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490F8" w14:textId="77777777" w:rsidR="00985DD7" w:rsidRDefault="00985DD7" w:rsidP="00803E60">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p>
    <w:p w14:paraId="246DBA59" w14:textId="77777777" w:rsidR="001D194E" w:rsidRPr="00B36CD3" w:rsidRDefault="00803E60" w:rsidP="00803E60">
      <w:pPr>
        <w:autoSpaceDE w:val="0"/>
        <w:autoSpaceDN w:val="0"/>
        <w:adjustRightInd w:val="0"/>
        <w:spacing w:after="0" w:line="240" w:lineRule="auto"/>
        <w:jc w:val="center"/>
        <w:rPr>
          <w:rFonts w:ascii="DINOT-Bold" w:eastAsia="Times New Roman" w:hAnsi="DINOT-Bold" w:cs="Times New Roman"/>
          <w:b/>
          <w:bCs/>
          <w:color w:val="FF3300"/>
          <w:sz w:val="28"/>
          <w:szCs w:val="28"/>
          <w:lang w:eastAsia="en-US"/>
        </w:rPr>
      </w:pPr>
      <w:r>
        <w:rPr>
          <w:rFonts w:ascii="DINOT-Bold" w:eastAsia="Times New Roman" w:hAnsi="DINOT-Bold" w:cs="Times New Roman"/>
          <w:b/>
          <w:noProof/>
          <w:color w:val="FF3300"/>
          <w:sz w:val="28"/>
          <w:lang w:val="fr-CH" w:eastAsia="fr-CH"/>
        </w:rPr>
        <w:drawing>
          <wp:inline distT="0" distB="0" distL="0" distR="0" wp14:anchorId="3E50C87B" wp14:editId="3C27F1A6">
            <wp:extent cx="1973580" cy="869856"/>
            <wp:effectExtent l="0" t="0" r="7620" b="698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iss zenit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3580" cy="869856"/>
                    </a:xfrm>
                    <a:prstGeom prst="rect">
                      <a:avLst/>
                    </a:prstGeom>
                  </pic:spPr>
                </pic:pic>
              </a:graphicData>
            </a:graphic>
          </wp:inline>
        </w:drawing>
      </w:r>
      <w:r>
        <w:rPr>
          <w:rFonts w:ascii="DINOT-Bold" w:eastAsia="Times New Roman" w:hAnsi="DINOT-Bold" w:cs="Times New Roman"/>
          <w:b/>
          <w:noProof/>
          <w:color w:val="FF3300"/>
          <w:sz w:val="28"/>
          <w:lang w:val="fr-CH" w:eastAsia="fr-CH"/>
        </w:rPr>
        <w:drawing>
          <wp:anchor distT="0" distB="0" distL="114300" distR="114300" simplePos="0" relativeHeight="251664383" behindDoc="1" locked="0" layoutInCell="1" allowOverlap="1" wp14:anchorId="636E3469" wp14:editId="15DD8873">
            <wp:simplePos x="0" y="0"/>
            <wp:positionH relativeFrom="column">
              <wp:posOffset>3733165</wp:posOffset>
            </wp:positionH>
            <wp:positionV relativeFrom="paragraph">
              <wp:posOffset>-685579</wp:posOffset>
            </wp:positionV>
            <wp:extent cx="2723515" cy="9382125"/>
            <wp:effectExtent l="0" t="0" r="635" b="952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_WORD-20162.jpg"/>
                    <pic:cNvPicPr/>
                  </pic:nvPicPr>
                  <pic:blipFill rotWithShape="1">
                    <a:blip r:embed="rId9" cstate="print">
                      <a:extLst>
                        <a:ext uri="{28A0092B-C50C-407E-A947-70E740481C1C}">
                          <a14:useLocalDpi xmlns:a14="http://schemas.microsoft.com/office/drawing/2010/main" val="0"/>
                        </a:ext>
                      </a:extLst>
                    </a:blip>
                    <a:srcRect l="64119" r="-1"/>
                    <a:stretch/>
                  </pic:blipFill>
                  <pic:spPr bwMode="auto">
                    <a:xfrm>
                      <a:off x="0" y="0"/>
                      <a:ext cx="2723515" cy="938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92AD32" w14:textId="77777777" w:rsidR="001D194E" w:rsidRPr="00B36CD3" w:rsidRDefault="001D194E" w:rsidP="00DE6E16">
      <w:pPr>
        <w:autoSpaceDE w:val="0"/>
        <w:autoSpaceDN w:val="0"/>
        <w:adjustRightInd w:val="0"/>
        <w:spacing w:after="0" w:line="240" w:lineRule="auto"/>
        <w:rPr>
          <w:rFonts w:ascii="DINOT-Bold" w:eastAsia="Times New Roman" w:hAnsi="DINOT-Bold" w:cs="Times New Roman"/>
          <w:b/>
          <w:bCs/>
          <w:color w:val="FF3300"/>
          <w:sz w:val="28"/>
          <w:szCs w:val="28"/>
          <w:lang w:eastAsia="en-US"/>
        </w:rPr>
      </w:pPr>
    </w:p>
    <w:p w14:paraId="360B07DE" w14:textId="77777777" w:rsidR="001D194E" w:rsidRPr="00B36CD3" w:rsidRDefault="001D194E" w:rsidP="00DE6E16">
      <w:pPr>
        <w:autoSpaceDE w:val="0"/>
        <w:autoSpaceDN w:val="0"/>
        <w:adjustRightInd w:val="0"/>
        <w:spacing w:after="0" w:line="240" w:lineRule="auto"/>
        <w:rPr>
          <w:rFonts w:ascii="Arial" w:eastAsia="Times New Roman" w:hAnsi="Arial" w:cs="Arial"/>
          <w:b/>
          <w:bCs/>
          <w:color w:val="000000" w:themeColor="text1"/>
          <w:sz w:val="28"/>
          <w:szCs w:val="28"/>
          <w:lang w:eastAsia="en-US"/>
        </w:rPr>
      </w:pPr>
      <w:bookmarkStart w:id="0" w:name="_GoBack"/>
    </w:p>
    <w:p w14:paraId="6039AC09" w14:textId="3E8B42FF" w:rsidR="00EB6AFC" w:rsidRPr="00985DD7" w:rsidRDefault="003B0FCF" w:rsidP="00FB6ACA">
      <w:pPr>
        <w:autoSpaceDE w:val="0"/>
        <w:autoSpaceDN w:val="0"/>
        <w:adjustRightInd w:val="0"/>
        <w:spacing w:after="0" w:line="240" w:lineRule="auto"/>
        <w:jc w:val="center"/>
        <w:rPr>
          <w:rFonts w:cs="Arial"/>
          <w:b/>
          <w:color w:val="000000" w:themeColor="text1"/>
          <w:sz w:val="28"/>
          <w:szCs w:val="28"/>
          <w:lang w:val="en-GB"/>
        </w:rPr>
      </w:pPr>
      <w:bookmarkStart w:id="1" w:name="_Hlk480189598"/>
      <w:r w:rsidRPr="00985DD7">
        <w:rPr>
          <w:rFonts w:cs="Arial"/>
          <w:b/>
          <w:color w:val="000000" w:themeColor="text1"/>
          <w:sz w:val="28"/>
          <w:lang w:val="en-GB"/>
        </w:rPr>
        <w:t>CHRONOMASTER EL PRIMERO SPORT LAND ROVER BAR TEAM EDITION</w:t>
      </w:r>
      <w:bookmarkEnd w:id="1"/>
      <w:r w:rsidRPr="00985DD7">
        <w:rPr>
          <w:rFonts w:cs="Arial"/>
          <w:b/>
          <w:color w:val="000000" w:themeColor="text1"/>
          <w:sz w:val="28"/>
          <w:lang w:val="en-GB"/>
        </w:rPr>
        <w:t xml:space="preserve">: </w:t>
      </w:r>
    </w:p>
    <w:p w14:paraId="1F89ADB0" w14:textId="3B394F31" w:rsidR="008421DA" w:rsidRPr="00B36CD3" w:rsidRDefault="003B0FCF" w:rsidP="00FB6ACA">
      <w:pPr>
        <w:autoSpaceDE w:val="0"/>
        <w:autoSpaceDN w:val="0"/>
        <w:adjustRightInd w:val="0"/>
        <w:spacing w:after="0" w:line="240" w:lineRule="auto"/>
        <w:jc w:val="center"/>
        <w:rPr>
          <w:rFonts w:cs="Arial"/>
          <w:b/>
          <w:color w:val="000000" w:themeColor="text1"/>
          <w:sz w:val="28"/>
          <w:szCs w:val="28"/>
        </w:rPr>
      </w:pPr>
      <w:r>
        <w:rPr>
          <w:rFonts w:cs="Arial"/>
          <w:b/>
          <w:color w:val="000000" w:themeColor="text1"/>
          <w:sz w:val="28"/>
        </w:rPr>
        <w:t xml:space="preserve">UN OROLOGIO SPORTIVO UNICO DEDICATO A LAND ROVER BAR </w:t>
      </w:r>
    </w:p>
    <w:bookmarkEnd w:id="0"/>
    <w:p w14:paraId="7FD8F94C" w14:textId="77777777" w:rsidR="00C63743" w:rsidRPr="00B36CD3" w:rsidRDefault="00C63743" w:rsidP="00FB6ACA">
      <w:pPr>
        <w:autoSpaceDE w:val="0"/>
        <w:autoSpaceDN w:val="0"/>
        <w:adjustRightInd w:val="0"/>
        <w:spacing w:after="0" w:line="240" w:lineRule="auto"/>
        <w:jc w:val="center"/>
        <w:rPr>
          <w:rFonts w:cs="Arial"/>
          <w:b/>
          <w:color w:val="000000" w:themeColor="text1"/>
          <w:sz w:val="28"/>
          <w:szCs w:val="28"/>
        </w:rPr>
      </w:pPr>
    </w:p>
    <w:p w14:paraId="41E0D9F0" w14:textId="2E47BA7C" w:rsidR="005E2503" w:rsidRPr="00B36CD3" w:rsidRDefault="009124EB" w:rsidP="006705AB">
      <w:pPr>
        <w:pStyle w:val="NormalWeb"/>
        <w:pBdr>
          <w:bottom w:val="single" w:sz="6" w:space="1" w:color="auto"/>
        </w:pBdr>
        <w:shd w:val="clear" w:color="auto" w:fill="FFFFFF"/>
        <w:spacing w:before="0" w:beforeAutospacing="0" w:after="384" w:afterAutospacing="0"/>
        <w:jc w:val="both"/>
        <w:rPr>
          <w:rFonts w:asciiTheme="minorHAnsi" w:hAnsiTheme="minorHAnsi"/>
          <w:b/>
          <w:color w:val="000000" w:themeColor="text1"/>
        </w:rPr>
      </w:pPr>
      <w:r>
        <w:rPr>
          <w:rFonts w:asciiTheme="minorHAnsi" w:hAnsiTheme="minorHAnsi"/>
          <w:b/>
          <w:color w:val="212121"/>
        </w:rPr>
        <w:t xml:space="preserve">Zenith è orgogliosa di presentare il suo nuovo cronografo, progettato per gli appassionati di nautica e i velisti più esperti. Il </w:t>
      </w:r>
      <w:r>
        <w:rPr>
          <w:rFonts w:asciiTheme="minorHAnsi" w:hAnsiTheme="minorHAnsi"/>
          <w:b/>
          <w:color w:val="000000" w:themeColor="text1"/>
        </w:rPr>
        <w:t xml:space="preserve">Chronomaster El Primero Sport Land Rover BAR è un'edizione limitata di 250 esemplari animati dal leggendario movimento cronografico El Primero, che batte a una frequenza di 36.000 alternanze/ora. </w:t>
      </w:r>
      <w:bookmarkStart w:id="2" w:name="_Hlk480190575"/>
      <w:r>
        <w:rPr>
          <w:rFonts w:asciiTheme="minorHAnsi" w:hAnsiTheme="minorHAnsi"/>
          <w:b/>
          <w:color w:val="000000" w:themeColor="text1"/>
        </w:rPr>
        <w:t xml:space="preserve">Corredato da un nuovo cinturino con rivestimento in fibra di carbonio, ispirato all'imbarcazione del team, la cassa è impermeabile fino a 200 metri per garantire </w:t>
      </w:r>
      <w:bookmarkEnd w:id="2"/>
      <w:r>
        <w:rPr>
          <w:rFonts w:asciiTheme="minorHAnsi" w:hAnsiTheme="minorHAnsi"/>
          <w:b/>
          <w:color w:val="000000" w:themeColor="text1"/>
        </w:rPr>
        <w:t>elevate prestazioni fuori e dentro l'acqua</w:t>
      </w:r>
      <w:r>
        <w:rPr>
          <w:rFonts w:asciiTheme="minorHAnsi" w:hAnsiTheme="minorHAnsi"/>
          <w:b/>
          <w:strike/>
          <w:color w:val="000000" w:themeColor="text1"/>
        </w:rPr>
        <w:t>.</w:t>
      </w:r>
      <w:r>
        <w:rPr>
          <w:rFonts w:asciiTheme="minorHAnsi" w:hAnsiTheme="minorHAnsi"/>
          <w:b/>
          <w:color w:val="000000" w:themeColor="text1"/>
        </w:rPr>
        <w:t xml:space="preserve"> Il conto alla rovescia è iniziato! Zenith e il nuovo </w:t>
      </w:r>
      <w:bookmarkStart w:id="3" w:name="_Hlk480383711"/>
      <w:r>
        <w:rPr>
          <w:rFonts w:asciiTheme="minorHAnsi" w:hAnsiTheme="minorHAnsi"/>
          <w:b/>
          <w:color w:val="000000" w:themeColor="text1"/>
        </w:rPr>
        <w:t xml:space="preserve">Chronomaster El Primero Sport Land Rover BAR </w:t>
      </w:r>
      <w:bookmarkEnd w:id="3"/>
      <w:r>
        <w:rPr>
          <w:rFonts w:asciiTheme="minorHAnsi" w:hAnsiTheme="minorHAnsi"/>
          <w:b/>
          <w:color w:val="000000" w:themeColor="text1"/>
        </w:rPr>
        <w:t>accompagneranno il team di Land Rover BAR in un'emozionante avventura con l'obiettivo di riportare la coppa a casa: #BringtheCupHome!</w:t>
      </w:r>
    </w:p>
    <w:p w14:paraId="6A159371" w14:textId="77777777" w:rsidR="00EB6AFC" w:rsidRPr="00B36CD3" w:rsidRDefault="00EB6AFC" w:rsidP="006705AB">
      <w:pPr>
        <w:autoSpaceDE w:val="0"/>
        <w:autoSpaceDN w:val="0"/>
        <w:adjustRightInd w:val="0"/>
        <w:spacing w:after="0" w:line="240" w:lineRule="auto"/>
        <w:jc w:val="both"/>
        <w:rPr>
          <w:rFonts w:cs="Arial"/>
          <w:b/>
          <w:color w:val="000000" w:themeColor="text1"/>
        </w:rPr>
      </w:pPr>
      <w:r>
        <w:rPr>
          <w:rFonts w:cs="Arial"/>
          <w:b/>
          <w:color w:val="000000" w:themeColor="text1"/>
        </w:rPr>
        <w:t>La nascita di una nuova leggenda</w:t>
      </w:r>
    </w:p>
    <w:p w14:paraId="0D1E027E" w14:textId="56F3B928" w:rsidR="00065A06" w:rsidRPr="00B36CD3" w:rsidRDefault="009124EB" w:rsidP="006705AB">
      <w:pPr>
        <w:autoSpaceDE w:val="0"/>
        <w:autoSpaceDN w:val="0"/>
        <w:adjustRightInd w:val="0"/>
        <w:spacing w:after="0" w:line="240" w:lineRule="auto"/>
        <w:jc w:val="both"/>
        <w:rPr>
          <w:rFonts w:cs="Arial"/>
          <w:color w:val="000000" w:themeColor="text1"/>
        </w:rPr>
      </w:pPr>
      <w:r>
        <w:rPr>
          <w:rFonts w:cs="Arial"/>
          <w:color w:val="000000" w:themeColor="text1"/>
        </w:rPr>
        <w:t>Dopo l'annuncio lo scorso novembre della collaborazione tra Zenith e Land Rover BAR, la sfidante britannica per la 35</w:t>
      </w:r>
      <w:r>
        <w:rPr>
          <w:rFonts w:cs="Arial"/>
          <w:color w:val="000000" w:themeColor="text1"/>
          <w:vertAlign w:val="superscript"/>
        </w:rPr>
        <w:t>a</w:t>
      </w:r>
      <w:r>
        <w:rPr>
          <w:rFonts w:cs="Arial"/>
          <w:color w:val="000000" w:themeColor="text1"/>
        </w:rPr>
        <w:t xml:space="preserve"> America’s Cup, Zenith e il team guidato da Sir Ben Ainslie, si sono uniti per affrontare la prossima sfida. La nuova edizione del Chronomaster El Primero Sport Land Rover BAR racchiude il meglio della tecnologia e dell'innovazione svizzera unita al design britannico. </w:t>
      </w:r>
    </w:p>
    <w:p w14:paraId="182FD67E" w14:textId="77777777" w:rsidR="00065A06" w:rsidRPr="00B36CD3" w:rsidRDefault="00065A06" w:rsidP="006705AB">
      <w:pPr>
        <w:autoSpaceDE w:val="0"/>
        <w:autoSpaceDN w:val="0"/>
        <w:adjustRightInd w:val="0"/>
        <w:spacing w:after="0" w:line="240" w:lineRule="auto"/>
        <w:jc w:val="both"/>
        <w:rPr>
          <w:rFonts w:cs="Arial"/>
          <w:color w:val="000000" w:themeColor="text1"/>
        </w:rPr>
      </w:pPr>
    </w:p>
    <w:p w14:paraId="4C263F73" w14:textId="5D7F6289" w:rsidR="008421DA" w:rsidRPr="00B36CD3" w:rsidRDefault="005E2503" w:rsidP="006705AB">
      <w:pPr>
        <w:autoSpaceDE w:val="0"/>
        <w:autoSpaceDN w:val="0"/>
        <w:adjustRightInd w:val="0"/>
        <w:spacing w:after="0" w:line="240" w:lineRule="auto"/>
        <w:jc w:val="both"/>
        <w:rPr>
          <w:rFonts w:cs="Arial"/>
          <w:color w:val="000000" w:themeColor="text1"/>
        </w:rPr>
      </w:pPr>
      <w:r>
        <w:rPr>
          <w:rFonts w:cs="Arial"/>
          <w:color w:val="000000" w:themeColor="text1"/>
        </w:rPr>
        <w:t>L'orologio ha ereditato il DNA del celebre El Primero del 1969, che rimane uno dei cronografi di serie più precisi al mondo – sviluppato e prodotto dalla Manifattura fondata a Le Locle nel 1865 e che ha vinto 2.333 premi di cronometria nel suo secolo e mezzo di esistenza. La cassa in acciaio, di 45 mm di diametro, ospita il famoso movimento cronografo automatico El Primero 400 B, con costruzione integrata con ruota a colonne, che batte a una frequenza di 36.000 alternanze/ora. Il nuovo modello è impermeabile fino a 200 metri</w:t>
      </w:r>
      <w:r>
        <w:t xml:space="preserve"> </w:t>
      </w:r>
      <w:r>
        <w:rPr>
          <w:rFonts w:cs="Arial"/>
          <w:color w:val="000000" w:themeColor="text1"/>
        </w:rPr>
        <w:t xml:space="preserve">ed è corredato da un nuovo cinturino in caucciù nero con rivestimento in fibra di carbonio, lo stesso materiale utilizzato per alcune parti dell'imbarcazione. Il fondello reca inciso il numero fortunato di Sir Ben Ainslie, il tre, che è presente su tutte le sue barche vincitrici. </w:t>
      </w:r>
    </w:p>
    <w:p w14:paraId="725D07E6" w14:textId="77777777" w:rsidR="006D089E" w:rsidRPr="00B36CD3" w:rsidRDefault="006D089E" w:rsidP="006705AB">
      <w:pPr>
        <w:autoSpaceDE w:val="0"/>
        <w:autoSpaceDN w:val="0"/>
        <w:adjustRightInd w:val="0"/>
        <w:spacing w:after="0" w:line="240" w:lineRule="auto"/>
        <w:jc w:val="both"/>
        <w:rPr>
          <w:rFonts w:cs="Arial"/>
          <w:b/>
          <w:color w:val="000000" w:themeColor="text1"/>
        </w:rPr>
      </w:pPr>
    </w:p>
    <w:p w14:paraId="7604FCAF" w14:textId="04787648" w:rsidR="00EB6AFC" w:rsidRPr="003B0FCF" w:rsidRDefault="00EB6AFC" w:rsidP="006705AB">
      <w:pPr>
        <w:autoSpaceDE w:val="0"/>
        <w:autoSpaceDN w:val="0"/>
        <w:adjustRightInd w:val="0"/>
        <w:spacing w:after="0" w:line="240" w:lineRule="auto"/>
        <w:jc w:val="both"/>
        <w:rPr>
          <w:rFonts w:cs="Arial"/>
          <w:b/>
          <w:color w:val="000000" w:themeColor="text1"/>
          <w:lang w:val="en-US"/>
        </w:rPr>
      </w:pPr>
      <w:r w:rsidRPr="003B0FCF">
        <w:rPr>
          <w:rFonts w:cs="Arial"/>
          <w:b/>
          <w:color w:val="000000" w:themeColor="text1"/>
          <w:lang w:val="en-US"/>
        </w:rPr>
        <w:t>Land Rover BAR Team e R1</w:t>
      </w:r>
    </w:p>
    <w:p w14:paraId="4E275E58" w14:textId="2F50FFBB" w:rsidR="00065A06" w:rsidRPr="00B36CD3" w:rsidRDefault="00F1749B" w:rsidP="006705AB">
      <w:pPr>
        <w:autoSpaceDE w:val="0"/>
        <w:autoSpaceDN w:val="0"/>
        <w:adjustRightInd w:val="0"/>
        <w:spacing w:after="0" w:line="240" w:lineRule="auto"/>
        <w:jc w:val="both"/>
        <w:rPr>
          <w:rFonts w:cs="Arial"/>
          <w:color w:val="000000" w:themeColor="text1"/>
        </w:rPr>
      </w:pPr>
      <w:r>
        <w:rPr>
          <w:rFonts w:cs="Arial"/>
          <w:color w:val="000000" w:themeColor="text1"/>
        </w:rPr>
        <w:t xml:space="preserve">Ben Ainslie Racing (BAR) è stato presentato il 10 giugno 2014, alla presenza di Sua Altezza Reale la Duchessa di Cambridge. </w:t>
      </w:r>
      <w:r>
        <w:t xml:space="preserve">. </w:t>
      </w:r>
      <w:r>
        <w:rPr>
          <w:rFonts w:cs="Arial"/>
          <w:color w:val="000000" w:themeColor="text1"/>
        </w:rPr>
        <w:t>Il Team nasce da un'idea di Sir Ben Ainslie, quattro volte medaglia d'oro olimpica e vincitore della 34</w:t>
      </w:r>
      <w:r>
        <w:rPr>
          <w:rFonts w:cs="Arial"/>
          <w:color w:val="000000" w:themeColor="text1"/>
          <w:vertAlign w:val="superscript"/>
        </w:rPr>
        <w:t>a</w:t>
      </w:r>
      <w:r>
        <w:t xml:space="preserve"> </w:t>
      </w:r>
      <w:r>
        <w:rPr>
          <w:rFonts w:cs="Arial"/>
          <w:color w:val="000000" w:themeColor="text1"/>
        </w:rPr>
        <w:t>Coppa America, con l'obiettivo a lungo termine di gareggiare per la Gran Bretagna e riportare a casa la Coppa America, là dove tutto ebbe inizio nel 1851. È composto da alcuni dei migliori velisti, designer, costruttori e assistenti gara britannici e internazionali.</w:t>
      </w:r>
      <w:r>
        <w:t xml:space="preserve"> </w:t>
      </w:r>
      <w:r>
        <w:rPr>
          <w:rFonts w:cs="Arial"/>
          <w:color w:val="000000" w:themeColor="text1"/>
        </w:rPr>
        <w:t>Nel 2017 alle Bermuda, il 21</w:t>
      </w:r>
      <w:r>
        <w:rPr>
          <w:rFonts w:cs="Arial"/>
          <w:color w:val="000000" w:themeColor="text1"/>
          <w:vertAlign w:val="superscript"/>
        </w:rPr>
        <w:t>o</w:t>
      </w:r>
      <w:r>
        <w:rPr>
          <w:rFonts w:cs="Arial"/>
          <w:color w:val="000000" w:themeColor="text1"/>
        </w:rPr>
        <w:t xml:space="preserve"> sfidante britannico per l'America’s Cup sarà in gara con l'imbarcazione R1, su un percorso rigorosamente definito nella baia di Great Sound, navigando a velocità fino a 60mph. </w:t>
      </w:r>
    </w:p>
    <w:p w14:paraId="5E3AC168" w14:textId="77777777" w:rsidR="00065A06" w:rsidRPr="00B36CD3" w:rsidRDefault="00065A06" w:rsidP="006705AB">
      <w:pPr>
        <w:autoSpaceDE w:val="0"/>
        <w:autoSpaceDN w:val="0"/>
        <w:adjustRightInd w:val="0"/>
        <w:spacing w:after="0" w:line="240" w:lineRule="auto"/>
        <w:jc w:val="both"/>
        <w:rPr>
          <w:rFonts w:cs="Arial"/>
          <w:color w:val="000000" w:themeColor="text1"/>
        </w:rPr>
      </w:pPr>
    </w:p>
    <w:p w14:paraId="385EC8C6" w14:textId="3E5AAA3B" w:rsidR="00E75717" w:rsidRPr="00B36CD3" w:rsidRDefault="0056075A" w:rsidP="006705AB">
      <w:pPr>
        <w:autoSpaceDE w:val="0"/>
        <w:autoSpaceDN w:val="0"/>
        <w:adjustRightInd w:val="0"/>
        <w:spacing w:after="0" w:line="240" w:lineRule="auto"/>
        <w:jc w:val="both"/>
        <w:rPr>
          <w:rFonts w:cs="Arial"/>
          <w:color w:val="000000" w:themeColor="text1"/>
        </w:rPr>
      </w:pPr>
      <w:r>
        <w:rPr>
          <w:rFonts w:cs="Arial"/>
          <w:color w:val="000000" w:themeColor="text1"/>
        </w:rPr>
        <w:t xml:space="preserve">Ci saranno solo sei equipaggi a bordo e con Ben Ainslie al timone, la barca volerà sulla superficie dell'acqua grazie ai suoi foil ad alta tecnologia. A bordo ci saranno solo 67 m di corda ma 130 m di tubi </w:t>
      </w:r>
      <w:r>
        <w:rPr>
          <w:rFonts w:cs="Arial"/>
          <w:color w:val="000000" w:themeColor="text1"/>
        </w:rPr>
        <w:lastRenderedPageBreak/>
        <w:t xml:space="preserve">idraulici e oltre 1200 m di cavi elettrici ed elettronici che collegheranno 190 sensori e quattro videocamere – il tutto in una barca da 15 metri! </w:t>
      </w:r>
    </w:p>
    <w:p w14:paraId="27492FDE" w14:textId="77777777" w:rsidR="00E75717" w:rsidRPr="00B36CD3" w:rsidRDefault="00E75717" w:rsidP="006705AB">
      <w:pPr>
        <w:autoSpaceDE w:val="0"/>
        <w:autoSpaceDN w:val="0"/>
        <w:adjustRightInd w:val="0"/>
        <w:spacing w:after="0" w:line="240" w:lineRule="auto"/>
        <w:jc w:val="both"/>
        <w:rPr>
          <w:rFonts w:cs="Arial"/>
          <w:color w:val="000000" w:themeColor="text1"/>
        </w:rPr>
      </w:pPr>
    </w:p>
    <w:p w14:paraId="29AB1E88" w14:textId="3C497D32" w:rsidR="00065A06" w:rsidRPr="00B36CD3" w:rsidRDefault="002611A2" w:rsidP="006705AB">
      <w:pPr>
        <w:autoSpaceDE w:val="0"/>
        <w:autoSpaceDN w:val="0"/>
        <w:adjustRightInd w:val="0"/>
        <w:spacing w:after="0" w:line="240" w:lineRule="auto"/>
        <w:jc w:val="both"/>
        <w:rPr>
          <w:rFonts w:cs="Arial"/>
          <w:color w:val="000000" w:themeColor="text1"/>
        </w:rPr>
      </w:pPr>
      <w:bookmarkStart w:id="4" w:name="_Hlk480383409"/>
      <w:r>
        <w:rPr>
          <w:rFonts w:cs="Arial"/>
          <w:color w:val="000000" w:themeColor="text1"/>
        </w:rPr>
        <w:t>Zenith e il nuovo Chronomaster El Primero Sport Land Rover BAR sosterranno il team Land Rover BAR nella loro emozionante avventura con l'obiettivo di riportare in Gran Bretagna la Coppa America,</w:t>
      </w:r>
      <w:bookmarkEnd w:id="4"/>
      <w:r>
        <w:rPr>
          <w:rFonts w:cs="Arial"/>
          <w:color w:val="000000" w:themeColor="text1"/>
        </w:rPr>
        <w:t xml:space="preserve"> il più antico trofeo internazionale dello sport mondiale, per la prima volta in 165 anni. </w:t>
      </w:r>
    </w:p>
    <w:p w14:paraId="3DBE2C9E" w14:textId="003A2D00" w:rsidR="00EB6AFC" w:rsidRPr="00B36CD3" w:rsidRDefault="00EB6AFC" w:rsidP="006705AB">
      <w:pPr>
        <w:autoSpaceDE w:val="0"/>
        <w:autoSpaceDN w:val="0"/>
        <w:adjustRightInd w:val="0"/>
        <w:spacing w:after="0" w:line="240" w:lineRule="auto"/>
        <w:jc w:val="both"/>
        <w:rPr>
          <w:rFonts w:cs="Arial"/>
          <w:color w:val="000000" w:themeColor="text1"/>
        </w:rPr>
      </w:pPr>
    </w:p>
    <w:p w14:paraId="43C2827D" w14:textId="11B68D97" w:rsidR="002611A2" w:rsidRPr="00B36CD3" w:rsidRDefault="00EB6AFC" w:rsidP="00EB6AFC">
      <w:pPr>
        <w:autoSpaceDE w:val="0"/>
        <w:autoSpaceDN w:val="0"/>
        <w:adjustRightInd w:val="0"/>
        <w:spacing w:after="0" w:line="240" w:lineRule="auto"/>
        <w:jc w:val="center"/>
        <w:rPr>
          <w:rFonts w:cs="Arial"/>
          <w:color w:val="000000" w:themeColor="text1"/>
        </w:rPr>
      </w:pPr>
      <w:r>
        <w:rPr>
          <w:rFonts w:cs="Arial"/>
          <w:color w:val="000000" w:themeColor="text1"/>
        </w:rPr>
        <w:t xml:space="preserve">L'augurio di Zenith per il team Land Rover BAR </w:t>
      </w:r>
      <w:bookmarkStart w:id="5" w:name="_Hlk480383499"/>
      <w:r>
        <w:rPr>
          <w:rFonts w:cs="Arial"/>
          <w:color w:val="000000" w:themeColor="text1"/>
        </w:rPr>
        <w:t>è: #BringtheCupHome!</w:t>
      </w:r>
      <w:bookmarkEnd w:id="5"/>
    </w:p>
    <w:p w14:paraId="1814CE21" w14:textId="77777777" w:rsidR="005E2503" w:rsidRPr="00B36CD3" w:rsidRDefault="005E2503" w:rsidP="0092631D">
      <w:pPr>
        <w:pBdr>
          <w:bottom w:val="single" w:sz="6" w:space="1" w:color="auto"/>
        </w:pBdr>
        <w:autoSpaceDE w:val="0"/>
        <w:autoSpaceDN w:val="0"/>
        <w:adjustRightInd w:val="0"/>
        <w:spacing w:after="0" w:line="240" w:lineRule="auto"/>
        <w:rPr>
          <w:rFonts w:cs="Arial"/>
          <w:color w:val="000000" w:themeColor="text1"/>
        </w:rPr>
      </w:pPr>
    </w:p>
    <w:p w14:paraId="71347DDC" w14:textId="77C17FA0" w:rsidR="001258C2" w:rsidRPr="00B36CD3" w:rsidRDefault="0092631D" w:rsidP="005E268A">
      <w:pPr>
        <w:pBdr>
          <w:bottom w:val="single" w:sz="6" w:space="1" w:color="auto"/>
        </w:pBdr>
        <w:autoSpaceDE w:val="0"/>
        <w:autoSpaceDN w:val="0"/>
        <w:adjustRightInd w:val="0"/>
        <w:spacing w:after="0" w:line="240" w:lineRule="auto"/>
        <w:rPr>
          <w:rFonts w:cs="OpenSans-CondensedLight"/>
          <w:color w:val="000000" w:themeColor="text1"/>
          <w:sz w:val="20"/>
          <w:szCs w:val="20"/>
        </w:rPr>
      </w:pPr>
      <w:r>
        <w:rPr>
          <w:rFonts w:cs="OpenSans-CondensedLight"/>
          <w:color w:val="000000" w:themeColor="text1"/>
          <w:sz w:val="20"/>
        </w:rPr>
        <w:t xml:space="preserve">Segui il LAND ROVER BAR Team su: </w:t>
      </w:r>
      <w:hyperlink r:id="rId10" w:history="1">
        <w:r>
          <w:rPr>
            <w:rStyle w:val="Lienhypertexte"/>
            <w:rFonts w:cs="OpenSans-CondensedLight"/>
            <w:sz w:val="20"/>
          </w:rPr>
          <w:t>http://www.landroverbar.com/</w:t>
        </w:r>
      </w:hyperlink>
      <w:r>
        <w:rPr>
          <w:rFonts w:cs="OpenSans-CondensedLight"/>
          <w:color w:val="000000" w:themeColor="text1"/>
          <w:sz w:val="20"/>
        </w:rPr>
        <w:t xml:space="preserve"> </w:t>
      </w:r>
    </w:p>
    <w:p w14:paraId="05CD51C5" w14:textId="52138B0B" w:rsidR="00EB6AFC" w:rsidRPr="00985DD7" w:rsidRDefault="001F5453" w:rsidP="008E2D09">
      <w:pPr>
        <w:spacing w:after="60" w:line="240" w:lineRule="auto"/>
        <w:rPr>
          <w:rFonts w:eastAsia="Times New Roman" w:cs="Arial"/>
          <w:b/>
          <w:sz w:val="24"/>
          <w:szCs w:val="24"/>
          <w:lang w:val="en-GB"/>
        </w:rPr>
      </w:pPr>
      <w:r w:rsidRPr="00985DD7">
        <w:rPr>
          <w:rFonts w:eastAsia="Times New Roman" w:cs="Arial"/>
          <w:b/>
          <w:sz w:val="24"/>
          <w:lang w:val="en-GB"/>
        </w:rPr>
        <w:t>CHRONOMASTER EL PRIMERO SPORT LAND ROVER BAR TEAM EDITION</w:t>
      </w:r>
    </w:p>
    <w:p w14:paraId="30C694F6" w14:textId="77777777" w:rsidR="001258C2" w:rsidRPr="00B36CD3" w:rsidRDefault="001258C2" w:rsidP="008E2D09">
      <w:pPr>
        <w:spacing w:after="60" w:line="240" w:lineRule="auto"/>
        <w:rPr>
          <w:rFonts w:eastAsia="Times New Roman" w:cs="Arial"/>
          <w:b/>
        </w:rPr>
      </w:pPr>
      <w:r>
        <w:rPr>
          <w:rFonts w:eastAsia="Times New Roman" w:cs="Arial"/>
          <w:b/>
        </w:rPr>
        <w:t>SCHEDA TECNICA</w:t>
      </w:r>
    </w:p>
    <w:p w14:paraId="4D4D6327" w14:textId="07F0D8B8" w:rsidR="00C63743" w:rsidRPr="00B36CD3" w:rsidRDefault="001F5453" w:rsidP="008E2D09">
      <w:pPr>
        <w:spacing w:after="60" w:line="240" w:lineRule="auto"/>
        <w:rPr>
          <w:rFonts w:eastAsia="Times New Roman" w:cs="Arial"/>
          <w:b/>
        </w:rPr>
      </w:pPr>
      <w:r>
        <w:rPr>
          <w:rFonts w:eastAsia="Times New Roman" w:cs="Arial"/>
          <w:b/>
        </w:rPr>
        <w:t>Ref.: 03.2282.400/91.R578</w:t>
      </w:r>
    </w:p>
    <w:p w14:paraId="2CE1BB71" w14:textId="77777777" w:rsidR="0050093A" w:rsidRPr="00B36CD3" w:rsidRDefault="0050093A" w:rsidP="008E2D09">
      <w:pPr>
        <w:spacing w:after="60" w:line="240" w:lineRule="auto"/>
        <w:rPr>
          <w:rFonts w:eastAsia="Times New Roman" w:cs="Arial"/>
        </w:rPr>
      </w:pPr>
      <w:r>
        <w:rPr>
          <w:rFonts w:eastAsia="Times New Roman" w:cs="Arial"/>
        </w:rPr>
        <w:t>Movimento El Primero 400B, Automatico</w:t>
      </w:r>
    </w:p>
    <w:p w14:paraId="6AE0A395" w14:textId="77777777" w:rsidR="0050093A" w:rsidRPr="00B36CD3" w:rsidRDefault="0050093A" w:rsidP="008E2D09">
      <w:pPr>
        <w:spacing w:after="60" w:line="240" w:lineRule="auto"/>
        <w:rPr>
          <w:rFonts w:eastAsia="Times New Roman" w:cs="Arial"/>
        </w:rPr>
      </w:pPr>
      <w:r>
        <w:rPr>
          <w:rFonts w:eastAsia="Times New Roman" w:cs="Arial"/>
        </w:rPr>
        <w:t>Calibro 13¼``` (Diametro: 30 mm)</w:t>
      </w:r>
    </w:p>
    <w:p w14:paraId="46F07A8C" w14:textId="77777777" w:rsidR="0050093A" w:rsidRPr="00B36CD3" w:rsidRDefault="0050093A" w:rsidP="008E2D09">
      <w:pPr>
        <w:spacing w:after="60" w:line="240" w:lineRule="auto"/>
        <w:rPr>
          <w:rFonts w:eastAsia="Times New Roman" w:cs="Arial"/>
        </w:rPr>
      </w:pPr>
      <w:r>
        <w:rPr>
          <w:rFonts w:eastAsia="Times New Roman" w:cs="Arial"/>
        </w:rPr>
        <w:t>Spessore del movimento 6,6 mm</w:t>
      </w:r>
    </w:p>
    <w:p w14:paraId="129A2A99" w14:textId="77777777" w:rsidR="0050093A" w:rsidRPr="00B36CD3" w:rsidRDefault="0050093A" w:rsidP="008E2D09">
      <w:pPr>
        <w:spacing w:after="60" w:line="240" w:lineRule="auto"/>
        <w:rPr>
          <w:rFonts w:eastAsia="Times New Roman" w:cs="Arial"/>
        </w:rPr>
      </w:pPr>
      <w:r>
        <w:rPr>
          <w:rFonts w:eastAsia="Times New Roman" w:cs="Arial"/>
        </w:rPr>
        <w:t>Componenti 326</w:t>
      </w:r>
    </w:p>
    <w:p w14:paraId="3F60EBF9" w14:textId="77777777" w:rsidR="0050093A" w:rsidRPr="00B36CD3" w:rsidRDefault="0050093A" w:rsidP="008E2D09">
      <w:pPr>
        <w:spacing w:after="60" w:line="240" w:lineRule="auto"/>
        <w:rPr>
          <w:rFonts w:eastAsia="Times New Roman" w:cs="Arial"/>
        </w:rPr>
      </w:pPr>
      <w:r>
        <w:rPr>
          <w:rFonts w:eastAsia="Times New Roman" w:cs="Arial"/>
        </w:rPr>
        <w:t>Rubini 31</w:t>
      </w:r>
    </w:p>
    <w:p w14:paraId="044998BC" w14:textId="77777777" w:rsidR="0050093A" w:rsidRPr="00B36CD3" w:rsidRDefault="0050093A" w:rsidP="008E2D09">
      <w:pPr>
        <w:spacing w:after="60" w:line="240" w:lineRule="auto"/>
        <w:rPr>
          <w:rFonts w:eastAsia="Times New Roman" w:cs="Arial"/>
        </w:rPr>
      </w:pPr>
      <w:r>
        <w:rPr>
          <w:rFonts w:eastAsia="Times New Roman" w:cs="Arial"/>
        </w:rPr>
        <w:t>Frequenza 36.000 alt/ora (5 Hz)</w:t>
      </w:r>
    </w:p>
    <w:p w14:paraId="16751FA5" w14:textId="77777777" w:rsidR="0050093A" w:rsidRPr="00B36CD3" w:rsidRDefault="0050093A" w:rsidP="008E2D09">
      <w:pPr>
        <w:spacing w:after="60" w:line="240" w:lineRule="auto"/>
        <w:rPr>
          <w:rFonts w:eastAsia="Times New Roman" w:cs="Arial"/>
        </w:rPr>
      </w:pPr>
      <w:r>
        <w:rPr>
          <w:rFonts w:eastAsia="Times New Roman" w:cs="Arial"/>
        </w:rPr>
        <w:t>Riserva di carica 50 ore min.</w:t>
      </w:r>
    </w:p>
    <w:p w14:paraId="264BAB06" w14:textId="77777777" w:rsidR="001258C2" w:rsidRDefault="0050093A" w:rsidP="008E2D09">
      <w:pPr>
        <w:spacing w:after="60" w:line="240" w:lineRule="auto"/>
        <w:rPr>
          <w:rFonts w:eastAsia="Times New Roman" w:cs="Arial"/>
        </w:rPr>
      </w:pPr>
      <w:r>
        <w:rPr>
          <w:rFonts w:eastAsia="Times New Roman" w:cs="Arial"/>
        </w:rPr>
        <w:t>Finiture Massa oscillante con motivo "Côtes de Genève"</w:t>
      </w:r>
    </w:p>
    <w:p w14:paraId="1AFB6FF2" w14:textId="77777777" w:rsidR="008E2D09" w:rsidRPr="00B36CD3" w:rsidRDefault="008E2D09" w:rsidP="008E2D09">
      <w:pPr>
        <w:spacing w:after="60" w:line="240" w:lineRule="auto"/>
        <w:rPr>
          <w:rFonts w:eastAsia="Times New Roman" w:cs="Arial"/>
        </w:rPr>
      </w:pPr>
    </w:p>
    <w:p w14:paraId="3FECD3DB" w14:textId="77777777" w:rsidR="0050093A" w:rsidRPr="00B36CD3" w:rsidRDefault="0050093A" w:rsidP="008E2D09">
      <w:pPr>
        <w:spacing w:after="60" w:line="240" w:lineRule="auto"/>
        <w:rPr>
          <w:rFonts w:eastAsia="Times New Roman" w:cs="Arial"/>
          <w:b/>
        </w:rPr>
      </w:pPr>
      <w:r>
        <w:rPr>
          <w:rFonts w:eastAsia="Times New Roman" w:cs="Arial"/>
          <w:b/>
        </w:rPr>
        <w:t xml:space="preserve">FUNZIONI </w:t>
      </w:r>
    </w:p>
    <w:p w14:paraId="7B8847C1" w14:textId="77777777" w:rsidR="0050093A" w:rsidRPr="00B36CD3" w:rsidRDefault="0050093A" w:rsidP="008E2D09">
      <w:pPr>
        <w:spacing w:after="60" w:line="240" w:lineRule="auto"/>
        <w:rPr>
          <w:rFonts w:eastAsia="Times New Roman" w:cs="Arial"/>
        </w:rPr>
      </w:pPr>
      <w:r>
        <w:rPr>
          <w:rFonts w:eastAsia="Times New Roman" w:cs="Arial"/>
        </w:rPr>
        <w:t>Ore e minuti al centro</w:t>
      </w:r>
    </w:p>
    <w:p w14:paraId="3635B717" w14:textId="77777777" w:rsidR="0050093A" w:rsidRPr="00B36CD3" w:rsidRDefault="0050093A" w:rsidP="008E2D09">
      <w:pPr>
        <w:spacing w:after="60" w:line="240" w:lineRule="auto"/>
        <w:rPr>
          <w:rFonts w:eastAsia="Times New Roman" w:cs="Arial"/>
        </w:rPr>
      </w:pPr>
      <w:r>
        <w:rPr>
          <w:rFonts w:eastAsia="Times New Roman" w:cs="Arial"/>
        </w:rPr>
        <w:t>Piccoli secondi a ore 9</w:t>
      </w:r>
    </w:p>
    <w:p w14:paraId="45BDD07C" w14:textId="77777777" w:rsidR="0050093A" w:rsidRPr="00B36CD3" w:rsidRDefault="0050093A" w:rsidP="008E2D09">
      <w:pPr>
        <w:spacing w:after="60" w:line="240" w:lineRule="auto"/>
        <w:rPr>
          <w:rFonts w:eastAsia="Times New Roman" w:cs="Arial"/>
        </w:rPr>
      </w:pPr>
      <w:r>
        <w:rPr>
          <w:rFonts w:eastAsia="Times New Roman" w:cs="Arial"/>
        </w:rPr>
        <w:t>Cronografo:</w:t>
      </w:r>
    </w:p>
    <w:p w14:paraId="1DF40ACD" w14:textId="77777777" w:rsidR="0050093A" w:rsidRPr="00B36CD3" w:rsidRDefault="0050093A" w:rsidP="008E2D09">
      <w:pPr>
        <w:spacing w:after="60" w:line="240" w:lineRule="auto"/>
        <w:rPr>
          <w:rFonts w:eastAsia="Times New Roman" w:cs="Arial"/>
        </w:rPr>
      </w:pPr>
      <w:r>
        <w:rPr>
          <w:rFonts w:eastAsia="Times New Roman" w:cs="Arial"/>
        </w:rPr>
        <w:t>- Lancetta del cronografo al centro</w:t>
      </w:r>
    </w:p>
    <w:p w14:paraId="364F2793" w14:textId="77777777" w:rsidR="0050093A" w:rsidRPr="00B36CD3" w:rsidRDefault="0050093A" w:rsidP="008E2D09">
      <w:pPr>
        <w:spacing w:after="60" w:line="240" w:lineRule="auto"/>
        <w:rPr>
          <w:rFonts w:eastAsia="Times New Roman" w:cs="Arial"/>
        </w:rPr>
      </w:pPr>
      <w:r>
        <w:rPr>
          <w:rFonts w:eastAsia="Times New Roman" w:cs="Arial"/>
        </w:rPr>
        <w:t>- Contatore delle 12 ore a ore 6</w:t>
      </w:r>
    </w:p>
    <w:p w14:paraId="15AE08B9" w14:textId="77777777" w:rsidR="0050093A" w:rsidRPr="00B36CD3" w:rsidRDefault="0050093A" w:rsidP="008E2D09">
      <w:pPr>
        <w:spacing w:after="60" w:line="240" w:lineRule="auto"/>
        <w:rPr>
          <w:rFonts w:eastAsia="Times New Roman" w:cs="Arial"/>
        </w:rPr>
      </w:pPr>
      <w:r>
        <w:rPr>
          <w:rFonts w:eastAsia="Times New Roman" w:cs="Arial"/>
        </w:rPr>
        <w:t>- Contatore dei 30 minuti a ore 3</w:t>
      </w:r>
    </w:p>
    <w:p w14:paraId="50915E46" w14:textId="77777777" w:rsidR="0050093A" w:rsidRPr="00B36CD3" w:rsidRDefault="0050093A" w:rsidP="008E2D09">
      <w:pPr>
        <w:spacing w:after="60" w:line="240" w:lineRule="auto"/>
        <w:rPr>
          <w:rFonts w:eastAsia="Times New Roman" w:cs="Arial"/>
        </w:rPr>
      </w:pPr>
      <w:r>
        <w:rPr>
          <w:rFonts w:eastAsia="Times New Roman" w:cs="Arial"/>
        </w:rPr>
        <w:t>Scala tachimetrica</w:t>
      </w:r>
    </w:p>
    <w:p w14:paraId="73DA7EB1" w14:textId="77777777" w:rsidR="0050093A" w:rsidRDefault="0050093A" w:rsidP="008E2D09">
      <w:pPr>
        <w:spacing w:after="60" w:line="240" w:lineRule="auto"/>
        <w:rPr>
          <w:rFonts w:eastAsia="Times New Roman" w:cs="Arial"/>
        </w:rPr>
      </w:pPr>
      <w:r>
        <w:rPr>
          <w:rFonts w:eastAsia="Times New Roman" w:cs="Arial"/>
        </w:rPr>
        <w:t>Datario a ore 6</w:t>
      </w:r>
    </w:p>
    <w:p w14:paraId="3B02612B" w14:textId="77777777" w:rsidR="008E2D09" w:rsidRPr="00B36CD3" w:rsidRDefault="008E2D09" w:rsidP="008E2D09">
      <w:pPr>
        <w:spacing w:after="60" w:line="240" w:lineRule="auto"/>
        <w:rPr>
          <w:rFonts w:eastAsia="Times New Roman" w:cs="Arial"/>
        </w:rPr>
      </w:pPr>
    </w:p>
    <w:p w14:paraId="203B2F49" w14:textId="77777777" w:rsidR="0050093A" w:rsidRPr="00B36CD3" w:rsidRDefault="0050093A" w:rsidP="008E2D09">
      <w:pPr>
        <w:spacing w:after="60" w:line="240" w:lineRule="auto"/>
        <w:rPr>
          <w:rFonts w:eastAsia="Times New Roman" w:cs="Arial"/>
          <w:b/>
        </w:rPr>
      </w:pPr>
      <w:r>
        <w:rPr>
          <w:rFonts w:eastAsia="Times New Roman" w:cs="Arial"/>
          <w:b/>
        </w:rPr>
        <w:t xml:space="preserve">CASSA, QUADRANTE E LANCETTE </w:t>
      </w:r>
    </w:p>
    <w:p w14:paraId="1991B50D" w14:textId="77777777" w:rsidR="0050093A" w:rsidRPr="00B36CD3" w:rsidRDefault="0050093A" w:rsidP="008E2D09">
      <w:pPr>
        <w:spacing w:after="60" w:line="240" w:lineRule="auto"/>
        <w:rPr>
          <w:rFonts w:eastAsia="Times New Roman" w:cs="Arial"/>
        </w:rPr>
      </w:pPr>
      <w:r>
        <w:rPr>
          <w:rFonts w:eastAsia="Times New Roman" w:cs="Arial"/>
        </w:rPr>
        <w:t>Diametro 45 mm</w:t>
      </w:r>
    </w:p>
    <w:p w14:paraId="05DB69AD" w14:textId="77777777" w:rsidR="0050093A" w:rsidRPr="00B36CD3" w:rsidRDefault="0050093A" w:rsidP="008E2D09">
      <w:pPr>
        <w:spacing w:after="60" w:line="240" w:lineRule="auto"/>
        <w:rPr>
          <w:rFonts w:eastAsia="Times New Roman" w:cs="Arial"/>
        </w:rPr>
      </w:pPr>
      <w:r>
        <w:rPr>
          <w:rFonts w:eastAsia="Times New Roman" w:cs="Arial"/>
        </w:rPr>
        <w:t>Diametro apertura 37,7 mm</w:t>
      </w:r>
    </w:p>
    <w:p w14:paraId="4D71BCEE" w14:textId="77777777" w:rsidR="0050093A" w:rsidRPr="00B36CD3" w:rsidRDefault="0050093A" w:rsidP="008E2D09">
      <w:pPr>
        <w:spacing w:after="60" w:line="240" w:lineRule="auto"/>
        <w:rPr>
          <w:rFonts w:eastAsia="Times New Roman" w:cs="Arial"/>
        </w:rPr>
      </w:pPr>
      <w:r>
        <w:rPr>
          <w:rFonts w:eastAsia="Times New Roman" w:cs="Arial"/>
        </w:rPr>
        <w:t>Spessore 14,05 mm</w:t>
      </w:r>
    </w:p>
    <w:p w14:paraId="1F69E150" w14:textId="77777777" w:rsidR="007155C3" w:rsidRPr="00B36CD3" w:rsidRDefault="007155C3" w:rsidP="008E2D09">
      <w:pPr>
        <w:spacing w:after="60" w:line="240" w:lineRule="auto"/>
        <w:rPr>
          <w:rFonts w:eastAsia="Times New Roman" w:cs="Arial"/>
        </w:rPr>
      </w:pPr>
      <w:r>
        <w:rPr>
          <w:rFonts w:eastAsia="Times New Roman" w:cs="Arial"/>
        </w:rPr>
        <w:t>Vetro zaffiro bombato con trattamento antiriflesso sui due lati</w:t>
      </w:r>
    </w:p>
    <w:p w14:paraId="3BF56E4A" w14:textId="77777777" w:rsidR="007155C3" w:rsidRPr="00B36CD3" w:rsidRDefault="007155C3" w:rsidP="008E2D09">
      <w:pPr>
        <w:spacing w:after="60" w:line="240" w:lineRule="auto"/>
        <w:rPr>
          <w:rFonts w:eastAsia="Times New Roman" w:cs="Arial"/>
        </w:rPr>
      </w:pPr>
      <w:r>
        <w:rPr>
          <w:rFonts w:eastAsia="Times New Roman" w:cs="Arial"/>
        </w:rPr>
        <w:t>Fondello in vetro zaffiro trasparente con logo del team Land Rover BAR</w:t>
      </w:r>
    </w:p>
    <w:p w14:paraId="5194D783" w14:textId="77777777" w:rsidR="007155C3" w:rsidRPr="00B36CD3" w:rsidRDefault="007155C3" w:rsidP="008E2D09">
      <w:pPr>
        <w:spacing w:after="60" w:line="240" w:lineRule="auto"/>
        <w:rPr>
          <w:rFonts w:eastAsia="Times New Roman" w:cs="Arial"/>
        </w:rPr>
      </w:pPr>
      <w:r>
        <w:rPr>
          <w:rFonts w:eastAsia="Times New Roman" w:cs="Arial"/>
        </w:rPr>
        <w:t>Materiale Acciaio inossidabile</w:t>
      </w:r>
    </w:p>
    <w:p w14:paraId="561C9322" w14:textId="77777777" w:rsidR="007155C3" w:rsidRPr="00B36CD3" w:rsidRDefault="007155C3" w:rsidP="008E2D09">
      <w:pPr>
        <w:spacing w:after="60" w:line="240" w:lineRule="auto"/>
        <w:rPr>
          <w:rFonts w:eastAsia="Times New Roman" w:cs="Arial"/>
        </w:rPr>
      </w:pPr>
      <w:r>
        <w:rPr>
          <w:rFonts w:eastAsia="Times New Roman" w:cs="Arial"/>
        </w:rPr>
        <w:t>Impermeabilità 20 ATM</w:t>
      </w:r>
    </w:p>
    <w:p w14:paraId="21455153" w14:textId="77777777" w:rsidR="007155C3" w:rsidRPr="00B36CD3" w:rsidRDefault="007155C3" w:rsidP="008E2D09">
      <w:pPr>
        <w:spacing w:after="60" w:line="240" w:lineRule="auto"/>
        <w:rPr>
          <w:rFonts w:eastAsia="Times New Roman" w:cs="Arial"/>
        </w:rPr>
      </w:pPr>
      <w:r>
        <w:rPr>
          <w:rFonts w:eastAsia="Times New Roman" w:cs="Arial"/>
        </w:rPr>
        <w:t>Quadrante Grigio ardesia con finiture effetto velluto</w:t>
      </w:r>
    </w:p>
    <w:p w14:paraId="7B4DAC0C" w14:textId="6302C72E" w:rsidR="007155C3" w:rsidRPr="00B36CD3" w:rsidRDefault="007155C3" w:rsidP="008E2D09">
      <w:pPr>
        <w:spacing w:after="60" w:line="240" w:lineRule="auto"/>
        <w:rPr>
          <w:rFonts w:eastAsia="Times New Roman" w:cs="Arial"/>
        </w:rPr>
      </w:pPr>
      <w:r>
        <w:rPr>
          <w:rFonts w:eastAsia="Times New Roman" w:cs="Arial"/>
        </w:rPr>
        <w:t>Indici delle ore Rodiati, sfaccettati e rivestiti di Super-LumiNova® SLN C1</w:t>
      </w:r>
    </w:p>
    <w:p w14:paraId="6DCE52D3" w14:textId="76A10683" w:rsidR="007155C3" w:rsidRDefault="007155C3" w:rsidP="008E2D09">
      <w:pPr>
        <w:spacing w:after="60" w:line="240" w:lineRule="auto"/>
        <w:rPr>
          <w:rFonts w:cs="OpenSans-CondensedLight"/>
          <w:sz w:val="20"/>
          <w:szCs w:val="20"/>
        </w:rPr>
      </w:pPr>
      <w:r>
        <w:rPr>
          <w:rFonts w:eastAsia="Times New Roman" w:cs="Arial"/>
        </w:rPr>
        <w:t>Lancette Rodiate, sfaccettate e rivestite di Super-LumiNova® SLN C1</w:t>
      </w:r>
    </w:p>
    <w:p w14:paraId="4A15BB1E" w14:textId="77777777" w:rsidR="008E2D09" w:rsidRDefault="008E2D09">
      <w:pPr>
        <w:rPr>
          <w:rFonts w:cs="OpenSans-CondensedLight"/>
          <w:sz w:val="20"/>
          <w:szCs w:val="20"/>
        </w:rPr>
      </w:pPr>
      <w:r>
        <w:rPr>
          <w:rFonts w:cs="OpenSans-CondensedLight"/>
          <w:sz w:val="20"/>
        </w:rPr>
        <w:br w:type="page"/>
      </w:r>
    </w:p>
    <w:p w14:paraId="1F4C5C45" w14:textId="1A83B725" w:rsidR="00116884" w:rsidRPr="00B36CD3" w:rsidRDefault="00116884" w:rsidP="008E2D09">
      <w:pPr>
        <w:spacing w:after="60" w:line="240" w:lineRule="auto"/>
        <w:rPr>
          <w:rFonts w:eastAsia="Times New Roman" w:cs="Arial"/>
          <w:b/>
        </w:rPr>
      </w:pPr>
      <w:r>
        <w:rPr>
          <w:rFonts w:eastAsia="Times New Roman" w:cs="Arial"/>
          <w:b/>
        </w:rPr>
        <w:lastRenderedPageBreak/>
        <w:t xml:space="preserve">CINTURINI E FIBBIE </w:t>
      </w:r>
    </w:p>
    <w:p w14:paraId="4F7C8108" w14:textId="77777777" w:rsidR="00116884" w:rsidRPr="00B36CD3" w:rsidRDefault="00116884" w:rsidP="008E2D09">
      <w:pPr>
        <w:spacing w:after="60" w:line="240" w:lineRule="auto"/>
        <w:rPr>
          <w:rFonts w:eastAsia="Times New Roman" w:cs="Arial"/>
        </w:rPr>
      </w:pPr>
      <w:r>
        <w:rPr>
          <w:rFonts w:eastAsia="Times New Roman" w:cs="Arial"/>
        </w:rPr>
        <w:t>Referenza cinturino: 27.00.2218.578</w:t>
      </w:r>
    </w:p>
    <w:p w14:paraId="766EF20F" w14:textId="5026D8EA" w:rsidR="00116884" w:rsidRPr="00B36CD3" w:rsidRDefault="00B36CD3" w:rsidP="008E2D09">
      <w:pPr>
        <w:spacing w:after="60" w:line="240" w:lineRule="auto"/>
        <w:rPr>
          <w:rFonts w:eastAsia="Times New Roman" w:cs="Arial"/>
        </w:rPr>
      </w:pPr>
      <w:r>
        <w:rPr>
          <w:rFonts w:eastAsia="Times New Roman" w:cs="Arial"/>
        </w:rPr>
        <w:t xml:space="preserve">Designazione: </w:t>
      </w:r>
      <w:bookmarkStart w:id="6" w:name="_Hlk479865839"/>
      <w:r>
        <w:rPr>
          <w:rFonts w:eastAsia="Times New Roman" w:cs="Arial"/>
        </w:rPr>
        <w:t>Cinturino nero in caucciù con rivestimento in fibra di carbonio</w:t>
      </w:r>
      <w:bookmarkEnd w:id="6"/>
    </w:p>
    <w:p w14:paraId="194927B5" w14:textId="77777777" w:rsidR="00116884" w:rsidRPr="00B36CD3" w:rsidRDefault="00116884" w:rsidP="008E2D09">
      <w:pPr>
        <w:spacing w:after="60" w:line="240" w:lineRule="auto"/>
        <w:rPr>
          <w:rFonts w:eastAsia="Times New Roman" w:cs="Arial"/>
        </w:rPr>
      </w:pPr>
      <w:r>
        <w:rPr>
          <w:rFonts w:eastAsia="Times New Roman" w:cs="Arial"/>
        </w:rPr>
        <w:t>Fibbia 27.03.0208.940</w:t>
      </w:r>
    </w:p>
    <w:p w14:paraId="268500C7" w14:textId="77777777" w:rsidR="00116884" w:rsidRPr="00B36CD3" w:rsidRDefault="00116884" w:rsidP="008E2D09">
      <w:pPr>
        <w:spacing w:after="60" w:line="240" w:lineRule="auto"/>
        <w:rPr>
          <w:rFonts w:eastAsia="Times New Roman" w:cs="Arial"/>
        </w:rPr>
      </w:pPr>
      <w:r>
        <w:rPr>
          <w:rFonts w:eastAsia="Times New Roman" w:cs="Arial"/>
        </w:rPr>
        <w:t>Tripla fibbia deployante in acciaio inossidabile</w:t>
      </w:r>
    </w:p>
    <w:p w14:paraId="60074ACB" w14:textId="77777777" w:rsidR="003F69BC" w:rsidRDefault="003F69BC" w:rsidP="008E2D09">
      <w:pPr>
        <w:spacing w:after="60" w:line="240" w:lineRule="auto"/>
        <w:rPr>
          <w:rFonts w:eastAsia="Times New Roman" w:cs="Arial"/>
        </w:rPr>
      </w:pPr>
      <w:r>
        <w:rPr>
          <w:rFonts w:eastAsia="Times New Roman" w:cs="Arial"/>
        </w:rPr>
        <w:t>Edizione limitata di 250 esemplari</w:t>
      </w:r>
    </w:p>
    <w:p w14:paraId="577BAAB5" w14:textId="15FA3ED7" w:rsidR="00E3386F" w:rsidRPr="00B36CD3" w:rsidRDefault="00E3386F">
      <w:pPr>
        <w:rPr>
          <w:rFonts w:eastAsia="Times New Roman" w:cs="Arial"/>
        </w:rPr>
      </w:pPr>
    </w:p>
    <w:sectPr w:rsidR="00E3386F" w:rsidRPr="00B36CD3" w:rsidSect="008C5DC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F0212" w14:textId="77777777" w:rsidR="000534F0" w:rsidRDefault="000534F0" w:rsidP="00CC306B">
      <w:pPr>
        <w:spacing w:after="0" w:line="240" w:lineRule="auto"/>
      </w:pPr>
      <w:r>
        <w:separator/>
      </w:r>
    </w:p>
  </w:endnote>
  <w:endnote w:type="continuationSeparator" w:id="0">
    <w:p w14:paraId="10A912CE" w14:textId="77777777" w:rsidR="000534F0" w:rsidRDefault="000534F0" w:rsidP="00CC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DINOT-Bold">
    <w:altName w:val="Calibri"/>
    <w:panose1 w:val="020B0804020101010102"/>
    <w:charset w:val="00"/>
    <w:family w:val="swiss"/>
    <w:notTrueType/>
    <w:pitch w:val="variable"/>
    <w:sig w:usb0="800000EF" w:usb1="4000A47B" w:usb2="00000000" w:usb3="00000000" w:csb0="00000001" w:csb1="00000000"/>
  </w:font>
  <w:font w:name="OpenSans-CondensedLigh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DB277" w14:textId="77777777" w:rsidR="00FB185F" w:rsidRPr="00985DD7" w:rsidRDefault="00FB185F" w:rsidP="00FB185F">
    <w:pPr>
      <w:pStyle w:val="Pieddepage"/>
      <w:jc w:val="center"/>
      <w:rPr>
        <w:sz w:val="20"/>
        <w:szCs w:val="20"/>
        <w:lang w:val="en-GB"/>
      </w:rPr>
    </w:pPr>
    <w:r w:rsidRPr="00985DD7">
      <w:rPr>
        <w:b/>
        <w:sz w:val="20"/>
        <w:lang w:val="en-GB"/>
      </w:rPr>
      <w:t>ZENITH</w:t>
    </w:r>
    <w:r w:rsidRPr="00985DD7">
      <w:rPr>
        <w:sz w:val="20"/>
        <w:lang w:val="en-GB"/>
      </w:rPr>
      <w:t xml:space="preserve"> | Swiss Watch Manufacture Since 1865 | Rue des Billodes 34-36 | CH-2400 Le Locle </w:t>
    </w:r>
  </w:p>
  <w:p w14:paraId="64946F65" w14:textId="77777777" w:rsidR="00FB185F" w:rsidRPr="00FB185F" w:rsidRDefault="00FB185F" w:rsidP="00FB185F">
    <w:pPr>
      <w:pStyle w:val="Pieddepage"/>
      <w:jc w:val="center"/>
      <w:rPr>
        <w:sz w:val="20"/>
        <w:szCs w:val="20"/>
      </w:rPr>
    </w:pPr>
    <w:r>
      <w:rPr>
        <w:sz w:val="20"/>
      </w:rPr>
      <w:t>Fabiana Chiacchio Tel. +41 32 930 65 59 | Mobile +41 79 515 47 54</w:t>
    </w:r>
  </w:p>
  <w:p w14:paraId="2D8272AC" w14:textId="77777777" w:rsidR="00CC306B" w:rsidRPr="00FB185F" w:rsidRDefault="00FB185F" w:rsidP="00FB185F">
    <w:pPr>
      <w:pStyle w:val="Pieddepage"/>
      <w:jc w:val="center"/>
      <w:rPr>
        <w:sz w:val="20"/>
        <w:szCs w:val="20"/>
      </w:rPr>
    </w:pPr>
    <w:r>
      <w:rPr>
        <w:sz w:val="20"/>
      </w:rPr>
      <w:t>E-mail: fabiana.chiacchio@zenith-watches.com | www.zenith-watches.com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A9E94B" w14:textId="77777777" w:rsidR="000534F0" w:rsidRDefault="000534F0" w:rsidP="00CC306B">
      <w:pPr>
        <w:spacing w:after="0" w:line="240" w:lineRule="auto"/>
      </w:pPr>
      <w:r>
        <w:separator/>
      </w:r>
    </w:p>
  </w:footnote>
  <w:footnote w:type="continuationSeparator" w:id="0">
    <w:p w14:paraId="4CC7B648" w14:textId="77777777" w:rsidR="000534F0" w:rsidRDefault="000534F0" w:rsidP="00CC3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7A99"/>
    <w:multiLevelType w:val="hybridMultilevel"/>
    <w:tmpl w:val="E1D08ED0"/>
    <w:lvl w:ilvl="0" w:tplc="100C000F">
      <w:start w:val="1"/>
      <w:numFmt w:val="decimal"/>
      <w:lvlText w:val="%1."/>
      <w:lvlJc w:val="left"/>
      <w:pPr>
        <w:ind w:left="644"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DE75E00"/>
    <w:multiLevelType w:val="hybridMultilevel"/>
    <w:tmpl w:val="E460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56327"/>
    <w:multiLevelType w:val="hybridMultilevel"/>
    <w:tmpl w:val="E4566BA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16"/>
    <w:rsid w:val="000534F0"/>
    <w:rsid w:val="00065A06"/>
    <w:rsid w:val="0007649B"/>
    <w:rsid w:val="0008129E"/>
    <w:rsid w:val="000D3F2D"/>
    <w:rsid w:val="000D5607"/>
    <w:rsid w:val="00110FCA"/>
    <w:rsid w:val="00116884"/>
    <w:rsid w:val="001258C2"/>
    <w:rsid w:val="00142DB7"/>
    <w:rsid w:val="001440F2"/>
    <w:rsid w:val="00162A06"/>
    <w:rsid w:val="0018742B"/>
    <w:rsid w:val="001B0688"/>
    <w:rsid w:val="001D194E"/>
    <w:rsid w:val="001D1A5C"/>
    <w:rsid w:val="001F5453"/>
    <w:rsid w:val="00203A9A"/>
    <w:rsid w:val="0020618F"/>
    <w:rsid w:val="00207E3C"/>
    <w:rsid w:val="00210525"/>
    <w:rsid w:val="00213441"/>
    <w:rsid w:val="002430F8"/>
    <w:rsid w:val="00245DD1"/>
    <w:rsid w:val="0025434A"/>
    <w:rsid w:val="002611A2"/>
    <w:rsid w:val="00266058"/>
    <w:rsid w:val="00272000"/>
    <w:rsid w:val="00277358"/>
    <w:rsid w:val="002A27ED"/>
    <w:rsid w:val="002A5D30"/>
    <w:rsid w:val="002D3291"/>
    <w:rsid w:val="002F2ABB"/>
    <w:rsid w:val="00360C6F"/>
    <w:rsid w:val="003B0FCF"/>
    <w:rsid w:val="003B5296"/>
    <w:rsid w:val="003C4704"/>
    <w:rsid w:val="003E35D2"/>
    <w:rsid w:val="003F69BC"/>
    <w:rsid w:val="00410327"/>
    <w:rsid w:val="004676F2"/>
    <w:rsid w:val="004B0CEA"/>
    <w:rsid w:val="004B3EB6"/>
    <w:rsid w:val="004D305D"/>
    <w:rsid w:val="0050001A"/>
    <w:rsid w:val="0050093A"/>
    <w:rsid w:val="00511707"/>
    <w:rsid w:val="00521D3A"/>
    <w:rsid w:val="0055129E"/>
    <w:rsid w:val="0055576D"/>
    <w:rsid w:val="0056075A"/>
    <w:rsid w:val="00567B18"/>
    <w:rsid w:val="005855A0"/>
    <w:rsid w:val="005A441E"/>
    <w:rsid w:val="005B56A3"/>
    <w:rsid w:val="005D22AC"/>
    <w:rsid w:val="005E2503"/>
    <w:rsid w:val="005E268A"/>
    <w:rsid w:val="005F1B63"/>
    <w:rsid w:val="0062578B"/>
    <w:rsid w:val="00651C8D"/>
    <w:rsid w:val="00664AE8"/>
    <w:rsid w:val="006705AB"/>
    <w:rsid w:val="006D089E"/>
    <w:rsid w:val="007155C3"/>
    <w:rsid w:val="007852B2"/>
    <w:rsid w:val="007A22F3"/>
    <w:rsid w:val="007B595D"/>
    <w:rsid w:val="007B7EFE"/>
    <w:rsid w:val="007C59DD"/>
    <w:rsid w:val="00803E60"/>
    <w:rsid w:val="008421DA"/>
    <w:rsid w:val="008B12E3"/>
    <w:rsid w:val="008B793E"/>
    <w:rsid w:val="008C3463"/>
    <w:rsid w:val="008C5989"/>
    <w:rsid w:val="008C5DC0"/>
    <w:rsid w:val="008E2D09"/>
    <w:rsid w:val="008E52E0"/>
    <w:rsid w:val="008E79CB"/>
    <w:rsid w:val="009124EB"/>
    <w:rsid w:val="0092631D"/>
    <w:rsid w:val="00943464"/>
    <w:rsid w:val="00985DD7"/>
    <w:rsid w:val="00987163"/>
    <w:rsid w:val="0099797D"/>
    <w:rsid w:val="009C3004"/>
    <w:rsid w:val="009E44FE"/>
    <w:rsid w:val="009F623C"/>
    <w:rsid w:val="00A17809"/>
    <w:rsid w:val="00A62D3A"/>
    <w:rsid w:val="00A83BDB"/>
    <w:rsid w:val="00AA521B"/>
    <w:rsid w:val="00AC3892"/>
    <w:rsid w:val="00B11170"/>
    <w:rsid w:val="00B159AE"/>
    <w:rsid w:val="00B313D5"/>
    <w:rsid w:val="00B3384B"/>
    <w:rsid w:val="00B36CD3"/>
    <w:rsid w:val="00B447E5"/>
    <w:rsid w:val="00BA4E38"/>
    <w:rsid w:val="00BD3B3D"/>
    <w:rsid w:val="00C52138"/>
    <w:rsid w:val="00C62523"/>
    <w:rsid w:val="00C63743"/>
    <w:rsid w:val="00C73FDA"/>
    <w:rsid w:val="00CC306B"/>
    <w:rsid w:val="00CD2D39"/>
    <w:rsid w:val="00D75949"/>
    <w:rsid w:val="00D8042D"/>
    <w:rsid w:val="00D81E8E"/>
    <w:rsid w:val="00DA7A9B"/>
    <w:rsid w:val="00DC2C17"/>
    <w:rsid w:val="00DC7E35"/>
    <w:rsid w:val="00DE217B"/>
    <w:rsid w:val="00DE6E16"/>
    <w:rsid w:val="00E017FA"/>
    <w:rsid w:val="00E3386F"/>
    <w:rsid w:val="00E614EF"/>
    <w:rsid w:val="00E668E2"/>
    <w:rsid w:val="00E75717"/>
    <w:rsid w:val="00EA3C86"/>
    <w:rsid w:val="00EA51B1"/>
    <w:rsid w:val="00EB2D7F"/>
    <w:rsid w:val="00EB6AFC"/>
    <w:rsid w:val="00ED31A9"/>
    <w:rsid w:val="00EE24DD"/>
    <w:rsid w:val="00F07A00"/>
    <w:rsid w:val="00F1749B"/>
    <w:rsid w:val="00F404F3"/>
    <w:rsid w:val="00F60BCE"/>
    <w:rsid w:val="00F65E6F"/>
    <w:rsid w:val="00F74113"/>
    <w:rsid w:val="00FB185F"/>
    <w:rsid w:val="00FB6ACA"/>
    <w:rsid w:val="00FD1FA9"/>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9040"/>
  <w15:docId w15:val="{EB273165-24D8-4AFC-99F1-F4766E0B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E250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Date">
    <w:name w:val="Date"/>
    <w:basedOn w:val="Normal"/>
    <w:next w:val="Normal"/>
    <w:link w:val="DateCar"/>
    <w:uiPriority w:val="99"/>
    <w:semiHidden/>
    <w:unhideWhenUsed/>
    <w:rsid w:val="0007649B"/>
  </w:style>
  <w:style w:type="character" w:customStyle="1" w:styleId="DateCar">
    <w:name w:val="Date Car"/>
    <w:basedOn w:val="Policepardfaut"/>
    <w:link w:val="Date"/>
    <w:uiPriority w:val="99"/>
    <w:semiHidden/>
    <w:rsid w:val="0007649B"/>
  </w:style>
  <w:style w:type="paragraph" w:styleId="En-tte">
    <w:name w:val="header"/>
    <w:basedOn w:val="Normal"/>
    <w:link w:val="En-tteCar"/>
    <w:uiPriority w:val="99"/>
    <w:unhideWhenUsed/>
    <w:rsid w:val="00CC306B"/>
    <w:pPr>
      <w:tabs>
        <w:tab w:val="center" w:pos="4536"/>
        <w:tab w:val="right" w:pos="9072"/>
      </w:tabs>
      <w:spacing w:after="0" w:line="240" w:lineRule="auto"/>
    </w:pPr>
  </w:style>
  <w:style w:type="character" w:customStyle="1" w:styleId="En-tteCar">
    <w:name w:val="En-tête Car"/>
    <w:basedOn w:val="Policepardfaut"/>
    <w:link w:val="En-tte"/>
    <w:uiPriority w:val="99"/>
    <w:rsid w:val="00CC306B"/>
  </w:style>
  <w:style w:type="paragraph" w:styleId="Pieddepage">
    <w:name w:val="footer"/>
    <w:basedOn w:val="Normal"/>
    <w:link w:val="PieddepageCar"/>
    <w:uiPriority w:val="99"/>
    <w:unhideWhenUsed/>
    <w:rsid w:val="00CC306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C306B"/>
  </w:style>
  <w:style w:type="paragraph" w:styleId="Textedebulles">
    <w:name w:val="Balloon Text"/>
    <w:basedOn w:val="Normal"/>
    <w:link w:val="TextedebullesCar"/>
    <w:uiPriority w:val="99"/>
    <w:semiHidden/>
    <w:unhideWhenUsed/>
    <w:rsid w:val="00CC306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306B"/>
    <w:rPr>
      <w:rFonts w:ascii="Tahoma" w:hAnsi="Tahoma" w:cs="Tahoma"/>
      <w:sz w:val="16"/>
      <w:szCs w:val="16"/>
    </w:rPr>
  </w:style>
  <w:style w:type="paragraph" w:customStyle="1" w:styleId="p1">
    <w:name w:val="p1"/>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s1">
    <w:name w:val="s1"/>
    <w:basedOn w:val="Policepardfaut"/>
    <w:rsid w:val="002430F8"/>
  </w:style>
  <w:style w:type="paragraph" w:customStyle="1" w:styleId="p2">
    <w:name w:val="p2"/>
    <w:basedOn w:val="Normal"/>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styleId="NormalWeb">
    <w:name w:val="Normal (Web)"/>
    <w:basedOn w:val="Normal"/>
    <w:uiPriority w:val="99"/>
    <w:unhideWhenUsed/>
    <w:rsid w:val="002430F8"/>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Lienhypertexte">
    <w:name w:val="Hyperlink"/>
    <w:basedOn w:val="Policepardfaut"/>
    <w:uiPriority w:val="99"/>
    <w:unhideWhenUsed/>
    <w:rsid w:val="002430F8"/>
    <w:rPr>
      <w:color w:val="0000FF" w:themeColor="hyperlink"/>
      <w:u w:val="single"/>
    </w:rPr>
  </w:style>
  <w:style w:type="paragraph" w:styleId="Paragraphedeliste">
    <w:name w:val="List Paragraph"/>
    <w:basedOn w:val="Normal"/>
    <w:uiPriority w:val="34"/>
    <w:qFormat/>
    <w:rsid w:val="005E2503"/>
    <w:pPr>
      <w:spacing w:after="0" w:line="240" w:lineRule="auto"/>
      <w:ind w:left="720" w:firstLine="567"/>
      <w:contextualSpacing/>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9729">
      <w:bodyDiv w:val="1"/>
      <w:marLeft w:val="0"/>
      <w:marRight w:val="0"/>
      <w:marTop w:val="0"/>
      <w:marBottom w:val="0"/>
      <w:divBdr>
        <w:top w:val="none" w:sz="0" w:space="0" w:color="auto"/>
        <w:left w:val="none" w:sz="0" w:space="0" w:color="auto"/>
        <w:bottom w:val="none" w:sz="0" w:space="0" w:color="auto"/>
        <w:right w:val="none" w:sz="0" w:space="0" w:color="auto"/>
      </w:divBdr>
      <w:divsChild>
        <w:div w:id="182878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90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androverbar.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9163669-9CDA-44E7-A98E-49CDCCE483E1}">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759</Words>
  <Characters>4180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Zenith, Branch of LVMH Swiss Manufactures SA</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Fabiana Chiacchio</cp:lastModifiedBy>
  <cp:revision>17</cp:revision>
  <cp:lastPrinted>2016-02-03T17:16:00Z</cp:lastPrinted>
  <dcterms:created xsi:type="dcterms:W3CDTF">2017-04-19T08:05:00Z</dcterms:created>
  <dcterms:modified xsi:type="dcterms:W3CDTF">2017-04-26T16:00:00Z</dcterms:modified>
</cp:coreProperties>
</file>