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BA59" w14:textId="77777777" w:rsidR="001D194E" w:rsidRPr="00B36CD3" w:rsidRDefault="00803E60" w:rsidP="00803E60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-Bold" w:eastAsia="Times New Roman" w:hAnsi="DINOT-Bold" w:cs="Times New Roman"/>
          <w:b/>
          <w:noProof/>
          <w:color w:val="FF3300"/>
          <w:sz w:val="28"/>
          <w:lang w:val="fr-CH" w:eastAsia="fr-CH"/>
        </w:rPr>
        <w:drawing>
          <wp:inline distT="0" distB="0" distL="0" distR="0" wp14:anchorId="3E50C87B" wp14:editId="3C27F1A6">
            <wp:extent cx="1973580" cy="869856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ss zeni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OT-Bold" w:eastAsia="Times New Roman" w:hAnsi="DINOT-Bold" w:cs="Times New Roman"/>
          <w:b/>
          <w:noProof/>
          <w:color w:val="FF3300"/>
          <w:sz w:val="28"/>
          <w:lang w:val="fr-CH" w:eastAsia="fr-CH"/>
        </w:rPr>
        <w:drawing>
          <wp:anchor distT="0" distB="0" distL="114300" distR="114300" simplePos="0" relativeHeight="251664383" behindDoc="1" locked="0" layoutInCell="1" allowOverlap="1" wp14:anchorId="636E3469" wp14:editId="15DD8873">
            <wp:simplePos x="0" y="0"/>
            <wp:positionH relativeFrom="column">
              <wp:posOffset>3733165</wp:posOffset>
            </wp:positionH>
            <wp:positionV relativeFrom="paragraph">
              <wp:posOffset>-685579</wp:posOffset>
            </wp:positionV>
            <wp:extent cx="2723515" cy="9382125"/>
            <wp:effectExtent l="0" t="0" r="63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9" r="-1"/>
                    <a:stretch/>
                  </pic:blipFill>
                  <pic:spPr bwMode="auto">
                    <a:xfrm>
                      <a:off x="0" y="0"/>
                      <a:ext cx="2723515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2AD32" w14:textId="77777777" w:rsidR="001D194E" w:rsidRPr="00B36CD3" w:rsidRDefault="001D194E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bookmarkStart w:id="0" w:name="_GoBack"/>
    </w:p>
    <w:p w14:paraId="360B07DE" w14:textId="77777777" w:rsidR="001D194E" w:rsidRPr="00B36CD3" w:rsidRDefault="001D194E" w:rsidP="00DE6E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US"/>
        </w:rPr>
      </w:pPr>
    </w:p>
    <w:p w14:paraId="6039AC09" w14:textId="4801818D" w:rsidR="00EB6AFC" w:rsidRPr="00523F60" w:rsidRDefault="00B06AEA" w:rsidP="00FB6A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lang w:val="en-GB"/>
        </w:rPr>
      </w:pPr>
      <w:bookmarkStart w:id="1" w:name="_Hlk480189598"/>
      <w:r w:rsidRPr="00523F60">
        <w:rPr>
          <w:rFonts w:cs="Arial"/>
          <w:b/>
          <w:color w:val="000000" w:themeColor="text1"/>
          <w:sz w:val="28"/>
          <w:lang w:val="en-GB"/>
        </w:rPr>
        <w:t>CHRONOMASTER EL PRIMERO SPORT LAND ROVER BAR TEAM EDITION</w:t>
      </w:r>
      <w:bookmarkEnd w:id="1"/>
      <w:r w:rsidRPr="00523F60">
        <w:rPr>
          <w:rFonts w:cs="Arial"/>
          <w:b/>
          <w:color w:val="000000" w:themeColor="text1"/>
          <w:sz w:val="28"/>
          <w:lang w:val="en-GB"/>
        </w:rPr>
        <w:t xml:space="preserve">: </w:t>
      </w:r>
    </w:p>
    <w:p w14:paraId="1F89ADB0" w14:textId="642C0578" w:rsidR="008421DA" w:rsidRPr="00B36CD3" w:rsidRDefault="00B06AEA" w:rsidP="00FB6A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</w:rPr>
        <w:t xml:space="preserve">UM RELÓGIO DESPORTIVO ÚNICO DEDICADO À LAND ROVER BAR </w:t>
      </w:r>
    </w:p>
    <w:bookmarkEnd w:id="0"/>
    <w:p w14:paraId="7FD8F94C" w14:textId="77777777" w:rsidR="00C63743" w:rsidRPr="00B36CD3" w:rsidRDefault="00C63743" w:rsidP="00FB6A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41E0D9F0" w14:textId="2E47BA7C" w:rsidR="005E2503" w:rsidRPr="00B36CD3" w:rsidRDefault="009124EB" w:rsidP="006705AB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384" w:afterAutospacing="0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212121"/>
        </w:rPr>
        <w:t xml:space="preserve">É com orgulho que a Zenith lança o seu novo cronógrafo, criado para entusiastas de vela e velejadores experientes. O </w:t>
      </w:r>
      <w:r>
        <w:rPr>
          <w:rFonts w:asciiTheme="minorHAnsi" w:hAnsiTheme="minorHAnsi"/>
          <w:b/>
          <w:color w:val="000000" w:themeColor="text1"/>
        </w:rPr>
        <w:t xml:space="preserve">Chronomaster El Primero Sport Land Rover BAR é uma edição limitada de 250 peças com o lendário movimento cronógrafo El Primero que palpita a uma cadência de 36 000 alternâncias/hora. </w:t>
      </w:r>
      <w:bookmarkStart w:id="2" w:name="_Hlk480190575"/>
      <w:r>
        <w:rPr>
          <w:rFonts w:asciiTheme="minorHAnsi" w:hAnsiTheme="minorHAnsi"/>
          <w:b/>
          <w:color w:val="000000" w:themeColor="text1"/>
        </w:rPr>
        <w:t xml:space="preserve">Com uma nova bracelete revestida a fibra de carbono evocando o barco da equipa, a caixa é estanque até 200 metros de modo a assegurar </w:t>
      </w:r>
      <w:bookmarkEnd w:id="2"/>
      <w:r>
        <w:rPr>
          <w:rFonts w:asciiTheme="minorHAnsi" w:hAnsiTheme="minorHAnsi"/>
          <w:color w:val="000000" w:themeColor="text1"/>
        </w:rPr>
        <w:t>um elevado desempenho tanto dentro como fora de água.</w:t>
      </w:r>
      <w:r>
        <w:rPr>
          <w:rFonts w:asciiTheme="minorHAnsi" w:hAnsiTheme="minorHAnsi"/>
          <w:b/>
          <w:color w:val="000000" w:themeColor="text1"/>
        </w:rPr>
        <w:t xml:space="preserve"> Começou a contagem decrescente! A Zenith e o novo </w:t>
      </w:r>
      <w:bookmarkStart w:id="3" w:name="_Hlk480383711"/>
      <w:r>
        <w:rPr>
          <w:rFonts w:asciiTheme="minorHAnsi" w:hAnsiTheme="minorHAnsi"/>
          <w:b/>
          <w:color w:val="000000" w:themeColor="text1"/>
        </w:rPr>
        <w:t xml:space="preserve">Chronomaster El Primero Sport Land Rover BAR </w:t>
      </w:r>
      <w:bookmarkEnd w:id="3"/>
      <w:r>
        <w:rPr>
          <w:rFonts w:asciiTheme="minorHAnsi" w:hAnsiTheme="minorHAnsi"/>
          <w:b/>
          <w:color w:val="000000" w:themeColor="text1"/>
        </w:rPr>
        <w:t>vão apoiar a Land Rover BAR durante toda esta viagem emocionante cujo objetivo é "trazer a taça para casa" (#BringtheCupHome)!</w:t>
      </w:r>
    </w:p>
    <w:p w14:paraId="6A159371" w14:textId="77777777" w:rsidR="00EB6AFC" w:rsidRPr="00B36CD3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Nasceu uma nova lenda</w:t>
      </w:r>
    </w:p>
    <w:p w14:paraId="0D1E027E" w14:textId="56F3B928" w:rsidR="00065A06" w:rsidRPr="00B36CD3" w:rsidRDefault="009124EB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Após o anúncio em novembro passado da parceria entre a Zenith e a Land Rover BAR, o desafiante britânico da 35.</w:t>
      </w:r>
      <w:r>
        <w:rPr>
          <w:rFonts w:cs="Arial"/>
          <w:color w:val="000000" w:themeColor="text1"/>
          <w:vertAlign w:val="superscript"/>
        </w:rPr>
        <w:t>ª</w:t>
      </w:r>
      <w:r>
        <w:rPr>
          <w:rFonts w:cs="Arial"/>
          <w:color w:val="000000" w:themeColor="text1"/>
        </w:rPr>
        <w:t xml:space="preserve"> edição da America’s Cup, a Zenith e a equipa liderada por Sir Ben Ainslie uniram-se para enfrentar o seu próximo desafio. O novo Chronomaster El Primero Sport Land Rover BAR edition integra o melhor da inovação e tecnologia suíça com design de inspiração britânica. </w:t>
      </w:r>
    </w:p>
    <w:p w14:paraId="182FD67E" w14:textId="77777777" w:rsidR="00065A06" w:rsidRPr="00B36CD3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4C263F73" w14:textId="5D7F6289" w:rsidR="008421DA" w:rsidRPr="00B36CD3" w:rsidRDefault="005E2503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 relógio herdou o ADN do célebre El Primero 1969, que continua a ser um dos cronógrafos de série mais precisos do mundo – desenvolvido e produzido pela Manufatura fundada em Le Locle, em 1865, tendo conquistado 2333 prémios de cronometria ao longo de século e meio de existência. Com 45 mm de diâmetro, a caixa em aço abriga o famoso movimento cronógrafo automático El Primero 400 B, construído com uma roda de colunas integrada e que palpita a uma cadência de 36 000 alternâncias/hora. O novo modelo é estanque até 200 metros</w:t>
      </w:r>
      <w:r>
        <w:t xml:space="preserve"> </w:t>
      </w:r>
      <w:r>
        <w:rPr>
          <w:rFonts w:cs="Arial"/>
          <w:color w:val="000000" w:themeColor="text1"/>
        </w:rPr>
        <w:t xml:space="preserve">e é dotado de uma nova bracelete em borracha preta revestida a fibra de carbono, o mesmo material de algumas partes da embarcação da equipa. O fundo da caixa também ostenta o número da sorte de Sir Ben Ainslie, o três, que surge em todos os seus barcos vencedores. </w:t>
      </w:r>
    </w:p>
    <w:p w14:paraId="725D07E6" w14:textId="77777777" w:rsidR="006D089E" w:rsidRPr="00B36CD3" w:rsidRDefault="006D089E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7604FCAF" w14:textId="04787648" w:rsidR="00EB6AFC" w:rsidRPr="00B36CD3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 Equipa Land Rover BAR e o R1</w:t>
      </w:r>
    </w:p>
    <w:p w14:paraId="4E275E58" w14:textId="2F50FFBB" w:rsidR="00065A06" w:rsidRPr="00B36CD3" w:rsidRDefault="00F1749B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 Ben Ainslie Racing (BAR) foi lançada em 10 de junho de 2014, na presença de Sua Alteza Real a Duquesa de Cambridge. A equipa britânica foi formada por Sir Ben Ainslie, quatro vezes vencedor da medalha de ouro olímpica e vencedor da 34.</w:t>
      </w:r>
      <w:r>
        <w:rPr>
          <w:rFonts w:cs="Arial"/>
          <w:color w:val="000000" w:themeColor="text1"/>
          <w:vertAlign w:val="superscript"/>
        </w:rPr>
        <w:t>ª</w:t>
      </w:r>
      <w:r>
        <w:rPr>
          <w:rFonts w:cs="Arial"/>
          <w:color w:val="000000" w:themeColor="text1"/>
        </w:rPr>
        <w:t xml:space="preserve"> edição da America's Cup, com o objetivo a longo prazo de competir pelas cores britânicas e trazer a America's Cup de volta para casa, onde tudo começou em 1851. A equipa é constituída por alguns dos melhores criadores, construtores, elementos de apoio e velejadores britânicos e internacionais.</w:t>
      </w:r>
      <w:r>
        <w:t xml:space="preserve"> </w:t>
      </w:r>
      <w:r>
        <w:rPr>
          <w:rFonts w:cs="Arial"/>
          <w:color w:val="000000" w:themeColor="text1"/>
        </w:rPr>
        <w:t>Em 2017, nas Bermudas, o 21.</w:t>
      </w:r>
      <w:r>
        <w:rPr>
          <w:rFonts w:cs="Arial"/>
          <w:color w:val="000000" w:themeColor="text1"/>
          <w:vertAlign w:val="superscript"/>
        </w:rPr>
        <w:t>º</w:t>
      </w:r>
      <w:r>
        <w:rPr>
          <w:rFonts w:cs="Arial"/>
          <w:color w:val="000000" w:themeColor="text1"/>
        </w:rPr>
        <w:t xml:space="preserve"> desafiante britânico da America’s Cup irá participar com a sua embarcação da classe America’s Cup, o R1, numa corrida de rota rigorosamente definida na Grande Baía das Bermudas, velejando a velocidades que poderão atingir 60 mph. </w:t>
      </w:r>
    </w:p>
    <w:p w14:paraId="5E3AC168" w14:textId="77777777" w:rsidR="00065A06" w:rsidRPr="00B36CD3" w:rsidRDefault="00065A06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385EC8C6" w14:textId="3E5AAA3B" w:rsidR="00E75717" w:rsidRPr="00B36CD3" w:rsidRDefault="0056075A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Haverá apenas seis tripulantes a bordo e, com Ben Ainslie ao leme, a embarcação irá voar sobre a água, suportada por hidrofólios de alta tecnologia. Com apenas 67 m de cordame a bordo, haverá 130 m de </w:t>
      </w:r>
      <w:r>
        <w:rPr>
          <w:rFonts w:cs="Arial"/>
          <w:color w:val="000000" w:themeColor="text1"/>
        </w:rPr>
        <w:lastRenderedPageBreak/>
        <w:t xml:space="preserve">tubos hidráulicos e mais de 1200 m de cabos eletrónicos e elétricos a ligar 190 sensores e quatro câmaras de vídeo – tudo num barco de 15 m! </w:t>
      </w:r>
    </w:p>
    <w:p w14:paraId="27492FDE" w14:textId="77777777" w:rsidR="00E75717" w:rsidRPr="00B36CD3" w:rsidRDefault="00E75717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29AB1E88" w14:textId="3C497D32" w:rsidR="00065A06" w:rsidRPr="00B36CD3" w:rsidRDefault="002611A2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bookmarkStart w:id="4" w:name="_Hlk480383409"/>
      <w:r>
        <w:rPr>
          <w:rFonts w:cs="Arial"/>
          <w:color w:val="000000" w:themeColor="text1"/>
        </w:rPr>
        <w:t xml:space="preserve">A Zenith e o novo Chronomaster El Primero Sport Land Rover BAR vão apoiar a equipa Land Rover BAR durante toda esta emocionante viagem e o objetivo de trazer a America’s Cup, </w:t>
      </w:r>
      <w:bookmarkEnd w:id="4"/>
      <w:r>
        <w:rPr>
          <w:rFonts w:cs="Arial"/>
          <w:color w:val="000000" w:themeColor="text1"/>
        </w:rPr>
        <w:t xml:space="preserve">o troféu internacional mais antigo do mundo desportivo, de volta para as águas britânicas pela primeira vez em 165 anos. </w:t>
      </w:r>
    </w:p>
    <w:p w14:paraId="3DBE2C9E" w14:textId="003A2D00" w:rsidR="00EB6AFC" w:rsidRPr="00B36CD3" w:rsidRDefault="00EB6AFC" w:rsidP="006705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43C2827D" w14:textId="11B68D97" w:rsidR="002611A2" w:rsidRPr="00B36CD3" w:rsidRDefault="00EB6AFC" w:rsidP="00EB6A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 desejo da Zenith para a equipa Land Rover BAR </w:t>
      </w:r>
      <w:bookmarkStart w:id="5" w:name="_Hlk480383499"/>
      <w:r>
        <w:rPr>
          <w:rFonts w:cs="Arial"/>
          <w:color w:val="000000" w:themeColor="text1"/>
        </w:rPr>
        <w:t>é que "traga a taça para casa" (#BringtheCupHome)!</w:t>
      </w:r>
      <w:bookmarkEnd w:id="5"/>
    </w:p>
    <w:p w14:paraId="1814CE21" w14:textId="77777777" w:rsidR="005E2503" w:rsidRPr="00B36CD3" w:rsidRDefault="005E2503" w:rsidP="0092631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1347DDC" w14:textId="77C17FA0" w:rsidR="001258C2" w:rsidRPr="00B36CD3" w:rsidRDefault="0092631D" w:rsidP="005E268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OpenSans-CondensedLight"/>
          <w:color w:val="000000" w:themeColor="text1"/>
          <w:sz w:val="20"/>
          <w:szCs w:val="20"/>
        </w:rPr>
      </w:pPr>
      <w:r>
        <w:rPr>
          <w:rFonts w:cs="OpenSans-CondensedLight"/>
          <w:color w:val="000000" w:themeColor="text1"/>
          <w:sz w:val="20"/>
        </w:rPr>
        <w:t xml:space="preserve">Siga a Equipa LAND ROVER BAR:  </w:t>
      </w:r>
      <w:hyperlink r:id="rId10" w:history="1">
        <w:r>
          <w:rPr>
            <w:rStyle w:val="Lienhypertexte"/>
            <w:rFonts w:cs="OpenSans-CondensedLight"/>
            <w:sz w:val="20"/>
          </w:rPr>
          <w:t>http://www.landroverbar.com/</w:t>
        </w:r>
      </w:hyperlink>
      <w:r>
        <w:rPr>
          <w:rFonts w:cs="OpenSans-CondensedLight"/>
          <w:color w:val="000000" w:themeColor="text1"/>
          <w:sz w:val="20"/>
        </w:rPr>
        <w:t xml:space="preserve"> </w:t>
      </w:r>
    </w:p>
    <w:p w14:paraId="05CD51C5" w14:textId="52138B0B" w:rsidR="00EB6AFC" w:rsidRPr="00523F60" w:rsidRDefault="001F5453" w:rsidP="008E2D09">
      <w:pPr>
        <w:spacing w:after="60" w:line="240" w:lineRule="auto"/>
        <w:rPr>
          <w:rFonts w:eastAsia="Times New Roman" w:cs="Arial"/>
          <w:b/>
          <w:sz w:val="24"/>
          <w:szCs w:val="24"/>
          <w:lang w:val="en-GB"/>
        </w:rPr>
      </w:pPr>
      <w:r w:rsidRPr="00523F60">
        <w:rPr>
          <w:rFonts w:eastAsia="Times New Roman" w:cs="Arial"/>
          <w:b/>
          <w:sz w:val="24"/>
          <w:lang w:val="en-GB"/>
        </w:rPr>
        <w:t>CHRONOMASTER EL PRIMERO SPORT LAND ROVER BAR TEAM EDITION</w:t>
      </w:r>
    </w:p>
    <w:p w14:paraId="30C694F6" w14:textId="77777777" w:rsidR="001258C2" w:rsidRPr="00B36CD3" w:rsidRDefault="001258C2" w:rsidP="008E2D09">
      <w:pPr>
        <w:spacing w:after="6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ESPECIFICAÇÕES DO MODELO</w:t>
      </w:r>
    </w:p>
    <w:p w14:paraId="4D4D6327" w14:textId="07F0D8B8" w:rsidR="00C63743" w:rsidRPr="00B36CD3" w:rsidRDefault="001F5453" w:rsidP="008E2D09">
      <w:pPr>
        <w:spacing w:after="6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Ref.: 03.2282.400/91.R578</w:t>
      </w:r>
    </w:p>
    <w:p w14:paraId="2CE1BB71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Movimento El Primero 400B, Automático</w:t>
      </w:r>
    </w:p>
    <w:p w14:paraId="6AE0A395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Calibre 13¼``` (diâmetro: 30 mm)</w:t>
      </w:r>
    </w:p>
    <w:p w14:paraId="46F07A8C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Espessura do movimento: 6,6 mm</w:t>
      </w:r>
    </w:p>
    <w:p w14:paraId="129A2A99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Componentes: 326</w:t>
      </w:r>
    </w:p>
    <w:p w14:paraId="3F60EBF9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Rubis: 31</w:t>
      </w:r>
    </w:p>
    <w:p w14:paraId="044998BC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Frequência: 36 000 alt./h (5 Hz)</w:t>
      </w:r>
    </w:p>
    <w:p w14:paraId="16751FA5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Reserva de marcha mín. 50 horas</w:t>
      </w:r>
    </w:p>
    <w:p w14:paraId="264BAB06" w14:textId="77777777" w:rsidR="001258C2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Acabamentos: massa oscilante com "Côtes de Genève"</w:t>
      </w:r>
    </w:p>
    <w:p w14:paraId="1AFB6FF2" w14:textId="77777777" w:rsidR="008E2D09" w:rsidRPr="00B36CD3" w:rsidRDefault="008E2D09" w:rsidP="008E2D09">
      <w:pPr>
        <w:spacing w:after="60" w:line="240" w:lineRule="auto"/>
        <w:rPr>
          <w:rFonts w:eastAsia="Times New Roman" w:cs="Arial"/>
        </w:rPr>
      </w:pPr>
    </w:p>
    <w:p w14:paraId="3FECD3DB" w14:textId="77777777" w:rsidR="0050093A" w:rsidRPr="00B36CD3" w:rsidRDefault="0050093A" w:rsidP="008E2D09">
      <w:pPr>
        <w:spacing w:after="6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FUNÇÕES </w:t>
      </w:r>
    </w:p>
    <w:p w14:paraId="7B8847C1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Horas e minutos ao centro</w:t>
      </w:r>
    </w:p>
    <w:p w14:paraId="3635B717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Pequenos segundos às 9 horas</w:t>
      </w:r>
    </w:p>
    <w:p w14:paraId="45BDD07C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Cronógrafo:</w:t>
      </w:r>
    </w:p>
    <w:p w14:paraId="1DF40ACD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- Ponteiro de cronógrafo ao centro</w:t>
      </w:r>
    </w:p>
    <w:p w14:paraId="364F2793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- Contador de 12 horas posicionado às 6 horas</w:t>
      </w:r>
    </w:p>
    <w:p w14:paraId="15AE08B9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- Contador de 30 minutos posicionado às 3 horas</w:t>
      </w:r>
    </w:p>
    <w:p w14:paraId="50915E46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Escala taquimétrica</w:t>
      </w:r>
    </w:p>
    <w:p w14:paraId="73DA7EB1" w14:textId="77777777" w:rsidR="0050093A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Indicação de data às 6 horas</w:t>
      </w:r>
    </w:p>
    <w:p w14:paraId="3B02612B" w14:textId="77777777" w:rsidR="008E2D09" w:rsidRPr="00B36CD3" w:rsidRDefault="008E2D09" w:rsidP="008E2D09">
      <w:pPr>
        <w:spacing w:after="60" w:line="240" w:lineRule="auto"/>
        <w:rPr>
          <w:rFonts w:eastAsia="Times New Roman" w:cs="Arial"/>
        </w:rPr>
      </w:pPr>
    </w:p>
    <w:p w14:paraId="203B2F49" w14:textId="77777777" w:rsidR="0050093A" w:rsidRPr="00B36CD3" w:rsidRDefault="0050093A" w:rsidP="008E2D09">
      <w:pPr>
        <w:spacing w:after="6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CAIXA, MOSTRADOR E PONTEIROS </w:t>
      </w:r>
    </w:p>
    <w:p w14:paraId="1991B50D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Diâmetro: 45 mm</w:t>
      </w:r>
    </w:p>
    <w:p w14:paraId="05DB69AD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Diâmetro de abertura: 37,7 mm</w:t>
      </w:r>
    </w:p>
    <w:p w14:paraId="4D71BCEE" w14:textId="77777777" w:rsidR="0050093A" w:rsidRPr="00B36CD3" w:rsidRDefault="0050093A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Espessura: 14,05 mm</w:t>
      </w:r>
    </w:p>
    <w:p w14:paraId="1F69E150" w14:textId="77777777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Vidro: vidro de safira convexo com tratamento antirreflexo em ambas as faces</w:t>
      </w:r>
    </w:p>
    <w:p w14:paraId="3BF56E4A" w14:textId="77777777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Fundo da caixa: vidro de safira transparente com o logótipo da Equipa Land Rover BAR</w:t>
      </w:r>
    </w:p>
    <w:p w14:paraId="5194D783" w14:textId="77777777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Material: aço inoxidável</w:t>
      </w:r>
    </w:p>
    <w:p w14:paraId="561C9322" w14:textId="77777777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Estanqueidade: 20 ATM</w:t>
      </w:r>
    </w:p>
    <w:p w14:paraId="21455153" w14:textId="77777777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Mostrador: cinzento ardósia com acabamento acetinado</w:t>
      </w:r>
    </w:p>
    <w:p w14:paraId="7B4DAC0C" w14:textId="6302C72E" w:rsidR="007155C3" w:rsidRPr="00B36CD3" w:rsidRDefault="007155C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Índices das horas: rodinados, facetados e revestidos com Super-LumiNova® SLN C1</w:t>
      </w:r>
    </w:p>
    <w:p w14:paraId="4A15BB1E" w14:textId="33236BBA" w:rsidR="008E2D09" w:rsidRDefault="007155C3" w:rsidP="00523F60">
      <w:pPr>
        <w:spacing w:after="60" w:line="240" w:lineRule="auto"/>
        <w:rPr>
          <w:rFonts w:cs="OpenSans-CondensedLight"/>
          <w:sz w:val="20"/>
          <w:szCs w:val="20"/>
        </w:rPr>
      </w:pPr>
      <w:r>
        <w:rPr>
          <w:rFonts w:eastAsia="Times New Roman" w:cs="Arial"/>
        </w:rPr>
        <w:t>Ponteiros: rodinados, facetados e revestidos com Super-LumiNova® SLN C1</w:t>
      </w:r>
      <w:r w:rsidR="008E2D09">
        <w:rPr>
          <w:rFonts w:cs="OpenSans-CondensedLight"/>
          <w:sz w:val="20"/>
        </w:rPr>
        <w:br w:type="page"/>
      </w:r>
    </w:p>
    <w:p w14:paraId="1F4C5C45" w14:textId="1A83B725" w:rsidR="00116884" w:rsidRPr="00B36CD3" w:rsidRDefault="00116884" w:rsidP="008E2D09">
      <w:pPr>
        <w:spacing w:after="6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 xml:space="preserve">BRACELETES E FECHOS </w:t>
      </w:r>
    </w:p>
    <w:p w14:paraId="4F7C8108" w14:textId="77777777" w:rsidR="00116884" w:rsidRPr="00B36CD3" w:rsidRDefault="00116884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Referência da bracelete: 27.00.2218.578</w:t>
      </w:r>
    </w:p>
    <w:p w14:paraId="766EF20F" w14:textId="5026D8EA" w:rsidR="00116884" w:rsidRPr="00B36CD3" w:rsidRDefault="00B36CD3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Designação: </w:t>
      </w:r>
      <w:bookmarkStart w:id="6" w:name="_Hlk479865839"/>
      <w:r>
        <w:rPr>
          <w:rFonts w:eastAsia="Times New Roman" w:cs="Arial"/>
        </w:rPr>
        <w:t>Bracelete em borracha preta com revestimento em fibra de carbono</w:t>
      </w:r>
      <w:bookmarkEnd w:id="6"/>
    </w:p>
    <w:p w14:paraId="194927B5" w14:textId="77777777" w:rsidR="00116884" w:rsidRPr="00B36CD3" w:rsidRDefault="00116884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Fecho 27.03.0208.940</w:t>
      </w:r>
    </w:p>
    <w:p w14:paraId="268500C7" w14:textId="77777777" w:rsidR="00116884" w:rsidRPr="00B36CD3" w:rsidRDefault="00116884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Fecho de báscula triplo em aço inoxidável</w:t>
      </w:r>
    </w:p>
    <w:p w14:paraId="60074ACB" w14:textId="77777777" w:rsidR="003F69BC" w:rsidRDefault="003F69BC" w:rsidP="008E2D09">
      <w:pPr>
        <w:spacing w:after="60" w:line="240" w:lineRule="auto"/>
        <w:rPr>
          <w:rFonts w:eastAsia="Times New Roman" w:cs="Arial"/>
        </w:rPr>
      </w:pPr>
      <w:r>
        <w:rPr>
          <w:rFonts w:eastAsia="Times New Roman" w:cs="Arial"/>
        </w:rPr>
        <w:t>Edição limitada de 250 peças</w:t>
      </w:r>
    </w:p>
    <w:p w14:paraId="577BAAB5" w14:textId="15FA3ED7" w:rsidR="00E3386F" w:rsidRPr="00B36CD3" w:rsidRDefault="00E3386F">
      <w:pPr>
        <w:rPr>
          <w:rFonts w:eastAsia="Times New Roman" w:cs="Arial"/>
        </w:rPr>
      </w:pPr>
    </w:p>
    <w:sectPr w:rsidR="00E3386F" w:rsidRPr="00B36CD3" w:rsidSect="008C5DC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1913" w14:textId="77777777" w:rsidR="009A24DB" w:rsidRDefault="009A24DB" w:rsidP="00CC306B">
      <w:pPr>
        <w:spacing w:after="0" w:line="240" w:lineRule="auto"/>
      </w:pPr>
      <w:r>
        <w:separator/>
      </w:r>
    </w:p>
  </w:endnote>
  <w:endnote w:type="continuationSeparator" w:id="0">
    <w:p w14:paraId="566CA851" w14:textId="77777777" w:rsidR="009A24DB" w:rsidRDefault="009A24DB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Calibri"/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B277" w14:textId="77777777" w:rsidR="00FB185F" w:rsidRPr="00523F60" w:rsidRDefault="00FB185F" w:rsidP="00FB185F">
    <w:pPr>
      <w:pStyle w:val="Pieddepage"/>
      <w:jc w:val="center"/>
      <w:rPr>
        <w:sz w:val="20"/>
        <w:szCs w:val="20"/>
        <w:lang w:val="en-GB"/>
      </w:rPr>
    </w:pPr>
    <w:r w:rsidRPr="00523F60">
      <w:rPr>
        <w:b/>
        <w:sz w:val="20"/>
        <w:lang w:val="en-GB"/>
      </w:rPr>
      <w:t>ZENITH</w:t>
    </w:r>
    <w:r w:rsidRPr="00523F60">
      <w:rPr>
        <w:sz w:val="20"/>
        <w:lang w:val="en-GB"/>
      </w:rPr>
      <w:t xml:space="preserve"> | Swiss Watch Manufacture Since 1865 | Rue des Billodes 34-36 | CH-2400 Le Locle </w:t>
    </w:r>
  </w:p>
  <w:p w14:paraId="64946F65" w14:textId="77777777" w:rsidR="00FB185F" w:rsidRPr="00523F60" w:rsidRDefault="00FB185F" w:rsidP="00FB185F">
    <w:pPr>
      <w:pStyle w:val="Pieddepage"/>
      <w:jc w:val="center"/>
      <w:rPr>
        <w:sz w:val="20"/>
        <w:szCs w:val="20"/>
        <w:lang w:val="it-IT"/>
      </w:rPr>
    </w:pPr>
    <w:r w:rsidRPr="00523F60">
      <w:rPr>
        <w:sz w:val="20"/>
        <w:lang w:val="it-IT"/>
      </w:rPr>
      <w:t>Fabiana Chiacchio  Tel. +41 32 930 65 59 | Tlm. +41 79 515 47 54</w:t>
    </w:r>
  </w:p>
  <w:p w14:paraId="2D8272AC" w14:textId="77777777" w:rsidR="00CC306B" w:rsidRPr="00523F60" w:rsidRDefault="00FB185F" w:rsidP="00FB185F">
    <w:pPr>
      <w:pStyle w:val="Pieddepage"/>
      <w:jc w:val="center"/>
      <w:rPr>
        <w:sz w:val="20"/>
        <w:szCs w:val="20"/>
        <w:lang w:val="it-IT"/>
      </w:rPr>
    </w:pPr>
    <w:r w:rsidRPr="00523F60">
      <w:rPr>
        <w:sz w:val="20"/>
        <w:lang w:val="it-IT"/>
      </w:rPr>
      <w:t>E-mail: fabiana.chiacchio@zenith-watches.com | www.zenith-watches.com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EDD10" w14:textId="77777777" w:rsidR="009A24DB" w:rsidRDefault="009A24DB" w:rsidP="00CC306B">
      <w:pPr>
        <w:spacing w:after="0" w:line="240" w:lineRule="auto"/>
      </w:pPr>
      <w:r>
        <w:separator/>
      </w:r>
    </w:p>
  </w:footnote>
  <w:footnote w:type="continuationSeparator" w:id="0">
    <w:p w14:paraId="1F6B4144" w14:textId="77777777" w:rsidR="009A24DB" w:rsidRDefault="009A24DB" w:rsidP="00CC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E00"/>
    <w:multiLevelType w:val="hybridMultilevel"/>
    <w:tmpl w:val="E460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65A06"/>
    <w:rsid w:val="0007649B"/>
    <w:rsid w:val="0008129E"/>
    <w:rsid w:val="000D3F2D"/>
    <w:rsid w:val="000D5607"/>
    <w:rsid w:val="00110FCA"/>
    <w:rsid w:val="00116884"/>
    <w:rsid w:val="001258C2"/>
    <w:rsid w:val="00142DB7"/>
    <w:rsid w:val="001440F2"/>
    <w:rsid w:val="00162A06"/>
    <w:rsid w:val="0018742B"/>
    <w:rsid w:val="001B0688"/>
    <w:rsid w:val="001D194E"/>
    <w:rsid w:val="001D1A5C"/>
    <w:rsid w:val="001F5453"/>
    <w:rsid w:val="00203A9A"/>
    <w:rsid w:val="0020618F"/>
    <w:rsid w:val="00207E3C"/>
    <w:rsid w:val="00210525"/>
    <w:rsid w:val="00213441"/>
    <w:rsid w:val="002430F8"/>
    <w:rsid w:val="00245DD1"/>
    <w:rsid w:val="0025434A"/>
    <w:rsid w:val="002611A2"/>
    <w:rsid w:val="00266058"/>
    <w:rsid w:val="00272000"/>
    <w:rsid w:val="00277358"/>
    <w:rsid w:val="002A27ED"/>
    <w:rsid w:val="002A5D30"/>
    <w:rsid w:val="002D3291"/>
    <w:rsid w:val="002F2ABB"/>
    <w:rsid w:val="00360C6F"/>
    <w:rsid w:val="003B5296"/>
    <w:rsid w:val="003C4704"/>
    <w:rsid w:val="003E35D2"/>
    <w:rsid w:val="003F69BC"/>
    <w:rsid w:val="00410327"/>
    <w:rsid w:val="004676F2"/>
    <w:rsid w:val="004B0CEA"/>
    <w:rsid w:val="004B3EB6"/>
    <w:rsid w:val="004D305D"/>
    <w:rsid w:val="0050001A"/>
    <w:rsid w:val="0050093A"/>
    <w:rsid w:val="00511707"/>
    <w:rsid w:val="00521D3A"/>
    <w:rsid w:val="00523F60"/>
    <w:rsid w:val="0055129E"/>
    <w:rsid w:val="0055576D"/>
    <w:rsid w:val="0056075A"/>
    <w:rsid w:val="00567B18"/>
    <w:rsid w:val="005855A0"/>
    <w:rsid w:val="005A441E"/>
    <w:rsid w:val="005B56A3"/>
    <w:rsid w:val="005D22AC"/>
    <w:rsid w:val="005E2503"/>
    <w:rsid w:val="005E268A"/>
    <w:rsid w:val="005F1B63"/>
    <w:rsid w:val="0062578B"/>
    <w:rsid w:val="00651C8D"/>
    <w:rsid w:val="00664AE8"/>
    <w:rsid w:val="006705AB"/>
    <w:rsid w:val="006D089E"/>
    <w:rsid w:val="007155C3"/>
    <w:rsid w:val="007852B2"/>
    <w:rsid w:val="007A22F3"/>
    <w:rsid w:val="007B595D"/>
    <w:rsid w:val="007B7EFE"/>
    <w:rsid w:val="007C59DD"/>
    <w:rsid w:val="00803E60"/>
    <w:rsid w:val="008421DA"/>
    <w:rsid w:val="008B12E3"/>
    <w:rsid w:val="008B793E"/>
    <w:rsid w:val="008C3463"/>
    <w:rsid w:val="008C5989"/>
    <w:rsid w:val="008C5DC0"/>
    <w:rsid w:val="008E2D09"/>
    <w:rsid w:val="008E52E0"/>
    <w:rsid w:val="008E79CB"/>
    <w:rsid w:val="009124EB"/>
    <w:rsid w:val="0092631D"/>
    <w:rsid w:val="00943464"/>
    <w:rsid w:val="00987163"/>
    <w:rsid w:val="0099797D"/>
    <w:rsid w:val="009A24DB"/>
    <w:rsid w:val="009C3004"/>
    <w:rsid w:val="009E44FE"/>
    <w:rsid w:val="009F623C"/>
    <w:rsid w:val="00A17809"/>
    <w:rsid w:val="00A62D3A"/>
    <w:rsid w:val="00A83BDB"/>
    <w:rsid w:val="00AA521B"/>
    <w:rsid w:val="00AC3892"/>
    <w:rsid w:val="00B06AEA"/>
    <w:rsid w:val="00B11170"/>
    <w:rsid w:val="00B159AE"/>
    <w:rsid w:val="00B313D5"/>
    <w:rsid w:val="00B3384B"/>
    <w:rsid w:val="00B36CD3"/>
    <w:rsid w:val="00B447E5"/>
    <w:rsid w:val="00BA4E38"/>
    <w:rsid w:val="00BD3B3D"/>
    <w:rsid w:val="00C52138"/>
    <w:rsid w:val="00C62523"/>
    <w:rsid w:val="00C63743"/>
    <w:rsid w:val="00C73FDA"/>
    <w:rsid w:val="00CC306B"/>
    <w:rsid w:val="00CD2D39"/>
    <w:rsid w:val="00D75949"/>
    <w:rsid w:val="00D8042D"/>
    <w:rsid w:val="00D81E8E"/>
    <w:rsid w:val="00DA7A9B"/>
    <w:rsid w:val="00DC2C17"/>
    <w:rsid w:val="00DC7E35"/>
    <w:rsid w:val="00DE217B"/>
    <w:rsid w:val="00DE6E16"/>
    <w:rsid w:val="00E017FA"/>
    <w:rsid w:val="00E3386F"/>
    <w:rsid w:val="00E614EF"/>
    <w:rsid w:val="00E668E2"/>
    <w:rsid w:val="00E75717"/>
    <w:rsid w:val="00EA3C86"/>
    <w:rsid w:val="00EA51B1"/>
    <w:rsid w:val="00EB2D7F"/>
    <w:rsid w:val="00EB6AFC"/>
    <w:rsid w:val="00ED31A9"/>
    <w:rsid w:val="00EE24DD"/>
    <w:rsid w:val="00F07A00"/>
    <w:rsid w:val="00F1749B"/>
    <w:rsid w:val="00F404F3"/>
    <w:rsid w:val="00F60BCE"/>
    <w:rsid w:val="00F65E6F"/>
    <w:rsid w:val="00F74113"/>
    <w:rsid w:val="00FB185F"/>
    <w:rsid w:val="00FB6ACA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19040"/>
  <w15:docId w15:val="{EB273165-24D8-4AFC-99F1-F4766E0B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2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2503"/>
    <w:pPr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roverba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47E4699-853A-4BC2-B013-809A8CA6D885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Zenith, Branch of LVMH Swiss Manufactures SA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16</cp:revision>
  <cp:lastPrinted>2016-02-03T17:16:00Z</cp:lastPrinted>
  <dcterms:created xsi:type="dcterms:W3CDTF">2017-04-19T08:05:00Z</dcterms:created>
  <dcterms:modified xsi:type="dcterms:W3CDTF">2017-04-26T16:00:00Z</dcterms:modified>
</cp:coreProperties>
</file>