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BA59" w14:textId="77777777" w:rsidR="001D194E" w:rsidRPr="00B36CD3" w:rsidRDefault="00803E60" w:rsidP="00803E60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-Bold" w:eastAsia="Times New Roman" w:hAnsi="DINOT-Bold" w:cs="Times New Roman"/>
          <w:b/>
          <w:noProof/>
          <w:color w:val="FF3300"/>
          <w:sz w:val="28"/>
          <w:lang w:val="fr-CH" w:eastAsia="fr-CH"/>
        </w:rPr>
        <w:drawing>
          <wp:inline distT="0" distB="0" distL="0" distR="0" wp14:anchorId="3E50C87B" wp14:editId="3C27F1A6">
            <wp:extent cx="1973580" cy="869856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ss zeni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OT-Bold" w:eastAsia="Times New Roman" w:hAnsi="DINOT-Bold" w:cs="Times New Roman"/>
          <w:b/>
          <w:noProof/>
          <w:color w:val="FF3300"/>
          <w:sz w:val="28"/>
          <w:lang w:val="fr-CH" w:eastAsia="fr-CH"/>
        </w:rPr>
        <w:drawing>
          <wp:anchor distT="0" distB="0" distL="114300" distR="114300" simplePos="0" relativeHeight="251664383" behindDoc="1" locked="0" layoutInCell="1" allowOverlap="1" wp14:anchorId="636E3469" wp14:editId="15DD8873">
            <wp:simplePos x="0" y="0"/>
            <wp:positionH relativeFrom="column">
              <wp:posOffset>3733165</wp:posOffset>
            </wp:positionH>
            <wp:positionV relativeFrom="paragraph">
              <wp:posOffset>-685579</wp:posOffset>
            </wp:positionV>
            <wp:extent cx="2723515" cy="9382125"/>
            <wp:effectExtent l="0" t="0" r="63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9" r="-1"/>
                    <a:stretch/>
                  </pic:blipFill>
                  <pic:spPr bwMode="auto">
                    <a:xfrm>
                      <a:off x="0" y="0"/>
                      <a:ext cx="2723515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2AD32" w14:textId="77777777" w:rsidR="001D194E" w:rsidRPr="00B36CD3" w:rsidRDefault="001D194E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</w:p>
    <w:p w14:paraId="360B07DE" w14:textId="77777777" w:rsidR="001D194E" w:rsidRPr="00B36CD3" w:rsidRDefault="001D194E" w:rsidP="00DE6E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US"/>
        </w:rPr>
      </w:pPr>
    </w:p>
    <w:p w14:paraId="6039AC09" w14:textId="4B3CB73F" w:rsidR="00EB6AFC" w:rsidRPr="00FF1EC6" w:rsidRDefault="00953661" w:rsidP="00FB6A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lang w:val="en-GB"/>
        </w:rPr>
      </w:pPr>
      <w:bookmarkStart w:id="0" w:name="_Hlk480189598"/>
      <w:bookmarkStart w:id="1" w:name="_GoBack"/>
      <w:r w:rsidRPr="00FF1EC6">
        <w:rPr>
          <w:rFonts w:cs="Arial"/>
          <w:b/>
          <w:color w:val="000000" w:themeColor="text1"/>
          <w:sz w:val="28"/>
          <w:lang w:val="en-GB"/>
        </w:rPr>
        <w:t>CHRONOMASTER EL PRIMERO SPORT LAND ROVER BAR TEAM EDITION</w:t>
      </w:r>
      <w:bookmarkEnd w:id="0"/>
      <w:r w:rsidRPr="00FF1EC6">
        <w:rPr>
          <w:rFonts w:cs="Arial"/>
          <w:b/>
          <w:color w:val="000000" w:themeColor="text1"/>
          <w:sz w:val="28"/>
          <w:lang w:val="en-GB"/>
        </w:rPr>
        <w:t xml:space="preserve">: </w:t>
      </w:r>
    </w:p>
    <w:p w14:paraId="1F89ADB0" w14:textId="2E0A5901" w:rsidR="008421DA" w:rsidRPr="00B36CD3" w:rsidRDefault="00953661" w:rsidP="00FB6A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</w:rPr>
        <w:t xml:space="preserve">УНИКАЛЬНЫЕ СПОРТИВНЫЕ ЧАСЫ, СОЗДАННЫЕ СПЕЦИАЛЬНО ДЛЯ КОМАНДЫ LAND ROVER BAR </w:t>
      </w:r>
    </w:p>
    <w:bookmarkEnd w:id="1"/>
    <w:p w14:paraId="7FD8F94C" w14:textId="77777777" w:rsidR="00C63743" w:rsidRPr="00B36CD3" w:rsidRDefault="00C63743" w:rsidP="00FB6A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41E0D9F0" w14:textId="2E47BA7C" w:rsidR="005E2503" w:rsidRPr="00B36CD3" w:rsidRDefault="009124EB" w:rsidP="006705AB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384" w:afterAutospacing="0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212121"/>
        </w:rPr>
        <w:t xml:space="preserve">Марка Zenith с гордостью представляет новый хронограф, разработанный для профессионалов и любителей яхтенного спорта. Ограниченная серия </w:t>
      </w:r>
      <w:r>
        <w:rPr>
          <w:rFonts w:asciiTheme="minorHAnsi" w:hAnsiTheme="minorHAnsi"/>
          <w:b/>
          <w:color w:val="000000" w:themeColor="text1"/>
        </w:rPr>
        <w:t xml:space="preserve">Chronomaster El Primero Sport Land Rover BAR включает 250 экземпляров, оснащенных легендарным часовым механизмом El Primero с частотой 36000 полуколебаний/час. </w:t>
      </w:r>
      <w:bookmarkStart w:id="2" w:name="_Hlk480190575"/>
      <w:r>
        <w:rPr>
          <w:rFonts w:asciiTheme="minorHAnsi" w:hAnsiTheme="minorHAnsi"/>
          <w:b/>
          <w:color w:val="000000" w:themeColor="text1"/>
        </w:rPr>
        <w:t xml:space="preserve">Модель имеет новый ремешок с покрытием из углеволокна, напоминающим отделку судна команды, и корпус с водонепроницаемостью до 200 метров, </w:t>
      </w:r>
      <w:bookmarkEnd w:id="2"/>
      <w:r>
        <w:rPr>
          <w:rFonts w:asciiTheme="minorHAnsi" w:hAnsiTheme="minorHAnsi"/>
          <w:b/>
          <w:color w:val="000000" w:themeColor="text1"/>
        </w:rPr>
        <w:t>что делает эти часы высокоэффективным прибором как на суше, так и на воде</w:t>
      </w:r>
      <w:r>
        <w:rPr>
          <w:rFonts w:asciiTheme="minorHAnsi" w:hAnsiTheme="minorHAnsi"/>
          <w:b/>
          <w:strike/>
          <w:color w:val="000000" w:themeColor="text1"/>
        </w:rPr>
        <w:t>.</w:t>
      </w:r>
      <w:r>
        <w:rPr>
          <w:rFonts w:asciiTheme="minorHAnsi" w:hAnsiTheme="minorHAnsi"/>
          <w:b/>
          <w:color w:val="000000" w:themeColor="text1"/>
        </w:rPr>
        <w:t xml:space="preserve"> Обратный отсчет начался! Марка Zenith и ее новая модель </w:t>
      </w:r>
      <w:bookmarkStart w:id="3" w:name="_Hlk480383711"/>
      <w:r>
        <w:rPr>
          <w:rFonts w:asciiTheme="minorHAnsi" w:hAnsiTheme="minorHAnsi"/>
          <w:b/>
          <w:color w:val="000000" w:themeColor="text1"/>
        </w:rPr>
        <w:t xml:space="preserve">Chronomaster El Primero Sport Land Rover BAR </w:t>
      </w:r>
      <w:bookmarkEnd w:id="3"/>
      <w:r>
        <w:rPr>
          <w:rFonts w:asciiTheme="minorHAnsi" w:hAnsiTheme="minorHAnsi"/>
          <w:b/>
          <w:color w:val="000000" w:themeColor="text1"/>
        </w:rPr>
        <w:t>будут поддерживать команду Land Rover BAR во время незабываемого приключения под девизом #BringtheCupHome!</w:t>
      </w:r>
    </w:p>
    <w:p w14:paraId="6A159371" w14:textId="77777777" w:rsidR="00EB6AFC" w:rsidRPr="00B36CD3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Рождение новой легенды</w:t>
      </w:r>
    </w:p>
    <w:p w14:paraId="0D1E027E" w14:textId="56F3B928" w:rsidR="00065A06" w:rsidRPr="00B36CD3" w:rsidRDefault="009124EB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С ноября 2016 года, после объявления о сотрудничестве между Zenith и Land Rover BAR, претендентом на 35-й Кубок Америки, марка Zenith и команда под руководством Сэра Бена Эйнсли объединились перед лицом будущего испытания. Новая модель Chronomaster El Primero Sport Land Rover BAR воплощает собой лучшие швейцарские технологии и инновации в сочетании с оригинальным британским дизайном. </w:t>
      </w:r>
    </w:p>
    <w:p w14:paraId="182FD67E" w14:textId="77777777" w:rsidR="00065A06" w:rsidRPr="00B36CD3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4C263F73" w14:textId="5D7F6289" w:rsidR="008421DA" w:rsidRPr="00B36CD3" w:rsidRDefault="005E2503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Часы выполнены в стиле знаменитых El Primero 1969, остающихся одними из самых точных в мире серийных хронографов, разработанных и изготовленных мануфактурой города Ла-Локль в 1865 году и завоевавших 2333 награды в области хронометрии за свою полуторавековую историю. Под стальным корпусом диаметром 45 мм скрывается знаменитый автоматический хронограф El Primero 400 B частотой 36000 колебаний с интегрированным колонным колесом. Новая модель обладает водонепроницаемостью до 200 метров</w:t>
      </w:r>
      <w:r>
        <w:t xml:space="preserve"> </w:t>
      </w:r>
      <w:r>
        <w:rPr>
          <w:rFonts w:cs="Arial"/>
          <w:color w:val="000000" w:themeColor="text1"/>
        </w:rPr>
        <w:t xml:space="preserve">и оснащена новым черным каучуковым ремешком с покрытием из углеволокна, из которого также выполнены некоторые детали яхты. На задней крышке корпуса выгравировано счастливое число Сэра Бена Эйнсли, три, которое носят все его победоносные яхты. </w:t>
      </w:r>
    </w:p>
    <w:p w14:paraId="725D07E6" w14:textId="77777777" w:rsidR="006D089E" w:rsidRPr="00B36CD3" w:rsidRDefault="006D089E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7604FCAF" w14:textId="04787648" w:rsidR="00EB6AFC" w:rsidRPr="00B36CD3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Команда Land Rover BAR и R1</w:t>
      </w:r>
    </w:p>
    <w:p w14:paraId="4E275E58" w14:textId="2F50FFBB" w:rsidR="00065A06" w:rsidRPr="00B36CD3" w:rsidRDefault="00F1749B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О создании команды Ben Ainslie Racing (BAR) было объявлено 10 июня</w:t>
      </w:r>
      <w:r>
        <w:t xml:space="preserve"> </w:t>
      </w:r>
      <w:r>
        <w:rPr>
          <w:rFonts w:cs="Arial"/>
          <w:color w:val="000000" w:themeColor="text1"/>
        </w:rPr>
        <w:t>2014 года в присутствии Ее Королевского Высочества Герцогини Кэмбриджской</w:t>
      </w:r>
      <w:r>
        <w:t xml:space="preserve">. </w:t>
      </w:r>
      <w:r>
        <w:rPr>
          <w:rFonts w:cs="Arial"/>
          <w:color w:val="000000" w:themeColor="text1"/>
        </w:rPr>
        <w:t>Лидер команды, четырехкратный золотой призер Олимпийских игр и 34-й победитель Кубка Америки сэр Бен Эйнсли, готов представлять Британию на международной арене и вернуть Кубок Америки туда, где зародилось это состязание в 1851 году. Члены команды – одни из лучших британских и иностранных спортсменов, дизайнеров, судостроителей и представителей экипажа.</w:t>
      </w:r>
      <w:r>
        <w:t xml:space="preserve"> </w:t>
      </w:r>
      <w:r>
        <w:rPr>
          <w:rFonts w:cs="Arial"/>
          <w:color w:val="000000" w:themeColor="text1"/>
        </w:rPr>
        <w:t xml:space="preserve">В 2017 году 21-я британская команда, претендующая на Кубок Америки, будет выступать в заливе Грейт Саунд на </w:t>
      </w:r>
      <w:r>
        <w:rPr>
          <w:rFonts w:cs="Arial"/>
          <w:color w:val="000000" w:themeColor="text1"/>
        </w:rPr>
        <w:lastRenderedPageBreak/>
        <w:t xml:space="preserve">Бермудских островах на яхте, получившей обозначение R1 и способной развить скорость 60 миль в час. </w:t>
      </w:r>
    </w:p>
    <w:p w14:paraId="5E3AC168" w14:textId="77777777" w:rsidR="00065A06" w:rsidRPr="00B36CD3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385EC8C6" w14:textId="3E5AAA3B" w:rsidR="00E75717" w:rsidRPr="00B36CD3" w:rsidRDefault="0056075A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Только 6 членов экипажа и капитан Бен Эйнсли вступят на борт яхты с высокотехнологичными подводными крыльями. На яхте длиной 15 метров разместятся 67 метров каната, 130 метров гидравлических шлангов и 1200 метров электрических кабелей для подключения 190 датчиков и 4 видеокамер! </w:t>
      </w:r>
    </w:p>
    <w:p w14:paraId="27492FDE" w14:textId="77777777" w:rsidR="00E75717" w:rsidRPr="00B36CD3" w:rsidRDefault="00E75717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29AB1E88" w14:textId="3C497D32" w:rsidR="00065A06" w:rsidRPr="00B36CD3" w:rsidRDefault="002611A2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bookmarkStart w:id="4" w:name="_Hlk480383409"/>
      <w:r>
        <w:rPr>
          <w:rFonts w:cs="Arial"/>
          <w:color w:val="000000" w:themeColor="text1"/>
        </w:rPr>
        <w:t xml:space="preserve">Zenith и новая модель Chronomaster El Primero Sport Land Rover BAR будут поддерживать команду Land Rover BAR во время борьбы за Кубок Америки, </w:t>
      </w:r>
      <w:bookmarkEnd w:id="4"/>
      <w:r>
        <w:rPr>
          <w:rFonts w:cs="Arial"/>
          <w:color w:val="000000" w:themeColor="text1"/>
        </w:rPr>
        <w:t xml:space="preserve">старейший международный трофей, возвращающийся в британские воды впервые за 165 лет. </w:t>
      </w:r>
    </w:p>
    <w:p w14:paraId="3DBE2C9E" w14:textId="003A2D00" w:rsidR="00EB6AFC" w:rsidRPr="00B36CD3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43C2827D" w14:textId="11B68D97" w:rsidR="002611A2" w:rsidRPr="00B36CD3" w:rsidRDefault="00EB6AFC" w:rsidP="00EB6A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Главным пожеланием марки Zenith членам Land Rover BAR станет девиз: </w:t>
      </w:r>
      <w:bookmarkStart w:id="5" w:name="_Hlk480383499"/>
      <w:r>
        <w:rPr>
          <w:rFonts w:cs="Arial"/>
          <w:color w:val="000000" w:themeColor="text1"/>
        </w:rPr>
        <w:t>#BringtheCupHome!</w:t>
      </w:r>
      <w:bookmarkEnd w:id="5"/>
    </w:p>
    <w:p w14:paraId="1814CE21" w14:textId="77777777" w:rsidR="005E2503" w:rsidRPr="00B36CD3" w:rsidRDefault="005E2503" w:rsidP="0092631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1347DDC" w14:textId="77C17FA0" w:rsidR="001258C2" w:rsidRPr="00B36CD3" w:rsidRDefault="0092631D" w:rsidP="005E268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OpenSans-CondensedLight"/>
          <w:color w:val="000000" w:themeColor="text1"/>
          <w:sz w:val="20"/>
          <w:szCs w:val="20"/>
        </w:rPr>
      </w:pPr>
      <w:r>
        <w:rPr>
          <w:rFonts w:cs="OpenSans-CondensedLight"/>
          <w:color w:val="000000" w:themeColor="text1"/>
          <w:sz w:val="20"/>
        </w:rPr>
        <w:t xml:space="preserve">Следите за новостями LAND ROVER BAR:  </w:t>
      </w:r>
      <w:hyperlink r:id="rId10" w:history="1">
        <w:r>
          <w:rPr>
            <w:rStyle w:val="Lienhypertexte"/>
            <w:rFonts w:cs="OpenSans-CondensedLight"/>
            <w:sz w:val="20"/>
          </w:rPr>
          <w:t>http://www.landroverbar.com/</w:t>
        </w:r>
      </w:hyperlink>
      <w:r>
        <w:rPr>
          <w:rFonts w:cs="OpenSans-CondensedLight"/>
          <w:color w:val="000000" w:themeColor="text1"/>
          <w:sz w:val="20"/>
        </w:rPr>
        <w:t xml:space="preserve"> </w:t>
      </w:r>
    </w:p>
    <w:p w14:paraId="05CD51C5" w14:textId="52138B0B" w:rsidR="00EB6AFC" w:rsidRPr="00FF1EC6" w:rsidRDefault="001F5453" w:rsidP="008E2D09">
      <w:pPr>
        <w:spacing w:after="60" w:line="240" w:lineRule="auto"/>
        <w:rPr>
          <w:rFonts w:eastAsia="Times New Roman" w:cs="Arial"/>
          <w:b/>
          <w:sz w:val="24"/>
          <w:szCs w:val="24"/>
          <w:lang w:val="en-GB"/>
        </w:rPr>
      </w:pPr>
      <w:r w:rsidRPr="00FF1EC6">
        <w:rPr>
          <w:rFonts w:eastAsia="Times New Roman" w:cs="Arial"/>
          <w:b/>
          <w:sz w:val="24"/>
          <w:lang w:val="en-GB"/>
        </w:rPr>
        <w:t>CHRONOMASTER EL PRIMERO SPORT LAND ROVER BAR TEAM EDITION</w:t>
      </w:r>
    </w:p>
    <w:p w14:paraId="30C694F6" w14:textId="77777777" w:rsidR="001258C2" w:rsidRPr="00B36CD3" w:rsidRDefault="001258C2" w:rsidP="008E2D09">
      <w:pPr>
        <w:spacing w:after="6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ТЕХНИЧЕСКИЕ ХАРАКТЕРИСТИКИ МОДЕЛИ</w:t>
      </w:r>
    </w:p>
    <w:p w14:paraId="4D4D6327" w14:textId="07F0D8B8" w:rsidR="00C63743" w:rsidRPr="00B36CD3" w:rsidRDefault="001F5453" w:rsidP="008E2D09">
      <w:pPr>
        <w:spacing w:after="6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Арт.: 03.2282.400/91.R578</w:t>
      </w:r>
    </w:p>
    <w:p w14:paraId="2CE1BB71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Часовой механизм El Primero 400 B, автоматический подзавод</w:t>
      </w:r>
    </w:p>
    <w:p w14:paraId="6AE0A395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Калибр 13¼``` (диаметр: 30 мм)</w:t>
      </w:r>
    </w:p>
    <w:p w14:paraId="46F07A8C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Толщина часового механизма: 6,6 мм</w:t>
      </w:r>
    </w:p>
    <w:p w14:paraId="129A2A99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326 деталей</w:t>
      </w:r>
    </w:p>
    <w:p w14:paraId="3F60EBF9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Количество камней: 31</w:t>
      </w:r>
    </w:p>
    <w:p w14:paraId="044998BC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Частота 36 000 полуколебаний/час (5 Гц)</w:t>
      </w:r>
    </w:p>
    <w:p w14:paraId="16751FA5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Запас хода не менее 50 часов</w:t>
      </w:r>
    </w:p>
    <w:p w14:paraId="264BAB06" w14:textId="77777777" w:rsidR="001258C2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Отделка: ротор автоподзавода с отделкой «Côtes de Genève»</w:t>
      </w:r>
    </w:p>
    <w:p w14:paraId="1AFB6FF2" w14:textId="77777777" w:rsidR="008E2D09" w:rsidRPr="00B36CD3" w:rsidRDefault="008E2D09" w:rsidP="008E2D09">
      <w:pPr>
        <w:spacing w:after="60" w:line="240" w:lineRule="auto"/>
        <w:rPr>
          <w:rFonts w:eastAsia="Times New Roman" w:cs="Arial"/>
        </w:rPr>
      </w:pPr>
    </w:p>
    <w:p w14:paraId="3FECD3DB" w14:textId="77777777" w:rsidR="0050093A" w:rsidRPr="00B36CD3" w:rsidRDefault="0050093A" w:rsidP="008E2D09">
      <w:pPr>
        <w:spacing w:after="6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ФУНКЦИИ </w:t>
      </w:r>
    </w:p>
    <w:p w14:paraId="7B8847C1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Центральные часовая и минутная стрелки</w:t>
      </w:r>
    </w:p>
    <w:p w14:paraId="3635B717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Малая секундная стрелка на отметке «9 часов»</w:t>
      </w:r>
    </w:p>
    <w:p w14:paraId="45BDD07C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Хронограф:</w:t>
      </w:r>
    </w:p>
    <w:p w14:paraId="1DF40ACD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- Центральная стрелка хронографа</w:t>
      </w:r>
    </w:p>
    <w:p w14:paraId="364F2793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- 12-часовой счетчик на отметке «6 часов»</w:t>
      </w:r>
    </w:p>
    <w:p w14:paraId="15AE08B9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- 30-минутный счетчик на отметке «3 часа»</w:t>
      </w:r>
    </w:p>
    <w:p w14:paraId="50915E46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Тахиметрическая шкала</w:t>
      </w:r>
    </w:p>
    <w:p w14:paraId="73DA7EB1" w14:textId="77777777" w:rsidR="0050093A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Указатель даты на отметке «6 часов»</w:t>
      </w:r>
    </w:p>
    <w:p w14:paraId="3B02612B" w14:textId="77777777" w:rsidR="008E2D09" w:rsidRPr="00B36CD3" w:rsidRDefault="008E2D09" w:rsidP="008E2D09">
      <w:pPr>
        <w:spacing w:after="60" w:line="240" w:lineRule="auto"/>
        <w:rPr>
          <w:rFonts w:eastAsia="Times New Roman" w:cs="Arial"/>
        </w:rPr>
      </w:pPr>
    </w:p>
    <w:p w14:paraId="203B2F49" w14:textId="77777777" w:rsidR="0050093A" w:rsidRPr="00B36CD3" w:rsidRDefault="0050093A" w:rsidP="008E2D09">
      <w:pPr>
        <w:spacing w:after="6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КОРПУС, ЦИФЕРБЛАТ И СТРЕЛКИ </w:t>
      </w:r>
    </w:p>
    <w:p w14:paraId="1991B50D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Диаметр: 45 мм</w:t>
      </w:r>
    </w:p>
    <w:p w14:paraId="05DB69AD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Диаметр задней крышки: 37,7 мм</w:t>
      </w:r>
    </w:p>
    <w:p w14:paraId="4D71BCEE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Толщина: 14,05 мм</w:t>
      </w:r>
    </w:p>
    <w:p w14:paraId="1F69E150" w14:textId="77777777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Стекло: выпуклое сапфировое стекло с двусторонним антибликовым покрытием</w:t>
      </w:r>
    </w:p>
    <w:p w14:paraId="3BF56E4A" w14:textId="77777777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Задняя крышка корпуса: прозрачное сапфировое стекло с логотипом команды Land Rover BAR</w:t>
      </w:r>
    </w:p>
    <w:p w14:paraId="5194D783" w14:textId="77777777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Материал: нержавеющая сталь</w:t>
      </w:r>
    </w:p>
    <w:p w14:paraId="561C9322" w14:textId="77777777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Водонепроницаемость 20 АТМ</w:t>
      </w:r>
    </w:p>
    <w:p w14:paraId="21455153" w14:textId="77777777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Циферблат: темно-серый, с эффектом матирования</w:t>
      </w:r>
    </w:p>
    <w:p w14:paraId="7B4DAC0C" w14:textId="6302C72E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Часовые отметки: с родиевым покрытием, фацетированные, с люминесцентным покрытием Super-LumiNova® SLN C1</w:t>
      </w:r>
    </w:p>
    <w:p w14:paraId="4A15BB1E" w14:textId="10596B2F" w:rsidR="008E2D09" w:rsidRDefault="007155C3" w:rsidP="00FF1EC6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Стрелки: с родиевым покрытием, фацетированные, с люминесцентным покрытием Super-LumiNova® SLN C1</w:t>
      </w:r>
    </w:p>
    <w:p w14:paraId="51719CBA" w14:textId="77777777" w:rsidR="00FF1EC6" w:rsidRDefault="00FF1EC6" w:rsidP="00FF1EC6">
      <w:pPr>
        <w:spacing w:after="60" w:line="240" w:lineRule="auto"/>
        <w:rPr>
          <w:rFonts w:cs="OpenSans-CondensedLight"/>
          <w:sz w:val="20"/>
          <w:szCs w:val="20"/>
        </w:rPr>
      </w:pPr>
    </w:p>
    <w:p w14:paraId="1F4C5C45" w14:textId="1A83B725" w:rsidR="00116884" w:rsidRPr="00B36CD3" w:rsidRDefault="00116884" w:rsidP="008E2D09">
      <w:pPr>
        <w:spacing w:after="6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РЕМЕШКИ И ЗАСТЕЖКИ </w:t>
      </w:r>
    </w:p>
    <w:p w14:paraId="4F7C8108" w14:textId="77777777" w:rsidR="00116884" w:rsidRPr="00B36CD3" w:rsidRDefault="00116884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Артикул браслета: 27.00.2218.578</w:t>
      </w:r>
    </w:p>
    <w:p w14:paraId="766EF20F" w14:textId="5026D8EA" w:rsidR="00116884" w:rsidRPr="00B36CD3" w:rsidRDefault="00B36CD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Отделка: </w:t>
      </w:r>
      <w:bookmarkStart w:id="6" w:name="_Hlk479865839"/>
      <w:r>
        <w:rPr>
          <w:rFonts w:eastAsia="Times New Roman" w:cs="Arial"/>
        </w:rPr>
        <w:t>черный каучуковый ремешок с покрытием из углеволокна</w:t>
      </w:r>
      <w:bookmarkEnd w:id="6"/>
    </w:p>
    <w:p w14:paraId="194927B5" w14:textId="77777777" w:rsidR="00116884" w:rsidRPr="00B36CD3" w:rsidRDefault="00116884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Застежка 27.03.0208.940</w:t>
      </w:r>
    </w:p>
    <w:p w14:paraId="268500C7" w14:textId="77777777" w:rsidR="00116884" w:rsidRPr="00B36CD3" w:rsidRDefault="00116884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Тройная раскладывающаяся застежка из стали</w:t>
      </w:r>
    </w:p>
    <w:p w14:paraId="60074ACB" w14:textId="77777777" w:rsidR="003F69BC" w:rsidRDefault="003F69BC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Ограниченная серия из 250 экземпляров</w:t>
      </w:r>
    </w:p>
    <w:p w14:paraId="577BAAB5" w14:textId="15FA3ED7" w:rsidR="00E3386F" w:rsidRPr="00B36CD3" w:rsidRDefault="00E3386F">
      <w:pPr>
        <w:rPr>
          <w:rFonts w:eastAsia="Times New Roman" w:cs="Arial"/>
        </w:rPr>
      </w:pPr>
    </w:p>
    <w:sectPr w:rsidR="00E3386F" w:rsidRPr="00B36CD3" w:rsidSect="008C5D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584D8" w14:textId="77777777" w:rsidR="00CA3B6F" w:rsidRDefault="00CA3B6F" w:rsidP="00CC306B">
      <w:pPr>
        <w:spacing w:after="0" w:line="240" w:lineRule="auto"/>
      </w:pPr>
      <w:r>
        <w:separator/>
      </w:r>
    </w:p>
  </w:endnote>
  <w:endnote w:type="continuationSeparator" w:id="0">
    <w:p w14:paraId="50006A60" w14:textId="77777777" w:rsidR="00CA3B6F" w:rsidRDefault="00CA3B6F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Calibri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B277" w14:textId="77777777" w:rsidR="00FB185F" w:rsidRPr="00FF1EC6" w:rsidRDefault="00FB185F" w:rsidP="00FB185F">
    <w:pPr>
      <w:pStyle w:val="Pieddepage"/>
      <w:jc w:val="center"/>
      <w:rPr>
        <w:sz w:val="20"/>
        <w:szCs w:val="20"/>
        <w:lang w:val="en-GB"/>
      </w:rPr>
    </w:pPr>
    <w:r w:rsidRPr="00FF1EC6">
      <w:rPr>
        <w:b/>
        <w:sz w:val="20"/>
        <w:lang w:val="en-GB"/>
      </w:rPr>
      <w:t>ZENITH</w:t>
    </w:r>
    <w:r w:rsidRPr="00FF1EC6">
      <w:rPr>
        <w:sz w:val="20"/>
        <w:lang w:val="en-GB"/>
      </w:rPr>
      <w:t xml:space="preserve"> | Swiss Watch Manufacture Since 1865 | Rue des </w:t>
    </w:r>
    <w:proofErr w:type="spellStart"/>
    <w:r w:rsidRPr="00FF1EC6">
      <w:rPr>
        <w:sz w:val="20"/>
        <w:lang w:val="en-GB"/>
      </w:rPr>
      <w:t>Billodes</w:t>
    </w:r>
    <w:proofErr w:type="spellEnd"/>
    <w:r w:rsidRPr="00FF1EC6">
      <w:rPr>
        <w:sz w:val="20"/>
        <w:lang w:val="en-GB"/>
      </w:rPr>
      <w:t xml:space="preserve"> 34-36 | CH-2400 Le </w:t>
    </w:r>
    <w:proofErr w:type="spellStart"/>
    <w:r w:rsidRPr="00FF1EC6">
      <w:rPr>
        <w:sz w:val="20"/>
        <w:lang w:val="en-GB"/>
      </w:rPr>
      <w:t>Locle</w:t>
    </w:r>
    <w:proofErr w:type="spellEnd"/>
    <w:r w:rsidRPr="00FF1EC6">
      <w:rPr>
        <w:sz w:val="20"/>
        <w:lang w:val="en-GB"/>
      </w:rPr>
      <w:t xml:space="preserve"> </w:t>
    </w:r>
  </w:p>
  <w:p w14:paraId="64946F65" w14:textId="77777777" w:rsidR="00FB185F" w:rsidRPr="00FF1EC6" w:rsidRDefault="00FB185F" w:rsidP="00FB185F">
    <w:pPr>
      <w:pStyle w:val="Pieddepage"/>
      <w:jc w:val="center"/>
      <w:rPr>
        <w:sz w:val="20"/>
        <w:szCs w:val="20"/>
        <w:lang w:val="it-IT"/>
      </w:rPr>
    </w:pPr>
    <w:r w:rsidRPr="00FF1EC6">
      <w:rPr>
        <w:sz w:val="20"/>
        <w:lang w:val="it-IT"/>
      </w:rPr>
      <w:t xml:space="preserve">Fabiana </w:t>
    </w:r>
    <w:proofErr w:type="spellStart"/>
    <w:r w:rsidRPr="00FF1EC6">
      <w:rPr>
        <w:sz w:val="20"/>
        <w:lang w:val="it-IT"/>
      </w:rPr>
      <w:t>Chiacchio</w:t>
    </w:r>
    <w:proofErr w:type="spellEnd"/>
    <w:r w:rsidRPr="00FF1EC6">
      <w:rPr>
        <w:sz w:val="20"/>
        <w:lang w:val="it-IT"/>
      </w:rPr>
      <w:t xml:space="preserve"> | Tel. +41 32 930 65 59 | Mobile +41 79 515 47 54</w:t>
    </w:r>
  </w:p>
  <w:p w14:paraId="2D8272AC" w14:textId="77777777" w:rsidR="00CC306B" w:rsidRPr="00FF1EC6" w:rsidRDefault="00FB185F" w:rsidP="00FB185F">
    <w:pPr>
      <w:pStyle w:val="Pieddepage"/>
      <w:jc w:val="center"/>
      <w:rPr>
        <w:sz w:val="20"/>
        <w:szCs w:val="20"/>
        <w:lang w:val="it-IT"/>
      </w:rPr>
    </w:pPr>
    <w:r w:rsidRPr="00FF1EC6">
      <w:rPr>
        <w:sz w:val="20"/>
        <w:lang w:val="it-IT"/>
      </w:rPr>
      <w:t>E-mail: fabiana.chiacchio@zenith-watches.com | www.zenith-watches.com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924A" w14:textId="77777777" w:rsidR="00CA3B6F" w:rsidRDefault="00CA3B6F" w:rsidP="00CC306B">
      <w:pPr>
        <w:spacing w:after="0" w:line="240" w:lineRule="auto"/>
      </w:pPr>
      <w:r>
        <w:separator/>
      </w:r>
    </w:p>
  </w:footnote>
  <w:footnote w:type="continuationSeparator" w:id="0">
    <w:p w14:paraId="077E8CA5" w14:textId="77777777" w:rsidR="00CA3B6F" w:rsidRDefault="00CA3B6F" w:rsidP="00CC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E00"/>
    <w:multiLevelType w:val="hybridMultilevel"/>
    <w:tmpl w:val="E460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65A06"/>
    <w:rsid w:val="0007649B"/>
    <w:rsid w:val="0008129E"/>
    <w:rsid w:val="000D3F2D"/>
    <w:rsid w:val="000D5607"/>
    <w:rsid w:val="00110FCA"/>
    <w:rsid w:val="00116884"/>
    <w:rsid w:val="001258C2"/>
    <w:rsid w:val="00142DB7"/>
    <w:rsid w:val="001440F2"/>
    <w:rsid w:val="00162A06"/>
    <w:rsid w:val="0018742B"/>
    <w:rsid w:val="001B0688"/>
    <w:rsid w:val="001D194E"/>
    <w:rsid w:val="001D1A5C"/>
    <w:rsid w:val="001F5453"/>
    <w:rsid w:val="00203A9A"/>
    <w:rsid w:val="0020618F"/>
    <w:rsid w:val="00207E3C"/>
    <w:rsid w:val="00210525"/>
    <w:rsid w:val="00213441"/>
    <w:rsid w:val="002430F8"/>
    <w:rsid w:val="00245DD1"/>
    <w:rsid w:val="0025434A"/>
    <w:rsid w:val="002611A2"/>
    <w:rsid w:val="00266058"/>
    <w:rsid w:val="00272000"/>
    <w:rsid w:val="00277358"/>
    <w:rsid w:val="002A27ED"/>
    <w:rsid w:val="002A5D30"/>
    <w:rsid w:val="002D3291"/>
    <w:rsid w:val="002F2ABB"/>
    <w:rsid w:val="00360C6F"/>
    <w:rsid w:val="003B5296"/>
    <w:rsid w:val="003C4704"/>
    <w:rsid w:val="003E35D2"/>
    <w:rsid w:val="003F69BC"/>
    <w:rsid w:val="00410327"/>
    <w:rsid w:val="004676F2"/>
    <w:rsid w:val="004B0CEA"/>
    <w:rsid w:val="004B3EB6"/>
    <w:rsid w:val="004D305D"/>
    <w:rsid w:val="0050001A"/>
    <w:rsid w:val="0050093A"/>
    <w:rsid w:val="00511707"/>
    <w:rsid w:val="00521D3A"/>
    <w:rsid w:val="0055129E"/>
    <w:rsid w:val="0055576D"/>
    <w:rsid w:val="0056075A"/>
    <w:rsid w:val="00567B18"/>
    <w:rsid w:val="005855A0"/>
    <w:rsid w:val="005A441E"/>
    <w:rsid w:val="005B56A3"/>
    <w:rsid w:val="005D22AC"/>
    <w:rsid w:val="005E2503"/>
    <w:rsid w:val="005E268A"/>
    <w:rsid w:val="005F1B63"/>
    <w:rsid w:val="0062578B"/>
    <w:rsid w:val="00651C8D"/>
    <w:rsid w:val="00664AE8"/>
    <w:rsid w:val="006705AB"/>
    <w:rsid w:val="006D089E"/>
    <w:rsid w:val="007155C3"/>
    <w:rsid w:val="007852B2"/>
    <w:rsid w:val="007A22F3"/>
    <w:rsid w:val="007B595D"/>
    <w:rsid w:val="007B7EFE"/>
    <w:rsid w:val="007C59DD"/>
    <w:rsid w:val="00803E60"/>
    <w:rsid w:val="008421DA"/>
    <w:rsid w:val="008B12E3"/>
    <w:rsid w:val="008B793E"/>
    <w:rsid w:val="008C3463"/>
    <w:rsid w:val="008C5989"/>
    <w:rsid w:val="008C5DC0"/>
    <w:rsid w:val="008E2D09"/>
    <w:rsid w:val="008E52E0"/>
    <w:rsid w:val="008E79CB"/>
    <w:rsid w:val="009124EB"/>
    <w:rsid w:val="0092631D"/>
    <w:rsid w:val="00943464"/>
    <w:rsid w:val="00953661"/>
    <w:rsid w:val="00987163"/>
    <w:rsid w:val="0099797D"/>
    <w:rsid w:val="009C3004"/>
    <w:rsid w:val="009E44FE"/>
    <w:rsid w:val="009F623C"/>
    <w:rsid w:val="00A17809"/>
    <w:rsid w:val="00A62D3A"/>
    <w:rsid w:val="00A83BDB"/>
    <w:rsid w:val="00AA521B"/>
    <w:rsid w:val="00AC3892"/>
    <w:rsid w:val="00B11170"/>
    <w:rsid w:val="00B159AE"/>
    <w:rsid w:val="00B313D5"/>
    <w:rsid w:val="00B3384B"/>
    <w:rsid w:val="00B36CD3"/>
    <w:rsid w:val="00B447E5"/>
    <w:rsid w:val="00BA4E38"/>
    <w:rsid w:val="00BD3B3D"/>
    <w:rsid w:val="00C52138"/>
    <w:rsid w:val="00C62523"/>
    <w:rsid w:val="00C63743"/>
    <w:rsid w:val="00C73FDA"/>
    <w:rsid w:val="00CA3B6F"/>
    <w:rsid w:val="00CC306B"/>
    <w:rsid w:val="00CD2D39"/>
    <w:rsid w:val="00D75949"/>
    <w:rsid w:val="00D8042D"/>
    <w:rsid w:val="00D81E8E"/>
    <w:rsid w:val="00DA7A9B"/>
    <w:rsid w:val="00DC2C17"/>
    <w:rsid w:val="00DC7E35"/>
    <w:rsid w:val="00DE217B"/>
    <w:rsid w:val="00DE6E16"/>
    <w:rsid w:val="00E017FA"/>
    <w:rsid w:val="00E3386F"/>
    <w:rsid w:val="00E614EF"/>
    <w:rsid w:val="00E668E2"/>
    <w:rsid w:val="00E75717"/>
    <w:rsid w:val="00EA3C86"/>
    <w:rsid w:val="00EA51B1"/>
    <w:rsid w:val="00EB2D7F"/>
    <w:rsid w:val="00EB6AFC"/>
    <w:rsid w:val="00ED31A9"/>
    <w:rsid w:val="00EE24DD"/>
    <w:rsid w:val="00F07A00"/>
    <w:rsid w:val="00F1749B"/>
    <w:rsid w:val="00F404F3"/>
    <w:rsid w:val="00F60BCE"/>
    <w:rsid w:val="00F65E6F"/>
    <w:rsid w:val="00F74113"/>
    <w:rsid w:val="00FB185F"/>
    <w:rsid w:val="00FB6ACA"/>
    <w:rsid w:val="00FD1FA9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19040"/>
  <w15:docId w15:val="{EB273165-24D8-4AFC-99F1-F4766E0B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2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2503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roverba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CBC2380B-0D8C-4FF2-A3C3-1A74C5C64C9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Zenith, Branch of LVMH Swiss Manufactures SA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16</cp:revision>
  <cp:lastPrinted>2016-02-03T17:16:00Z</cp:lastPrinted>
  <dcterms:created xsi:type="dcterms:W3CDTF">2017-04-19T08:05:00Z</dcterms:created>
  <dcterms:modified xsi:type="dcterms:W3CDTF">2017-04-26T21:46:00Z</dcterms:modified>
</cp:coreProperties>
</file>