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4E" w:rsidRDefault="00F35399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>
        <w:rPr>
          <w:rFonts w:ascii="DINOT" w:eastAsia="Times New Roman" w:hAnsi="DINOT" w:cs="Times New Roman"/>
          <w:b/>
          <w:bCs/>
          <w:noProof/>
          <w:color w:val="FF0000"/>
          <w:sz w:val="28"/>
          <w:szCs w:val="28"/>
          <w:lang w:eastAsia="fr-CH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-686435</wp:posOffset>
            </wp:positionV>
            <wp:extent cx="1340485" cy="6075680"/>
            <wp:effectExtent l="2540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0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194E" w:rsidRDefault="00EF4EC3" w:rsidP="00EF4EC3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bCs/>
          <w:color w:val="FF3300"/>
          <w:sz w:val="28"/>
          <w:szCs w:val="28"/>
          <w:lang w:eastAsia="en-US"/>
        </w:rPr>
      </w:pPr>
      <w:r w:rsidRPr="00EF4EC3">
        <w:rPr>
          <w:rFonts w:ascii="DINOT-Medium" w:eastAsia="Times New Roman" w:hAnsi="DINOT-Medium" w:cs="Times New Roman"/>
          <w:noProof/>
          <w:lang w:eastAsia="fr-CH"/>
        </w:rPr>
        <w:drawing>
          <wp:inline distT="0" distB="0" distL="0" distR="0" wp14:anchorId="51877D84" wp14:editId="55E716B4">
            <wp:extent cx="2232660" cy="985417"/>
            <wp:effectExtent l="0" t="0" r="0" b="0"/>
            <wp:docPr id="1" name="Image 1" descr="C:\Users\Fabiana.Chiacchio\AppData\Local\Microsoft\Windows\Temporary Internet Files\Content.Outlook\RXLAO796\swiss zeni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a.Chiacchio\AppData\Local\Microsoft\Windows\Temporary Internet Files\Content.Outlook\RXLAO796\swiss zenit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85" cy="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4E" w:rsidRPr="00056E3C" w:rsidRDefault="001D194E" w:rsidP="00C532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3300"/>
          <w:sz w:val="28"/>
          <w:szCs w:val="28"/>
          <w:lang w:eastAsia="en-US"/>
        </w:rPr>
      </w:pPr>
    </w:p>
    <w:p w:rsidR="00F05320" w:rsidRPr="00056E3C" w:rsidRDefault="00F05320" w:rsidP="008D2A81">
      <w:pPr>
        <w:pStyle w:val="Textebrut"/>
        <w:spacing w:line="360" w:lineRule="auto"/>
        <w:jc w:val="both"/>
        <w:rPr>
          <w:rFonts w:ascii="Arial" w:eastAsia="Times New Roman" w:hAnsi="Arial" w:cs="Arial"/>
          <w:color w:val="000000"/>
          <w:szCs w:val="24"/>
          <w:lang w:val="en-US" w:eastAsia="fr-FR"/>
        </w:rPr>
      </w:pPr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ab/>
      </w:r>
      <w:bookmarkStart w:id="0" w:name="_Hlk480374023"/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ab/>
      </w:r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ab/>
      </w:r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ab/>
      </w:r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ab/>
      </w:r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ab/>
      </w:r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ab/>
      </w:r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ab/>
      </w:r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ab/>
        <w:t xml:space="preserve">Le </w:t>
      </w:r>
      <w:proofErr w:type="spellStart"/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>Locle</w:t>
      </w:r>
      <w:proofErr w:type="spellEnd"/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>, April 19</w:t>
      </w:r>
      <w:r w:rsidRPr="00056E3C">
        <w:rPr>
          <w:rFonts w:ascii="Arial" w:eastAsia="Times New Roman" w:hAnsi="Arial" w:cs="Arial"/>
          <w:color w:val="000000"/>
          <w:szCs w:val="24"/>
          <w:vertAlign w:val="superscript"/>
          <w:lang w:val="en-US" w:eastAsia="fr-FR"/>
        </w:rPr>
        <w:t>th,</w:t>
      </w:r>
      <w:r w:rsidRPr="00056E3C">
        <w:rPr>
          <w:rFonts w:ascii="Arial" w:eastAsia="Times New Roman" w:hAnsi="Arial" w:cs="Arial"/>
          <w:color w:val="000000"/>
          <w:szCs w:val="24"/>
          <w:lang w:val="en-US" w:eastAsia="fr-FR"/>
        </w:rPr>
        <w:t xml:space="preserve"> 2017</w:t>
      </w:r>
    </w:p>
    <w:p w:rsidR="001B6FC3" w:rsidRPr="00056E3C" w:rsidRDefault="001B6FC3" w:rsidP="00160F3C">
      <w:pPr>
        <w:pStyle w:val="Textebrut"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fr-FR"/>
        </w:rPr>
      </w:pPr>
    </w:p>
    <w:p w:rsidR="00F05320" w:rsidRDefault="00F05320" w:rsidP="00160F3C">
      <w:pPr>
        <w:pStyle w:val="Textebrut"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fr-FR"/>
        </w:rPr>
      </w:pPr>
      <w:r w:rsidRPr="00056E3C">
        <w:rPr>
          <w:rFonts w:ascii="Arial" w:eastAsia="Times New Roman" w:hAnsi="Arial" w:cs="Arial"/>
          <w:b/>
          <w:color w:val="000000"/>
          <w:sz w:val="28"/>
          <w:szCs w:val="28"/>
          <w:lang w:val="en-US" w:eastAsia="fr-FR"/>
        </w:rPr>
        <w:t>JULIEN TORNARE NEW CEO OF ZENITH</w:t>
      </w:r>
    </w:p>
    <w:p w:rsidR="00B42662" w:rsidRPr="00056E3C" w:rsidRDefault="00B42662" w:rsidP="00160F3C">
      <w:pPr>
        <w:pStyle w:val="Textebrut"/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fr-FR"/>
        </w:rPr>
      </w:pPr>
      <w:bookmarkStart w:id="1" w:name="_GoBack"/>
      <w:bookmarkEnd w:id="1"/>
    </w:p>
    <w:bookmarkEnd w:id="0"/>
    <w:p w:rsidR="001B6FC3" w:rsidRPr="00056E3C" w:rsidRDefault="001B6FC3" w:rsidP="001B6FC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056E3C">
        <w:rPr>
          <w:rFonts w:ascii="Arial" w:eastAsia="Times New Roman" w:hAnsi="Arial" w:cs="Arial"/>
          <w:lang w:val="en-US"/>
        </w:rPr>
        <w:t xml:space="preserve">Jean-Claude </w:t>
      </w:r>
      <w:proofErr w:type="spellStart"/>
      <w:r w:rsidRPr="00056E3C">
        <w:rPr>
          <w:rFonts w:ascii="Arial" w:eastAsia="Times New Roman" w:hAnsi="Arial" w:cs="Arial"/>
          <w:lang w:val="en-US"/>
        </w:rPr>
        <w:t>Biver</w:t>
      </w:r>
      <w:proofErr w:type="spellEnd"/>
      <w:r w:rsidRPr="00056E3C">
        <w:rPr>
          <w:rFonts w:ascii="Arial" w:eastAsia="Times New Roman" w:hAnsi="Arial" w:cs="Arial"/>
          <w:lang w:val="en-US"/>
        </w:rPr>
        <w:t xml:space="preserve">, President of the </w:t>
      </w:r>
      <w:r w:rsidR="00A406E1">
        <w:rPr>
          <w:rFonts w:ascii="Arial" w:eastAsia="Times New Roman" w:hAnsi="Arial" w:cs="Arial"/>
          <w:lang w:val="en-US"/>
        </w:rPr>
        <w:t xml:space="preserve">LVMH </w:t>
      </w:r>
      <w:r w:rsidRPr="00056E3C">
        <w:rPr>
          <w:rFonts w:ascii="Arial" w:eastAsia="Times New Roman" w:hAnsi="Arial" w:cs="Arial"/>
          <w:lang w:val="en-US"/>
        </w:rPr>
        <w:t xml:space="preserve">Watches Division and </w:t>
      </w:r>
      <w:r w:rsidR="00773380" w:rsidRPr="00773380">
        <w:rPr>
          <w:rFonts w:ascii="Arial" w:eastAsia="Times New Roman" w:hAnsi="Arial" w:cs="Arial"/>
          <w:lang w:val="en-US"/>
        </w:rPr>
        <w:t>President of the Board of Directors of Zenith</w:t>
      </w:r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, announces the appointment of </w:t>
      </w:r>
      <w:r w:rsidRPr="003346D9">
        <w:rPr>
          <w:rFonts w:ascii="Arial" w:eastAsia="Times New Roman" w:hAnsi="Arial" w:cs="Arial"/>
          <w:b/>
          <w:color w:val="000000" w:themeColor="text1"/>
          <w:lang w:val="en-US"/>
        </w:rPr>
        <w:t xml:space="preserve">Julien </w:t>
      </w:r>
      <w:proofErr w:type="spellStart"/>
      <w:r w:rsidRPr="003346D9">
        <w:rPr>
          <w:rFonts w:ascii="Arial" w:eastAsia="Times New Roman" w:hAnsi="Arial" w:cs="Arial"/>
          <w:b/>
          <w:color w:val="000000" w:themeColor="text1"/>
          <w:lang w:val="en-US"/>
        </w:rPr>
        <w:t>Tornare</w:t>
      </w:r>
      <w:proofErr w:type="spellEnd"/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 as </w:t>
      </w:r>
      <w:r w:rsidRPr="003346D9">
        <w:rPr>
          <w:rFonts w:ascii="Arial" w:eastAsia="Times New Roman" w:hAnsi="Arial" w:cs="Arial"/>
          <w:b/>
          <w:color w:val="000000" w:themeColor="text1"/>
          <w:lang w:val="en-US"/>
        </w:rPr>
        <w:t>CEO</w:t>
      </w:r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 of Zenith, effective May 1st, 2017. Julien </w:t>
      </w:r>
      <w:proofErr w:type="spellStart"/>
      <w:r w:rsidRPr="00056E3C">
        <w:rPr>
          <w:rFonts w:ascii="Arial" w:eastAsia="Times New Roman" w:hAnsi="Arial" w:cs="Arial"/>
          <w:color w:val="000000" w:themeColor="text1"/>
          <w:lang w:val="en-US"/>
        </w:rPr>
        <w:t>Tornare</w:t>
      </w:r>
      <w:proofErr w:type="spellEnd"/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 will report to Jean-Claude </w:t>
      </w:r>
      <w:proofErr w:type="spellStart"/>
      <w:r w:rsidRPr="00056E3C">
        <w:rPr>
          <w:rFonts w:ascii="Arial" w:eastAsia="Times New Roman" w:hAnsi="Arial" w:cs="Arial"/>
          <w:color w:val="000000" w:themeColor="text1"/>
          <w:lang w:val="en-US"/>
        </w:rPr>
        <w:t>Biver</w:t>
      </w:r>
      <w:proofErr w:type="spellEnd"/>
      <w:r w:rsidRPr="00056E3C">
        <w:rPr>
          <w:rFonts w:ascii="Arial" w:eastAsia="Times New Roman" w:hAnsi="Arial" w:cs="Arial"/>
          <w:color w:val="000000" w:themeColor="text1"/>
          <w:lang w:val="en-US"/>
        </w:rPr>
        <w:t>.</w:t>
      </w:r>
    </w:p>
    <w:p w:rsidR="001B6FC3" w:rsidRPr="00056E3C" w:rsidRDefault="001B6FC3" w:rsidP="001B6FC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056E3C">
        <w:rPr>
          <w:rFonts w:ascii="Arial" w:eastAsia="Times New Roman" w:hAnsi="Arial" w:cs="Arial"/>
          <w:color w:val="000000" w:themeColor="text1"/>
          <w:lang w:val="en-US"/>
        </w:rPr>
        <w:t>In this role, Julien will be focusing on the renewal of Zenith, developing its markets and activating its marketing initiatives.</w:t>
      </w:r>
    </w:p>
    <w:p w:rsidR="001B6FC3" w:rsidRPr="00056E3C" w:rsidRDefault="001B6FC3" w:rsidP="001B6FC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“Julien’s strong international and commercial experience in Watches will be crucial to the development of Zenith, which is enjoying renewed success since </w:t>
      </w:r>
      <w:proofErr w:type="spellStart"/>
      <w:r w:rsidRPr="00056E3C">
        <w:rPr>
          <w:rFonts w:ascii="Arial" w:eastAsia="Times New Roman" w:hAnsi="Arial" w:cs="Arial"/>
          <w:color w:val="000000" w:themeColor="text1"/>
          <w:lang w:val="en-US"/>
        </w:rPr>
        <w:t>Baselworld</w:t>
      </w:r>
      <w:proofErr w:type="spellEnd"/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 and the launch of Defy El Primero 21” Jean-Claude </w:t>
      </w:r>
      <w:proofErr w:type="spellStart"/>
      <w:r w:rsidRPr="00056E3C">
        <w:rPr>
          <w:rFonts w:ascii="Arial" w:eastAsia="Times New Roman" w:hAnsi="Arial" w:cs="Arial"/>
          <w:color w:val="000000" w:themeColor="text1"/>
          <w:lang w:val="en-US"/>
        </w:rPr>
        <w:t>Biver</w:t>
      </w:r>
      <w:proofErr w:type="spellEnd"/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 commented.</w:t>
      </w:r>
    </w:p>
    <w:p w:rsidR="001B6FC3" w:rsidRPr="00056E3C" w:rsidRDefault="001B6FC3" w:rsidP="001B6FC3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Julien </w:t>
      </w:r>
      <w:proofErr w:type="spellStart"/>
      <w:r w:rsidR="00E75738" w:rsidRPr="00056E3C">
        <w:rPr>
          <w:rFonts w:ascii="Arial" w:eastAsia="Times New Roman" w:hAnsi="Arial" w:cs="Arial"/>
          <w:color w:val="000000" w:themeColor="text1"/>
          <w:lang w:val="en-US"/>
        </w:rPr>
        <w:t>Tornare</w:t>
      </w:r>
      <w:proofErr w:type="spellEnd"/>
      <w:r w:rsidR="00E75738" w:rsidRPr="00056E3C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is an Economics graduate from the University of Geneva. In 2000, he joined the </w:t>
      </w:r>
      <w:proofErr w:type="spellStart"/>
      <w:r w:rsidRPr="00056E3C">
        <w:rPr>
          <w:rFonts w:ascii="Arial" w:eastAsia="Times New Roman" w:hAnsi="Arial" w:cs="Arial"/>
          <w:color w:val="000000" w:themeColor="text1"/>
          <w:lang w:val="en-US"/>
        </w:rPr>
        <w:t>Vacheron</w:t>
      </w:r>
      <w:proofErr w:type="spellEnd"/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 Constantin watch brand, initially as head of the Swiss market and later as President of the North American market. Julien </w:t>
      </w:r>
      <w:proofErr w:type="spellStart"/>
      <w:r w:rsidRPr="00056E3C">
        <w:rPr>
          <w:rFonts w:ascii="Arial" w:eastAsia="Times New Roman" w:hAnsi="Arial" w:cs="Arial"/>
          <w:color w:val="000000" w:themeColor="text1"/>
          <w:lang w:val="en-US"/>
        </w:rPr>
        <w:t>Tornare</w:t>
      </w:r>
      <w:proofErr w:type="spellEnd"/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 directed </w:t>
      </w:r>
      <w:proofErr w:type="spellStart"/>
      <w:r w:rsidRPr="00056E3C">
        <w:rPr>
          <w:rFonts w:ascii="Arial" w:eastAsia="Times New Roman" w:hAnsi="Arial" w:cs="Arial"/>
          <w:color w:val="000000" w:themeColor="text1"/>
          <w:lang w:val="en-US"/>
        </w:rPr>
        <w:t>Vacheron</w:t>
      </w:r>
      <w:proofErr w:type="spellEnd"/>
      <w:r w:rsidRPr="00056E3C">
        <w:rPr>
          <w:rFonts w:ascii="Arial" w:eastAsia="Times New Roman" w:hAnsi="Arial" w:cs="Arial"/>
          <w:color w:val="000000" w:themeColor="text1"/>
          <w:lang w:val="en-US"/>
        </w:rPr>
        <w:t xml:space="preserve"> Constantin international sales from 2009 to 2011, and subsequently helped develop the Asia-Pacific region as Managing Director until April 2017.</w:t>
      </w:r>
    </w:p>
    <w:p w:rsidR="00D81E8E" w:rsidRPr="00056E3C" w:rsidRDefault="00D81E8E" w:rsidP="001B0688">
      <w:pPr>
        <w:jc w:val="center"/>
        <w:rPr>
          <w:rFonts w:ascii="Arial" w:eastAsia="Times New Roman" w:hAnsi="Arial" w:cs="Arial"/>
          <w:lang w:val="en-US"/>
        </w:rPr>
      </w:pPr>
    </w:p>
    <w:sectPr w:rsidR="00D81E8E" w:rsidRPr="00056E3C" w:rsidSect="008C5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17" w:rsidRDefault="00DC2C17" w:rsidP="00CC306B">
      <w:pPr>
        <w:spacing w:after="0" w:line="240" w:lineRule="auto"/>
      </w:pPr>
      <w:r>
        <w:separator/>
      </w:r>
    </w:p>
  </w:endnote>
  <w:endnote w:type="continuationSeparator" w:id="0">
    <w:p w:rsidR="00DC2C17" w:rsidRDefault="00DC2C17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Medium">
    <w:panose1 w:val="020B06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Pr="00FB185F" w:rsidRDefault="00FB185F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BB177B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:rsidR="00FB185F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 xml:space="preserve">Fabiana </w:t>
    </w:r>
    <w:proofErr w:type="spellStart"/>
    <w:r w:rsidRPr="00FB185F">
      <w:rPr>
        <w:sz w:val="20"/>
        <w:szCs w:val="20"/>
        <w:lang w:val="it-IT"/>
      </w:rPr>
      <w:t>Chiacchio</w:t>
    </w:r>
    <w:proofErr w:type="spellEnd"/>
    <w:r w:rsidRPr="00FB185F">
      <w:rPr>
        <w:sz w:val="20"/>
        <w:szCs w:val="20"/>
        <w:lang w:val="it-IT"/>
      </w:rPr>
      <w:t xml:space="preserve">  Tel. +41 32 930 65 59 | Mobile +41 79 515 47 54</w:t>
    </w:r>
  </w:p>
  <w:p w:rsidR="00CC306B" w:rsidRPr="00FB185F" w:rsidRDefault="00FB185F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17" w:rsidRDefault="00DC2C17" w:rsidP="00CC306B">
      <w:pPr>
        <w:spacing w:after="0" w:line="240" w:lineRule="auto"/>
      </w:pPr>
      <w:r>
        <w:separator/>
      </w:r>
    </w:p>
  </w:footnote>
  <w:footnote w:type="continuationSeparator" w:id="0">
    <w:p w:rsidR="00DC2C17" w:rsidRDefault="00DC2C17" w:rsidP="00CC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F" w:rsidRDefault="00FB18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56E3C"/>
    <w:rsid w:val="0007649B"/>
    <w:rsid w:val="00096931"/>
    <w:rsid w:val="000D5607"/>
    <w:rsid w:val="001262FF"/>
    <w:rsid w:val="001440F2"/>
    <w:rsid w:val="00160F3C"/>
    <w:rsid w:val="0018742B"/>
    <w:rsid w:val="001B0688"/>
    <w:rsid w:val="001B6FC3"/>
    <w:rsid w:val="001D194E"/>
    <w:rsid w:val="001D1A5C"/>
    <w:rsid w:val="00203A9A"/>
    <w:rsid w:val="0020618F"/>
    <w:rsid w:val="002430F8"/>
    <w:rsid w:val="00245DD1"/>
    <w:rsid w:val="0025434A"/>
    <w:rsid w:val="00266058"/>
    <w:rsid w:val="00272000"/>
    <w:rsid w:val="002A27ED"/>
    <w:rsid w:val="002A5D30"/>
    <w:rsid w:val="002F2ABB"/>
    <w:rsid w:val="003008EA"/>
    <w:rsid w:val="003346D9"/>
    <w:rsid w:val="00365E7B"/>
    <w:rsid w:val="003D7D06"/>
    <w:rsid w:val="00410327"/>
    <w:rsid w:val="00412EA8"/>
    <w:rsid w:val="004B3EB6"/>
    <w:rsid w:val="004D305D"/>
    <w:rsid w:val="00521D3A"/>
    <w:rsid w:val="00567B18"/>
    <w:rsid w:val="005B56A3"/>
    <w:rsid w:val="00622D8B"/>
    <w:rsid w:val="00651C8D"/>
    <w:rsid w:val="00773380"/>
    <w:rsid w:val="007852B2"/>
    <w:rsid w:val="007B7EFE"/>
    <w:rsid w:val="007C59DD"/>
    <w:rsid w:val="007F07E2"/>
    <w:rsid w:val="00811B59"/>
    <w:rsid w:val="008C5DC0"/>
    <w:rsid w:val="008D2A81"/>
    <w:rsid w:val="008E52E0"/>
    <w:rsid w:val="008E79CB"/>
    <w:rsid w:val="009F623C"/>
    <w:rsid w:val="00A406E1"/>
    <w:rsid w:val="00A62D3A"/>
    <w:rsid w:val="00B00508"/>
    <w:rsid w:val="00B313D5"/>
    <w:rsid w:val="00B3384B"/>
    <w:rsid w:val="00B42662"/>
    <w:rsid w:val="00B7520D"/>
    <w:rsid w:val="00BB177B"/>
    <w:rsid w:val="00BD3B3D"/>
    <w:rsid w:val="00C5324A"/>
    <w:rsid w:val="00CC306B"/>
    <w:rsid w:val="00CF78B5"/>
    <w:rsid w:val="00D75949"/>
    <w:rsid w:val="00D81E8E"/>
    <w:rsid w:val="00DA7A9B"/>
    <w:rsid w:val="00DC2C17"/>
    <w:rsid w:val="00DC7E35"/>
    <w:rsid w:val="00DE6E16"/>
    <w:rsid w:val="00E017FA"/>
    <w:rsid w:val="00E75738"/>
    <w:rsid w:val="00E91E69"/>
    <w:rsid w:val="00EA3C86"/>
    <w:rsid w:val="00ED31A9"/>
    <w:rsid w:val="00EF4EC3"/>
    <w:rsid w:val="00F05320"/>
    <w:rsid w:val="00F07A00"/>
    <w:rsid w:val="00F35399"/>
    <w:rsid w:val="00F404F3"/>
    <w:rsid w:val="00F74113"/>
    <w:rsid w:val="00FB185F"/>
    <w:rsid w:val="00FD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CFA74F1"/>
  <w15:docId w15:val="{4A9B438E-A91B-456D-A756-DA1CCB5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1">
    <w:name w:val="s1"/>
    <w:basedOn w:val="Policepardfaut"/>
    <w:rsid w:val="002430F8"/>
  </w:style>
  <w:style w:type="paragraph" w:customStyle="1" w:styleId="p2">
    <w:name w:val="p2"/>
    <w:basedOn w:val="Normal"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24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2430F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D7D06"/>
    <w:pPr>
      <w:spacing w:after="0" w:line="240" w:lineRule="auto"/>
    </w:pPr>
    <w:rPr>
      <w:rFonts w:ascii="Calibri" w:eastAsia="Calibri" w:hAnsi="Calibri" w:cs="Times New Roman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D7D06"/>
    <w:rPr>
      <w:rFonts w:ascii="Calibri" w:eastAsia="Calibri" w:hAnsi="Calibri" w:cs="Times New Roman"/>
      <w:szCs w:val="21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FA41-5DB0-4E79-8E82-15813BF7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Zenith, Branch of LVMH Swiss Manufactures SA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Fabiana Chiacchio</cp:lastModifiedBy>
  <cp:revision>13</cp:revision>
  <cp:lastPrinted>2016-02-03T17:16:00Z</cp:lastPrinted>
  <dcterms:created xsi:type="dcterms:W3CDTF">2017-04-19T11:42:00Z</dcterms:created>
  <dcterms:modified xsi:type="dcterms:W3CDTF">2017-05-05T08:14:00Z</dcterms:modified>
</cp:coreProperties>
</file>