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52D" w:rsidRDefault="0026552D" w:rsidP="0026552D">
      <w:pPr>
        <w:spacing w:line="240" w:lineRule="exact"/>
        <w:jc w:val="both"/>
        <w:rPr>
          <w:rFonts w:asciiTheme="majorHAnsi" w:eastAsia="Times New Roman" w:hAnsiTheme="majorHAnsi" w:cstheme="majorHAnsi"/>
          <w:sz w:val="20"/>
          <w:szCs w:val="20"/>
          <w:lang w:val="en-ZA"/>
        </w:rPr>
      </w:pPr>
    </w:p>
    <w:p w:rsidR="00F6211E" w:rsidRPr="00F82E41" w:rsidRDefault="00F6211E" w:rsidP="0026552D">
      <w:pPr>
        <w:spacing w:line="240" w:lineRule="exact"/>
        <w:jc w:val="both"/>
        <w:rPr>
          <w:rFonts w:asciiTheme="majorHAnsi" w:eastAsia="Times New Roman" w:hAnsiTheme="majorHAnsi" w:cstheme="majorHAnsi"/>
          <w:sz w:val="20"/>
          <w:szCs w:val="20"/>
          <w:lang w:val="en-ZA"/>
        </w:rPr>
      </w:pPr>
    </w:p>
    <w:p w:rsidR="0026552D" w:rsidRPr="0026552D" w:rsidRDefault="0026552D" w:rsidP="0026552D">
      <w:pPr>
        <w:pStyle w:val="NormalWeb"/>
        <w:spacing w:after="0" w:line="276" w:lineRule="auto"/>
        <w:jc w:val="center"/>
        <w:rPr>
          <w:rFonts w:ascii="DINOT-Light" w:hAnsi="DINOT-Light" w:cs="Calibri"/>
          <w:b/>
          <w:lang w:val="en-US"/>
        </w:rPr>
      </w:pPr>
      <w:r w:rsidRPr="0026552D">
        <w:rPr>
          <w:rFonts w:ascii="DINOT-Light" w:hAnsi="DINOT-Light" w:cs="Calibri"/>
          <w:b/>
          <w:lang w:val="en-US"/>
        </w:rPr>
        <w:t>Zenith gear</w:t>
      </w:r>
      <w:r w:rsidR="00D83D70">
        <w:rPr>
          <w:rFonts w:ascii="DINOT-Light" w:hAnsi="DINOT-Light" w:cs="Calibri"/>
          <w:b/>
          <w:lang w:val="en-US"/>
        </w:rPr>
        <w:t>s</w:t>
      </w:r>
      <w:bookmarkStart w:id="0" w:name="_GoBack"/>
      <w:bookmarkEnd w:id="0"/>
      <w:r w:rsidRPr="0026552D">
        <w:rPr>
          <w:rFonts w:ascii="DINOT-Light" w:hAnsi="DINOT-Light" w:cs="Calibri"/>
          <w:b/>
          <w:lang w:val="en-US"/>
        </w:rPr>
        <w:t xml:space="preserve"> up for the 2018 Distinguished Gentleman’s Ride</w:t>
      </w:r>
    </w:p>
    <w:p w:rsidR="0026552D" w:rsidRPr="00275EE2" w:rsidRDefault="0026552D" w:rsidP="0026552D">
      <w:pPr>
        <w:pStyle w:val="A0"/>
        <w:spacing w:line="276" w:lineRule="auto"/>
        <w:jc w:val="both"/>
        <w:rPr>
          <w:rFonts w:ascii="DINOT-Light" w:hAnsi="DINOT-Light" w:cs="Calibri"/>
          <w:b/>
          <w:sz w:val="24"/>
          <w:szCs w:val="20"/>
          <w:bdr w:val="none" w:sz="0" w:space="0" w:color="auto"/>
        </w:rPr>
      </w:pPr>
    </w:p>
    <w:p w:rsidR="0026552D" w:rsidRPr="0026552D" w:rsidRDefault="0026552D" w:rsidP="0026552D">
      <w:pPr>
        <w:pStyle w:val="A0"/>
        <w:spacing w:line="276" w:lineRule="auto"/>
        <w:jc w:val="both"/>
        <w:rPr>
          <w:rFonts w:ascii="DINOT-Light" w:hAnsi="DINOT-Light" w:cs="Calibri"/>
          <w:b/>
          <w:sz w:val="18"/>
          <w:szCs w:val="20"/>
          <w:bdr w:val="none" w:sz="0" w:space="0" w:color="auto"/>
        </w:rPr>
      </w:pPr>
      <w:r w:rsidRPr="0026552D">
        <w:rPr>
          <w:rFonts w:ascii="DINOT-Light" w:hAnsi="DINOT-Light" w:cs="Calibri"/>
          <w:b/>
          <w:sz w:val="18"/>
          <w:szCs w:val="20"/>
          <w:bdr w:val="none" w:sz="0" w:space="0" w:color="auto"/>
        </w:rPr>
        <w:t xml:space="preserve">Old school teams up with classic and vintage style, as Zenith polishes its manners and prepares to get out there in force at this year’s Distinguished Gentleman’s Ride dedicated to supporting men’s health. </w:t>
      </w:r>
    </w:p>
    <w:p w:rsidR="0026552D" w:rsidRPr="0026552D" w:rsidRDefault="0026552D" w:rsidP="0026552D">
      <w:pPr>
        <w:pStyle w:val="A0"/>
        <w:spacing w:line="276" w:lineRule="auto"/>
        <w:jc w:val="both"/>
        <w:rPr>
          <w:rFonts w:ascii="DINOT-Light" w:hAnsi="DINOT-Light" w:cs="Calibri"/>
          <w:sz w:val="18"/>
          <w:szCs w:val="20"/>
          <w:bdr w:val="none" w:sz="0" w:space="0" w:color="auto"/>
        </w:rPr>
      </w:pPr>
    </w:p>
    <w:p w:rsidR="0026552D" w:rsidRPr="0026552D" w:rsidRDefault="0026552D" w:rsidP="0026552D">
      <w:pPr>
        <w:pStyle w:val="A0"/>
        <w:spacing w:line="276" w:lineRule="auto"/>
        <w:jc w:val="both"/>
        <w:rPr>
          <w:rFonts w:ascii="DINOT-Light" w:hAnsi="DINOT-Light" w:cs="Calibri"/>
          <w:sz w:val="18"/>
          <w:szCs w:val="20"/>
          <w:bdr w:val="none" w:sz="0" w:space="0" w:color="auto"/>
        </w:rPr>
      </w:pPr>
      <w:r w:rsidRPr="0026552D">
        <w:rPr>
          <w:rFonts w:ascii="DINOT-Light" w:hAnsi="DINOT-Light" w:cs="Calibri"/>
          <w:sz w:val="18"/>
          <w:szCs w:val="20"/>
          <w:bdr w:val="none" w:sz="0" w:space="0" w:color="auto"/>
        </w:rPr>
        <w:t>September 30th</w:t>
      </w:r>
      <w:proofErr w:type="gramStart"/>
      <w:r w:rsidRPr="0026552D">
        <w:rPr>
          <w:rFonts w:ascii="DINOT-Light" w:hAnsi="DINOT-Light" w:cs="Calibri"/>
          <w:sz w:val="18"/>
          <w:szCs w:val="20"/>
          <w:bdr w:val="none" w:sz="0" w:space="0" w:color="auto"/>
        </w:rPr>
        <w:t xml:space="preserve"> 2018</w:t>
      </w:r>
      <w:proofErr w:type="gramEnd"/>
      <w:r w:rsidRPr="0026552D">
        <w:rPr>
          <w:rFonts w:ascii="DINOT-Light" w:hAnsi="DINOT-Light" w:cs="Calibri"/>
          <w:sz w:val="18"/>
          <w:szCs w:val="20"/>
          <w:bdr w:val="none" w:sz="0" w:space="0" w:color="auto"/>
        </w:rPr>
        <w:t xml:space="preserve"> will see 120,000 elegant gentlefolk take to the streets in style, donning their finest suits and riding their vintage or classic motorcycles in aid of raising money and awareness for </w:t>
      </w:r>
      <w:r w:rsidR="005C1685">
        <w:rPr>
          <w:rFonts w:ascii="DINOT-Light" w:hAnsi="DINOT-Light" w:cs="Calibri"/>
          <w:sz w:val="18"/>
          <w:szCs w:val="20"/>
          <w:bdr w:val="none" w:sz="0" w:space="0" w:color="auto"/>
        </w:rPr>
        <w:t>p</w:t>
      </w:r>
      <w:r w:rsidR="00B21E87">
        <w:rPr>
          <w:rFonts w:ascii="DINOT-Light" w:hAnsi="DINOT-Light" w:cs="Calibri"/>
          <w:sz w:val="18"/>
          <w:szCs w:val="20"/>
          <w:bdr w:val="none" w:sz="0" w:space="0" w:color="auto"/>
        </w:rPr>
        <w:t xml:space="preserve">rostate </w:t>
      </w:r>
      <w:r w:rsidRPr="0026552D">
        <w:rPr>
          <w:rFonts w:ascii="DINOT-Light" w:hAnsi="DINOT-Light" w:cs="Calibri"/>
          <w:sz w:val="18"/>
          <w:szCs w:val="20"/>
          <w:bdr w:val="none" w:sz="0" w:space="0" w:color="auto"/>
        </w:rPr>
        <w:t xml:space="preserve">cancer research and male suicide prevention on behalf of the event’s official charity partner, The </w:t>
      </w:r>
      <w:proofErr w:type="spellStart"/>
      <w:r w:rsidRPr="0026552D">
        <w:rPr>
          <w:rFonts w:ascii="DINOT-Light" w:hAnsi="DINOT-Light" w:cs="Calibri"/>
          <w:sz w:val="18"/>
          <w:szCs w:val="20"/>
          <w:bdr w:val="none" w:sz="0" w:space="0" w:color="auto"/>
        </w:rPr>
        <w:t>Movember</w:t>
      </w:r>
      <w:proofErr w:type="spellEnd"/>
      <w:r w:rsidRPr="0026552D">
        <w:rPr>
          <w:rFonts w:ascii="DINOT-Light" w:hAnsi="DINOT-Light" w:cs="Calibri"/>
          <w:sz w:val="18"/>
          <w:szCs w:val="20"/>
          <w:bdr w:val="none" w:sz="0" w:space="0" w:color="auto"/>
        </w:rPr>
        <w:t xml:space="preserve"> Foundation. </w:t>
      </w:r>
    </w:p>
    <w:p w:rsidR="0026552D" w:rsidRPr="0026552D" w:rsidRDefault="0026552D" w:rsidP="0026552D">
      <w:pPr>
        <w:pStyle w:val="A0"/>
        <w:spacing w:line="276" w:lineRule="auto"/>
        <w:jc w:val="both"/>
        <w:rPr>
          <w:rFonts w:ascii="DINOT-Light" w:hAnsi="DINOT-Light" w:cs="Calibri"/>
          <w:sz w:val="18"/>
          <w:szCs w:val="20"/>
          <w:bdr w:val="none" w:sz="0" w:space="0" w:color="auto"/>
        </w:rPr>
      </w:pPr>
      <w:r w:rsidRPr="0026552D">
        <w:rPr>
          <w:rFonts w:ascii="DINOT-Light" w:hAnsi="DINOT-Light" w:cs="Calibri"/>
          <w:sz w:val="18"/>
          <w:szCs w:val="20"/>
          <w:bdr w:val="none" w:sz="0" w:space="0" w:color="auto"/>
        </w:rPr>
        <w:br/>
        <w:t xml:space="preserve">The Distinguished Gentleman’s Ride is based on an idea dreamed up in 2012 by Mark Hawwa in his native Australia. Since its inception, the DGR has transformed over 650 cities in 95 countries across the globe as enthusiastic riders proudly display their elegance on café racers, scramblers, choppers, bobbers or vintage scooters. Numerous bystanders in London, Paris, New York, Hong Kong, Munich, Vienna, Andorra and other cities observe from the sidelines in awe as hundreds of </w:t>
      </w:r>
      <w:proofErr w:type="gramStart"/>
      <w:r w:rsidRPr="0026552D">
        <w:rPr>
          <w:rFonts w:ascii="DINOT-Light" w:hAnsi="DINOT-Light" w:cs="Calibri"/>
          <w:sz w:val="18"/>
          <w:szCs w:val="20"/>
          <w:bdr w:val="none" w:sz="0" w:space="0" w:color="auto"/>
        </w:rPr>
        <w:t>bikers</w:t>
      </w:r>
      <w:proofErr w:type="gramEnd"/>
      <w:r w:rsidRPr="0026552D">
        <w:rPr>
          <w:rFonts w:ascii="DINOT-Light" w:hAnsi="DINOT-Light" w:cs="Calibri"/>
          <w:sz w:val="18"/>
          <w:szCs w:val="20"/>
          <w:bdr w:val="none" w:sz="0" w:space="0" w:color="auto"/>
        </w:rPr>
        <w:t xml:space="preserve"> ride through the city </w:t>
      </w:r>
      <w:proofErr w:type="spellStart"/>
      <w:r w:rsidRPr="0026552D">
        <w:rPr>
          <w:rFonts w:ascii="DINOT-Light" w:hAnsi="DINOT-Light" w:cs="Calibri"/>
          <w:sz w:val="18"/>
          <w:szCs w:val="20"/>
          <w:bdr w:val="none" w:sz="0" w:space="0" w:color="auto"/>
        </w:rPr>
        <w:t>centre</w:t>
      </w:r>
      <w:proofErr w:type="spellEnd"/>
      <w:r w:rsidRPr="0026552D">
        <w:rPr>
          <w:rFonts w:ascii="DINOT-Light" w:hAnsi="DINOT-Light" w:cs="Calibri"/>
          <w:sz w:val="18"/>
          <w:szCs w:val="20"/>
          <w:bdr w:val="none" w:sz="0" w:space="0" w:color="auto"/>
        </w:rPr>
        <w:t>, often kindly posing for photos with enthusiastic tourists and wide-eyed youngsters. </w:t>
      </w:r>
    </w:p>
    <w:p w:rsidR="0026552D" w:rsidRPr="0026552D" w:rsidRDefault="0026552D" w:rsidP="0026552D">
      <w:pPr>
        <w:pStyle w:val="A0"/>
        <w:spacing w:line="276" w:lineRule="auto"/>
        <w:jc w:val="both"/>
        <w:rPr>
          <w:rFonts w:ascii="DINOT-Light" w:hAnsi="DINOT-Light" w:cs="Calibri"/>
          <w:sz w:val="18"/>
          <w:szCs w:val="20"/>
          <w:bdr w:val="none" w:sz="0" w:space="0" w:color="auto"/>
        </w:rPr>
      </w:pPr>
    </w:p>
    <w:p w:rsidR="0026552D" w:rsidRPr="0026552D" w:rsidRDefault="0026552D" w:rsidP="0026552D">
      <w:pPr>
        <w:pStyle w:val="A0"/>
        <w:spacing w:line="276" w:lineRule="auto"/>
        <w:jc w:val="both"/>
        <w:rPr>
          <w:rFonts w:ascii="DINOT-Light" w:hAnsi="DINOT-Light" w:cs="Calibri"/>
          <w:b/>
          <w:sz w:val="18"/>
          <w:szCs w:val="20"/>
          <w:bdr w:val="none" w:sz="0" w:space="0" w:color="auto"/>
        </w:rPr>
      </w:pPr>
      <w:r w:rsidRPr="0026552D">
        <w:rPr>
          <w:rFonts w:ascii="DINOT-Light" w:hAnsi="DINOT-Light" w:cs="Calibri"/>
          <w:sz w:val="18"/>
          <w:szCs w:val="20"/>
          <w:bdr w:val="none" w:sz="0" w:space="0" w:color="auto"/>
        </w:rPr>
        <w:t xml:space="preserve">The event has become one of the world’s biggest charity fundraisers for men’s </w:t>
      </w:r>
      <w:proofErr w:type="gramStart"/>
      <w:r w:rsidRPr="0026552D">
        <w:rPr>
          <w:rFonts w:ascii="DINOT-Light" w:hAnsi="DINOT-Light" w:cs="Calibri"/>
          <w:sz w:val="18"/>
          <w:szCs w:val="20"/>
          <w:bdr w:val="none" w:sz="0" w:space="0" w:color="auto"/>
        </w:rPr>
        <w:t>health,  raising</w:t>
      </w:r>
      <w:proofErr w:type="gramEnd"/>
      <w:r w:rsidRPr="0026552D">
        <w:rPr>
          <w:rFonts w:ascii="DINOT-Light" w:hAnsi="DINOT-Light" w:cs="Calibri"/>
          <w:sz w:val="18"/>
          <w:szCs w:val="20"/>
          <w:bdr w:val="none" w:sz="0" w:space="0" w:color="auto"/>
        </w:rPr>
        <w:t xml:space="preserve"> over US $ 13 million to date, and with the goal of adding a further $6 million to the cause throughout the 2018 fundraising campaign.</w:t>
      </w:r>
      <w:r w:rsidRPr="0026552D">
        <w:rPr>
          <w:rFonts w:ascii="DINOT-Light" w:hAnsi="DINOT-Light" w:cs="Calibri"/>
          <w:sz w:val="18"/>
          <w:szCs w:val="20"/>
          <w:bdr w:val="none" w:sz="0" w:space="0" w:color="auto"/>
        </w:rPr>
        <w:br/>
      </w:r>
    </w:p>
    <w:p w:rsidR="0026552D" w:rsidRPr="0026552D" w:rsidRDefault="0026552D" w:rsidP="0026552D">
      <w:pPr>
        <w:pStyle w:val="A0"/>
        <w:spacing w:line="276" w:lineRule="auto"/>
        <w:jc w:val="both"/>
        <w:rPr>
          <w:rFonts w:ascii="DINOT-Light" w:hAnsi="DINOT-Light" w:cs="Calibri"/>
          <w:b/>
          <w:sz w:val="18"/>
          <w:szCs w:val="20"/>
          <w:bdr w:val="none" w:sz="0" w:space="0" w:color="auto"/>
        </w:rPr>
      </w:pPr>
      <w:r w:rsidRPr="0026552D">
        <w:rPr>
          <w:rFonts w:ascii="DINOT-Light" w:hAnsi="DINOT-Light" w:cs="Calibri"/>
          <w:b/>
          <w:sz w:val="18"/>
          <w:szCs w:val="20"/>
          <w:bdr w:val="none" w:sz="0" w:space="0" w:color="auto"/>
        </w:rPr>
        <w:t>Elegance and generosity</w:t>
      </w:r>
    </w:p>
    <w:p w:rsidR="0026552D" w:rsidRPr="0026552D" w:rsidRDefault="0026552D" w:rsidP="0026552D">
      <w:pPr>
        <w:pStyle w:val="A0"/>
        <w:spacing w:line="276" w:lineRule="auto"/>
        <w:jc w:val="both"/>
        <w:rPr>
          <w:rFonts w:ascii="DINOT-Light" w:hAnsi="DINOT-Light" w:cs="Calibri"/>
          <w:sz w:val="18"/>
          <w:szCs w:val="20"/>
          <w:bdr w:val="none" w:sz="0" w:space="0" w:color="auto"/>
        </w:rPr>
      </w:pPr>
      <w:r w:rsidRPr="0026552D">
        <w:rPr>
          <w:rFonts w:ascii="DINOT-Light" w:hAnsi="DINOT-Light" w:cs="Calibri"/>
          <w:sz w:val="18"/>
          <w:szCs w:val="20"/>
          <w:bdr w:val="none" w:sz="0" w:space="0" w:color="auto"/>
        </w:rPr>
        <w:t xml:space="preserve">Team Zenith partners with the DGR in celebration of timeless style and selfless philanthropy. Keenly supported by Zenith ambassadors and friends of the brand, each driven by the same goal of helping to fund research, it has a proud reputation of being the largest to ride in the DGR. The resulting top fundraising achievements reflect the dedication and unwavering passion shown </w:t>
      </w:r>
      <w:proofErr w:type="gramStart"/>
      <w:r w:rsidRPr="0026552D">
        <w:rPr>
          <w:rFonts w:ascii="DINOT-Light" w:hAnsi="DINOT-Light" w:cs="Calibri"/>
          <w:sz w:val="18"/>
          <w:szCs w:val="20"/>
          <w:bdr w:val="none" w:sz="0" w:space="0" w:color="auto"/>
        </w:rPr>
        <w:t>by  brand</w:t>
      </w:r>
      <w:proofErr w:type="gramEnd"/>
      <w:r w:rsidRPr="0026552D">
        <w:rPr>
          <w:rFonts w:ascii="DINOT-Light" w:hAnsi="DINOT-Light" w:cs="Calibri"/>
          <w:sz w:val="18"/>
          <w:szCs w:val="20"/>
          <w:bdr w:val="none" w:sz="0" w:space="0" w:color="auto"/>
        </w:rPr>
        <w:t xml:space="preserve"> partners who take the time to sign up. </w:t>
      </w:r>
    </w:p>
    <w:p w:rsidR="0026552D" w:rsidRPr="0026552D" w:rsidRDefault="0026552D" w:rsidP="0026552D">
      <w:pPr>
        <w:pStyle w:val="A0"/>
        <w:spacing w:line="276" w:lineRule="auto"/>
        <w:jc w:val="both"/>
        <w:rPr>
          <w:rFonts w:ascii="DINOT-Light" w:hAnsi="DINOT-Light" w:cs="Calibri"/>
          <w:sz w:val="18"/>
          <w:szCs w:val="20"/>
          <w:bdr w:val="none" w:sz="0" w:space="0" w:color="auto"/>
        </w:rPr>
      </w:pPr>
      <w:r w:rsidRPr="0026552D">
        <w:rPr>
          <w:rFonts w:ascii="DINOT-Light" w:hAnsi="DINOT-Light" w:cs="Calibri"/>
          <w:sz w:val="18"/>
          <w:szCs w:val="20"/>
          <w:bdr w:val="none" w:sz="0" w:space="0" w:color="auto"/>
        </w:rPr>
        <w:br/>
        <w:t xml:space="preserve">No stranger to the world of motorcycles, Zenith also marks the occasion by offering enthusiasts and motorcycling aficionados alike an additional treat at the 2018 event. In supporting this global charity event for the third year running, the brand with a guiding star proudly presents the </w:t>
      </w:r>
      <w:r w:rsidRPr="0026552D">
        <w:rPr>
          <w:rFonts w:ascii="DINOT-Light" w:hAnsi="DINOT-Light" w:cs="Calibri"/>
          <w:b/>
          <w:sz w:val="18"/>
          <w:szCs w:val="20"/>
          <w:bdr w:val="none" w:sz="0" w:space="0" w:color="auto"/>
        </w:rPr>
        <w:t>PILOT Type 20 Chronograph Ton Up Black</w:t>
      </w:r>
      <w:r w:rsidRPr="0026552D">
        <w:rPr>
          <w:rFonts w:ascii="DINOT-Light" w:hAnsi="DINOT-Light" w:cs="Calibri"/>
          <w:sz w:val="18"/>
          <w:szCs w:val="20"/>
          <w:bdr w:val="none" w:sz="0" w:space="0" w:color="auto"/>
        </w:rPr>
        <w:t xml:space="preserve">. </w:t>
      </w:r>
    </w:p>
    <w:p w:rsidR="0026552D" w:rsidRPr="0026552D" w:rsidRDefault="0026552D" w:rsidP="0026552D">
      <w:pPr>
        <w:pStyle w:val="A0"/>
        <w:spacing w:line="276" w:lineRule="auto"/>
        <w:jc w:val="both"/>
        <w:rPr>
          <w:rFonts w:ascii="DINOT-Light" w:hAnsi="DINOT-Light" w:cs="Calibri"/>
          <w:sz w:val="18"/>
          <w:szCs w:val="20"/>
          <w:bdr w:val="none" w:sz="0" w:space="0" w:color="auto"/>
        </w:rPr>
      </w:pPr>
    </w:p>
    <w:p w:rsidR="0026552D" w:rsidRPr="0026552D" w:rsidRDefault="0026552D" w:rsidP="0026552D">
      <w:pPr>
        <w:pStyle w:val="A0"/>
        <w:spacing w:line="276" w:lineRule="auto"/>
        <w:jc w:val="both"/>
        <w:rPr>
          <w:rFonts w:ascii="DINOT-Light" w:hAnsi="DINOT-Light" w:cs="Calibri"/>
          <w:b/>
          <w:sz w:val="18"/>
          <w:szCs w:val="20"/>
          <w:bdr w:val="none" w:sz="0" w:space="0" w:color="auto"/>
        </w:rPr>
      </w:pPr>
      <w:r w:rsidRPr="0026552D">
        <w:rPr>
          <w:rFonts w:ascii="DINOT-Light" w:hAnsi="DINOT-Light" w:cs="Calibri"/>
          <w:b/>
          <w:sz w:val="18"/>
          <w:szCs w:val="20"/>
          <w:bdr w:val="none" w:sz="0" w:space="0" w:color="auto"/>
        </w:rPr>
        <w:t>Understated vintage appeal</w:t>
      </w:r>
    </w:p>
    <w:p w:rsidR="0026552D" w:rsidRPr="0026552D" w:rsidRDefault="0026552D" w:rsidP="0026552D">
      <w:pPr>
        <w:pStyle w:val="A0"/>
        <w:spacing w:line="276" w:lineRule="auto"/>
        <w:jc w:val="both"/>
        <w:rPr>
          <w:rFonts w:ascii="DINOT-Light" w:hAnsi="DINOT-Light" w:cs="Calibri"/>
          <w:sz w:val="18"/>
          <w:szCs w:val="20"/>
          <w:bdr w:val="none" w:sz="0" w:space="0" w:color="auto"/>
        </w:rPr>
      </w:pPr>
      <w:r w:rsidRPr="0026552D">
        <w:rPr>
          <w:rFonts w:ascii="DINOT-Light" w:hAnsi="DINOT-Light" w:cs="Calibri"/>
          <w:sz w:val="18"/>
          <w:szCs w:val="20"/>
          <w:bdr w:val="none" w:sz="0" w:space="0" w:color="auto"/>
        </w:rPr>
        <w:t xml:space="preserve">Designed to celebrate the café racer biker community, also known as Ton-up boys, this timepiece is naturally named the </w:t>
      </w:r>
      <w:r w:rsidRPr="0026552D">
        <w:rPr>
          <w:rFonts w:ascii="DINOT-Light" w:hAnsi="DINOT-Light" w:cs="Calibri"/>
          <w:b/>
          <w:sz w:val="18"/>
          <w:szCs w:val="20"/>
          <w:bdr w:val="none" w:sz="0" w:space="0" w:color="auto"/>
        </w:rPr>
        <w:t>ZENITH Heritage Pilot Ton-up</w:t>
      </w:r>
      <w:r w:rsidRPr="0026552D">
        <w:rPr>
          <w:rFonts w:ascii="DINOT-Light" w:hAnsi="DINOT-Light" w:cs="Calibri"/>
          <w:sz w:val="18"/>
          <w:szCs w:val="20"/>
          <w:bdr w:val="none" w:sz="0" w:space="0" w:color="auto"/>
        </w:rPr>
        <w:t xml:space="preserve">. Part of a culture of rockers showing off fast motorcycles during gatherings, a café racer is a motorcycle that has been stripped of all unnecessary weight to gain speed and is renowned for its visual minimalism. </w:t>
      </w:r>
    </w:p>
    <w:p w:rsidR="0026552D" w:rsidRPr="0026552D" w:rsidRDefault="0026552D" w:rsidP="0026552D">
      <w:pPr>
        <w:pStyle w:val="A0"/>
        <w:spacing w:line="276" w:lineRule="auto"/>
        <w:jc w:val="both"/>
        <w:rPr>
          <w:rFonts w:ascii="DINOT-Light" w:hAnsi="DINOT-Light" w:cs="Calibri"/>
          <w:sz w:val="18"/>
          <w:szCs w:val="20"/>
          <w:bdr w:val="none" w:sz="0" w:space="0" w:color="auto"/>
        </w:rPr>
      </w:pPr>
    </w:p>
    <w:p w:rsidR="0026552D" w:rsidRPr="0026552D" w:rsidRDefault="0026552D" w:rsidP="0026552D">
      <w:pPr>
        <w:pStyle w:val="A0"/>
        <w:spacing w:line="276" w:lineRule="auto"/>
        <w:jc w:val="both"/>
        <w:rPr>
          <w:rFonts w:ascii="DINOT-Light" w:hAnsi="DINOT-Light" w:cs="Calibri"/>
          <w:sz w:val="18"/>
          <w:szCs w:val="20"/>
          <w:bdr w:val="none" w:sz="0" w:space="0" w:color="auto"/>
        </w:rPr>
      </w:pPr>
      <w:r w:rsidRPr="0026552D">
        <w:rPr>
          <w:rFonts w:ascii="DINOT-Light" w:hAnsi="DINOT-Light" w:cs="Calibri"/>
          <w:sz w:val="18"/>
          <w:szCs w:val="20"/>
          <w:bdr w:val="none" w:sz="0" w:space="0" w:color="auto"/>
        </w:rPr>
        <w:t xml:space="preserve">Like the namesake motorbikes, the </w:t>
      </w:r>
      <w:r w:rsidRPr="0026552D">
        <w:rPr>
          <w:rFonts w:ascii="DINOT-Light" w:hAnsi="DINOT-Light" w:cs="Calibri"/>
          <w:b/>
          <w:sz w:val="18"/>
          <w:szCs w:val="20"/>
          <w:bdr w:val="none" w:sz="0" w:space="0" w:color="auto"/>
        </w:rPr>
        <w:t>PILOT Type 20 Chronograph Ton Up Black</w:t>
      </w:r>
      <w:r w:rsidRPr="0026552D">
        <w:rPr>
          <w:rFonts w:ascii="DINOT-Light" w:hAnsi="DINOT-Light" w:cs="Calibri"/>
          <w:sz w:val="18"/>
          <w:szCs w:val="20"/>
          <w:bdr w:val="none" w:sz="0" w:space="0" w:color="auto"/>
        </w:rPr>
        <w:t xml:space="preserve"> is magnificently free of all clutter. Sporting a manly 45 mm cunningly aged stainless-steel case, a trendy method of focusing on its vintage appeal and matching the overall design of the watch, the </w:t>
      </w:r>
      <w:r w:rsidRPr="0026552D">
        <w:rPr>
          <w:rFonts w:ascii="DINOT-Light" w:hAnsi="DINOT-Light" w:cs="Calibri"/>
          <w:b/>
          <w:sz w:val="18"/>
          <w:szCs w:val="20"/>
          <w:bdr w:val="none" w:sz="0" w:space="0" w:color="auto"/>
        </w:rPr>
        <w:t>PILOT Type 20 Chronograph Ton Up Black</w:t>
      </w:r>
      <w:r w:rsidRPr="0026552D">
        <w:rPr>
          <w:rFonts w:ascii="DINOT-Light" w:hAnsi="DINOT-Light" w:cs="Calibri"/>
          <w:sz w:val="18"/>
          <w:szCs w:val="20"/>
          <w:bdr w:val="none" w:sz="0" w:space="0" w:color="auto"/>
        </w:rPr>
        <w:t xml:space="preserve">’s sombre matt dial is teamed with a matching black case sporting a deep etching of a café racer on his motorcycle. For added comfort and longer life, the trademark oily nubuck leather strap features a protective rubber lining and is finished with contrasting white hand stitching and a titanium buckle. Driven by a legendary in-house El Primero automatic 4069 calibre operating at 5Hz (36,000b </w:t>
      </w:r>
      <w:proofErr w:type="spellStart"/>
      <w:r w:rsidRPr="0026552D">
        <w:rPr>
          <w:rFonts w:ascii="DINOT-Light" w:hAnsi="DINOT-Light" w:cs="Calibri"/>
          <w:sz w:val="18"/>
          <w:szCs w:val="20"/>
          <w:bdr w:val="none" w:sz="0" w:space="0" w:color="auto"/>
        </w:rPr>
        <w:t>VpH</w:t>
      </w:r>
      <w:proofErr w:type="spellEnd"/>
      <w:r w:rsidRPr="0026552D">
        <w:rPr>
          <w:rFonts w:ascii="DINOT-Light" w:hAnsi="DINOT-Light" w:cs="Calibri"/>
          <w:sz w:val="18"/>
          <w:szCs w:val="20"/>
          <w:bdr w:val="none" w:sz="0" w:space="0" w:color="auto"/>
        </w:rPr>
        <w:t xml:space="preserve">) featuring a 50-hour power reserve, paired with the right leather jacket, this cool number is this year’s must-have kit for every gentleman biker seeking a watch that combines designer vintage allure with an unmistakably sporty demeanour! </w:t>
      </w:r>
    </w:p>
    <w:p w:rsidR="00F6211E" w:rsidRDefault="00F6211E">
      <w:pPr>
        <w:rPr>
          <w:rFonts w:asciiTheme="majorHAnsi" w:eastAsia="Arial Unicode MS" w:hAnsiTheme="majorHAnsi" w:cstheme="majorHAnsi"/>
          <w:sz w:val="20"/>
          <w:szCs w:val="20"/>
          <w:u w:color="000000"/>
          <w:lang w:val="en-GB" w:eastAsia="zh-CN"/>
        </w:rPr>
      </w:pPr>
      <w:r>
        <w:rPr>
          <w:rFonts w:asciiTheme="majorHAnsi" w:eastAsia="Arial Unicode MS" w:hAnsiTheme="majorHAnsi" w:cstheme="majorHAnsi"/>
          <w:sz w:val="20"/>
          <w:szCs w:val="20"/>
          <w:u w:color="000000"/>
          <w:lang w:val="en-GB" w:eastAsia="zh-CN"/>
        </w:rPr>
        <w:br w:type="page"/>
      </w:r>
    </w:p>
    <w:p w:rsidR="0026552D" w:rsidRDefault="0026552D" w:rsidP="0026552D">
      <w:pPr>
        <w:spacing w:line="240" w:lineRule="exact"/>
        <w:jc w:val="both"/>
        <w:rPr>
          <w:rFonts w:asciiTheme="majorHAnsi" w:eastAsia="Arial Unicode MS" w:hAnsiTheme="majorHAnsi" w:cstheme="majorHAnsi"/>
          <w:sz w:val="20"/>
          <w:szCs w:val="20"/>
          <w:u w:color="000000"/>
          <w:lang w:val="en-GB" w:eastAsia="zh-CN"/>
        </w:rPr>
      </w:pPr>
    </w:p>
    <w:p w:rsidR="00F6211E" w:rsidRDefault="00F6211E" w:rsidP="0026552D">
      <w:pPr>
        <w:spacing w:line="240" w:lineRule="exact"/>
        <w:jc w:val="both"/>
        <w:rPr>
          <w:rFonts w:asciiTheme="majorHAnsi" w:eastAsia="Arial Unicode MS" w:hAnsiTheme="majorHAnsi" w:cstheme="majorHAnsi"/>
          <w:sz w:val="20"/>
          <w:szCs w:val="20"/>
          <w:u w:color="000000"/>
          <w:lang w:val="en-GB" w:eastAsia="zh-CN"/>
        </w:rPr>
      </w:pPr>
    </w:p>
    <w:p w:rsidR="00F6211E" w:rsidRPr="00EA5D16" w:rsidRDefault="00F6211E" w:rsidP="00F6211E">
      <w:pPr>
        <w:pStyle w:val="A0"/>
        <w:widowControl w:val="0"/>
        <w:spacing w:line="276" w:lineRule="auto"/>
        <w:jc w:val="both"/>
        <w:rPr>
          <w:rFonts w:ascii="DINOT-Light" w:hAnsi="DINOT-Light" w:cs="Calibri"/>
          <w:b/>
          <w:sz w:val="18"/>
          <w:szCs w:val="20"/>
          <w:lang w:val="en-GB"/>
        </w:rPr>
      </w:pPr>
      <w:r w:rsidRPr="00EA5D16">
        <w:rPr>
          <w:rFonts w:ascii="DINOT-Light" w:hAnsi="DINOT-Light" w:cs="Calibri"/>
          <w:b/>
          <w:sz w:val="18"/>
          <w:szCs w:val="20"/>
          <w:lang w:val="en-GB"/>
        </w:rPr>
        <w:t>ZENITH: The Future of Swiss Watchmaking</w:t>
      </w:r>
    </w:p>
    <w:p w:rsidR="00F6211E" w:rsidRPr="00EA5D16" w:rsidRDefault="00F6211E" w:rsidP="00F6211E">
      <w:pPr>
        <w:pStyle w:val="A0"/>
        <w:widowControl w:val="0"/>
        <w:spacing w:line="276" w:lineRule="auto"/>
        <w:jc w:val="both"/>
        <w:rPr>
          <w:rFonts w:ascii="DINOT-Light" w:hAnsi="DINOT-Light" w:cs="Calibri"/>
          <w:sz w:val="18"/>
          <w:szCs w:val="20"/>
          <w:bdr w:val="none" w:sz="0" w:space="0" w:color="auto"/>
        </w:rPr>
      </w:pPr>
      <w:r w:rsidRPr="00EA5D16">
        <w:rPr>
          <w:rFonts w:ascii="DINOT-Light" w:hAnsi="DINOT-Light" w:cs="Calibri"/>
          <w:sz w:val="18"/>
          <w:szCs w:val="20"/>
          <w:bdr w:val="none" w:sz="0" w:space="0" w:color="auto"/>
        </w:rPr>
        <w:t>Since 1865, Zenith has been guided by authenticity, daring and passion in pushing the boundaries of excellence, precision and innovation. Soon after its founding in Le Locle by visionary watchmaker Georges Favre-</w:t>
      </w:r>
      <w:proofErr w:type="spellStart"/>
      <w:r w:rsidRPr="00EA5D16">
        <w:rPr>
          <w:rFonts w:ascii="DINOT-Light" w:hAnsi="DINOT-Light" w:cs="Calibri"/>
          <w:sz w:val="18"/>
          <w:szCs w:val="20"/>
          <w:bdr w:val="none" w:sz="0" w:space="0" w:color="auto"/>
        </w:rPr>
        <w:t>Jacot</w:t>
      </w:r>
      <w:proofErr w:type="spellEnd"/>
      <w:r w:rsidRPr="00EA5D16">
        <w:rPr>
          <w:rFonts w:ascii="DINOT-Light" w:hAnsi="DINOT-Light" w:cs="Calibri"/>
          <w:sz w:val="18"/>
          <w:szCs w:val="20"/>
          <w:bdr w:val="none" w:sz="0" w:space="0" w:color="auto"/>
        </w:rPr>
        <w:t xml:space="preserve">, Zenith gained recognition for the precision of its chronometers, with which it has won 2,333 chronometry prizes in just over a century and a half of existence: an absolute record. Famed for its legendary 1969 El Primero </w:t>
      </w:r>
      <w:proofErr w:type="spellStart"/>
      <w:r w:rsidRPr="00EA5D16">
        <w:rPr>
          <w:rFonts w:ascii="DINOT-Light" w:hAnsi="DINOT-Light" w:cs="Calibri"/>
          <w:sz w:val="18"/>
          <w:szCs w:val="20"/>
          <w:bdr w:val="none" w:sz="0" w:space="0" w:color="auto"/>
        </w:rPr>
        <w:t>calibre</w:t>
      </w:r>
      <w:proofErr w:type="spellEnd"/>
      <w:r w:rsidRPr="00EA5D16">
        <w:rPr>
          <w:rFonts w:ascii="DINOT-Light" w:hAnsi="DINOT-Light" w:cs="Calibri"/>
          <w:sz w:val="18"/>
          <w:szCs w:val="20"/>
          <w:bdr w:val="none" w:sz="0" w:space="0" w:color="auto"/>
        </w:rPr>
        <w:t xml:space="preserve"> enabling short-time measurements accurate to the nearest 1/10th of a second, the Manufacture has since developed over 600 movement variations. Today, Zenith offers new and fascinating vistas in time measurement, including 1/100th of a second timing with the Defy El Primero 21; and a whole new dimension in mechanical precision with the world’s most accurate watch, the 21st century Defy Lab.  </w:t>
      </w:r>
      <w:proofErr w:type="spellStart"/>
      <w:r w:rsidRPr="00EA5D16">
        <w:rPr>
          <w:rFonts w:ascii="DINOT-Light" w:hAnsi="DINOT-Light" w:cs="Calibri"/>
          <w:sz w:val="18"/>
          <w:szCs w:val="20"/>
          <w:bdr w:val="none" w:sz="0" w:space="0" w:color="auto"/>
        </w:rPr>
        <w:t>Energised</w:t>
      </w:r>
      <w:proofErr w:type="spellEnd"/>
      <w:r w:rsidRPr="00EA5D16">
        <w:rPr>
          <w:rFonts w:ascii="DINOT-Light" w:hAnsi="DINOT-Light" w:cs="Calibri"/>
          <w:sz w:val="18"/>
          <w:szCs w:val="20"/>
          <w:bdr w:val="none" w:sz="0" w:space="0" w:color="auto"/>
        </w:rPr>
        <w:t xml:space="preserve"> by newly reinforced ties with a proud tradition of dynamic, avant-garde thinking, Zenith is writing its future… and the future of Swiss watchmaking.</w:t>
      </w:r>
    </w:p>
    <w:p w:rsidR="00455F06" w:rsidRDefault="00455F06">
      <w:pPr>
        <w:rPr>
          <w:rFonts w:asciiTheme="majorHAnsi" w:eastAsia="Arial Unicode MS" w:hAnsiTheme="majorHAnsi" w:cstheme="majorHAnsi"/>
          <w:sz w:val="20"/>
          <w:szCs w:val="20"/>
          <w:u w:color="000000"/>
          <w:lang w:eastAsia="zh-CN"/>
        </w:rPr>
      </w:pPr>
      <w:r>
        <w:rPr>
          <w:rFonts w:asciiTheme="majorHAnsi" w:eastAsia="Arial Unicode MS" w:hAnsiTheme="majorHAnsi" w:cstheme="majorHAnsi"/>
          <w:sz w:val="20"/>
          <w:szCs w:val="20"/>
          <w:u w:color="000000"/>
          <w:lang w:eastAsia="zh-CN"/>
        </w:rPr>
        <w:br w:type="page"/>
      </w:r>
    </w:p>
    <w:p w:rsidR="00455F06" w:rsidRDefault="00455F06" w:rsidP="00455F06">
      <w:pPr>
        <w:pStyle w:val="A0"/>
        <w:tabs>
          <w:tab w:val="left" w:pos="8564"/>
        </w:tabs>
        <w:spacing w:line="276" w:lineRule="auto"/>
        <w:ind w:right="-8"/>
        <w:jc w:val="both"/>
        <w:rPr>
          <w:rFonts w:ascii="DINOT" w:hAnsi="DINOT" w:cstheme="majorHAnsi"/>
          <w:b/>
          <w:color w:val="auto"/>
          <w:sz w:val="24"/>
          <w:szCs w:val="24"/>
          <w:lang w:val="en-GB"/>
        </w:rPr>
      </w:pPr>
    </w:p>
    <w:p w:rsidR="00455F06" w:rsidRPr="00455F06" w:rsidRDefault="00455F06" w:rsidP="00455F06">
      <w:pPr>
        <w:pStyle w:val="A0"/>
        <w:tabs>
          <w:tab w:val="left" w:pos="8564"/>
        </w:tabs>
        <w:spacing w:line="276" w:lineRule="auto"/>
        <w:ind w:right="-8"/>
        <w:jc w:val="both"/>
        <w:rPr>
          <w:rFonts w:ascii="DINOT-Light" w:hAnsi="DINOT-Light" w:cstheme="majorHAnsi"/>
          <w:b/>
          <w:color w:val="auto"/>
          <w:sz w:val="24"/>
          <w:szCs w:val="24"/>
          <w:lang w:val="en-GB"/>
        </w:rPr>
      </w:pPr>
      <w:r w:rsidRPr="00455F06">
        <w:rPr>
          <w:rFonts w:ascii="DINOT-Light" w:hAnsi="DINOT-Light" w:cstheme="majorHAnsi"/>
          <w:noProof/>
          <w:sz w:val="20"/>
          <w:szCs w:val="20"/>
          <w:lang w:val="en-GB"/>
        </w:rPr>
        <w:drawing>
          <wp:anchor distT="0" distB="0" distL="114300" distR="114300" simplePos="0" relativeHeight="251659264" behindDoc="1" locked="0" layoutInCell="1" allowOverlap="1" wp14:anchorId="73181BA6" wp14:editId="7EE9B439">
            <wp:simplePos x="0" y="0"/>
            <wp:positionH relativeFrom="margin">
              <wp:posOffset>3321050</wp:posOffset>
            </wp:positionH>
            <wp:positionV relativeFrom="paragraph">
              <wp:posOffset>8417</wp:posOffset>
            </wp:positionV>
            <wp:extent cx="2440497" cy="348515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 2018\PR\BASELWORLD\PRODUCTS\PILOT\PILOT Type 20 Chronograph Ton-Up - BLACK\IMAGES\LD\11.2432.4069.21.C900.jpg"/>
                    <pic:cNvPicPr>
                      <a:picLocks noChangeAspect="1" noChangeArrowheads="1"/>
                    </pic:cNvPicPr>
                  </pic:nvPicPr>
                  <pic:blipFill>
                    <a:blip r:embed="rId8"/>
                    <a:stretch>
                      <a:fillRect/>
                    </a:stretch>
                  </pic:blipFill>
                  <pic:spPr bwMode="auto">
                    <a:xfrm>
                      <a:off x="0" y="0"/>
                      <a:ext cx="2440497" cy="3485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5F06">
        <w:rPr>
          <w:rFonts w:ascii="DINOT-Light" w:hAnsi="DINOT-Light" w:cstheme="majorHAnsi"/>
          <w:b/>
          <w:color w:val="auto"/>
          <w:sz w:val="24"/>
          <w:szCs w:val="24"/>
          <w:lang w:val="en-GB"/>
        </w:rPr>
        <w:t>PILOT TYPE 20 CHRONOGRAPH</w:t>
      </w:r>
    </w:p>
    <w:p w:rsidR="00455F06" w:rsidRPr="00455F06" w:rsidRDefault="00455F06" w:rsidP="00455F06">
      <w:pPr>
        <w:pStyle w:val="A0"/>
        <w:tabs>
          <w:tab w:val="left" w:pos="8564"/>
        </w:tabs>
        <w:spacing w:after="120" w:line="276" w:lineRule="auto"/>
        <w:ind w:right="-6"/>
        <w:jc w:val="both"/>
        <w:rPr>
          <w:rFonts w:ascii="DINOT-Light" w:hAnsi="DINOT-Light" w:cstheme="majorHAnsi"/>
          <w:b/>
          <w:color w:val="auto"/>
          <w:sz w:val="24"/>
          <w:szCs w:val="24"/>
          <w:lang w:val="en-GB"/>
        </w:rPr>
      </w:pPr>
      <w:r w:rsidRPr="00455F06">
        <w:rPr>
          <w:rFonts w:ascii="DINOT-Light" w:hAnsi="DINOT-Light" w:cstheme="majorHAnsi"/>
          <w:b/>
          <w:color w:val="auto"/>
          <w:sz w:val="24"/>
          <w:szCs w:val="24"/>
          <w:lang w:val="en-GB"/>
        </w:rPr>
        <w:t xml:space="preserve">TON UP BLACK </w:t>
      </w:r>
    </w:p>
    <w:p w:rsidR="00455F06" w:rsidRPr="00455F06" w:rsidRDefault="00455F06" w:rsidP="00455F06">
      <w:pPr>
        <w:pStyle w:val="A0"/>
        <w:tabs>
          <w:tab w:val="left" w:pos="8564"/>
        </w:tabs>
        <w:spacing w:line="276" w:lineRule="auto"/>
        <w:ind w:right="-8"/>
        <w:jc w:val="both"/>
        <w:rPr>
          <w:rFonts w:ascii="DINOT-Light" w:hAnsi="DINOT-Light" w:cstheme="majorHAnsi"/>
          <w:b/>
          <w:color w:val="auto"/>
          <w:sz w:val="20"/>
          <w:szCs w:val="20"/>
          <w:lang w:val="en-GB"/>
        </w:rPr>
      </w:pPr>
      <w:r w:rsidRPr="00455F06">
        <w:rPr>
          <w:rFonts w:ascii="DINOT-Light" w:hAnsi="DINOT-Light" w:cstheme="majorHAnsi"/>
          <w:b/>
          <w:color w:val="auto"/>
          <w:sz w:val="20"/>
          <w:szCs w:val="20"/>
          <w:lang w:val="en-GB"/>
        </w:rPr>
        <w:t>TECHNICAL DETAILS</w:t>
      </w:r>
    </w:p>
    <w:p w:rsidR="00455F06" w:rsidRPr="00455F06" w:rsidRDefault="00455F06" w:rsidP="00455F06">
      <w:pPr>
        <w:pStyle w:val="A0"/>
        <w:tabs>
          <w:tab w:val="left" w:pos="8564"/>
        </w:tabs>
        <w:spacing w:line="276" w:lineRule="auto"/>
        <w:ind w:right="-8"/>
        <w:jc w:val="both"/>
        <w:rPr>
          <w:rFonts w:ascii="DINOT-Light" w:hAnsi="DINOT-Light" w:cstheme="majorHAnsi"/>
          <w:color w:val="auto"/>
          <w:sz w:val="20"/>
          <w:szCs w:val="20"/>
          <w:lang w:val="en-GB"/>
        </w:rPr>
      </w:pPr>
    </w:p>
    <w:p w:rsidR="00455F06" w:rsidRPr="00455F06" w:rsidRDefault="00455F06" w:rsidP="00455F06">
      <w:pPr>
        <w:spacing w:line="276" w:lineRule="auto"/>
        <w:jc w:val="both"/>
        <w:rPr>
          <w:rFonts w:ascii="DINOT-Light" w:hAnsi="DINOT-Light" w:cstheme="majorHAnsi"/>
          <w:sz w:val="20"/>
          <w:szCs w:val="20"/>
          <w:lang w:val="en-GB"/>
        </w:rPr>
      </w:pPr>
      <w:r w:rsidRPr="00455F06">
        <w:rPr>
          <w:rFonts w:ascii="DINOT-Light" w:hAnsi="DINOT-Light" w:cstheme="majorHAnsi"/>
          <w:sz w:val="20"/>
          <w:szCs w:val="20"/>
          <w:lang w:val="en-GB"/>
        </w:rPr>
        <w:t>Reference: 11.2432.4069/21.C900</w:t>
      </w:r>
    </w:p>
    <w:p w:rsidR="00455F06" w:rsidRPr="00455F06" w:rsidRDefault="00455F06" w:rsidP="00455F06">
      <w:pPr>
        <w:spacing w:line="276" w:lineRule="auto"/>
        <w:jc w:val="both"/>
        <w:rPr>
          <w:rFonts w:ascii="DINOT-Light" w:hAnsi="DINOT-Light" w:cstheme="majorHAnsi"/>
          <w:sz w:val="20"/>
          <w:szCs w:val="20"/>
          <w:lang w:val="en-GB"/>
        </w:rPr>
      </w:pPr>
    </w:p>
    <w:p w:rsidR="00455F06" w:rsidRPr="00455F06" w:rsidRDefault="00455F06" w:rsidP="00455F06">
      <w:pPr>
        <w:pStyle w:val="A0"/>
        <w:tabs>
          <w:tab w:val="left" w:pos="8564"/>
        </w:tabs>
        <w:spacing w:line="276" w:lineRule="auto"/>
        <w:ind w:right="-8"/>
        <w:jc w:val="both"/>
        <w:rPr>
          <w:rFonts w:ascii="DINOT-Light" w:hAnsi="DINOT-Light" w:cstheme="majorHAnsi"/>
          <w:color w:val="auto"/>
          <w:sz w:val="20"/>
          <w:szCs w:val="20"/>
          <w:lang w:val="en-GB"/>
        </w:rPr>
      </w:pPr>
      <w:r w:rsidRPr="00455F06">
        <w:rPr>
          <w:rFonts w:ascii="DINOT-Light" w:hAnsi="DINOT-Light" w:cstheme="majorHAnsi"/>
          <w:b/>
          <w:color w:val="auto"/>
          <w:sz w:val="20"/>
          <w:szCs w:val="20"/>
          <w:lang w:val="en-GB"/>
        </w:rPr>
        <w:t>KEY POINTS</w:t>
      </w:r>
      <w:r w:rsidRPr="00455F06">
        <w:rPr>
          <w:rFonts w:ascii="DINOT-Light" w:hAnsi="DINOT-Light" w:cstheme="majorHAnsi"/>
          <w:color w:val="auto"/>
          <w:sz w:val="20"/>
          <w:szCs w:val="20"/>
          <w:lang w:val="en-GB"/>
        </w:rPr>
        <w:t xml:space="preserve"> </w:t>
      </w:r>
    </w:p>
    <w:p w:rsidR="00455F06" w:rsidRPr="00455F06" w:rsidRDefault="00455F06" w:rsidP="00455F06">
      <w:pPr>
        <w:pStyle w:val="A0"/>
        <w:tabs>
          <w:tab w:val="left" w:pos="8564"/>
        </w:tabs>
        <w:spacing w:line="276" w:lineRule="auto"/>
        <w:ind w:right="-8"/>
        <w:jc w:val="both"/>
        <w:rPr>
          <w:rFonts w:ascii="DINOT-Light" w:hAnsi="DINOT-Light" w:cstheme="majorHAnsi"/>
          <w:color w:val="auto"/>
          <w:sz w:val="20"/>
          <w:szCs w:val="20"/>
          <w:lang w:val="en-GB"/>
        </w:rPr>
      </w:pPr>
      <w:r w:rsidRPr="00455F06">
        <w:rPr>
          <w:rFonts w:ascii="DINOT-Light" w:hAnsi="DINOT-Light" w:cstheme="majorHAnsi"/>
          <w:color w:val="auto"/>
          <w:sz w:val="20"/>
          <w:szCs w:val="20"/>
          <w:lang w:val="en-GB"/>
        </w:rPr>
        <w:t xml:space="preserve">New aged stainless steel 45mm case </w:t>
      </w:r>
    </w:p>
    <w:p w:rsidR="00455F06" w:rsidRPr="00455F06" w:rsidRDefault="00455F06" w:rsidP="00455F06">
      <w:pPr>
        <w:pStyle w:val="A0"/>
        <w:tabs>
          <w:tab w:val="left" w:pos="8564"/>
        </w:tabs>
        <w:spacing w:line="276" w:lineRule="auto"/>
        <w:ind w:right="-8"/>
        <w:jc w:val="both"/>
        <w:rPr>
          <w:rFonts w:ascii="DINOT-Light" w:hAnsi="DINOT-Light" w:cstheme="majorHAnsi"/>
          <w:color w:val="auto"/>
          <w:sz w:val="20"/>
          <w:szCs w:val="20"/>
          <w:lang w:val="en-GB"/>
        </w:rPr>
      </w:pPr>
      <w:r w:rsidRPr="00455F06">
        <w:rPr>
          <w:rFonts w:ascii="DINOT-Light" w:hAnsi="DINOT-Light" w:cstheme="majorHAnsi"/>
          <w:color w:val="auto"/>
          <w:sz w:val="20"/>
          <w:szCs w:val="20"/>
          <w:lang w:val="en-GB"/>
        </w:rPr>
        <w:t xml:space="preserve">Tribute to the Café Racer Spirit </w:t>
      </w:r>
    </w:p>
    <w:p w:rsidR="00455F06" w:rsidRPr="00455F06" w:rsidRDefault="00455F06" w:rsidP="00455F06">
      <w:pPr>
        <w:pStyle w:val="A0"/>
        <w:tabs>
          <w:tab w:val="left" w:pos="8564"/>
        </w:tabs>
        <w:spacing w:line="276" w:lineRule="auto"/>
        <w:ind w:right="-8"/>
        <w:jc w:val="both"/>
        <w:rPr>
          <w:rFonts w:ascii="DINOT-Light" w:hAnsi="DINOT-Light" w:cstheme="majorHAnsi"/>
          <w:color w:val="auto"/>
          <w:sz w:val="20"/>
          <w:szCs w:val="20"/>
          <w:lang w:val="en-GB"/>
        </w:rPr>
      </w:pPr>
      <w:r w:rsidRPr="00455F06">
        <w:rPr>
          <w:rFonts w:ascii="DINOT-Light" w:hAnsi="DINOT-Light" w:cstheme="majorHAnsi"/>
          <w:color w:val="auto"/>
          <w:sz w:val="20"/>
          <w:szCs w:val="20"/>
          <w:lang w:val="en-GB"/>
        </w:rPr>
        <w:t>Automatic El Primero column-wheel chronograph</w:t>
      </w:r>
    </w:p>
    <w:p w:rsidR="00455F06" w:rsidRPr="00455F06" w:rsidRDefault="00455F06" w:rsidP="00455F06">
      <w:pPr>
        <w:pStyle w:val="A0"/>
        <w:tabs>
          <w:tab w:val="left" w:pos="8564"/>
        </w:tabs>
        <w:spacing w:line="276" w:lineRule="auto"/>
        <w:ind w:right="-8"/>
        <w:jc w:val="both"/>
        <w:rPr>
          <w:rFonts w:ascii="DINOT-Light" w:hAnsi="DINOT-Light" w:cstheme="majorHAnsi"/>
          <w:color w:val="auto"/>
          <w:sz w:val="20"/>
          <w:szCs w:val="20"/>
          <w:lang w:val="en-GB"/>
        </w:rPr>
      </w:pPr>
    </w:p>
    <w:p w:rsidR="00455F06" w:rsidRPr="00455F06" w:rsidRDefault="00455F06" w:rsidP="00455F06">
      <w:pPr>
        <w:spacing w:line="276" w:lineRule="auto"/>
        <w:rPr>
          <w:rFonts w:ascii="DINOT-Light" w:hAnsi="DINOT-Light" w:cstheme="majorHAnsi"/>
          <w:b/>
          <w:sz w:val="20"/>
          <w:szCs w:val="20"/>
        </w:rPr>
      </w:pPr>
      <w:r w:rsidRPr="00455F06">
        <w:rPr>
          <w:rFonts w:ascii="DINOT-Light" w:hAnsi="DINOT-Light" w:cstheme="majorHAnsi"/>
          <w:b/>
          <w:sz w:val="20"/>
          <w:szCs w:val="20"/>
        </w:rPr>
        <w:t>MOVEMENT</w:t>
      </w:r>
    </w:p>
    <w:p w:rsidR="00455F06" w:rsidRPr="005C1685" w:rsidRDefault="00455F06" w:rsidP="00455F06">
      <w:pPr>
        <w:spacing w:line="276" w:lineRule="auto"/>
        <w:rPr>
          <w:rFonts w:ascii="DINOT-Light" w:hAnsi="DINOT-Light" w:cstheme="majorHAnsi"/>
          <w:sz w:val="20"/>
          <w:szCs w:val="20"/>
        </w:rPr>
      </w:pPr>
      <w:r w:rsidRPr="005C1685">
        <w:rPr>
          <w:rFonts w:ascii="DINOT-Light" w:hAnsi="DINOT-Light" w:cstheme="majorHAnsi"/>
          <w:sz w:val="20"/>
          <w:szCs w:val="20"/>
        </w:rPr>
        <w:t xml:space="preserve">El Primero 4069, Automatic </w:t>
      </w:r>
    </w:p>
    <w:p w:rsidR="00455F06" w:rsidRPr="005C1685" w:rsidRDefault="00455F06" w:rsidP="00455F06">
      <w:pPr>
        <w:spacing w:line="276" w:lineRule="auto"/>
        <w:rPr>
          <w:rFonts w:ascii="DINOT-Light" w:hAnsi="DINOT-Light" w:cstheme="majorHAnsi"/>
          <w:sz w:val="20"/>
          <w:szCs w:val="20"/>
        </w:rPr>
      </w:pPr>
      <w:proofErr w:type="spellStart"/>
      <w:r w:rsidRPr="005C1685">
        <w:rPr>
          <w:rFonts w:ascii="DINOT-Light" w:hAnsi="DINOT-Light" w:cstheme="majorHAnsi"/>
          <w:sz w:val="20"/>
          <w:szCs w:val="20"/>
        </w:rPr>
        <w:t>Calibre</w:t>
      </w:r>
      <w:proofErr w:type="spellEnd"/>
      <w:r w:rsidRPr="005C1685">
        <w:rPr>
          <w:rFonts w:ascii="DINOT-Light" w:hAnsi="DINOT-Light" w:cstheme="majorHAnsi"/>
          <w:sz w:val="20"/>
          <w:szCs w:val="20"/>
        </w:rPr>
        <w:t>: 13 ¼``` (Diameter: 30mm)</w:t>
      </w:r>
    </w:p>
    <w:p w:rsidR="00455F06" w:rsidRPr="00455F06" w:rsidRDefault="00455F06" w:rsidP="00455F06">
      <w:pPr>
        <w:spacing w:line="276" w:lineRule="auto"/>
        <w:rPr>
          <w:rFonts w:ascii="DINOT-Light" w:hAnsi="DINOT-Light" w:cstheme="majorHAnsi"/>
          <w:sz w:val="20"/>
          <w:szCs w:val="20"/>
          <w:lang w:val="en-GB"/>
        </w:rPr>
      </w:pPr>
      <w:r w:rsidRPr="00455F06">
        <w:rPr>
          <w:rFonts w:ascii="DINOT-Light" w:hAnsi="DINOT-Light" w:cstheme="majorHAnsi"/>
          <w:sz w:val="20"/>
          <w:szCs w:val="20"/>
          <w:lang w:val="en-GB"/>
        </w:rPr>
        <w:t>Movement thickness: 6.6mm</w:t>
      </w:r>
    </w:p>
    <w:p w:rsidR="00455F06" w:rsidRPr="00455F06" w:rsidRDefault="00455F06" w:rsidP="00455F06">
      <w:pPr>
        <w:spacing w:line="276" w:lineRule="auto"/>
        <w:rPr>
          <w:rFonts w:ascii="DINOT-Light" w:hAnsi="DINOT-Light" w:cstheme="majorHAnsi"/>
          <w:sz w:val="20"/>
          <w:szCs w:val="20"/>
          <w:lang w:val="en-GB"/>
        </w:rPr>
      </w:pPr>
      <w:r w:rsidRPr="00455F06">
        <w:rPr>
          <w:rFonts w:ascii="DINOT-Light" w:hAnsi="DINOT-Light" w:cstheme="majorHAnsi"/>
          <w:sz w:val="20"/>
          <w:szCs w:val="20"/>
          <w:lang w:val="en-GB"/>
        </w:rPr>
        <w:t>Components: 254</w:t>
      </w:r>
    </w:p>
    <w:p w:rsidR="00455F06" w:rsidRPr="00455F06" w:rsidRDefault="00455F06" w:rsidP="00455F06">
      <w:pPr>
        <w:spacing w:line="276" w:lineRule="auto"/>
        <w:rPr>
          <w:rFonts w:ascii="DINOT-Light" w:hAnsi="DINOT-Light" w:cstheme="majorHAnsi"/>
          <w:sz w:val="20"/>
          <w:szCs w:val="20"/>
          <w:lang w:val="en-GB"/>
        </w:rPr>
      </w:pPr>
      <w:r w:rsidRPr="00455F06">
        <w:rPr>
          <w:rFonts w:ascii="DINOT-Light" w:hAnsi="DINOT-Light" w:cstheme="majorHAnsi"/>
          <w:sz w:val="20"/>
          <w:szCs w:val="20"/>
          <w:lang w:val="en-GB"/>
        </w:rPr>
        <w:t>Jewels: 35</w:t>
      </w:r>
    </w:p>
    <w:p w:rsidR="00455F06" w:rsidRPr="00455F06" w:rsidRDefault="00455F06" w:rsidP="00455F06">
      <w:pPr>
        <w:spacing w:line="276" w:lineRule="auto"/>
        <w:rPr>
          <w:rFonts w:ascii="DINOT-Light" w:hAnsi="DINOT-Light" w:cstheme="majorHAnsi"/>
          <w:sz w:val="20"/>
          <w:szCs w:val="20"/>
          <w:lang w:val="en-GB"/>
        </w:rPr>
      </w:pPr>
      <w:r w:rsidRPr="00455F06">
        <w:rPr>
          <w:rFonts w:ascii="DINOT-Light" w:hAnsi="DINOT-Light" w:cstheme="majorHAnsi"/>
          <w:sz w:val="20"/>
          <w:szCs w:val="20"/>
          <w:lang w:val="en-GB"/>
        </w:rPr>
        <w:t xml:space="preserve">Frequency: 36,000 </w:t>
      </w:r>
      <w:proofErr w:type="spellStart"/>
      <w:r w:rsidRPr="00455F06">
        <w:rPr>
          <w:rFonts w:ascii="DINOT-Light" w:hAnsi="DINOT-Light" w:cstheme="majorHAnsi"/>
          <w:sz w:val="20"/>
          <w:szCs w:val="20"/>
          <w:lang w:val="en-GB"/>
        </w:rPr>
        <w:t>VpH</w:t>
      </w:r>
      <w:proofErr w:type="spellEnd"/>
      <w:r w:rsidRPr="00455F06">
        <w:rPr>
          <w:rFonts w:ascii="DINOT-Light" w:hAnsi="DINOT-Light" w:cstheme="majorHAnsi"/>
          <w:sz w:val="20"/>
          <w:szCs w:val="20"/>
          <w:lang w:val="en-GB"/>
        </w:rPr>
        <w:t xml:space="preserve"> (5Hz)</w:t>
      </w:r>
    </w:p>
    <w:p w:rsidR="00455F06" w:rsidRPr="00455F06" w:rsidRDefault="00455F06" w:rsidP="00455F06">
      <w:pPr>
        <w:spacing w:line="276" w:lineRule="auto"/>
        <w:rPr>
          <w:rFonts w:ascii="DINOT-Light" w:hAnsi="DINOT-Light" w:cstheme="majorHAnsi"/>
          <w:sz w:val="20"/>
          <w:szCs w:val="20"/>
          <w:lang w:val="en-GB"/>
        </w:rPr>
      </w:pPr>
      <w:r w:rsidRPr="00455F06">
        <w:rPr>
          <w:rFonts w:ascii="DINOT-Light" w:hAnsi="DINOT-Light" w:cstheme="majorHAnsi"/>
          <w:sz w:val="20"/>
          <w:szCs w:val="20"/>
          <w:lang w:val="en-GB"/>
        </w:rPr>
        <w:t>Power-reserve: min. 50 hours</w:t>
      </w:r>
    </w:p>
    <w:p w:rsidR="00455F06" w:rsidRPr="00455F06" w:rsidRDefault="00455F06" w:rsidP="00455F06">
      <w:pPr>
        <w:spacing w:line="276" w:lineRule="auto"/>
        <w:rPr>
          <w:rFonts w:ascii="DINOT-Light" w:hAnsi="DINOT-Light" w:cstheme="majorHAnsi"/>
          <w:sz w:val="20"/>
          <w:szCs w:val="20"/>
          <w:lang w:val="en-GB"/>
        </w:rPr>
      </w:pPr>
      <w:r w:rsidRPr="00455F06">
        <w:rPr>
          <w:rFonts w:ascii="DINOT-Light" w:hAnsi="DINOT-Light" w:cstheme="majorHAnsi"/>
          <w:sz w:val="20"/>
          <w:szCs w:val="20"/>
          <w:lang w:val="en-GB"/>
        </w:rPr>
        <w:t>Finishes: Oscillating weight with “</w:t>
      </w:r>
      <w:proofErr w:type="spellStart"/>
      <w:r w:rsidRPr="00455F06">
        <w:rPr>
          <w:rFonts w:ascii="DINOT-Light" w:hAnsi="DINOT-Light" w:cstheme="majorHAnsi"/>
          <w:sz w:val="20"/>
          <w:szCs w:val="20"/>
          <w:lang w:val="en-GB"/>
        </w:rPr>
        <w:t>Côtes</w:t>
      </w:r>
      <w:proofErr w:type="spellEnd"/>
      <w:r w:rsidRPr="00455F06">
        <w:rPr>
          <w:rFonts w:ascii="DINOT-Light" w:hAnsi="DINOT-Light" w:cstheme="majorHAnsi"/>
          <w:sz w:val="20"/>
          <w:szCs w:val="20"/>
          <w:lang w:val="en-GB"/>
        </w:rPr>
        <w:t xml:space="preserve"> de Genève” motif </w:t>
      </w:r>
    </w:p>
    <w:p w:rsidR="00455F06" w:rsidRPr="00455F06" w:rsidRDefault="00455F06" w:rsidP="00455F06">
      <w:pPr>
        <w:spacing w:line="276" w:lineRule="auto"/>
        <w:rPr>
          <w:rFonts w:ascii="DINOT-Light" w:hAnsi="DINOT-Light" w:cstheme="majorHAnsi"/>
          <w:sz w:val="20"/>
          <w:szCs w:val="20"/>
          <w:lang w:val="en-GB"/>
        </w:rPr>
      </w:pPr>
    </w:p>
    <w:p w:rsidR="00455F06" w:rsidRPr="00455F06" w:rsidRDefault="00455F06" w:rsidP="00455F06">
      <w:pPr>
        <w:spacing w:line="276" w:lineRule="auto"/>
        <w:rPr>
          <w:rFonts w:ascii="DINOT-Light" w:hAnsi="DINOT-Light" w:cstheme="majorHAnsi"/>
          <w:b/>
          <w:sz w:val="20"/>
          <w:szCs w:val="20"/>
          <w:lang w:val="en-GB"/>
        </w:rPr>
      </w:pPr>
      <w:r w:rsidRPr="00455F06">
        <w:rPr>
          <w:rFonts w:ascii="DINOT-Light" w:hAnsi="DINOT-Light" w:cstheme="majorHAnsi"/>
          <w:b/>
          <w:sz w:val="20"/>
          <w:szCs w:val="20"/>
          <w:lang w:val="en-GB"/>
        </w:rPr>
        <w:t>FUNCTIONS</w:t>
      </w:r>
    </w:p>
    <w:p w:rsidR="00455F06" w:rsidRPr="00455F06" w:rsidRDefault="00455F06" w:rsidP="00455F06">
      <w:pPr>
        <w:spacing w:line="276" w:lineRule="auto"/>
        <w:rPr>
          <w:rFonts w:ascii="DINOT-Light" w:hAnsi="DINOT-Light" w:cstheme="majorHAnsi"/>
          <w:sz w:val="20"/>
          <w:szCs w:val="20"/>
          <w:lang w:val="en-GB"/>
        </w:rPr>
      </w:pPr>
      <w:r w:rsidRPr="00455F06">
        <w:rPr>
          <w:rFonts w:ascii="DINOT-Light" w:hAnsi="DINOT-Light" w:cstheme="majorHAnsi"/>
          <w:sz w:val="20"/>
          <w:szCs w:val="20"/>
          <w:lang w:val="en-GB"/>
        </w:rPr>
        <w:t>Hours and minutes in the centre</w:t>
      </w:r>
    </w:p>
    <w:p w:rsidR="00455F06" w:rsidRPr="00455F06" w:rsidRDefault="00455F06" w:rsidP="00455F06">
      <w:pPr>
        <w:spacing w:line="276" w:lineRule="auto"/>
        <w:rPr>
          <w:rFonts w:ascii="DINOT-Light" w:hAnsi="DINOT-Light" w:cstheme="majorHAnsi"/>
          <w:sz w:val="20"/>
          <w:szCs w:val="20"/>
          <w:lang w:val="en-GB"/>
        </w:rPr>
      </w:pPr>
      <w:r w:rsidRPr="00455F06">
        <w:rPr>
          <w:rFonts w:ascii="DINOT-Light" w:hAnsi="DINOT-Light" w:cstheme="majorHAnsi"/>
          <w:sz w:val="20"/>
          <w:szCs w:val="20"/>
          <w:lang w:val="en-GB"/>
        </w:rPr>
        <w:t>Small seconds at 9 o’clock</w:t>
      </w:r>
    </w:p>
    <w:p w:rsidR="00455F06" w:rsidRPr="00455F06" w:rsidRDefault="00455F06" w:rsidP="00455F06">
      <w:pPr>
        <w:spacing w:line="276" w:lineRule="auto"/>
        <w:rPr>
          <w:rFonts w:ascii="DINOT-Light" w:hAnsi="DINOT-Light" w:cstheme="majorHAnsi"/>
          <w:sz w:val="20"/>
          <w:szCs w:val="20"/>
          <w:lang w:val="en-GB"/>
        </w:rPr>
      </w:pPr>
      <w:r w:rsidRPr="00455F06">
        <w:rPr>
          <w:rFonts w:ascii="DINOT-Light" w:hAnsi="DINOT-Light" w:cstheme="majorHAnsi"/>
          <w:sz w:val="20"/>
          <w:szCs w:val="20"/>
          <w:lang w:val="en-GB"/>
        </w:rPr>
        <w:t>Chronograph: Central chronograph hand &amp; 30-minute counter at 3 o’clock</w:t>
      </w:r>
    </w:p>
    <w:p w:rsidR="00455F06" w:rsidRPr="00455F06" w:rsidRDefault="00455F06" w:rsidP="00455F06">
      <w:pPr>
        <w:spacing w:line="276" w:lineRule="auto"/>
        <w:rPr>
          <w:rFonts w:ascii="DINOT-Light" w:hAnsi="DINOT-Light" w:cstheme="majorHAnsi"/>
          <w:sz w:val="20"/>
          <w:szCs w:val="20"/>
          <w:lang w:val="en-GB"/>
        </w:rPr>
      </w:pPr>
    </w:p>
    <w:p w:rsidR="00455F06" w:rsidRPr="00455F06" w:rsidRDefault="00455F06" w:rsidP="00455F06">
      <w:pPr>
        <w:spacing w:line="276" w:lineRule="auto"/>
        <w:rPr>
          <w:rFonts w:ascii="DINOT-Light" w:hAnsi="DINOT-Light" w:cstheme="majorHAnsi"/>
          <w:b/>
          <w:sz w:val="20"/>
          <w:szCs w:val="20"/>
          <w:lang w:val="en-GB"/>
        </w:rPr>
      </w:pPr>
      <w:r w:rsidRPr="00455F06">
        <w:rPr>
          <w:rFonts w:ascii="DINOT-Light" w:hAnsi="DINOT-Light" w:cstheme="majorHAnsi"/>
          <w:b/>
          <w:sz w:val="20"/>
          <w:szCs w:val="20"/>
          <w:lang w:val="en-GB"/>
        </w:rPr>
        <w:t>CASE, DIAL &amp; HANDS</w:t>
      </w:r>
    </w:p>
    <w:p w:rsidR="00455F06" w:rsidRPr="00455F06" w:rsidRDefault="00455F06" w:rsidP="00455F06">
      <w:pPr>
        <w:spacing w:line="276" w:lineRule="auto"/>
        <w:rPr>
          <w:rFonts w:ascii="DINOT-Light" w:hAnsi="DINOT-Light" w:cstheme="majorHAnsi"/>
          <w:sz w:val="20"/>
          <w:szCs w:val="20"/>
          <w:lang w:val="en-GB"/>
        </w:rPr>
      </w:pPr>
      <w:r w:rsidRPr="00455F06">
        <w:rPr>
          <w:rFonts w:ascii="DINOT-Light" w:hAnsi="DINOT-Light" w:cstheme="majorHAnsi"/>
          <w:sz w:val="20"/>
          <w:szCs w:val="20"/>
          <w:lang w:val="en-GB"/>
        </w:rPr>
        <w:t>Diameter: 45mm</w:t>
      </w:r>
    </w:p>
    <w:p w:rsidR="00455F06" w:rsidRPr="00455F06" w:rsidRDefault="00455F06" w:rsidP="00455F06">
      <w:pPr>
        <w:spacing w:line="276" w:lineRule="auto"/>
        <w:rPr>
          <w:rFonts w:ascii="DINOT-Light" w:hAnsi="DINOT-Light" w:cstheme="majorHAnsi"/>
          <w:sz w:val="20"/>
          <w:szCs w:val="20"/>
          <w:lang w:val="en-GB"/>
        </w:rPr>
      </w:pPr>
      <w:r w:rsidRPr="00455F06">
        <w:rPr>
          <w:rFonts w:ascii="DINOT-Light" w:hAnsi="DINOT-Light" w:cstheme="majorHAnsi"/>
          <w:sz w:val="20"/>
          <w:szCs w:val="20"/>
          <w:lang w:val="en-GB"/>
        </w:rPr>
        <w:t>Diameter opening: 37.8mm</w:t>
      </w:r>
    </w:p>
    <w:p w:rsidR="00455F06" w:rsidRPr="00455F06" w:rsidRDefault="00455F06" w:rsidP="00455F06">
      <w:pPr>
        <w:spacing w:line="276" w:lineRule="auto"/>
        <w:rPr>
          <w:rFonts w:ascii="DINOT-Light" w:hAnsi="DINOT-Light" w:cstheme="majorHAnsi"/>
          <w:sz w:val="20"/>
          <w:szCs w:val="20"/>
          <w:lang w:val="en-GB"/>
        </w:rPr>
      </w:pPr>
      <w:r w:rsidRPr="00455F06">
        <w:rPr>
          <w:rFonts w:ascii="DINOT-Light" w:hAnsi="DINOT-Light" w:cstheme="majorHAnsi"/>
          <w:sz w:val="20"/>
          <w:szCs w:val="20"/>
          <w:lang w:val="en-GB"/>
        </w:rPr>
        <w:t>Thickness: 14.25mm</w:t>
      </w:r>
    </w:p>
    <w:p w:rsidR="00455F06" w:rsidRPr="00455F06" w:rsidRDefault="00455F06" w:rsidP="00455F06">
      <w:pPr>
        <w:spacing w:line="276" w:lineRule="auto"/>
        <w:rPr>
          <w:rFonts w:ascii="DINOT-Light" w:hAnsi="DINOT-Light" w:cstheme="majorHAnsi"/>
          <w:sz w:val="20"/>
          <w:szCs w:val="20"/>
          <w:lang w:val="en-GB"/>
        </w:rPr>
      </w:pPr>
      <w:r w:rsidRPr="00455F06">
        <w:rPr>
          <w:rFonts w:ascii="DINOT-Light" w:hAnsi="DINOT-Light" w:cstheme="majorHAnsi"/>
          <w:sz w:val="20"/>
          <w:szCs w:val="20"/>
          <w:lang w:val="en-GB"/>
        </w:rPr>
        <w:t>Crystal: Domed sapphire crystal with anti-reflective treatment on both sides</w:t>
      </w:r>
    </w:p>
    <w:p w:rsidR="00455F06" w:rsidRPr="00455F06" w:rsidRDefault="00455F06" w:rsidP="00455F06">
      <w:pPr>
        <w:spacing w:line="276" w:lineRule="auto"/>
        <w:rPr>
          <w:rFonts w:ascii="DINOT-Light" w:hAnsi="DINOT-Light" w:cstheme="majorHAnsi"/>
          <w:sz w:val="20"/>
          <w:szCs w:val="20"/>
          <w:lang w:val="en-GB"/>
        </w:rPr>
      </w:pPr>
      <w:r w:rsidRPr="00455F06">
        <w:rPr>
          <w:rFonts w:ascii="DINOT-Light" w:hAnsi="DINOT-Light" w:cstheme="majorHAnsi"/>
          <w:sz w:val="20"/>
          <w:szCs w:val="20"/>
          <w:lang w:val="en-GB"/>
        </w:rPr>
        <w:t xml:space="preserve">Case-back: Case-back with Café Racer Spirit engravings  </w:t>
      </w:r>
    </w:p>
    <w:p w:rsidR="00455F06" w:rsidRPr="00455F06" w:rsidRDefault="00455F06" w:rsidP="00455F06">
      <w:pPr>
        <w:spacing w:line="276" w:lineRule="auto"/>
        <w:rPr>
          <w:rFonts w:ascii="DINOT-Light" w:hAnsi="DINOT-Light" w:cstheme="majorHAnsi"/>
          <w:sz w:val="20"/>
          <w:szCs w:val="20"/>
          <w:lang w:val="en-GB"/>
        </w:rPr>
      </w:pPr>
      <w:r w:rsidRPr="00455F06">
        <w:rPr>
          <w:rFonts w:ascii="DINOT-Light" w:hAnsi="DINOT-Light" w:cstheme="majorHAnsi"/>
          <w:sz w:val="20"/>
          <w:szCs w:val="20"/>
          <w:lang w:val="en-GB"/>
        </w:rPr>
        <w:t>Material: Aged stainless steel</w:t>
      </w:r>
    </w:p>
    <w:p w:rsidR="00455F06" w:rsidRPr="00455F06" w:rsidRDefault="00455F06" w:rsidP="00455F06">
      <w:pPr>
        <w:spacing w:line="276" w:lineRule="auto"/>
        <w:rPr>
          <w:rFonts w:ascii="DINOT-Light" w:hAnsi="DINOT-Light" w:cstheme="majorHAnsi"/>
          <w:sz w:val="20"/>
          <w:szCs w:val="20"/>
          <w:lang w:val="en-GB"/>
        </w:rPr>
      </w:pPr>
      <w:r w:rsidRPr="00455F06">
        <w:rPr>
          <w:rFonts w:ascii="DINOT-Light" w:hAnsi="DINOT-Light" w:cstheme="majorHAnsi"/>
          <w:sz w:val="20"/>
          <w:szCs w:val="20"/>
          <w:lang w:val="en-GB"/>
        </w:rPr>
        <w:t>Water-resistance: 10 ATM</w:t>
      </w:r>
    </w:p>
    <w:p w:rsidR="00455F06" w:rsidRPr="00455F06" w:rsidRDefault="00455F06" w:rsidP="00455F06">
      <w:pPr>
        <w:spacing w:line="276" w:lineRule="auto"/>
        <w:rPr>
          <w:rFonts w:ascii="DINOT-Light" w:hAnsi="DINOT-Light" w:cstheme="majorHAnsi"/>
          <w:sz w:val="20"/>
          <w:szCs w:val="20"/>
          <w:lang w:val="en-GB"/>
        </w:rPr>
      </w:pPr>
      <w:r w:rsidRPr="00455F06">
        <w:rPr>
          <w:rFonts w:ascii="DINOT-Light" w:hAnsi="DINOT-Light" w:cstheme="majorHAnsi"/>
          <w:sz w:val="20"/>
          <w:szCs w:val="20"/>
          <w:lang w:val="en-GB"/>
        </w:rPr>
        <w:t>Dial: Matt black</w:t>
      </w:r>
    </w:p>
    <w:p w:rsidR="00455F06" w:rsidRPr="00455F06" w:rsidRDefault="00455F06" w:rsidP="00455F06">
      <w:pPr>
        <w:spacing w:line="276" w:lineRule="auto"/>
        <w:rPr>
          <w:rFonts w:ascii="DINOT-Light" w:hAnsi="DINOT-Light" w:cstheme="majorHAnsi"/>
          <w:sz w:val="20"/>
          <w:szCs w:val="20"/>
          <w:lang w:val="en-GB"/>
        </w:rPr>
      </w:pPr>
      <w:r w:rsidRPr="00455F06">
        <w:rPr>
          <w:rFonts w:ascii="DINOT-Light" w:hAnsi="DINOT-Light" w:cstheme="majorHAnsi"/>
          <w:sz w:val="20"/>
          <w:szCs w:val="20"/>
          <w:lang w:val="en-GB"/>
        </w:rPr>
        <w:t xml:space="preserve">Hour-markers: Arabic numerals with white </w:t>
      </w:r>
      <w:proofErr w:type="spellStart"/>
      <w:r w:rsidRPr="00455F06">
        <w:rPr>
          <w:rFonts w:ascii="DINOT-Light" w:hAnsi="DINOT-Light" w:cstheme="majorHAnsi"/>
          <w:sz w:val="20"/>
          <w:szCs w:val="20"/>
          <w:lang w:val="en-GB"/>
        </w:rPr>
        <w:t>SuperLumiNova</w:t>
      </w:r>
      <w:proofErr w:type="spellEnd"/>
      <w:r w:rsidRPr="00455F06">
        <w:rPr>
          <w:rFonts w:ascii="DINOT-Light" w:hAnsi="DINOT-Light" w:cstheme="majorHAnsi"/>
          <w:sz w:val="20"/>
          <w:szCs w:val="20"/>
          <w:vertAlign w:val="superscript"/>
          <w:lang w:val="en-GB"/>
        </w:rPr>
        <w:t>®</w:t>
      </w:r>
      <w:r w:rsidRPr="00455F06">
        <w:rPr>
          <w:rFonts w:ascii="DINOT-Light" w:hAnsi="DINOT-Light" w:cstheme="majorHAnsi"/>
          <w:sz w:val="20"/>
          <w:szCs w:val="20"/>
          <w:lang w:val="en-GB"/>
        </w:rPr>
        <w:t xml:space="preserve"> SLN C1 </w:t>
      </w:r>
    </w:p>
    <w:p w:rsidR="00455F06" w:rsidRPr="00455F06" w:rsidRDefault="00455F06" w:rsidP="00455F06">
      <w:pPr>
        <w:spacing w:line="276" w:lineRule="auto"/>
        <w:rPr>
          <w:rFonts w:ascii="DINOT-Light" w:hAnsi="DINOT-Light" w:cstheme="majorHAnsi"/>
          <w:sz w:val="20"/>
          <w:szCs w:val="20"/>
          <w:lang w:val="en-GB"/>
        </w:rPr>
      </w:pPr>
      <w:r w:rsidRPr="00455F06">
        <w:rPr>
          <w:rFonts w:ascii="DINOT-Light" w:hAnsi="DINOT-Light" w:cstheme="majorHAnsi"/>
          <w:sz w:val="20"/>
          <w:szCs w:val="20"/>
          <w:lang w:val="en-GB"/>
        </w:rPr>
        <w:t xml:space="preserve">Hands: Gold-plated, faceted and coated with </w:t>
      </w:r>
      <w:proofErr w:type="spellStart"/>
      <w:r w:rsidRPr="00455F06">
        <w:rPr>
          <w:rFonts w:ascii="DINOT-Light" w:hAnsi="DINOT-Light" w:cstheme="majorHAnsi"/>
          <w:sz w:val="20"/>
          <w:szCs w:val="20"/>
          <w:lang w:val="en-GB"/>
        </w:rPr>
        <w:t>SuperLumiNova</w:t>
      </w:r>
      <w:proofErr w:type="spellEnd"/>
      <w:r w:rsidRPr="00455F06">
        <w:rPr>
          <w:rFonts w:ascii="DINOT-Light" w:hAnsi="DINOT-Light" w:cstheme="majorHAnsi"/>
          <w:sz w:val="20"/>
          <w:szCs w:val="20"/>
          <w:vertAlign w:val="superscript"/>
          <w:lang w:val="en-GB"/>
        </w:rPr>
        <w:t>®</w:t>
      </w:r>
      <w:r w:rsidRPr="00455F06">
        <w:rPr>
          <w:rFonts w:ascii="DINOT-Light" w:hAnsi="DINOT-Light" w:cstheme="majorHAnsi"/>
          <w:sz w:val="20"/>
          <w:szCs w:val="20"/>
          <w:lang w:val="en-GB"/>
        </w:rPr>
        <w:t xml:space="preserve"> SLN C1 [Hands]</w:t>
      </w:r>
    </w:p>
    <w:p w:rsidR="00455F06" w:rsidRPr="00455F06" w:rsidRDefault="00455F06" w:rsidP="00455F06">
      <w:pPr>
        <w:spacing w:line="276" w:lineRule="auto"/>
        <w:rPr>
          <w:rFonts w:ascii="DINOT-Light" w:hAnsi="DINOT-Light" w:cstheme="majorHAnsi"/>
          <w:sz w:val="20"/>
          <w:szCs w:val="20"/>
          <w:lang w:val="en-GB"/>
        </w:rPr>
      </w:pPr>
    </w:p>
    <w:p w:rsidR="00455F06" w:rsidRPr="00455F06" w:rsidRDefault="00455F06" w:rsidP="00455F06">
      <w:pPr>
        <w:spacing w:line="276" w:lineRule="auto"/>
        <w:rPr>
          <w:rFonts w:ascii="DINOT-Light" w:hAnsi="DINOT-Light" w:cstheme="majorHAnsi"/>
          <w:b/>
          <w:sz w:val="20"/>
          <w:szCs w:val="20"/>
          <w:lang w:val="en-GB"/>
        </w:rPr>
      </w:pPr>
      <w:r w:rsidRPr="00455F06">
        <w:rPr>
          <w:rFonts w:ascii="DINOT-Light" w:hAnsi="DINOT-Light" w:cstheme="majorHAnsi"/>
          <w:b/>
          <w:sz w:val="20"/>
          <w:szCs w:val="20"/>
          <w:lang w:val="en-GB"/>
        </w:rPr>
        <w:t>STRAPS &amp; BUCKLES</w:t>
      </w:r>
    </w:p>
    <w:p w:rsidR="00455F06" w:rsidRPr="00455F06" w:rsidRDefault="00455F06" w:rsidP="00455F06">
      <w:pPr>
        <w:spacing w:line="276" w:lineRule="auto"/>
        <w:rPr>
          <w:rFonts w:ascii="DINOT-Light" w:hAnsi="DINOT-Light" w:cstheme="majorHAnsi"/>
          <w:sz w:val="20"/>
          <w:szCs w:val="20"/>
          <w:lang w:val="en-GB"/>
        </w:rPr>
      </w:pPr>
      <w:r w:rsidRPr="00455F06">
        <w:rPr>
          <w:rFonts w:ascii="DINOT-Light" w:hAnsi="DINOT-Light" w:cstheme="majorHAnsi"/>
          <w:sz w:val="20"/>
          <w:szCs w:val="20"/>
          <w:lang w:val="en-GB"/>
        </w:rPr>
        <w:t>Bracelet:</w:t>
      </w:r>
      <w:r w:rsidRPr="00455F06">
        <w:rPr>
          <w:rFonts w:ascii="DINOT-Light" w:hAnsi="DINOT-Light" w:cstheme="majorHAnsi"/>
          <w:i/>
          <w:sz w:val="20"/>
          <w:szCs w:val="20"/>
          <w:lang w:val="en-GB"/>
        </w:rPr>
        <w:t xml:space="preserve"> </w:t>
      </w:r>
      <w:r w:rsidRPr="00455F06">
        <w:rPr>
          <w:rFonts w:ascii="DINOT-Light" w:hAnsi="DINOT-Light" w:cstheme="majorHAnsi"/>
          <w:sz w:val="20"/>
          <w:szCs w:val="20"/>
          <w:lang w:val="en-GB"/>
        </w:rPr>
        <w:t>Reference: 27.00.2321.900</w:t>
      </w:r>
    </w:p>
    <w:p w:rsidR="00455F06" w:rsidRPr="00455F06" w:rsidRDefault="00455F06" w:rsidP="00455F06">
      <w:pPr>
        <w:spacing w:line="276" w:lineRule="auto"/>
        <w:rPr>
          <w:rFonts w:ascii="DINOT-Light" w:hAnsi="DINOT-Light" w:cstheme="majorHAnsi"/>
          <w:sz w:val="20"/>
          <w:szCs w:val="20"/>
          <w:lang w:val="en-GB"/>
        </w:rPr>
      </w:pPr>
      <w:r w:rsidRPr="00455F06">
        <w:rPr>
          <w:rFonts w:ascii="DINOT-Light" w:hAnsi="DINOT-Light" w:cstheme="majorHAnsi"/>
          <w:sz w:val="20"/>
          <w:szCs w:val="20"/>
          <w:lang w:val="en-GB"/>
        </w:rPr>
        <w:t xml:space="preserve">Designation: Black oily nubuck leather strap with protective rubber lining </w:t>
      </w:r>
    </w:p>
    <w:p w:rsidR="00455F06" w:rsidRPr="00455F06" w:rsidRDefault="00455F06" w:rsidP="00455F06">
      <w:pPr>
        <w:spacing w:line="276" w:lineRule="auto"/>
        <w:rPr>
          <w:rFonts w:ascii="DINOT-Light" w:hAnsi="DINOT-Light" w:cstheme="majorHAnsi"/>
          <w:sz w:val="20"/>
          <w:szCs w:val="20"/>
          <w:lang w:val="en-GB"/>
        </w:rPr>
      </w:pPr>
      <w:r w:rsidRPr="00455F06">
        <w:rPr>
          <w:rFonts w:ascii="DINOT-Light" w:hAnsi="DINOT-Light" w:cstheme="majorHAnsi"/>
          <w:sz w:val="20"/>
          <w:szCs w:val="20"/>
          <w:lang w:val="en-GB"/>
        </w:rPr>
        <w:t>Buckle: Reference: 27.95.0021.001</w:t>
      </w:r>
    </w:p>
    <w:p w:rsidR="00455F06" w:rsidRPr="00455F06" w:rsidRDefault="00455F06" w:rsidP="00455F06">
      <w:pPr>
        <w:spacing w:line="276" w:lineRule="auto"/>
        <w:rPr>
          <w:rFonts w:ascii="DINOT-Light" w:hAnsi="DINOT-Light" w:cstheme="majorHAnsi"/>
          <w:sz w:val="20"/>
          <w:szCs w:val="20"/>
          <w:lang w:val="en-GB"/>
        </w:rPr>
      </w:pPr>
      <w:r w:rsidRPr="00455F06">
        <w:rPr>
          <w:rFonts w:ascii="DINOT-Light" w:hAnsi="DINOT-Light" w:cstheme="majorHAnsi"/>
          <w:sz w:val="20"/>
          <w:szCs w:val="20"/>
          <w:lang w:val="en-GB"/>
        </w:rPr>
        <w:t xml:space="preserve">Designation: Titanium pin buckle </w:t>
      </w:r>
    </w:p>
    <w:p w:rsidR="00F6211E" w:rsidRPr="00F6211E" w:rsidRDefault="00F6211E" w:rsidP="0026552D">
      <w:pPr>
        <w:spacing w:line="240" w:lineRule="exact"/>
        <w:jc w:val="both"/>
        <w:rPr>
          <w:rFonts w:asciiTheme="majorHAnsi" w:eastAsia="Arial Unicode MS" w:hAnsiTheme="majorHAnsi" w:cstheme="majorHAnsi"/>
          <w:sz w:val="20"/>
          <w:szCs w:val="20"/>
          <w:u w:color="000000"/>
          <w:lang w:eastAsia="zh-CN"/>
        </w:rPr>
      </w:pPr>
    </w:p>
    <w:sectPr w:rsidR="00F6211E" w:rsidRPr="00F6211E" w:rsidSect="0026552D">
      <w:headerReference w:type="default" r:id="rId9"/>
      <w:footerReference w:type="default" r:id="rId10"/>
      <w:headerReference w:type="first" r:id="rId11"/>
      <w:footerReference w:type="first" r:id="rId12"/>
      <w:pgSz w:w="11900" w:h="16840"/>
      <w:pgMar w:top="1417" w:right="1417" w:bottom="1417" w:left="1417" w:header="51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6DE" w:rsidRDefault="00E666DE">
      <w:r>
        <w:separator/>
      </w:r>
    </w:p>
  </w:endnote>
  <w:endnote w:type="continuationSeparator" w:id="0">
    <w:p w:rsidR="00E666DE" w:rsidRDefault="00E6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0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w 45">
    <w:charset w:val="00"/>
    <w:family w:val="roman"/>
    <w:pitch w:val="default"/>
  </w:font>
  <w:font w:name="Heiti SC Light">
    <w:altName w:val="Yu Gothic"/>
    <w:charset w:val="86"/>
    <w:family w:val="swiss"/>
    <w:pitch w:val="variable"/>
    <w:sig w:usb0="8000002F" w:usb1="090F004A" w:usb2="00000010" w:usb3="00000000" w:csb0="003E0000" w:csb1="00000000"/>
  </w:font>
  <w:font w:name="DINOT-Light">
    <w:altName w:val="Arial"/>
    <w:panose1 w:val="020B0504020101010102"/>
    <w:charset w:val="00"/>
    <w:family w:val="swiss"/>
    <w:notTrueType/>
    <w:pitch w:val="variable"/>
    <w:sig w:usb0="800000EF" w:usb1="4000A47B" w:usb2="00000000" w:usb3="00000000" w:csb0="00000001" w:csb1="00000000"/>
  </w:font>
  <w:font w:name="DINOT">
    <w:altName w:val="News Gothic MT"/>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777" w:rsidRPr="00A63777" w:rsidRDefault="00A63777" w:rsidP="00A63777">
    <w:pPr>
      <w:pStyle w:val="Pieddepage"/>
      <w:rPr>
        <w:rFonts w:ascii="DINOT-Light" w:hAnsi="DINOT-Light"/>
        <w:sz w:val="18"/>
        <w:szCs w:val="18"/>
        <w:lang w:val="fr-CH"/>
      </w:rPr>
    </w:pPr>
    <w:r w:rsidRPr="00A63777">
      <w:rPr>
        <w:rFonts w:ascii="DINOT-Light" w:hAnsi="DINOT-Light"/>
        <w:b/>
        <w:sz w:val="18"/>
        <w:szCs w:val="18"/>
        <w:lang w:val="fr-CH"/>
      </w:rPr>
      <w:t>ZENITH</w:t>
    </w:r>
    <w:r w:rsidRPr="00A63777">
      <w:rPr>
        <w:rFonts w:ascii="DINOT-Light" w:hAnsi="DINOT-Light"/>
        <w:sz w:val="18"/>
        <w:szCs w:val="18"/>
        <w:lang w:val="fr-CH"/>
      </w:rPr>
      <w:t xml:space="preserve"> | www.zenith-watches.com | Rue des </w:t>
    </w:r>
    <w:proofErr w:type="spellStart"/>
    <w:r w:rsidRPr="00A63777">
      <w:rPr>
        <w:rFonts w:ascii="DINOT-Light" w:hAnsi="DINOT-Light"/>
        <w:sz w:val="18"/>
        <w:szCs w:val="18"/>
        <w:lang w:val="fr-CH"/>
      </w:rPr>
      <w:t>Billodes</w:t>
    </w:r>
    <w:proofErr w:type="spellEnd"/>
    <w:r w:rsidRPr="00A63777">
      <w:rPr>
        <w:rFonts w:ascii="DINOT-Light" w:hAnsi="DINOT-Light"/>
        <w:sz w:val="18"/>
        <w:szCs w:val="18"/>
        <w:lang w:val="fr-CH"/>
      </w:rPr>
      <w:t xml:space="preserve"> 34-36 | CH-2400 Le Locle</w:t>
    </w:r>
  </w:p>
  <w:p w:rsidR="00A63777" w:rsidRPr="00A63777" w:rsidRDefault="00A63777" w:rsidP="00A63777">
    <w:pPr>
      <w:pStyle w:val="Pieddepage"/>
      <w:rPr>
        <w:rFonts w:ascii="DINOT-Light" w:hAnsi="DINOT-Light"/>
        <w:sz w:val="18"/>
        <w:szCs w:val="18"/>
      </w:rPr>
    </w:pPr>
    <w:r w:rsidRPr="00A63777">
      <w:rPr>
        <w:rFonts w:ascii="DINOT-Light" w:hAnsi="DINOT-Light"/>
        <w:sz w:val="18"/>
        <w:szCs w:val="18"/>
        <w:lang w:val="fr-CH"/>
      </w:rPr>
      <w:t xml:space="preserve">International Media Relations : Minh-Tan Bui – Email : </w:t>
    </w:r>
    <w:hyperlink r:id="rId1" w:history="1">
      <w:r w:rsidRPr="00A63777">
        <w:rPr>
          <w:rStyle w:val="Lienhypertexte"/>
          <w:rFonts w:ascii="DINOT-Light" w:hAnsi="DINOT-Light"/>
          <w:sz w:val="18"/>
          <w:szCs w:val="18"/>
          <w:lang w:val="fr-CH"/>
        </w:rPr>
        <w:t>minh-tan.bui@zenith-watches.com</w:t>
      </w:r>
    </w:hyperlink>
  </w:p>
  <w:p w:rsidR="006D101B" w:rsidRPr="00116E2D" w:rsidRDefault="006D101B" w:rsidP="00116E2D">
    <w:pPr>
      <w:pStyle w:val="Pieddepage"/>
      <w:jc w:val="left"/>
      <w:rPr>
        <w:rFonts w:eastAsiaTheme="minorEastAsia"/>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777" w:rsidRPr="00A63777" w:rsidRDefault="00A63777" w:rsidP="00A63777">
    <w:pPr>
      <w:pStyle w:val="Pieddepage"/>
      <w:rPr>
        <w:rFonts w:ascii="DINOT-Light" w:hAnsi="DINOT-Light"/>
        <w:sz w:val="18"/>
        <w:szCs w:val="18"/>
        <w:lang w:val="fr-CH"/>
      </w:rPr>
    </w:pPr>
    <w:r w:rsidRPr="00A63777">
      <w:rPr>
        <w:rFonts w:ascii="DINOT-Light" w:hAnsi="DINOT-Light"/>
        <w:b/>
        <w:sz w:val="18"/>
        <w:szCs w:val="18"/>
        <w:lang w:val="fr-CH"/>
      </w:rPr>
      <w:t>ZENITH</w:t>
    </w:r>
    <w:r w:rsidRPr="00A63777">
      <w:rPr>
        <w:rFonts w:ascii="DINOT-Light" w:hAnsi="DINOT-Light"/>
        <w:sz w:val="18"/>
        <w:szCs w:val="18"/>
        <w:lang w:val="fr-CH"/>
      </w:rPr>
      <w:t xml:space="preserve"> | www.zenith-watches.com | Rue des </w:t>
    </w:r>
    <w:proofErr w:type="spellStart"/>
    <w:r w:rsidRPr="00A63777">
      <w:rPr>
        <w:rFonts w:ascii="DINOT-Light" w:hAnsi="DINOT-Light"/>
        <w:sz w:val="18"/>
        <w:szCs w:val="18"/>
        <w:lang w:val="fr-CH"/>
      </w:rPr>
      <w:t>Billodes</w:t>
    </w:r>
    <w:proofErr w:type="spellEnd"/>
    <w:r w:rsidRPr="00A63777">
      <w:rPr>
        <w:rFonts w:ascii="DINOT-Light" w:hAnsi="DINOT-Light"/>
        <w:sz w:val="18"/>
        <w:szCs w:val="18"/>
        <w:lang w:val="fr-CH"/>
      </w:rPr>
      <w:t xml:space="preserve"> 34-36 | CH-2400 Le Locle</w:t>
    </w:r>
  </w:p>
  <w:p w:rsidR="00A63777" w:rsidRPr="00A63777" w:rsidRDefault="00A63777" w:rsidP="00A63777">
    <w:pPr>
      <w:pStyle w:val="Pieddepage"/>
      <w:rPr>
        <w:rFonts w:ascii="DINOT-Light" w:hAnsi="DINOT-Light"/>
        <w:sz w:val="18"/>
        <w:szCs w:val="18"/>
      </w:rPr>
    </w:pPr>
    <w:r w:rsidRPr="00A63777">
      <w:rPr>
        <w:rFonts w:ascii="DINOT-Light" w:hAnsi="DINOT-Light"/>
        <w:sz w:val="18"/>
        <w:szCs w:val="18"/>
        <w:lang w:val="fr-CH"/>
      </w:rPr>
      <w:t xml:space="preserve">International Media Relations : Minh-Tan Bui – Email : </w:t>
    </w:r>
    <w:hyperlink r:id="rId1" w:history="1">
      <w:r w:rsidRPr="00A63777">
        <w:rPr>
          <w:rStyle w:val="Lienhypertexte"/>
          <w:rFonts w:ascii="DINOT-Light" w:hAnsi="DINOT-Light"/>
          <w:sz w:val="18"/>
          <w:szCs w:val="18"/>
          <w:lang w:val="fr-CH"/>
        </w:rPr>
        <w:t>minh-tan.bui@zenith-watches.com</w:t>
      </w:r>
    </w:hyperlink>
  </w:p>
  <w:p w:rsidR="006D101B" w:rsidRPr="001A53D2" w:rsidRDefault="006D101B" w:rsidP="001A53D2">
    <w:pPr>
      <w:pStyle w:val="Pieddepage"/>
      <w:jc w:val="left"/>
      <w:rPr>
        <w:rFonts w:eastAsiaTheme="minorEastAsia"/>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6DE" w:rsidRDefault="00E666DE">
      <w:r>
        <w:separator/>
      </w:r>
    </w:p>
  </w:footnote>
  <w:footnote w:type="continuationSeparator" w:id="0">
    <w:p w:rsidR="00E666DE" w:rsidRDefault="00E66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1B" w:rsidRPr="00591C31" w:rsidRDefault="00F6211E" w:rsidP="00591C31">
    <w:pPr>
      <w:pStyle w:val="En-tte"/>
      <w:tabs>
        <w:tab w:val="clear" w:pos="9072"/>
        <w:tab w:val="right" w:pos="9044"/>
      </w:tabs>
      <w:jc w:val="center"/>
      <w:rPr>
        <w:rFonts w:eastAsiaTheme="minorEastAsia"/>
      </w:rPr>
    </w:pPr>
    <w:r>
      <w:rPr>
        <w:noProof/>
      </w:rPr>
      <w:drawing>
        <wp:inline distT="0" distB="0" distL="0" distR="0" wp14:anchorId="541CF8A1" wp14:editId="767B0A88">
          <wp:extent cx="1714500" cy="752475"/>
          <wp:effectExtent l="0" t="0" r="0" b="9525"/>
          <wp:docPr id="3"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18868" cy="7543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1B" w:rsidRPr="00DD1594" w:rsidRDefault="006D101B" w:rsidP="00591C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eastAsia="zh-CN"/>
      </w:rPr>
    </w:pPr>
    <w:r>
      <w:rPr>
        <w:lang w:eastAsia="zh-CN"/>
      </w:rPr>
      <w:ptab w:relativeTo="margin" w:alignment="center" w:leader="none"/>
    </w:r>
    <w:r>
      <w:rPr>
        <w:noProof/>
        <w:lang w:eastAsia="zh-CN"/>
      </w:rPr>
      <w:drawing>
        <wp:inline distT="0" distB="0" distL="0" distR="0" wp14:anchorId="37FB13DD" wp14:editId="3635E438">
          <wp:extent cx="1714500" cy="752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18868" cy="754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6694"/>
    <w:multiLevelType w:val="hybridMultilevel"/>
    <w:tmpl w:val="2368A686"/>
    <w:lvl w:ilvl="0" w:tplc="E9D663A8">
      <w:start w:val="1"/>
      <w:numFmt w:val="bullet"/>
      <w:lvlText w:val="-"/>
      <w:lvlJc w:val="left"/>
      <w:pPr>
        <w:ind w:left="2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AF90BDA6">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40FEADAE">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8D4640DC">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9D1E2094">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1E6094A8">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6644CF5E">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6B89ED0">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3A6CD436">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23D13E8D"/>
    <w:multiLevelType w:val="hybridMultilevel"/>
    <w:tmpl w:val="D800FDD4"/>
    <w:lvl w:ilvl="0" w:tplc="5FCEE85E">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FB80ED3A">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0CCC1F4">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0E653EC">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E7E49F3A">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E7765042">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66F65ED2">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FEAC92C8">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A9B04FD8">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41662A75"/>
    <w:multiLevelType w:val="hybridMultilevel"/>
    <w:tmpl w:val="22E62E22"/>
    <w:lvl w:ilvl="0" w:tplc="33780794">
      <w:start w:val="1"/>
      <w:numFmt w:val="bullet"/>
      <w:lvlText w:val="-"/>
      <w:lvlJc w:val="left"/>
      <w:pPr>
        <w:tabs>
          <w:tab w:val="left" w:pos="708"/>
          <w:tab w:val="left" w:pos="1416"/>
          <w:tab w:val="left" w:pos="2124"/>
          <w:tab w:val="left" w:pos="2832"/>
          <w:tab w:val="left" w:pos="3540"/>
          <w:tab w:val="left" w:pos="4248"/>
        </w:tabs>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F5C8640">
      <w:start w:val="1"/>
      <w:numFmt w:val="bullet"/>
      <w:lvlText w:val="-"/>
      <w:lvlJc w:val="left"/>
      <w:pPr>
        <w:tabs>
          <w:tab w:val="left" w:pos="708"/>
          <w:tab w:val="left" w:pos="1416"/>
          <w:tab w:val="left" w:pos="2124"/>
          <w:tab w:val="left" w:pos="2832"/>
          <w:tab w:val="left" w:pos="3540"/>
          <w:tab w:val="left" w:pos="4248"/>
        </w:tabs>
        <w:ind w:left="4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200CEC4">
      <w:start w:val="1"/>
      <w:numFmt w:val="bullet"/>
      <w:lvlText w:val="-"/>
      <w:lvlJc w:val="left"/>
      <w:pPr>
        <w:tabs>
          <w:tab w:val="left" w:pos="1416"/>
          <w:tab w:val="left" w:pos="2124"/>
          <w:tab w:val="left" w:pos="2832"/>
          <w:tab w:val="left" w:pos="3540"/>
          <w:tab w:val="left" w:pos="4248"/>
        </w:tabs>
        <w:ind w:left="7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B4802250">
      <w:start w:val="1"/>
      <w:numFmt w:val="bullet"/>
      <w:lvlText w:val="-"/>
      <w:lvlJc w:val="left"/>
      <w:pPr>
        <w:tabs>
          <w:tab w:val="left" w:pos="708"/>
          <w:tab w:val="left" w:pos="1416"/>
          <w:tab w:val="left" w:pos="2124"/>
          <w:tab w:val="left" w:pos="2832"/>
          <w:tab w:val="left" w:pos="3540"/>
          <w:tab w:val="left" w:pos="4248"/>
        </w:tabs>
        <w:ind w:left="9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CB276D4">
      <w:start w:val="1"/>
      <w:numFmt w:val="bullet"/>
      <w:lvlText w:val="-"/>
      <w:lvlJc w:val="left"/>
      <w:pPr>
        <w:tabs>
          <w:tab w:val="left" w:pos="708"/>
          <w:tab w:val="left" w:pos="1416"/>
          <w:tab w:val="left" w:pos="2124"/>
          <w:tab w:val="left" w:pos="2832"/>
          <w:tab w:val="left" w:pos="3540"/>
          <w:tab w:val="left" w:pos="4248"/>
        </w:tabs>
        <w:ind w:left="120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BD8C4BC">
      <w:start w:val="1"/>
      <w:numFmt w:val="bullet"/>
      <w:lvlText w:val="-"/>
      <w:lvlJc w:val="left"/>
      <w:pPr>
        <w:tabs>
          <w:tab w:val="left" w:pos="708"/>
          <w:tab w:val="left" w:pos="2124"/>
          <w:tab w:val="left" w:pos="2832"/>
          <w:tab w:val="left" w:pos="3540"/>
          <w:tab w:val="left" w:pos="4248"/>
        </w:tabs>
        <w:ind w:left="14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E2AA4CF0">
      <w:start w:val="1"/>
      <w:numFmt w:val="bullet"/>
      <w:lvlText w:val="-"/>
      <w:lvlJc w:val="left"/>
      <w:pPr>
        <w:tabs>
          <w:tab w:val="left" w:pos="708"/>
          <w:tab w:val="left" w:pos="1416"/>
          <w:tab w:val="left" w:pos="2124"/>
          <w:tab w:val="left" w:pos="2832"/>
          <w:tab w:val="left" w:pos="3540"/>
          <w:tab w:val="left" w:pos="4248"/>
        </w:tabs>
        <w:ind w:left="16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912AD54">
      <w:start w:val="1"/>
      <w:numFmt w:val="bullet"/>
      <w:lvlText w:val="-"/>
      <w:lvlJc w:val="left"/>
      <w:pPr>
        <w:tabs>
          <w:tab w:val="left" w:pos="708"/>
          <w:tab w:val="left" w:pos="1416"/>
          <w:tab w:val="left" w:pos="2124"/>
          <w:tab w:val="left" w:pos="2832"/>
          <w:tab w:val="left" w:pos="3540"/>
          <w:tab w:val="left" w:pos="4248"/>
        </w:tabs>
        <w:ind w:left="19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0FB4C4F2">
      <w:start w:val="1"/>
      <w:numFmt w:val="bullet"/>
      <w:lvlText w:val="-"/>
      <w:lvlJc w:val="left"/>
      <w:pPr>
        <w:tabs>
          <w:tab w:val="left" w:pos="708"/>
          <w:tab w:val="left" w:pos="1416"/>
          <w:tab w:val="left" w:pos="2832"/>
          <w:tab w:val="left" w:pos="3540"/>
          <w:tab w:val="left" w:pos="4248"/>
        </w:tabs>
        <w:ind w:left="21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47F260E2"/>
    <w:multiLevelType w:val="hybridMultilevel"/>
    <w:tmpl w:val="F3C43BFA"/>
    <w:lvl w:ilvl="0" w:tplc="36748ADA">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3B408538">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1CF0A73E">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5FB405BA">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33D25B9C">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F64433E0">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9FC0234E">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64637AA">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DAE403BE">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5DBA72AE"/>
    <w:multiLevelType w:val="hybridMultilevel"/>
    <w:tmpl w:val="AD2E4994"/>
    <w:lvl w:ilvl="0" w:tplc="451EF108">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79BC86C2">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3CCE0B16">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FD29456">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52642856">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BF20DF66">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07301C1A">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22220C4">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5AF4C77A">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79DE7E68"/>
    <w:multiLevelType w:val="hybridMultilevel"/>
    <w:tmpl w:val="7E0E3B42"/>
    <w:lvl w:ilvl="0" w:tplc="6C963C30">
      <w:numFmt w:val="bullet"/>
      <w:lvlText w:val=""/>
      <w:lvlJc w:val="left"/>
      <w:pPr>
        <w:ind w:left="360" w:hanging="360"/>
      </w:pPr>
      <w:rPr>
        <w:rFonts w:ascii="Wingdings" w:eastAsia="Microsoft YaHei"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C37278F"/>
    <w:multiLevelType w:val="hybridMultilevel"/>
    <w:tmpl w:val="8970F59E"/>
    <w:lvl w:ilvl="0" w:tplc="2FD452CA">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D7CC14A">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BA4457FC">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C720432">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DDCA6F2">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1705C70">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AD1A5262">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FE29248">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7486C5EC">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7DBC6F24"/>
    <w:multiLevelType w:val="hybridMultilevel"/>
    <w:tmpl w:val="F5CAFED6"/>
    <w:lvl w:ilvl="0" w:tplc="17D0E522">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8F6E820">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0807BB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4E1090">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9D23DCE">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ACFA5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2281EC">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E6C2F5E">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FE5864">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7F2E5448"/>
    <w:multiLevelType w:val="hybridMultilevel"/>
    <w:tmpl w:val="456A4CC2"/>
    <w:lvl w:ilvl="0" w:tplc="3E6AE88E">
      <w:start w:val="1"/>
      <w:numFmt w:val="bullet"/>
      <w:lvlText w:val="-"/>
      <w:lvlJc w:val="left"/>
      <w:pPr>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72AC096">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362A2C6">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7B81A88">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52F0279C">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680B21C">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649AF9D8">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843C80C4">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6C78B6FA">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num w:numId="1">
    <w:abstractNumId w:val="7"/>
  </w:num>
  <w:num w:numId="2">
    <w:abstractNumId w:val="2"/>
  </w:num>
  <w:num w:numId="3">
    <w:abstractNumId w:val="8"/>
  </w:num>
  <w:num w:numId="4">
    <w:abstractNumId w:val="0"/>
  </w:num>
  <w:num w:numId="5">
    <w:abstractNumId w:val="4"/>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6C"/>
    <w:rsid w:val="00005C60"/>
    <w:rsid w:val="00012525"/>
    <w:rsid w:val="00013020"/>
    <w:rsid w:val="00014209"/>
    <w:rsid w:val="00014DE7"/>
    <w:rsid w:val="0002036B"/>
    <w:rsid w:val="00020B8C"/>
    <w:rsid w:val="0002344D"/>
    <w:rsid w:val="0002635A"/>
    <w:rsid w:val="000435A5"/>
    <w:rsid w:val="00045487"/>
    <w:rsid w:val="0004554E"/>
    <w:rsid w:val="0004719E"/>
    <w:rsid w:val="00050DF2"/>
    <w:rsid w:val="00052F41"/>
    <w:rsid w:val="000530A1"/>
    <w:rsid w:val="0005390E"/>
    <w:rsid w:val="00053942"/>
    <w:rsid w:val="000539F9"/>
    <w:rsid w:val="000544DB"/>
    <w:rsid w:val="00064488"/>
    <w:rsid w:val="00067B18"/>
    <w:rsid w:val="00076B9F"/>
    <w:rsid w:val="00085404"/>
    <w:rsid w:val="000874BC"/>
    <w:rsid w:val="00092476"/>
    <w:rsid w:val="000924FF"/>
    <w:rsid w:val="0009269A"/>
    <w:rsid w:val="000956DC"/>
    <w:rsid w:val="00095AB9"/>
    <w:rsid w:val="0009669F"/>
    <w:rsid w:val="000976E9"/>
    <w:rsid w:val="000A3346"/>
    <w:rsid w:val="000A3B91"/>
    <w:rsid w:val="000A697C"/>
    <w:rsid w:val="000A6CB4"/>
    <w:rsid w:val="000B16E7"/>
    <w:rsid w:val="000B2772"/>
    <w:rsid w:val="000B344B"/>
    <w:rsid w:val="000B4284"/>
    <w:rsid w:val="000B54A7"/>
    <w:rsid w:val="000B64D5"/>
    <w:rsid w:val="000B6D7D"/>
    <w:rsid w:val="000C09DC"/>
    <w:rsid w:val="000C4E62"/>
    <w:rsid w:val="000C4EBA"/>
    <w:rsid w:val="000C7379"/>
    <w:rsid w:val="000C7F0C"/>
    <w:rsid w:val="000D0F55"/>
    <w:rsid w:val="000D33B4"/>
    <w:rsid w:val="000E0D87"/>
    <w:rsid w:val="000E42DC"/>
    <w:rsid w:val="000E6DDA"/>
    <w:rsid w:val="000F4C0D"/>
    <w:rsid w:val="000F690A"/>
    <w:rsid w:val="001008DC"/>
    <w:rsid w:val="0010608F"/>
    <w:rsid w:val="00112874"/>
    <w:rsid w:val="00112D85"/>
    <w:rsid w:val="001146F4"/>
    <w:rsid w:val="00114AE5"/>
    <w:rsid w:val="00116E2D"/>
    <w:rsid w:val="00117D3E"/>
    <w:rsid w:val="00117EE0"/>
    <w:rsid w:val="001229EE"/>
    <w:rsid w:val="0012318C"/>
    <w:rsid w:val="0012576E"/>
    <w:rsid w:val="001267D8"/>
    <w:rsid w:val="001273FC"/>
    <w:rsid w:val="00127686"/>
    <w:rsid w:val="00127F85"/>
    <w:rsid w:val="001302A3"/>
    <w:rsid w:val="001338E2"/>
    <w:rsid w:val="001349F2"/>
    <w:rsid w:val="001361EF"/>
    <w:rsid w:val="00137C6C"/>
    <w:rsid w:val="00140A83"/>
    <w:rsid w:val="0014288A"/>
    <w:rsid w:val="00144C6C"/>
    <w:rsid w:val="00151DF1"/>
    <w:rsid w:val="00156BC5"/>
    <w:rsid w:val="00156BF3"/>
    <w:rsid w:val="001578F6"/>
    <w:rsid w:val="0017190E"/>
    <w:rsid w:val="00171BF5"/>
    <w:rsid w:val="00177259"/>
    <w:rsid w:val="00177903"/>
    <w:rsid w:val="00181AC4"/>
    <w:rsid w:val="001822AC"/>
    <w:rsid w:val="00182433"/>
    <w:rsid w:val="00185313"/>
    <w:rsid w:val="0018635C"/>
    <w:rsid w:val="00187DFB"/>
    <w:rsid w:val="00190C8F"/>
    <w:rsid w:val="00191201"/>
    <w:rsid w:val="00192B1C"/>
    <w:rsid w:val="0019303C"/>
    <w:rsid w:val="00197F6F"/>
    <w:rsid w:val="001A26AC"/>
    <w:rsid w:val="001A3F8F"/>
    <w:rsid w:val="001A53D2"/>
    <w:rsid w:val="001B322B"/>
    <w:rsid w:val="001B5A20"/>
    <w:rsid w:val="001B6C2D"/>
    <w:rsid w:val="001C0612"/>
    <w:rsid w:val="001C6305"/>
    <w:rsid w:val="001D1555"/>
    <w:rsid w:val="001D20A2"/>
    <w:rsid w:val="001D2F72"/>
    <w:rsid w:val="001D3353"/>
    <w:rsid w:val="001D5746"/>
    <w:rsid w:val="001D64B6"/>
    <w:rsid w:val="001D6A3B"/>
    <w:rsid w:val="001D6A61"/>
    <w:rsid w:val="001D6EBD"/>
    <w:rsid w:val="001E5A33"/>
    <w:rsid w:val="001F7A3E"/>
    <w:rsid w:val="001F7BCD"/>
    <w:rsid w:val="0020127F"/>
    <w:rsid w:val="00201B5A"/>
    <w:rsid w:val="00202442"/>
    <w:rsid w:val="00203284"/>
    <w:rsid w:val="00210F61"/>
    <w:rsid w:val="002129C8"/>
    <w:rsid w:val="00214BA7"/>
    <w:rsid w:val="00215CEC"/>
    <w:rsid w:val="002160F8"/>
    <w:rsid w:val="0021633D"/>
    <w:rsid w:val="0022064A"/>
    <w:rsid w:val="00220E1C"/>
    <w:rsid w:val="00221C21"/>
    <w:rsid w:val="00223B85"/>
    <w:rsid w:val="00226D6B"/>
    <w:rsid w:val="002306CD"/>
    <w:rsid w:val="0023291F"/>
    <w:rsid w:val="00236A87"/>
    <w:rsid w:val="00237C83"/>
    <w:rsid w:val="00237FBF"/>
    <w:rsid w:val="00240586"/>
    <w:rsid w:val="002424EC"/>
    <w:rsid w:val="00242DA3"/>
    <w:rsid w:val="002437AA"/>
    <w:rsid w:val="00245D0F"/>
    <w:rsid w:val="00247A35"/>
    <w:rsid w:val="00250846"/>
    <w:rsid w:val="00251C0F"/>
    <w:rsid w:val="00254CAC"/>
    <w:rsid w:val="00254ED2"/>
    <w:rsid w:val="00261D05"/>
    <w:rsid w:val="0026552D"/>
    <w:rsid w:val="00266B7A"/>
    <w:rsid w:val="00272099"/>
    <w:rsid w:val="0027218B"/>
    <w:rsid w:val="00275EE2"/>
    <w:rsid w:val="002769EA"/>
    <w:rsid w:val="002800C4"/>
    <w:rsid w:val="00284C2D"/>
    <w:rsid w:val="00284E91"/>
    <w:rsid w:val="00287238"/>
    <w:rsid w:val="00287A07"/>
    <w:rsid w:val="00290132"/>
    <w:rsid w:val="00292912"/>
    <w:rsid w:val="00292E62"/>
    <w:rsid w:val="002955BD"/>
    <w:rsid w:val="002A00FF"/>
    <w:rsid w:val="002A0537"/>
    <w:rsid w:val="002A4517"/>
    <w:rsid w:val="002B0204"/>
    <w:rsid w:val="002B1666"/>
    <w:rsid w:val="002B2484"/>
    <w:rsid w:val="002B264A"/>
    <w:rsid w:val="002B33B3"/>
    <w:rsid w:val="002B3458"/>
    <w:rsid w:val="002B48DD"/>
    <w:rsid w:val="002B6B2B"/>
    <w:rsid w:val="002C1623"/>
    <w:rsid w:val="002C1D91"/>
    <w:rsid w:val="002C6E05"/>
    <w:rsid w:val="002C79B5"/>
    <w:rsid w:val="002D0773"/>
    <w:rsid w:val="002D0B28"/>
    <w:rsid w:val="002D5F73"/>
    <w:rsid w:val="002E22CF"/>
    <w:rsid w:val="002E3C1D"/>
    <w:rsid w:val="002E40C7"/>
    <w:rsid w:val="002E4D4A"/>
    <w:rsid w:val="002E5ECF"/>
    <w:rsid w:val="002E77BE"/>
    <w:rsid w:val="002F0AEA"/>
    <w:rsid w:val="002F26C4"/>
    <w:rsid w:val="00300866"/>
    <w:rsid w:val="00302381"/>
    <w:rsid w:val="00303CDF"/>
    <w:rsid w:val="00304823"/>
    <w:rsid w:val="00305AB5"/>
    <w:rsid w:val="00307CBD"/>
    <w:rsid w:val="00312C4C"/>
    <w:rsid w:val="00314070"/>
    <w:rsid w:val="003150C2"/>
    <w:rsid w:val="00317AC2"/>
    <w:rsid w:val="00321CB6"/>
    <w:rsid w:val="003324F0"/>
    <w:rsid w:val="00340CEA"/>
    <w:rsid w:val="003434CB"/>
    <w:rsid w:val="00344938"/>
    <w:rsid w:val="00344A77"/>
    <w:rsid w:val="0034501F"/>
    <w:rsid w:val="0034736C"/>
    <w:rsid w:val="003508C6"/>
    <w:rsid w:val="003545C1"/>
    <w:rsid w:val="00356D43"/>
    <w:rsid w:val="003600ED"/>
    <w:rsid w:val="00360804"/>
    <w:rsid w:val="003612A1"/>
    <w:rsid w:val="00370BC7"/>
    <w:rsid w:val="00371ACA"/>
    <w:rsid w:val="00372E5D"/>
    <w:rsid w:val="00381D1E"/>
    <w:rsid w:val="00383E48"/>
    <w:rsid w:val="00386DEE"/>
    <w:rsid w:val="00387262"/>
    <w:rsid w:val="0039122A"/>
    <w:rsid w:val="00396B93"/>
    <w:rsid w:val="00397090"/>
    <w:rsid w:val="003A0E1F"/>
    <w:rsid w:val="003A187A"/>
    <w:rsid w:val="003A2979"/>
    <w:rsid w:val="003A5F16"/>
    <w:rsid w:val="003B1620"/>
    <w:rsid w:val="003B3801"/>
    <w:rsid w:val="003B51B7"/>
    <w:rsid w:val="003C1541"/>
    <w:rsid w:val="003C2658"/>
    <w:rsid w:val="003C3661"/>
    <w:rsid w:val="003C52AC"/>
    <w:rsid w:val="003C544C"/>
    <w:rsid w:val="003C55BA"/>
    <w:rsid w:val="003C63D1"/>
    <w:rsid w:val="003D2F29"/>
    <w:rsid w:val="003D5D02"/>
    <w:rsid w:val="003D6D85"/>
    <w:rsid w:val="003D71F1"/>
    <w:rsid w:val="003E006D"/>
    <w:rsid w:val="003E097F"/>
    <w:rsid w:val="003E19ED"/>
    <w:rsid w:val="003E1B37"/>
    <w:rsid w:val="003E41B9"/>
    <w:rsid w:val="003E519E"/>
    <w:rsid w:val="003E5EB6"/>
    <w:rsid w:val="003E5ED1"/>
    <w:rsid w:val="003E6BEC"/>
    <w:rsid w:val="003F59D7"/>
    <w:rsid w:val="003F5C3A"/>
    <w:rsid w:val="00400096"/>
    <w:rsid w:val="00400C93"/>
    <w:rsid w:val="00401334"/>
    <w:rsid w:val="00401F50"/>
    <w:rsid w:val="00403716"/>
    <w:rsid w:val="004146ED"/>
    <w:rsid w:val="00420C29"/>
    <w:rsid w:val="00422ED1"/>
    <w:rsid w:val="00423213"/>
    <w:rsid w:val="004262DA"/>
    <w:rsid w:val="00426FC8"/>
    <w:rsid w:val="00431594"/>
    <w:rsid w:val="00431815"/>
    <w:rsid w:val="004323BA"/>
    <w:rsid w:val="0043520F"/>
    <w:rsid w:val="004365D9"/>
    <w:rsid w:val="00437FA3"/>
    <w:rsid w:val="004404F0"/>
    <w:rsid w:val="00446782"/>
    <w:rsid w:val="00446F34"/>
    <w:rsid w:val="00452FD1"/>
    <w:rsid w:val="00455F06"/>
    <w:rsid w:val="0045650B"/>
    <w:rsid w:val="004567BC"/>
    <w:rsid w:val="00464DC7"/>
    <w:rsid w:val="00465D93"/>
    <w:rsid w:val="00465F5B"/>
    <w:rsid w:val="00466F00"/>
    <w:rsid w:val="00467175"/>
    <w:rsid w:val="004671CC"/>
    <w:rsid w:val="004672B1"/>
    <w:rsid w:val="00470C36"/>
    <w:rsid w:val="00476E62"/>
    <w:rsid w:val="004801B8"/>
    <w:rsid w:val="00484E18"/>
    <w:rsid w:val="004879DB"/>
    <w:rsid w:val="00491307"/>
    <w:rsid w:val="00497374"/>
    <w:rsid w:val="004A25C0"/>
    <w:rsid w:val="004A267D"/>
    <w:rsid w:val="004A399A"/>
    <w:rsid w:val="004A5D6B"/>
    <w:rsid w:val="004A730A"/>
    <w:rsid w:val="004B03F5"/>
    <w:rsid w:val="004B0CD5"/>
    <w:rsid w:val="004B31E1"/>
    <w:rsid w:val="004B5EFB"/>
    <w:rsid w:val="004C242E"/>
    <w:rsid w:val="004C510F"/>
    <w:rsid w:val="004C5E7B"/>
    <w:rsid w:val="004C7AF2"/>
    <w:rsid w:val="004D04BB"/>
    <w:rsid w:val="004D0E15"/>
    <w:rsid w:val="004D18FB"/>
    <w:rsid w:val="004D51C5"/>
    <w:rsid w:val="004D6066"/>
    <w:rsid w:val="004D7CF3"/>
    <w:rsid w:val="004E117E"/>
    <w:rsid w:val="004E181D"/>
    <w:rsid w:val="004E1820"/>
    <w:rsid w:val="004E36B0"/>
    <w:rsid w:val="004E497D"/>
    <w:rsid w:val="004E68EC"/>
    <w:rsid w:val="004E7462"/>
    <w:rsid w:val="004F1C45"/>
    <w:rsid w:val="004F3BC0"/>
    <w:rsid w:val="00500B73"/>
    <w:rsid w:val="005014D7"/>
    <w:rsid w:val="00503458"/>
    <w:rsid w:val="005040F2"/>
    <w:rsid w:val="0050461D"/>
    <w:rsid w:val="00512573"/>
    <w:rsid w:val="0051400C"/>
    <w:rsid w:val="005156A7"/>
    <w:rsid w:val="005171C2"/>
    <w:rsid w:val="0052032B"/>
    <w:rsid w:val="00523635"/>
    <w:rsid w:val="0052487E"/>
    <w:rsid w:val="00525079"/>
    <w:rsid w:val="00530CEE"/>
    <w:rsid w:val="00536133"/>
    <w:rsid w:val="00541588"/>
    <w:rsid w:val="005423D1"/>
    <w:rsid w:val="00542B93"/>
    <w:rsid w:val="005452C2"/>
    <w:rsid w:val="00545675"/>
    <w:rsid w:val="00546B88"/>
    <w:rsid w:val="005506ED"/>
    <w:rsid w:val="00554591"/>
    <w:rsid w:val="0055696E"/>
    <w:rsid w:val="00560A64"/>
    <w:rsid w:val="00561E3C"/>
    <w:rsid w:val="005637F6"/>
    <w:rsid w:val="00564AFA"/>
    <w:rsid w:val="00567BBD"/>
    <w:rsid w:val="0057399A"/>
    <w:rsid w:val="005837FE"/>
    <w:rsid w:val="00584BE0"/>
    <w:rsid w:val="005908C3"/>
    <w:rsid w:val="00591C31"/>
    <w:rsid w:val="005949A4"/>
    <w:rsid w:val="005958B2"/>
    <w:rsid w:val="005A156E"/>
    <w:rsid w:val="005A15DC"/>
    <w:rsid w:val="005A3D18"/>
    <w:rsid w:val="005A606B"/>
    <w:rsid w:val="005A6F0F"/>
    <w:rsid w:val="005A759E"/>
    <w:rsid w:val="005A7DC0"/>
    <w:rsid w:val="005B0247"/>
    <w:rsid w:val="005C1685"/>
    <w:rsid w:val="005C17A8"/>
    <w:rsid w:val="005C2AEC"/>
    <w:rsid w:val="005C2E1D"/>
    <w:rsid w:val="005E035E"/>
    <w:rsid w:val="005E0418"/>
    <w:rsid w:val="005E0932"/>
    <w:rsid w:val="005E148F"/>
    <w:rsid w:val="005E16D8"/>
    <w:rsid w:val="005E2C0E"/>
    <w:rsid w:val="005E5A27"/>
    <w:rsid w:val="005F0698"/>
    <w:rsid w:val="005F5D36"/>
    <w:rsid w:val="005F75CA"/>
    <w:rsid w:val="005F78CF"/>
    <w:rsid w:val="00600296"/>
    <w:rsid w:val="0060088A"/>
    <w:rsid w:val="00601930"/>
    <w:rsid w:val="006019CC"/>
    <w:rsid w:val="006026E1"/>
    <w:rsid w:val="00603260"/>
    <w:rsid w:val="006039D7"/>
    <w:rsid w:val="006043EC"/>
    <w:rsid w:val="00604BCA"/>
    <w:rsid w:val="00610485"/>
    <w:rsid w:val="00611D7C"/>
    <w:rsid w:val="00614CBB"/>
    <w:rsid w:val="00614DDA"/>
    <w:rsid w:val="00621087"/>
    <w:rsid w:val="00624216"/>
    <w:rsid w:val="00624DCE"/>
    <w:rsid w:val="006265F7"/>
    <w:rsid w:val="006310D7"/>
    <w:rsid w:val="00631830"/>
    <w:rsid w:val="00631ECF"/>
    <w:rsid w:val="00632E2B"/>
    <w:rsid w:val="00633AD3"/>
    <w:rsid w:val="006367B9"/>
    <w:rsid w:val="006378DF"/>
    <w:rsid w:val="00642C29"/>
    <w:rsid w:val="006432CC"/>
    <w:rsid w:val="00647C63"/>
    <w:rsid w:val="00647E69"/>
    <w:rsid w:val="00653246"/>
    <w:rsid w:val="006532F4"/>
    <w:rsid w:val="00657237"/>
    <w:rsid w:val="00660703"/>
    <w:rsid w:val="00661663"/>
    <w:rsid w:val="00665E77"/>
    <w:rsid w:val="006674B5"/>
    <w:rsid w:val="00667A05"/>
    <w:rsid w:val="00670286"/>
    <w:rsid w:val="00670ABF"/>
    <w:rsid w:val="00670BEF"/>
    <w:rsid w:val="0067259F"/>
    <w:rsid w:val="00675AC3"/>
    <w:rsid w:val="006779C5"/>
    <w:rsid w:val="00677AFB"/>
    <w:rsid w:val="006823EE"/>
    <w:rsid w:val="00685521"/>
    <w:rsid w:val="00687814"/>
    <w:rsid w:val="006A3B2B"/>
    <w:rsid w:val="006A42F8"/>
    <w:rsid w:val="006A4337"/>
    <w:rsid w:val="006A47C2"/>
    <w:rsid w:val="006A70A7"/>
    <w:rsid w:val="006B0EE2"/>
    <w:rsid w:val="006B1B7F"/>
    <w:rsid w:val="006B438C"/>
    <w:rsid w:val="006B5248"/>
    <w:rsid w:val="006B58BA"/>
    <w:rsid w:val="006C643D"/>
    <w:rsid w:val="006C7483"/>
    <w:rsid w:val="006C7C53"/>
    <w:rsid w:val="006D0977"/>
    <w:rsid w:val="006D0A22"/>
    <w:rsid w:val="006D101B"/>
    <w:rsid w:val="006D146D"/>
    <w:rsid w:val="006D4A79"/>
    <w:rsid w:val="006D517A"/>
    <w:rsid w:val="006D772D"/>
    <w:rsid w:val="006D7B80"/>
    <w:rsid w:val="006E0835"/>
    <w:rsid w:val="006E151E"/>
    <w:rsid w:val="006E43CB"/>
    <w:rsid w:val="006E687F"/>
    <w:rsid w:val="006F4F8B"/>
    <w:rsid w:val="006F6394"/>
    <w:rsid w:val="006F6961"/>
    <w:rsid w:val="0070278E"/>
    <w:rsid w:val="00706B88"/>
    <w:rsid w:val="0071194D"/>
    <w:rsid w:val="007120EE"/>
    <w:rsid w:val="007148D3"/>
    <w:rsid w:val="007148DC"/>
    <w:rsid w:val="00717D10"/>
    <w:rsid w:val="0072191E"/>
    <w:rsid w:val="00724962"/>
    <w:rsid w:val="00725B3A"/>
    <w:rsid w:val="00727E5D"/>
    <w:rsid w:val="00730889"/>
    <w:rsid w:val="00732A35"/>
    <w:rsid w:val="00732C06"/>
    <w:rsid w:val="00734327"/>
    <w:rsid w:val="007378E2"/>
    <w:rsid w:val="00737A64"/>
    <w:rsid w:val="00752786"/>
    <w:rsid w:val="0075327D"/>
    <w:rsid w:val="007535D5"/>
    <w:rsid w:val="00753D49"/>
    <w:rsid w:val="00754AB6"/>
    <w:rsid w:val="00761173"/>
    <w:rsid w:val="007622BA"/>
    <w:rsid w:val="00765945"/>
    <w:rsid w:val="00767D41"/>
    <w:rsid w:val="00772D77"/>
    <w:rsid w:val="00774A2F"/>
    <w:rsid w:val="007754D8"/>
    <w:rsid w:val="00777A3F"/>
    <w:rsid w:val="00783379"/>
    <w:rsid w:val="00783972"/>
    <w:rsid w:val="00783CF3"/>
    <w:rsid w:val="0078419C"/>
    <w:rsid w:val="00784631"/>
    <w:rsid w:val="007862E8"/>
    <w:rsid w:val="00787B78"/>
    <w:rsid w:val="0079051C"/>
    <w:rsid w:val="00793316"/>
    <w:rsid w:val="0079410B"/>
    <w:rsid w:val="00796A08"/>
    <w:rsid w:val="00796AFC"/>
    <w:rsid w:val="007A143A"/>
    <w:rsid w:val="007A170C"/>
    <w:rsid w:val="007B01E1"/>
    <w:rsid w:val="007B02AF"/>
    <w:rsid w:val="007B054C"/>
    <w:rsid w:val="007B084F"/>
    <w:rsid w:val="007B117F"/>
    <w:rsid w:val="007B2670"/>
    <w:rsid w:val="007B5D73"/>
    <w:rsid w:val="007B7438"/>
    <w:rsid w:val="007C00D9"/>
    <w:rsid w:val="007C0A24"/>
    <w:rsid w:val="007C3F57"/>
    <w:rsid w:val="007D0BC1"/>
    <w:rsid w:val="007D24F3"/>
    <w:rsid w:val="007D273E"/>
    <w:rsid w:val="007D3511"/>
    <w:rsid w:val="007D6654"/>
    <w:rsid w:val="007E54D7"/>
    <w:rsid w:val="007E5F93"/>
    <w:rsid w:val="007E6925"/>
    <w:rsid w:val="007E6D1D"/>
    <w:rsid w:val="007F12FB"/>
    <w:rsid w:val="007F1792"/>
    <w:rsid w:val="007F19EC"/>
    <w:rsid w:val="007F6116"/>
    <w:rsid w:val="007F643C"/>
    <w:rsid w:val="007F64FC"/>
    <w:rsid w:val="007F737A"/>
    <w:rsid w:val="008014A6"/>
    <w:rsid w:val="00804DEB"/>
    <w:rsid w:val="008074F7"/>
    <w:rsid w:val="00810253"/>
    <w:rsid w:val="0081066D"/>
    <w:rsid w:val="00814205"/>
    <w:rsid w:val="00814A27"/>
    <w:rsid w:val="008277B3"/>
    <w:rsid w:val="008310B7"/>
    <w:rsid w:val="00834AC0"/>
    <w:rsid w:val="008355C8"/>
    <w:rsid w:val="0083749D"/>
    <w:rsid w:val="00841C20"/>
    <w:rsid w:val="0084354E"/>
    <w:rsid w:val="00844EA0"/>
    <w:rsid w:val="00854DCC"/>
    <w:rsid w:val="008602E1"/>
    <w:rsid w:val="00861BFB"/>
    <w:rsid w:val="0086506E"/>
    <w:rsid w:val="0086587D"/>
    <w:rsid w:val="00866595"/>
    <w:rsid w:val="00870393"/>
    <w:rsid w:val="00872CC4"/>
    <w:rsid w:val="00872E9C"/>
    <w:rsid w:val="00874E88"/>
    <w:rsid w:val="0088234A"/>
    <w:rsid w:val="008843DA"/>
    <w:rsid w:val="00885C43"/>
    <w:rsid w:val="008870B2"/>
    <w:rsid w:val="0088778A"/>
    <w:rsid w:val="00890F5A"/>
    <w:rsid w:val="00892AD3"/>
    <w:rsid w:val="00892B87"/>
    <w:rsid w:val="008931C7"/>
    <w:rsid w:val="008947FB"/>
    <w:rsid w:val="008A082D"/>
    <w:rsid w:val="008A2CE7"/>
    <w:rsid w:val="008A3811"/>
    <w:rsid w:val="008A3DBC"/>
    <w:rsid w:val="008A55E3"/>
    <w:rsid w:val="008A63A8"/>
    <w:rsid w:val="008A6726"/>
    <w:rsid w:val="008B2C7B"/>
    <w:rsid w:val="008B34A5"/>
    <w:rsid w:val="008C0AD8"/>
    <w:rsid w:val="008C4500"/>
    <w:rsid w:val="008C5735"/>
    <w:rsid w:val="008C5A0B"/>
    <w:rsid w:val="008C5A84"/>
    <w:rsid w:val="008D506D"/>
    <w:rsid w:val="008D60EA"/>
    <w:rsid w:val="008D6CCD"/>
    <w:rsid w:val="008D7B05"/>
    <w:rsid w:val="008E0E9F"/>
    <w:rsid w:val="008E0F0F"/>
    <w:rsid w:val="008E1615"/>
    <w:rsid w:val="008E226D"/>
    <w:rsid w:val="008E3F8C"/>
    <w:rsid w:val="008E70B2"/>
    <w:rsid w:val="008E70F4"/>
    <w:rsid w:val="008E7AB2"/>
    <w:rsid w:val="008F0DB5"/>
    <w:rsid w:val="008F2A5F"/>
    <w:rsid w:val="008F5412"/>
    <w:rsid w:val="008F7231"/>
    <w:rsid w:val="0090076C"/>
    <w:rsid w:val="009020AA"/>
    <w:rsid w:val="009026DD"/>
    <w:rsid w:val="0090377D"/>
    <w:rsid w:val="00904B03"/>
    <w:rsid w:val="00905383"/>
    <w:rsid w:val="00906D0A"/>
    <w:rsid w:val="0090784A"/>
    <w:rsid w:val="0091505A"/>
    <w:rsid w:val="00915647"/>
    <w:rsid w:val="009167F1"/>
    <w:rsid w:val="00917DE4"/>
    <w:rsid w:val="00921665"/>
    <w:rsid w:val="00921A1E"/>
    <w:rsid w:val="0092329A"/>
    <w:rsid w:val="00926F37"/>
    <w:rsid w:val="009338B7"/>
    <w:rsid w:val="00941599"/>
    <w:rsid w:val="009420A2"/>
    <w:rsid w:val="00942910"/>
    <w:rsid w:val="00943305"/>
    <w:rsid w:val="00945068"/>
    <w:rsid w:val="009461AB"/>
    <w:rsid w:val="0094679C"/>
    <w:rsid w:val="0095115B"/>
    <w:rsid w:val="00953383"/>
    <w:rsid w:val="00953505"/>
    <w:rsid w:val="00954477"/>
    <w:rsid w:val="00955DAF"/>
    <w:rsid w:val="00970828"/>
    <w:rsid w:val="00980A11"/>
    <w:rsid w:val="00981A95"/>
    <w:rsid w:val="00984E96"/>
    <w:rsid w:val="00986C94"/>
    <w:rsid w:val="0099136D"/>
    <w:rsid w:val="009956C7"/>
    <w:rsid w:val="00997533"/>
    <w:rsid w:val="009A080D"/>
    <w:rsid w:val="009A444A"/>
    <w:rsid w:val="009A4F82"/>
    <w:rsid w:val="009B1312"/>
    <w:rsid w:val="009B69D3"/>
    <w:rsid w:val="009C3A6C"/>
    <w:rsid w:val="009C5FE0"/>
    <w:rsid w:val="009C7921"/>
    <w:rsid w:val="009D1363"/>
    <w:rsid w:val="009D2EF3"/>
    <w:rsid w:val="009D7B56"/>
    <w:rsid w:val="009E64BA"/>
    <w:rsid w:val="009E76B2"/>
    <w:rsid w:val="009F02F7"/>
    <w:rsid w:val="009F545B"/>
    <w:rsid w:val="00A00D49"/>
    <w:rsid w:val="00A01779"/>
    <w:rsid w:val="00A07AF1"/>
    <w:rsid w:val="00A1144D"/>
    <w:rsid w:val="00A222BF"/>
    <w:rsid w:val="00A26054"/>
    <w:rsid w:val="00A26216"/>
    <w:rsid w:val="00A27C80"/>
    <w:rsid w:val="00A30A04"/>
    <w:rsid w:val="00A32002"/>
    <w:rsid w:val="00A32AF8"/>
    <w:rsid w:val="00A364CC"/>
    <w:rsid w:val="00A400E0"/>
    <w:rsid w:val="00A4387A"/>
    <w:rsid w:val="00A51AA1"/>
    <w:rsid w:val="00A52620"/>
    <w:rsid w:val="00A52649"/>
    <w:rsid w:val="00A53000"/>
    <w:rsid w:val="00A53C6D"/>
    <w:rsid w:val="00A56EE3"/>
    <w:rsid w:val="00A5782B"/>
    <w:rsid w:val="00A63777"/>
    <w:rsid w:val="00A63A90"/>
    <w:rsid w:val="00A652D6"/>
    <w:rsid w:val="00A660EB"/>
    <w:rsid w:val="00A7021C"/>
    <w:rsid w:val="00A733EC"/>
    <w:rsid w:val="00A751C5"/>
    <w:rsid w:val="00A8387C"/>
    <w:rsid w:val="00A84873"/>
    <w:rsid w:val="00A84B9E"/>
    <w:rsid w:val="00A86204"/>
    <w:rsid w:val="00A864CE"/>
    <w:rsid w:val="00A869FF"/>
    <w:rsid w:val="00A87993"/>
    <w:rsid w:val="00A87FCE"/>
    <w:rsid w:val="00A907A9"/>
    <w:rsid w:val="00A949B5"/>
    <w:rsid w:val="00AA149E"/>
    <w:rsid w:val="00AA1854"/>
    <w:rsid w:val="00AA231D"/>
    <w:rsid w:val="00AA3D4D"/>
    <w:rsid w:val="00AA686F"/>
    <w:rsid w:val="00AA7C99"/>
    <w:rsid w:val="00AB19DC"/>
    <w:rsid w:val="00AB1F7D"/>
    <w:rsid w:val="00AB4D8A"/>
    <w:rsid w:val="00AB5701"/>
    <w:rsid w:val="00AB6AF3"/>
    <w:rsid w:val="00AB6CF7"/>
    <w:rsid w:val="00AB74B4"/>
    <w:rsid w:val="00AC1AAC"/>
    <w:rsid w:val="00AC5452"/>
    <w:rsid w:val="00AD392F"/>
    <w:rsid w:val="00AF05FB"/>
    <w:rsid w:val="00AF1DEE"/>
    <w:rsid w:val="00AF3F0D"/>
    <w:rsid w:val="00AF460B"/>
    <w:rsid w:val="00AF4A71"/>
    <w:rsid w:val="00AF56C5"/>
    <w:rsid w:val="00B01014"/>
    <w:rsid w:val="00B04CA6"/>
    <w:rsid w:val="00B05BCF"/>
    <w:rsid w:val="00B072CB"/>
    <w:rsid w:val="00B07BEA"/>
    <w:rsid w:val="00B11638"/>
    <w:rsid w:val="00B20210"/>
    <w:rsid w:val="00B21E87"/>
    <w:rsid w:val="00B23147"/>
    <w:rsid w:val="00B23E9D"/>
    <w:rsid w:val="00B274AD"/>
    <w:rsid w:val="00B30016"/>
    <w:rsid w:val="00B321D1"/>
    <w:rsid w:val="00B32BD6"/>
    <w:rsid w:val="00B3735E"/>
    <w:rsid w:val="00B37DAA"/>
    <w:rsid w:val="00B414D0"/>
    <w:rsid w:val="00B41566"/>
    <w:rsid w:val="00B46E02"/>
    <w:rsid w:val="00B4756D"/>
    <w:rsid w:val="00B5185C"/>
    <w:rsid w:val="00B52FEA"/>
    <w:rsid w:val="00B61909"/>
    <w:rsid w:val="00B62FE3"/>
    <w:rsid w:val="00B63D3B"/>
    <w:rsid w:val="00B645FC"/>
    <w:rsid w:val="00B6563C"/>
    <w:rsid w:val="00B660C9"/>
    <w:rsid w:val="00B66158"/>
    <w:rsid w:val="00B73B97"/>
    <w:rsid w:val="00B771AC"/>
    <w:rsid w:val="00B77B82"/>
    <w:rsid w:val="00B80839"/>
    <w:rsid w:val="00B815F5"/>
    <w:rsid w:val="00B81EB6"/>
    <w:rsid w:val="00B83419"/>
    <w:rsid w:val="00B83C0B"/>
    <w:rsid w:val="00B847C9"/>
    <w:rsid w:val="00B86868"/>
    <w:rsid w:val="00B874D6"/>
    <w:rsid w:val="00B91636"/>
    <w:rsid w:val="00B91FE0"/>
    <w:rsid w:val="00B971FE"/>
    <w:rsid w:val="00BB2707"/>
    <w:rsid w:val="00BB480C"/>
    <w:rsid w:val="00BB4CFA"/>
    <w:rsid w:val="00BB78D8"/>
    <w:rsid w:val="00BB7A3D"/>
    <w:rsid w:val="00BC1EC7"/>
    <w:rsid w:val="00BC3938"/>
    <w:rsid w:val="00BC4486"/>
    <w:rsid w:val="00BC69ED"/>
    <w:rsid w:val="00BC6E74"/>
    <w:rsid w:val="00BD3C3F"/>
    <w:rsid w:val="00BD477F"/>
    <w:rsid w:val="00BD4EEB"/>
    <w:rsid w:val="00BD6560"/>
    <w:rsid w:val="00BE08EF"/>
    <w:rsid w:val="00BE0D4A"/>
    <w:rsid w:val="00BE2126"/>
    <w:rsid w:val="00BE435B"/>
    <w:rsid w:val="00BE46AE"/>
    <w:rsid w:val="00BF2C16"/>
    <w:rsid w:val="00BF4D8A"/>
    <w:rsid w:val="00C10663"/>
    <w:rsid w:val="00C1384E"/>
    <w:rsid w:val="00C14631"/>
    <w:rsid w:val="00C14963"/>
    <w:rsid w:val="00C168D5"/>
    <w:rsid w:val="00C22EE3"/>
    <w:rsid w:val="00C24890"/>
    <w:rsid w:val="00C25EC2"/>
    <w:rsid w:val="00C27D2A"/>
    <w:rsid w:val="00C344A1"/>
    <w:rsid w:val="00C34844"/>
    <w:rsid w:val="00C369C4"/>
    <w:rsid w:val="00C36F90"/>
    <w:rsid w:val="00C461E2"/>
    <w:rsid w:val="00C46B2D"/>
    <w:rsid w:val="00C511E2"/>
    <w:rsid w:val="00C51E84"/>
    <w:rsid w:val="00C52B9B"/>
    <w:rsid w:val="00C55755"/>
    <w:rsid w:val="00C55AB5"/>
    <w:rsid w:val="00C60A79"/>
    <w:rsid w:val="00C6306F"/>
    <w:rsid w:val="00C7300D"/>
    <w:rsid w:val="00C73781"/>
    <w:rsid w:val="00C81234"/>
    <w:rsid w:val="00C85629"/>
    <w:rsid w:val="00C90730"/>
    <w:rsid w:val="00C90780"/>
    <w:rsid w:val="00C9114E"/>
    <w:rsid w:val="00C9268E"/>
    <w:rsid w:val="00C93300"/>
    <w:rsid w:val="00C94407"/>
    <w:rsid w:val="00C9782A"/>
    <w:rsid w:val="00CA025A"/>
    <w:rsid w:val="00CA2434"/>
    <w:rsid w:val="00CA30F6"/>
    <w:rsid w:val="00CB0196"/>
    <w:rsid w:val="00CB4711"/>
    <w:rsid w:val="00CB5E1E"/>
    <w:rsid w:val="00CC1F49"/>
    <w:rsid w:val="00CC249F"/>
    <w:rsid w:val="00CC28D2"/>
    <w:rsid w:val="00CC356A"/>
    <w:rsid w:val="00CC44A6"/>
    <w:rsid w:val="00CC471B"/>
    <w:rsid w:val="00CC60AC"/>
    <w:rsid w:val="00CC6B69"/>
    <w:rsid w:val="00CC764D"/>
    <w:rsid w:val="00CD2487"/>
    <w:rsid w:val="00CD371C"/>
    <w:rsid w:val="00CD482D"/>
    <w:rsid w:val="00CD6E8E"/>
    <w:rsid w:val="00CD7EEE"/>
    <w:rsid w:val="00CE2C56"/>
    <w:rsid w:val="00CE6F65"/>
    <w:rsid w:val="00CE7445"/>
    <w:rsid w:val="00CF1D52"/>
    <w:rsid w:val="00CF6841"/>
    <w:rsid w:val="00CF6A14"/>
    <w:rsid w:val="00D02B6B"/>
    <w:rsid w:val="00D06F74"/>
    <w:rsid w:val="00D10A18"/>
    <w:rsid w:val="00D10A5A"/>
    <w:rsid w:val="00D11799"/>
    <w:rsid w:val="00D13431"/>
    <w:rsid w:val="00D15909"/>
    <w:rsid w:val="00D174AB"/>
    <w:rsid w:val="00D2005A"/>
    <w:rsid w:val="00D20E4B"/>
    <w:rsid w:val="00D23C8A"/>
    <w:rsid w:val="00D24AB6"/>
    <w:rsid w:val="00D251D1"/>
    <w:rsid w:val="00D25FDC"/>
    <w:rsid w:val="00D30924"/>
    <w:rsid w:val="00D3108A"/>
    <w:rsid w:val="00D340A4"/>
    <w:rsid w:val="00D37039"/>
    <w:rsid w:val="00D37980"/>
    <w:rsid w:val="00D37B46"/>
    <w:rsid w:val="00D42289"/>
    <w:rsid w:val="00D43B32"/>
    <w:rsid w:val="00D44103"/>
    <w:rsid w:val="00D52260"/>
    <w:rsid w:val="00D53124"/>
    <w:rsid w:val="00D54BC5"/>
    <w:rsid w:val="00D5555A"/>
    <w:rsid w:val="00D6147A"/>
    <w:rsid w:val="00D618E4"/>
    <w:rsid w:val="00D63B5F"/>
    <w:rsid w:val="00D642DE"/>
    <w:rsid w:val="00D6518A"/>
    <w:rsid w:val="00D65955"/>
    <w:rsid w:val="00D65993"/>
    <w:rsid w:val="00D674BA"/>
    <w:rsid w:val="00D752CD"/>
    <w:rsid w:val="00D75458"/>
    <w:rsid w:val="00D76547"/>
    <w:rsid w:val="00D83171"/>
    <w:rsid w:val="00D83D70"/>
    <w:rsid w:val="00D843EC"/>
    <w:rsid w:val="00D85FF3"/>
    <w:rsid w:val="00D93F61"/>
    <w:rsid w:val="00D9448E"/>
    <w:rsid w:val="00D94C56"/>
    <w:rsid w:val="00D95248"/>
    <w:rsid w:val="00D9725B"/>
    <w:rsid w:val="00DA16DE"/>
    <w:rsid w:val="00DA3042"/>
    <w:rsid w:val="00DA36FD"/>
    <w:rsid w:val="00DA3C98"/>
    <w:rsid w:val="00DB2C88"/>
    <w:rsid w:val="00DB44C4"/>
    <w:rsid w:val="00DB466F"/>
    <w:rsid w:val="00DB706E"/>
    <w:rsid w:val="00DC1167"/>
    <w:rsid w:val="00DC1736"/>
    <w:rsid w:val="00DC2E45"/>
    <w:rsid w:val="00DD0E6B"/>
    <w:rsid w:val="00DD1594"/>
    <w:rsid w:val="00DD5DDA"/>
    <w:rsid w:val="00DE239D"/>
    <w:rsid w:val="00DE2430"/>
    <w:rsid w:val="00DE2644"/>
    <w:rsid w:val="00DE4DC7"/>
    <w:rsid w:val="00DE52BF"/>
    <w:rsid w:val="00DF0AD8"/>
    <w:rsid w:val="00DF3B2A"/>
    <w:rsid w:val="00DF4B39"/>
    <w:rsid w:val="00DF6506"/>
    <w:rsid w:val="00E111C4"/>
    <w:rsid w:val="00E156BF"/>
    <w:rsid w:val="00E2096E"/>
    <w:rsid w:val="00E22F1D"/>
    <w:rsid w:val="00E238C2"/>
    <w:rsid w:val="00E267A6"/>
    <w:rsid w:val="00E27235"/>
    <w:rsid w:val="00E30A9B"/>
    <w:rsid w:val="00E4495B"/>
    <w:rsid w:val="00E45E77"/>
    <w:rsid w:val="00E4639C"/>
    <w:rsid w:val="00E520CA"/>
    <w:rsid w:val="00E524CA"/>
    <w:rsid w:val="00E600DA"/>
    <w:rsid w:val="00E6141E"/>
    <w:rsid w:val="00E64E90"/>
    <w:rsid w:val="00E666DE"/>
    <w:rsid w:val="00E814BB"/>
    <w:rsid w:val="00E82E13"/>
    <w:rsid w:val="00E84615"/>
    <w:rsid w:val="00E848BF"/>
    <w:rsid w:val="00E85C1C"/>
    <w:rsid w:val="00E869D2"/>
    <w:rsid w:val="00E86E20"/>
    <w:rsid w:val="00E97110"/>
    <w:rsid w:val="00E9768E"/>
    <w:rsid w:val="00EA16E2"/>
    <w:rsid w:val="00EA31AA"/>
    <w:rsid w:val="00EA31E7"/>
    <w:rsid w:val="00EA39CC"/>
    <w:rsid w:val="00EA5B55"/>
    <w:rsid w:val="00EA5D16"/>
    <w:rsid w:val="00EA754E"/>
    <w:rsid w:val="00EB21ED"/>
    <w:rsid w:val="00EB2486"/>
    <w:rsid w:val="00EB399C"/>
    <w:rsid w:val="00EB67A2"/>
    <w:rsid w:val="00EB786B"/>
    <w:rsid w:val="00ED44C7"/>
    <w:rsid w:val="00ED4618"/>
    <w:rsid w:val="00ED4A4C"/>
    <w:rsid w:val="00EE404C"/>
    <w:rsid w:val="00EE525E"/>
    <w:rsid w:val="00EF0617"/>
    <w:rsid w:val="00EF32CC"/>
    <w:rsid w:val="00EF4802"/>
    <w:rsid w:val="00F00EC0"/>
    <w:rsid w:val="00F02A09"/>
    <w:rsid w:val="00F0477B"/>
    <w:rsid w:val="00F04A78"/>
    <w:rsid w:val="00F04C1C"/>
    <w:rsid w:val="00F07A3D"/>
    <w:rsid w:val="00F10F80"/>
    <w:rsid w:val="00F148C4"/>
    <w:rsid w:val="00F15471"/>
    <w:rsid w:val="00F21BF6"/>
    <w:rsid w:val="00F23CB8"/>
    <w:rsid w:val="00F24CA5"/>
    <w:rsid w:val="00F2540D"/>
    <w:rsid w:val="00F264CE"/>
    <w:rsid w:val="00F272DC"/>
    <w:rsid w:val="00F317A2"/>
    <w:rsid w:val="00F32F52"/>
    <w:rsid w:val="00F365D1"/>
    <w:rsid w:val="00F36B42"/>
    <w:rsid w:val="00F40DDA"/>
    <w:rsid w:val="00F41485"/>
    <w:rsid w:val="00F430EE"/>
    <w:rsid w:val="00F43EA5"/>
    <w:rsid w:val="00F51B5F"/>
    <w:rsid w:val="00F53980"/>
    <w:rsid w:val="00F53F14"/>
    <w:rsid w:val="00F6211E"/>
    <w:rsid w:val="00F641AE"/>
    <w:rsid w:val="00F6546F"/>
    <w:rsid w:val="00F7073C"/>
    <w:rsid w:val="00F73B3B"/>
    <w:rsid w:val="00F8322A"/>
    <w:rsid w:val="00F83EB8"/>
    <w:rsid w:val="00F9126C"/>
    <w:rsid w:val="00F92C40"/>
    <w:rsid w:val="00F963B4"/>
    <w:rsid w:val="00F97F9D"/>
    <w:rsid w:val="00FA1FCD"/>
    <w:rsid w:val="00FA2E0C"/>
    <w:rsid w:val="00FA36DC"/>
    <w:rsid w:val="00FA3FC7"/>
    <w:rsid w:val="00FA4F12"/>
    <w:rsid w:val="00FA5197"/>
    <w:rsid w:val="00FA5AE3"/>
    <w:rsid w:val="00FB5AE1"/>
    <w:rsid w:val="00FB62FF"/>
    <w:rsid w:val="00FB79E3"/>
    <w:rsid w:val="00FB7C01"/>
    <w:rsid w:val="00FC1B62"/>
    <w:rsid w:val="00FC20ED"/>
    <w:rsid w:val="00FC24BD"/>
    <w:rsid w:val="00FC5EF5"/>
    <w:rsid w:val="00FC7A92"/>
    <w:rsid w:val="00FD1A9A"/>
    <w:rsid w:val="00FD7298"/>
    <w:rsid w:val="00FD7B12"/>
    <w:rsid w:val="00FE1FC3"/>
    <w:rsid w:val="00FE21A4"/>
    <w:rsid w:val="00FF134B"/>
    <w:rsid w:val="00FF44F3"/>
    <w:rsid w:val="00FF4B0E"/>
    <w:rsid w:val="00FF5BC8"/>
    <w:rsid w:val="00FF684B"/>
    <w:rsid w:val="00FF77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BB48EB8"/>
  <w15:docId w15:val="{188AC72D-55DF-45DE-B5C7-43AD9F3E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340A4"/>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340A4"/>
    <w:rPr>
      <w:u w:val="single"/>
    </w:rPr>
  </w:style>
  <w:style w:type="table" w:customStyle="1" w:styleId="TableNormal1">
    <w:name w:val="Table Normal1"/>
    <w:rsid w:val="00D340A4"/>
    <w:tblPr>
      <w:tblInd w:w="0" w:type="dxa"/>
      <w:tblCellMar>
        <w:top w:w="0" w:type="dxa"/>
        <w:left w:w="0" w:type="dxa"/>
        <w:bottom w:w="0" w:type="dxa"/>
        <w:right w:w="0" w:type="dxa"/>
      </w:tblCellMar>
    </w:tblPr>
  </w:style>
  <w:style w:type="paragraph" w:styleId="En-tte">
    <w:name w:val="header"/>
    <w:rsid w:val="00D340A4"/>
    <w:pPr>
      <w:tabs>
        <w:tab w:val="center" w:pos="4536"/>
        <w:tab w:val="right" w:pos="9072"/>
      </w:tabs>
    </w:pPr>
    <w:rPr>
      <w:rFonts w:ascii="Calibri" w:eastAsia="Calibri" w:hAnsi="Calibri" w:cs="Calibri"/>
      <w:color w:val="000000"/>
      <w:sz w:val="22"/>
      <w:szCs w:val="22"/>
      <w:u w:color="000000"/>
    </w:rPr>
  </w:style>
  <w:style w:type="paragraph" w:styleId="Pieddepage">
    <w:name w:val="footer"/>
    <w:link w:val="PieddepageCar"/>
    <w:uiPriority w:val="99"/>
    <w:rsid w:val="00D340A4"/>
    <w:pPr>
      <w:tabs>
        <w:tab w:val="center" w:pos="4536"/>
        <w:tab w:val="right" w:pos="9044"/>
      </w:tabs>
      <w:jc w:val="center"/>
    </w:pPr>
    <w:rPr>
      <w:rFonts w:ascii="Calibri" w:eastAsia="Calibri" w:hAnsi="Calibri" w:cs="Calibri"/>
      <w:color w:val="000000"/>
      <w:sz w:val="22"/>
      <w:szCs w:val="22"/>
      <w:u w:color="000000"/>
    </w:rPr>
  </w:style>
  <w:style w:type="paragraph" w:customStyle="1" w:styleId="a">
    <w:name w:val="頁首與頁尾"/>
    <w:rsid w:val="00D340A4"/>
    <w:pPr>
      <w:tabs>
        <w:tab w:val="right" w:pos="9020"/>
      </w:tabs>
    </w:pPr>
    <w:rPr>
      <w:rFonts w:ascii="Helvetica" w:eastAsia="Arial Unicode MS" w:hAnsi="Helvetica" w:cs="Arial Unicode MS"/>
      <w:color w:val="000000"/>
      <w:sz w:val="24"/>
      <w:szCs w:val="24"/>
    </w:rPr>
  </w:style>
  <w:style w:type="paragraph" w:customStyle="1" w:styleId="1">
    <w:name w:val="內文1"/>
    <w:rsid w:val="00D340A4"/>
    <w:pPr>
      <w:spacing w:after="200" w:line="276" w:lineRule="auto"/>
    </w:pPr>
    <w:rPr>
      <w:rFonts w:ascii="Calibri" w:eastAsia="Calibri" w:hAnsi="Calibri" w:cs="Calibri"/>
      <w:color w:val="000000"/>
      <w:sz w:val="22"/>
      <w:szCs w:val="22"/>
      <w:u w:color="000000"/>
    </w:rPr>
  </w:style>
  <w:style w:type="paragraph" w:customStyle="1" w:styleId="ListParagraph1">
    <w:name w:val="List Paragraph1"/>
    <w:rsid w:val="00D340A4"/>
    <w:pPr>
      <w:spacing w:after="200" w:line="276" w:lineRule="auto"/>
      <w:ind w:firstLine="420"/>
    </w:pPr>
    <w:rPr>
      <w:rFonts w:ascii="Calibri" w:eastAsia="Calibri" w:hAnsi="Calibri" w:cs="Calibri"/>
      <w:color w:val="000000"/>
      <w:sz w:val="22"/>
      <w:szCs w:val="22"/>
      <w:u w:color="000000"/>
    </w:rPr>
  </w:style>
  <w:style w:type="paragraph" w:customStyle="1" w:styleId="1A">
    <w:name w:val="表格樣式 1 A"/>
    <w:rsid w:val="00D340A4"/>
    <w:rPr>
      <w:rFonts w:ascii="Helvetica" w:eastAsia="Arial Unicode MS" w:hAnsi="Helvetica" w:cs="Arial Unicode MS"/>
      <w:b/>
      <w:bCs/>
      <w:color w:val="000000"/>
      <w:u w:color="000000"/>
    </w:rPr>
  </w:style>
  <w:style w:type="paragraph" w:customStyle="1" w:styleId="2A">
    <w:name w:val="表格樣式 2 A"/>
    <w:rsid w:val="00D340A4"/>
    <w:rPr>
      <w:rFonts w:ascii="Helvetica" w:eastAsia="Arial Unicode MS" w:hAnsi="Helvetica" w:cs="Arial Unicode MS"/>
      <w:color w:val="000000"/>
      <w:u w:color="000000"/>
    </w:rPr>
  </w:style>
  <w:style w:type="paragraph" w:customStyle="1" w:styleId="A0">
    <w:name w:val="內文 A"/>
    <w:uiPriority w:val="99"/>
    <w:rsid w:val="00D340A4"/>
    <w:rPr>
      <w:rFonts w:ascii="Helvetica" w:eastAsia="Arial Unicode MS" w:hAnsi="Helvetica" w:cs="Arial Unicode MS"/>
      <w:color w:val="000000"/>
      <w:sz w:val="22"/>
      <w:szCs w:val="22"/>
      <w:u w:color="000000"/>
    </w:rPr>
  </w:style>
  <w:style w:type="paragraph" w:styleId="NormalWeb">
    <w:name w:val="Normal (Web)"/>
    <w:uiPriority w:val="99"/>
    <w:rsid w:val="00D340A4"/>
    <w:pPr>
      <w:spacing w:after="150"/>
    </w:pPr>
    <w:rPr>
      <w:rFonts w:eastAsia="Arial Unicode MS" w:cs="Arial Unicode MS"/>
      <w:color w:val="000000"/>
      <w:sz w:val="24"/>
      <w:szCs w:val="24"/>
      <w:u w:color="000000"/>
      <w:lang w:val="fr-FR"/>
    </w:rPr>
  </w:style>
  <w:style w:type="paragraph" w:styleId="PrformatHTML">
    <w:name w:val="HTML Preformatted"/>
    <w:rsid w:val="00D3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rPr>
  </w:style>
  <w:style w:type="paragraph" w:customStyle="1" w:styleId="AA">
    <w:name w:val="內文 A A"/>
    <w:rsid w:val="00D340A4"/>
    <w:pPr>
      <w:spacing w:after="200" w:line="276" w:lineRule="auto"/>
    </w:pPr>
    <w:rPr>
      <w:rFonts w:ascii="Calibri" w:eastAsia="Calibri" w:hAnsi="Calibri" w:cs="Calibri"/>
      <w:color w:val="000000"/>
      <w:sz w:val="22"/>
      <w:szCs w:val="22"/>
      <w:u w:color="000000"/>
    </w:rPr>
  </w:style>
  <w:style w:type="paragraph" w:customStyle="1" w:styleId="Default">
    <w:name w:val="Default"/>
    <w:rsid w:val="00D340A4"/>
    <w:rPr>
      <w:rFonts w:ascii="Helvetica New 45" w:eastAsia="Helvetica New 45" w:hAnsi="Helvetica New 45" w:cs="Helvetica New 45"/>
      <w:color w:val="000000"/>
      <w:sz w:val="24"/>
      <w:szCs w:val="24"/>
      <w:u w:color="000000"/>
    </w:rPr>
  </w:style>
  <w:style w:type="paragraph" w:styleId="Textedebulles">
    <w:name w:val="Balloon Text"/>
    <w:basedOn w:val="Normal"/>
    <w:link w:val="TextedebullesCar"/>
    <w:uiPriority w:val="99"/>
    <w:semiHidden/>
    <w:unhideWhenUsed/>
    <w:rsid w:val="00B874D6"/>
    <w:rPr>
      <w:rFonts w:ascii="Heiti SC Light" w:eastAsia="Heiti SC Light"/>
      <w:sz w:val="18"/>
      <w:szCs w:val="18"/>
    </w:rPr>
  </w:style>
  <w:style w:type="character" w:customStyle="1" w:styleId="TextedebullesCar">
    <w:name w:val="Texte de bulles Car"/>
    <w:basedOn w:val="Policepardfaut"/>
    <w:link w:val="Textedebulles"/>
    <w:uiPriority w:val="99"/>
    <w:semiHidden/>
    <w:rsid w:val="00B874D6"/>
    <w:rPr>
      <w:rFonts w:ascii="Heiti SC Light" w:eastAsia="Heiti SC Light"/>
      <w:sz w:val="18"/>
      <w:szCs w:val="18"/>
      <w:lang w:eastAsia="en-US"/>
    </w:rPr>
  </w:style>
  <w:style w:type="paragraph" w:styleId="Lgende">
    <w:name w:val="caption"/>
    <w:rsid w:val="002B0204"/>
    <w:pPr>
      <w:suppressAutoHyphens/>
      <w:outlineLvl w:val="0"/>
    </w:pPr>
    <w:rPr>
      <w:rFonts w:ascii="Calibri" w:eastAsia="Calibri" w:hAnsi="Calibri" w:cs="Calibri"/>
      <w:color w:val="000000"/>
      <w:sz w:val="36"/>
      <w:szCs w:val="36"/>
    </w:rPr>
  </w:style>
  <w:style w:type="character" w:styleId="lev">
    <w:name w:val="Strong"/>
    <w:uiPriority w:val="22"/>
    <w:qFormat/>
    <w:rsid w:val="00372E5D"/>
    <w:rPr>
      <w:b/>
      <w:bCs/>
    </w:rPr>
  </w:style>
  <w:style w:type="character" w:customStyle="1" w:styleId="PieddepageCar">
    <w:name w:val="Pied de page Car"/>
    <w:basedOn w:val="Policepardfaut"/>
    <w:link w:val="Pieddepage"/>
    <w:uiPriority w:val="99"/>
    <w:rsid w:val="00117D3E"/>
    <w:rPr>
      <w:rFonts w:ascii="Calibri" w:eastAsia="Calibri" w:hAnsi="Calibri" w:cs="Calibri"/>
      <w:color w:val="000000"/>
      <w:sz w:val="22"/>
      <w:szCs w:val="22"/>
      <w:u w:color="000000"/>
    </w:rPr>
  </w:style>
  <w:style w:type="character" w:styleId="Marquedecommentaire">
    <w:name w:val="annotation reference"/>
    <w:basedOn w:val="Policepardfaut"/>
    <w:uiPriority w:val="99"/>
    <w:semiHidden/>
    <w:unhideWhenUsed/>
    <w:rsid w:val="0020127F"/>
    <w:rPr>
      <w:sz w:val="16"/>
      <w:szCs w:val="16"/>
    </w:rPr>
  </w:style>
  <w:style w:type="paragraph" w:styleId="Commentaire">
    <w:name w:val="annotation text"/>
    <w:basedOn w:val="Normal"/>
    <w:link w:val="CommentaireCar"/>
    <w:uiPriority w:val="99"/>
    <w:semiHidden/>
    <w:unhideWhenUsed/>
    <w:rsid w:val="0020127F"/>
    <w:rPr>
      <w:sz w:val="20"/>
      <w:szCs w:val="20"/>
    </w:rPr>
  </w:style>
  <w:style w:type="character" w:customStyle="1" w:styleId="CommentaireCar">
    <w:name w:val="Commentaire Car"/>
    <w:basedOn w:val="Policepardfaut"/>
    <w:link w:val="Commentaire"/>
    <w:uiPriority w:val="99"/>
    <w:semiHidden/>
    <w:rsid w:val="0020127F"/>
    <w:rPr>
      <w:lang w:eastAsia="en-US"/>
    </w:rPr>
  </w:style>
  <w:style w:type="paragraph" w:styleId="Objetducommentaire">
    <w:name w:val="annotation subject"/>
    <w:basedOn w:val="Commentaire"/>
    <w:next w:val="Commentaire"/>
    <w:link w:val="ObjetducommentaireCar"/>
    <w:uiPriority w:val="99"/>
    <w:semiHidden/>
    <w:unhideWhenUsed/>
    <w:rsid w:val="0020127F"/>
    <w:rPr>
      <w:b/>
      <w:bCs/>
    </w:rPr>
  </w:style>
  <w:style w:type="character" w:customStyle="1" w:styleId="ObjetducommentaireCar">
    <w:name w:val="Objet du commentaire Car"/>
    <w:basedOn w:val="CommentaireCar"/>
    <w:link w:val="Objetducommentaire"/>
    <w:uiPriority w:val="99"/>
    <w:semiHidden/>
    <w:rsid w:val="0020127F"/>
    <w:rPr>
      <w:b/>
      <w:bCs/>
      <w:lang w:eastAsia="en-US"/>
    </w:rPr>
  </w:style>
  <w:style w:type="character" w:customStyle="1" w:styleId="st">
    <w:name w:val="st"/>
    <w:basedOn w:val="Policepardfaut"/>
    <w:rsid w:val="006367B9"/>
  </w:style>
  <w:style w:type="character" w:styleId="Accentuation">
    <w:name w:val="Emphasis"/>
    <w:basedOn w:val="Policepardfaut"/>
    <w:uiPriority w:val="20"/>
    <w:qFormat/>
    <w:rsid w:val="006367B9"/>
    <w:rPr>
      <w:i/>
      <w:iCs/>
    </w:rPr>
  </w:style>
  <w:style w:type="paragraph" w:styleId="Sansinterligne">
    <w:name w:val="No Spacing"/>
    <w:uiPriority w:val="1"/>
    <w:qFormat/>
    <w:rsid w:val="00116E2D"/>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hAnsiTheme="minorHAnsi" w:cstheme="minorBidi"/>
      <w:kern w:val="2"/>
      <w:sz w:val="21"/>
      <w:szCs w:val="22"/>
      <w:bdr w:val="none" w:sz="0" w:space="0" w:color="auto"/>
    </w:rPr>
  </w:style>
  <w:style w:type="table" w:styleId="Grilledutableau">
    <w:name w:val="Table Grid"/>
    <w:basedOn w:val="TableauNormal"/>
    <w:uiPriority w:val="39"/>
    <w:unhideWhenUsed/>
    <w:rsid w:val="00236A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66F00"/>
    <w:pPr>
      <w:ind w:firstLineChars="200" w:firstLine="420"/>
    </w:pPr>
  </w:style>
  <w:style w:type="paragraph" w:styleId="Rvision">
    <w:name w:val="Revision"/>
    <w:hidden/>
    <w:uiPriority w:val="99"/>
    <w:semiHidden/>
    <w:rsid w:val="00287A0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customStyle="1" w:styleId="default0">
    <w:name w:val="default"/>
    <w:basedOn w:val="Normal"/>
    <w:rsid w:val="002655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540">
      <w:bodyDiv w:val="1"/>
      <w:marLeft w:val="0"/>
      <w:marRight w:val="0"/>
      <w:marTop w:val="0"/>
      <w:marBottom w:val="0"/>
      <w:divBdr>
        <w:top w:val="none" w:sz="0" w:space="0" w:color="auto"/>
        <w:left w:val="none" w:sz="0" w:space="0" w:color="auto"/>
        <w:bottom w:val="none" w:sz="0" w:space="0" w:color="auto"/>
        <w:right w:val="none" w:sz="0" w:space="0" w:color="auto"/>
      </w:divBdr>
      <w:divsChild>
        <w:div w:id="1705405294">
          <w:marLeft w:val="0"/>
          <w:marRight w:val="0"/>
          <w:marTop w:val="0"/>
          <w:marBottom w:val="0"/>
          <w:divBdr>
            <w:top w:val="none" w:sz="0" w:space="0" w:color="auto"/>
            <w:left w:val="none" w:sz="0" w:space="0" w:color="auto"/>
            <w:bottom w:val="none" w:sz="0" w:space="0" w:color="auto"/>
            <w:right w:val="none" w:sz="0" w:space="0" w:color="auto"/>
          </w:divBdr>
          <w:divsChild>
            <w:div w:id="1960408555">
              <w:marLeft w:val="0"/>
              <w:marRight w:val="0"/>
              <w:marTop w:val="0"/>
              <w:marBottom w:val="0"/>
              <w:divBdr>
                <w:top w:val="none" w:sz="0" w:space="0" w:color="auto"/>
                <w:left w:val="none" w:sz="0" w:space="0" w:color="auto"/>
                <w:bottom w:val="none" w:sz="0" w:space="0" w:color="auto"/>
                <w:right w:val="none" w:sz="0" w:space="0" w:color="auto"/>
              </w:divBdr>
              <w:divsChild>
                <w:div w:id="5020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3131">
      <w:bodyDiv w:val="1"/>
      <w:marLeft w:val="0"/>
      <w:marRight w:val="0"/>
      <w:marTop w:val="0"/>
      <w:marBottom w:val="0"/>
      <w:divBdr>
        <w:top w:val="none" w:sz="0" w:space="0" w:color="auto"/>
        <w:left w:val="none" w:sz="0" w:space="0" w:color="auto"/>
        <w:bottom w:val="none" w:sz="0" w:space="0" w:color="auto"/>
        <w:right w:val="none" w:sz="0" w:space="0" w:color="auto"/>
      </w:divBdr>
    </w:div>
    <w:div w:id="472409577">
      <w:bodyDiv w:val="1"/>
      <w:marLeft w:val="0"/>
      <w:marRight w:val="0"/>
      <w:marTop w:val="0"/>
      <w:marBottom w:val="0"/>
      <w:divBdr>
        <w:top w:val="none" w:sz="0" w:space="0" w:color="auto"/>
        <w:left w:val="none" w:sz="0" w:space="0" w:color="auto"/>
        <w:bottom w:val="none" w:sz="0" w:space="0" w:color="auto"/>
        <w:right w:val="none" w:sz="0" w:space="0" w:color="auto"/>
      </w:divBdr>
    </w:div>
    <w:div w:id="667947433">
      <w:bodyDiv w:val="1"/>
      <w:marLeft w:val="0"/>
      <w:marRight w:val="0"/>
      <w:marTop w:val="0"/>
      <w:marBottom w:val="0"/>
      <w:divBdr>
        <w:top w:val="none" w:sz="0" w:space="0" w:color="auto"/>
        <w:left w:val="none" w:sz="0" w:space="0" w:color="auto"/>
        <w:bottom w:val="none" w:sz="0" w:space="0" w:color="auto"/>
        <w:right w:val="none" w:sz="0" w:space="0" w:color="auto"/>
      </w:divBdr>
    </w:div>
    <w:div w:id="842936798">
      <w:bodyDiv w:val="1"/>
      <w:marLeft w:val="0"/>
      <w:marRight w:val="0"/>
      <w:marTop w:val="0"/>
      <w:marBottom w:val="0"/>
      <w:divBdr>
        <w:top w:val="none" w:sz="0" w:space="0" w:color="auto"/>
        <w:left w:val="none" w:sz="0" w:space="0" w:color="auto"/>
        <w:bottom w:val="none" w:sz="0" w:space="0" w:color="auto"/>
        <w:right w:val="none" w:sz="0" w:space="0" w:color="auto"/>
      </w:divBdr>
    </w:div>
    <w:div w:id="1343781330">
      <w:bodyDiv w:val="1"/>
      <w:marLeft w:val="0"/>
      <w:marRight w:val="0"/>
      <w:marTop w:val="0"/>
      <w:marBottom w:val="0"/>
      <w:divBdr>
        <w:top w:val="none" w:sz="0" w:space="0" w:color="auto"/>
        <w:left w:val="none" w:sz="0" w:space="0" w:color="auto"/>
        <w:bottom w:val="none" w:sz="0" w:space="0" w:color="auto"/>
        <w:right w:val="none" w:sz="0" w:space="0" w:color="auto"/>
      </w:divBdr>
    </w:div>
    <w:div w:id="1555769807">
      <w:bodyDiv w:val="1"/>
      <w:marLeft w:val="0"/>
      <w:marRight w:val="0"/>
      <w:marTop w:val="0"/>
      <w:marBottom w:val="0"/>
      <w:divBdr>
        <w:top w:val="none" w:sz="0" w:space="0" w:color="auto"/>
        <w:left w:val="none" w:sz="0" w:space="0" w:color="auto"/>
        <w:bottom w:val="none" w:sz="0" w:space="0" w:color="auto"/>
        <w:right w:val="none" w:sz="0" w:space="0" w:color="auto"/>
      </w:divBdr>
    </w:div>
    <w:div w:id="2040660292">
      <w:bodyDiv w:val="1"/>
      <w:marLeft w:val="0"/>
      <w:marRight w:val="0"/>
      <w:marTop w:val="0"/>
      <w:marBottom w:val="0"/>
      <w:divBdr>
        <w:top w:val="none" w:sz="0" w:space="0" w:color="auto"/>
        <w:left w:val="none" w:sz="0" w:space="0" w:color="auto"/>
        <w:bottom w:val="none" w:sz="0" w:space="0" w:color="auto"/>
        <w:right w:val="none" w:sz="0" w:space="0" w:color="auto"/>
      </w:divBdr>
      <w:divsChild>
        <w:div w:id="245893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534967">
              <w:marLeft w:val="0"/>
              <w:marRight w:val="0"/>
              <w:marTop w:val="0"/>
              <w:marBottom w:val="0"/>
              <w:divBdr>
                <w:top w:val="none" w:sz="0" w:space="0" w:color="auto"/>
                <w:left w:val="none" w:sz="0" w:space="0" w:color="auto"/>
                <w:bottom w:val="none" w:sz="0" w:space="0" w:color="auto"/>
                <w:right w:val="none" w:sz="0" w:space="0" w:color="auto"/>
              </w:divBdr>
              <w:divsChild>
                <w:div w:id="5074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宋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D2932-25A6-4887-8E16-E321D571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4934</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Romain Marietta</dc:creator>
  <cp:lastModifiedBy>Marina Sandoz</cp:lastModifiedBy>
  <cp:revision>8</cp:revision>
  <cp:lastPrinted>2018-07-25T12:41:00Z</cp:lastPrinted>
  <dcterms:created xsi:type="dcterms:W3CDTF">2018-08-06T08:26:00Z</dcterms:created>
  <dcterms:modified xsi:type="dcterms:W3CDTF">2018-08-09T07:41:00Z</dcterms:modified>
</cp:coreProperties>
</file>