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E522E" w14:textId="77777777" w:rsidR="00B21A4D" w:rsidRPr="00DA113D" w:rsidRDefault="00B21A4D" w:rsidP="00B21A4D">
      <w:pPr>
        <w:spacing w:line="276" w:lineRule="auto"/>
        <w:jc w:val="center"/>
        <w:rPr>
          <w:rFonts w:ascii="DINOT-Light" w:eastAsia="Arial Unicode MS" w:hAnsi="DINOT-Light" w:cs="Arial Unicode MS"/>
          <w:b/>
          <w:sz w:val="8"/>
          <w:szCs w:val="14"/>
        </w:rPr>
      </w:pPr>
    </w:p>
    <w:p w14:paraId="213FC11C" w14:textId="609A207E" w:rsidR="00DD368F" w:rsidRPr="00DA113D" w:rsidRDefault="00DD368F" w:rsidP="00B21A4D">
      <w:pPr>
        <w:pStyle w:val="A"/>
        <w:tabs>
          <w:tab w:val="left" w:pos="8564"/>
        </w:tabs>
        <w:spacing w:line="276" w:lineRule="auto"/>
        <w:ind w:right="-6"/>
        <w:jc w:val="center"/>
        <w:rPr>
          <w:rFonts w:ascii="DINOT-Light" w:hAnsi="DINOT-Light"/>
          <w:b/>
          <w:color w:val="auto"/>
        </w:rPr>
      </w:pPr>
      <w:r w:rsidRPr="00DA113D">
        <w:rPr>
          <w:rFonts w:ascii="DINOT-Light" w:hAnsi="DINOT-Light"/>
          <w:b/>
          <w:color w:val="auto"/>
        </w:rPr>
        <w:t>ZENITH</w:t>
      </w:r>
      <w:r w:rsidR="003B6E0C" w:rsidRPr="00DA113D">
        <w:rPr>
          <w:rFonts w:ascii="DINOT-Light" w:hAnsi="DINOT-Light"/>
          <w:b/>
          <w:color w:val="auto"/>
        </w:rPr>
        <w:t>在</w:t>
      </w:r>
      <w:r w:rsidR="003B6E0C" w:rsidRPr="00DA113D">
        <w:rPr>
          <w:rFonts w:ascii="DINOT-Light" w:hAnsi="DINOT-Light"/>
          <w:b/>
          <w:color w:val="auto"/>
        </w:rPr>
        <w:t>2018</w:t>
      </w:r>
      <w:r w:rsidR="003B6E0C" w:rsidRPr="00DA113D">
        <w:rPr>
          <w:rFonts w:ascii="DINOT-Light" w:hAnsi="DINOT-Light"/>
          <w:b/>
          <w:color w:val="auto"/>
        </w:rPr>
        <w:t>年国</w:t>
      </w:r>
      <w:r w:rsidR="003B6E0C" w:rsidRPr="00DA113D">
        <w:rPr>
          <w:rFonts w:ascii="Microsoft JhengHei" w:eastAsia="Microsoft JhengHei" w:hAnsi="Microsoft JhengHei" w:cs="Microsoft JhengHei" w:hint="eastAsia"/>
          <w:b/>
          <w:color w:val="auto"/>
        </w:rPr>
        <w:t>际</w:t>
      </w:r>
      <w:r w:rsidR="003B6E0C" w:rsidRPr="00DA113D">
        <w:rPr>
          <w:rFonts w:ascii="Yu Gothic" w:eastAsia="Yu Gothic" w:hAnsi="Yu Gothic" w:cs="Yu Gothic" w:hint="eastAsia"/>
          <w:b/>
          <w:color w:val="auto"/>
        </w:rPr>
        <w:t>高</w:t>
      </w:r>
      <w:r w:rsidR="003B6E0C" w:rsidRPr="00DA113D">
        <w:rPr>
          <w:rFonts w:ascii="Microsoft JhengHei" w:eastAsia="Microsoft JhengHei" w:hAnsi="Microsoft JhengHei" w:cs="Microsoft JhengHei" w:hint="eastAsia"/>
          <w:b/>
          <w:color w:val="auto"/>
        </w:rPr>
        <w:t>级钟</w:t>
      </w:r>
      <w:r w:rsidR="003B6E0C" w:rsidRPr="00DA113D">
        <w:rPr>
          <w:rFonts w:ascii="Yu Gothic" w:eastAsia="Yu Gothic" w:hAnsi="Yu Gothic" w:cs="Yu Gothic" w:hint="eastAsia"/>
          <w:b/>
          <w:color w:val="auto"/>
        </w:rPr>
        <w:t>表展（</w:t>
      </w:r>
      <w:r w:rsidR="003B6E0C" w:rsidRPr="00DA113D">
        <w:rPr>
          <w:rFonts w:ascii="DINOT-Light" w:hAnsi="DINOT-Light"/>
          <w:b/>
          <w:color w:val="auto"/>
        </w:rPr>
        <w:t>SIAR</w:t>
      </w:r>
      <w:r w:rsidR="003B6E0C" w:rsidRPr="00DA113D">
        <w:rPr>
          <w:rFonts w:ascii="DINOT-Light" w:hAnsi="DINOT-Light"/>
          <w:b/>
          <w:color w:val="auto"/>
        </w:rPr>
        <w:t>）上</w:t>
      </w:r>
      <w:r w:rsidR="003B6E0C" w:rsidRPr="00DA113D">
        <w:rPr>
          <w:rFonts w:ascii="Microsoft JhengHei" w:eastAsia="Microsoft JhengHei" w:hAnsi="Microsoft JhengHei" w:cs="Microsoft JhengHei" w:hint="eastAsia"/>
          <w:b/>
          <w:color w:val="auto"/>
        </w:rPr>
        <w:t>发</w:t>
      </w:r>
      <w:r w:rsidR="003B6E0C" w:rsidRPr="00DA113D">
        <w:rPr>
          <w:rFonts w:ascii="Yu Gothic" w:eastAsia="Yu Gothic" w:hAnsi="Yu Gothic" w:cs="Yu Gothic" w:hint="eastAsia"/>
          <w:b/>
          <w:color w:val="auto"/>
        </w:rPr>
        <w:t>布三大主</w:t>
      </w:r>
      <w:r w:rsidR="003B6E0C" w:rsidRPr="00DA113D">
        <w:rPr>
          <w:rFonts w:ascii="Microsoft JhengHei" w:eastAsia="Microsoft JhengHei" w:hAnsi="Microsoft JhengHei" w:cs="Microsoft JhengHei" w:hint="eastAsia"/>
          <w:b/>
          <w:color w:val="auto"/>
        </w:rPr>
        <w:t>题</w:t>
      </w:r>
      <w:r w:rsidR="007F1867" w:rsidRPr="00DA113D">
        <w:rPr>
          <w:rFonts w:ascii="DINOT-Light" w:hAnsi="DINOT-Light"/>
          <w:b/>
          <w:color w:val="auto"/>
        </w:rPr>
        <w:t>款</w:t>
      </w:r>
    </w:p>
    <w:p w14:paraId="25E01CE0" w14:textId="327C286D" w:rsidR="00DD368F" w:rsidRPr="00DA113D" w:rsidRDefault="00DD368F" w:rsidP="00B21A4D">
      <w:pPr>
        <w:spacing w:line="276" w:lineRule="auto"/>
        <w:jc w:val="both"/>
        <w:rPr>
          <w:rFonts w:ascii="DINOT-Light" w:eastAsia="Arial Unicode MS" w:hAnsi="DINOT-Light" w:cs="Arial Unicode MS"/>
          <w:b/>
          <w:sz w:val="18"/>
          <w:szCs w:val="16"/>
          <w:lang w:eastAsia="zh-CN"/>
        </w:rPr>
      </w:pPr>
    </w:p>
    <w:p w14:paraId="6027AA2C" w14:textId="77777777" w:rsidR="00B21A4D" w:rsidRPr="00DA113D" w:rsidRDefault="00B21A4D" w:rsidP="00B21A4D">
      <w:pPr>
        <w:spacing w:line="276" w:lineRule="auto"/>
        <w:jc w:val="both"/>
        <w:rPr>
          <w:rFonts w:ascii="DINOT-Light" w:eastAsia="Arial Unicode MS" w:hAnsi="DINOT-Light" w:cs="Arial Unicode MS"/>
          <w:b/>
          <w:sz w:val="8"/>
          <w:szCs w:val="16"/>
          <w:lang w:eastAsia="zh-CN"/>
        </w:rPr>
      </w:pPr>
    </w:p>
    <w:p w14:paraId="21C07EB7" w14:textId="33634E8B" w:rsidR="00DD368F" w:rsidRPr="00DA113D" w:rsidRDefault="003B6E0C" w:rsidP="00B21A4D">
      <w:pPr>
        <w:spacing w:line="276" w:lineRule="auto"/>
        <w:jc w:val="both"/>
        <w:rPr>
          <w:rFonts w:ascii="DINOT-Light" w:eastAsia="Arial Unicode MS" w:hAnsi="DINOT-Light" w:cs="Arial Unicode MS"/>
          <w:b/>
          <w:sz w:val="18"/>
          <w:szCs w:val="16"/>
          <w:lang w:eastAsia="zh-CN"/>
        </w:rPr>
      </w:pP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Zenith</w:t>
      </w: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推出一套</w:t>
      </w:r>
      <w:r w:rsidRPr="00DA113D">
        <w:rPr>
          <w:rFonts w:ascii="Microsoft JhengHei" w:eastAsia="Microsoft JhengHei" w:hAnsi="Microsoft JhengHei" w:cs="Microsoft JhengHei" w:hint="eastAsia"/>
          <w:b/>
          <w:sz w:val="18"/>
          <w:szCs w:val="16"/>
          <w:lang w:eastAsia="zh-CN"/>
        </w:rPr>
        <w:t>专为</w:t>
      </w:r>
      <w:r w:rsidRPr="00DA113D">
        <w:rPr>
          <w:rFonts w:ascii="Yu Gothic" w:eastAsia="Yu Gothic" w:hAnsi="Yu Gothic" w:cs="Yu Gothic" w:hint="eastAsia"/>
          <w:b/>
          <w:sz w:val="18"/>
          <w:szCs w:val="16"/>
          <w:lang w:eastAsia="zh-CN"/>
        </w:rPr>
        <w:t>拉丁美洲</w:t>
      </w:r>
      <w:r w:rsidRPr="00DA113D">
        <w:rPr>
          <w:rFonts w:ascii="Microsoft JhengHei" w:eastAsia="Microsoft JhengHei" w:hAnsi="Microsoft JhengHei" w:cs="Microsoft JhengHei" w:hint="eastAsia"/>
          <w:b/>
          <w:sz w:val="18"/>
          <w:szCs w:val="16"/>
          <w:lang w:eastAsia="zh-CN"/>
        </w:rPr>
        <w:t>设计</w:t>
      </w:r>
      <w:r w:rsidRPr="00DA113D">
        <w:rPr>
          <w:rFonts w:ascii="Yu Gothic" w:eastAsia="Yu Gothic" w:hAnsi="Yu Gothic" w:cs="Yu Gothic" w:hint="eastAsia"/>
          <w:b/>
          <w:sz w:val="18"/>
          <w:szCs w:val="16"/>
          <w:lang w:eastAsia="zh-CN"/>
        </w:rPr>
        <w:t>的独家特别版</w:t>
      </w: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Defy Zero G</w:t>
      </w:r>
      <w:r w:rsidRPr="00DA113D">
        <w:rPr>
          <w:rFonts w:ascii="Microsoft JhengHei" w:eastAsia="Microsoft JhengHei" w:hAnsi="Microsoft JhengHei" w:cs="Microsoft JhengHei" w:hint="eastAsia"/>
          <w:b/>
          <w:sz w:val="18"/>
          <w:szCs w:val="16"/>
          <w:lang w:eastAsia="zh-CN"/>
        </w:rPr>
        <w:t>时计</w:t>
      </w:r>
      <w:r w:rsidRPr="00DA113D">
        <w:rPr>
          <w:rFonts w:ascii="Yu Gothic" w:eastAsia="Yu Gothic" w:hAnsi="Yu Gothic" w:cs="Yu Gothic" w:hint="eastAsia"/>
          <w:b/>
          <w:sz w:val="18"/>
          <w:szCs w:val="16"/>
          <w:lang w:eastAsia="zh-CN"/>
        </w:rPr>
        <w:t>，开拓全新灵感来源，</w:t>
      </w:r>
      <w:r w:rsidRPr="00DA113D">
        <w:rPr>
          <w:rFonts w:ascii="Microsoft JhengHei" w:eastAsia="Microsoft JhengHei" w:hAnsi="Microsoft JhengHei" w:cs="Microsoft JhengHei" w:hint="eastAsia"/>
          <w:b/>
          <w:sz w:val="18"/>
          <w:szCs w:val="16"/>
          <w:lang w:eastAsia="zh-CN"/>
        </w:rPr>
        <w:t>发挥</w:t>
      </w:r>
      <w:r w:rsidR="007F1867"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巴洛克式的</w:t>
      </w:r>
      <w:r w:rsidRPr="00DA113D">
        <w:rPr>
          <w:rFonts w:ascii="Microsoft JhengHei" w:eastAsia="Microsoft JhengHei" w:hAnsi="Microsoft JhengHei" w:cs="Microsoft JhengHei" w:hint="eastAsia"/>
          <w:b/>
          <w:sz w:val="18"/>
          <w:szCs w:val="16"/>
          <w:lang w:eastAsia="zh-CN"/>
        </w:rPr>
        <w:t>华丽</w:t>
      </w:r>
      <w:r w:rsidRPr="00DA113D">
        <w:rPr>
          <w:rFonts w:ascii="Yu Gothic" w:eastAsia="Yu Gothic" w:hAnsi="Yu Gothic" w:cs="Yu Gothic" w:hint="eastAsia"/>
          <w:b/>
          <w:sz w:val="18"/>
          <w:szCs w:val="16"/>
          <w:lang w:eastAsia="zh-CN"/>
        </w:rPr>
        <w:t>想象</w:t>
      </w: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——</w:t>
      </w:r>
      <w:r w:rsidRPr="00DA113D">
        <w:rPr>
          <w:rFonts w:ascii="Microsoft JhengHei" w:eastAsia="Microsoft JhengHei" w:hAnsi="Microsoft JhengHei" w:cs="Microsoft JhengHei" w:hint="eastAsia"/>
          <w:b/>
          <w:sz w:val="18"/>
          <w:szCs w:val="16"/>
          <w:lang w:eastAsia="zh-CN"/>
        </w:rPr>
        <w:t>头</w:t>
      </w:r>
      <w:r w:rsidRPr="00DA113D">
        <w:rPr>
          <w:rFonts w:ascii="Yu Gothic" w:eastAsia="Yu Gothic" w:hAnsi="Yu Gothic" w:cs="Yu Gothic" w:hint="eastAsia"/>
          <w:b/>
          <w:sz w:val="18"/>
          <w:szCs w:val="16"/>
          <w:lang w:eastAsia="zh-CN"/>
        </w:rPr>
        <w:t>骨、海盗和瓜达露佩圣母，并在</w:t>
      </w: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2018</w:t>
      </w: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年国</w:t>
      </w:r>
      <w:r w:rsidRPr="00DA113D">
        <w:rPr>
          <w:rFonts w:ascii="Microsoft JhengHei" w:eastAsia="Microsoft JhengHei" w:hAnsi="Microsoft JhengHei" w:cs="Microsoft JhengHei" w:hint="eastAsia"/>
          <w:b/>
          <w:sz w:val="18"/>
          <w:szCs w:val="16"/>
          <w:lang w:eastAsia="zh-CN"/>
        </w:rPr>
        <w:t>际</w:t>
      </w:r>
      <w:r w:rsidRPr="00DA113D">
        <w:rPr>
          <w:rFonts w:ascii="Yu Gothic" w:eastAsia="Yu Gothic" w:hAnsi="Yu Gothic" w:cs="Yu Gothic" w:hint="eastAsia"/>
          <w:b/>
          <w:sz w:val="18"/>
          <w:szCs w:val="16"/>
          <w:lang w:eastAsia="zh-CN"/>
        </w:rPr>
        <w:t>高</w:t>
      </w:r>
      <w:r w:rsidRPr="00DA113D">
        <w:rPr>
          <w:rFonts w:ascii="Microsoft JhengHei" w:eastAsia="Microsoft JhengHei" w:hAnsi="Microsoft JhengHei" w:cs="Microsoft JhengHei" w:hint="eastAsia"/>
          <w:b/>
          <w:sz w:val="18"/>
          <w:szCs w:val="16"/>
          <w:lang w:eastAsia="zh-CN"/>
        </w:rPr>
        <w:t>级钟</w:t>
      </w:r>
      <w:r w:rsidRPr="00DA113D">
        <w:rPr>
          <w:rFonts w:ascii="Yu Gothic" w:eastAsia="Yu Gothic" w:hAnsi="Yu Gothic" w:cs="Yu Gothic" w:hint="eastAsia"/>
          <w:b/>
          <w:sz w:val="18"/>
          <w:szCs w:val="16"/>
          <w:lang w:eastAsia="zh-CN"/>
        </w:rPr>
        <w:t>表展（</w:t>
      </w: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 xml:space="preserve">Salón </w:t>
      </w:r>
      <w:proofErr w:type="spellStart"/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Internacional</w:t>
      </w:r>
      <w:proofErr w:type="spellEnd"/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 xml:space="preserve"> Alta </w:t>
      </w:r>
      <w:proofErr w:type="spellStart"/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Relojer</w:t>
      </w:r>
      <w:proofErr w:type="spellEnd"/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ía</w:t>
      </w: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，</w:t>
      </w:r>
      <w:r w:rsidRPr="00DA113D">
        <w:rPr>
          <w:rFonts w:ascii="Microsoft JhengHei" w:eastAsia="Microsoft JhengHei" w:hAnsi="Microsoft JhengHei" w:cs="Microsoft JhengHei" w:hint="eastAsia"/>
          <w:b/>
          <w:sz w:val="18"/>
          <w:szCs w:val="16"/>
          <w:lang w:eastAsia="zh-CN"/>
        </w:rPr>
        <w:t>缩</w:t>
      </w:r>
      <w:r w:rsidRPr="00DA113D">
        <w:rPr>
          <w:rFonts w:ascii="Yu Gothic" w:eastAsia="Yu Gothic" w:hAnsi="Yu Gothic" w:cs="Yu Gothic" w:hint="eastAsia"/>
          <w:b/>
          <w:sz w:val="18"/>
          <w:szCs w:val="16"/>
          <w:lang w:eastAsia="zh-CN"/>
        </w:rPr>
        <w:t>写</w:t>
      </w:r>
      <w:r w:rsidRPr="00DA113D">
        <w:rPr>
          <w:rFonts w:ascii="Microsoft JhengHei" w:eastAsia="Microsoft JhengHei" w:hAnsi="Microsoft JhengHei" w:cs="Microsoft JhengHei" w:hint="eastAsia"/>
          <w:b/>
          <w:sz w:val="18"/>
          <w:szCs w:val="16"/>
          <w:lang w:eastAsia="zh-CN"/>
        </w:rPr>
        <w:t>为</w:t>
      </w: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SIAR</w:t>
      </w: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）上展出。</w:t>
      </w:r>
      <w:r w:rsidR="00DD368F"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 xml:space="preserve"> </w:t>
      </w:r>
    </w:p>
    <w:p w14:paraId="70C9F4F0" w14:textId="77777777" w:rsidR="00DD368F" w:rsidRPr="00DA113D" w:rsidRDefault="00DD368F" w:rsidP="00B21A4D">
      <w:pPr>
        <w:spacing w:line="276" w:lineRule="auto"/>
        <w:jc w:val="both"/>
        <w:rPr>
          <w:rFonts w:ascii="DINOT-Light" w:eastAsia="Arial Unicode MS" w:hAnsi="DINOT-Light" w:cs="Arial Unicode MS"/>
          <w:sz w:val="18"/>
          <w:szCs w:val="16"/>
          <w:lang w:eastAsia="zh-CN"/>
        </w:rPr>
      </w:pPr>
    </w:p>
    <w:p w14:paraId="44C3E292" w14:textId="4354F6F5" w:rsidR="006676BB" w:rsidRPr="00DA113D" w:rsidRDefault="00F53234" w:rsidP="00B21A4D">
      <w:pPr>
        <w:spacing w:line="276" w:lineRule="auto"/>
        <w:jc w:val="both"/>
        <w:rPr>
          <w:rFonts w:ascii="DINOT-Light" w:eastAsia="Arial Unicode MS" w:hAnsi="DINOT-Light" w:cs="Arial Unicode MS"/>
          <w:sz w:val="18"/>
          <w:szCs w:val="16"/>
          <w:lang w:eastAsia="zh-CN"/>
        </w:rPr>
      </w:pP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国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际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高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级钟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表展（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 xml:space="preserve">Salón </w:t>
      </w:r>
      <w:proofErr w:type="spellStart"/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Internacional</w:t>
      </w:r>
      <w:proofErr w:type="spellEnd"/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 xml:space="preserve"> Alta </w:t>
      </w:r>
      <w:proofErr w:type="spellStart"/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Relojería</w:t>
      </w:r>
      <w:proofErr w:type="spellEnd"/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，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缩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写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为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SIAR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）是推广和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销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售高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级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腕表的重要参考，是秋季拉美奢侈品界的年度</w:t>
      </w:r>
      <w:r w:rsidR="007F1867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第一</w:t>
      </w:r>
      <w:r w:rsidR="00B1525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重</w:t>
      </w:r>
      <w:r w:rsidR="00B1525F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头戏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。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2018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年</w:t>
      </w:r>
      <w:r w:rsidR="00B1525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的此番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盛事</w:t>
      </w:r>
      <w:r w:rsidR="00B1525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中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将于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10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月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16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日至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18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日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举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行，</w:t>
      </w:r>
      <w:r w:rsidR="00B1525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届</w:t>
      </w:r>
      <w:r w:rsidR="00B1525F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时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该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品牌</w:t>
      </w:r>
      <w:r w:rsidR="00B1525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作</w:t>
      </w:r>
      <w:r w:rsidR="00B1525F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为业</w:t>
      </w:r>
      <w:r w:rsidR="00B1525F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界的</w:t>
      </w:r>
      <w:r w:rsidR="00B1525F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领头</w:t>
      </w:r>
      <w:r w:rsidR="00B1525F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羊，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将</w:t>
      </w:r>
      <w:r w:rsidR="00B1525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把握良机，推出一套前所未有的</w:t>
      </w:r>
      <w:r w:rsidR="00B1525F"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DEFY ZERO G</w:t>
      </w:r>
      <w:r w:rsidR="00B1525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特别版。配</w:t>
      </w:r>
      <w:r w:rsidR="00B1525F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备</w:t>
      </w:r>
      <w:r w:rsidR="00B1525F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一枚小巧玲</w:t>
      </w:r>
      <w:r w:rsidR="00B1525F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珑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和精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细调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整的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“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重力控制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”</w:t>
      </w:r>
      <w:r w:rsidR="00B1525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陀螺</w:t>
      </w:r>
      <w:r w:rsidR="007F1867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模件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，</w:t>
      </w:r>
      <w:r w:rsidR="00B1525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Zenith</w:t>
      </w:r>
      <w:r w:rsidR="00B1525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凭借</w:t>
      </w:r>
      <w:r w:rsidR="00B1525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DEFY</w:t>
      </w:r>
      <w:r w:rsidR="00B1525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系列中的</w:t>
      </w:r>
      <w:r w:rsidR="00B1525F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这</w:t>
      </w:r>
      <w:r w:rsidR="00B1525F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些杰出</w:t>
      </w:r>
      <w:r w:rsidR="00B1525F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时计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，正在</w:t>
      </w:r>
      <w:r w:rsidR="00B1525F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书</w:t>
      </w:r>
      <w:r w:rsidR="00B1525F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写制表</w:t>
      </w:r>
      <w:r w:rsidR="00B1525F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业</w:t>
      </w:r>
      <w:r w:rsidR="00B1525F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的美好未来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。</w:t>
      </w:r>
    </w:p>
    <w:p w14:paraId="56C11C69" w14:textId="7A38688C" w:rsidR="006676BB" w:rsidRPr="00DA113D" w:rsidRDefault="006676BB" w:rsidP="00B21A4D">
      <w:pPr>
        <w:spacing w:line="276" w:lineRule="auto"/>
        <w:jc w:val="both"/>
        <w:rPr>
          <w:rFonts w:ascii="DINOT-Light" w:eastAsia="Arial Unicode MS" w:hAnsi="DINOT-Light" w:cs="Arial Unicode MS"/>
          <w:sz w:val="18"/>
          <w:szCs w:val="16"/>
          <w:lang w:eastAsia="zh-CN"/>
        </w:rPr>
      </w:pPr>
    </w:p>
    <w:p w14:paraId="610FB413" w14:textId="77777777" w:rsidR="00B21A4D" w:rsidRPr="00DC159D" w:rsidRDefault="00B21A4D" w:rsidP="00B21A4D">
      <w:pPr>
        <w:spacing w:line="276" w:lineRule="auto"/>
        <w:jc w:val="both"/>
        <w:rPr>
          <w:rFonts w:ascii="DINOT-Light" w:eastAsia="Arial Unicode MS" w:hAnsi="DINOT-Light" w:cs="Arial Unicode MS"/>
          <w:sz w:val="14"/>
          <w:szCs w:val="16"/>
          <w:lang w:eastAsia="zh-CN"/>
        </w:rPr>
      </w:pPr>
    </w:p>
    <w:p w14:paraId="4CBA069C" w14:textId="0D8564D3" w:rsidR="006676BB" w:rsidRPr="00DA113D" w:rsidRDefault="00920D7B" w:rsidP="00B21A4D">
      <w:pPr>
        <w:spacing w:after="60" w:line="276" w:lineRule="auto"/>
        <w:jc w:val="both"/>
        <w:rPr>
          <w:rFonts w:ascii="DINOT-Light" w:eastAsia="Arial Unicode MS" w:hAnsi="DINOT-Light" w:cs="Arial Unicode MS"/>
          <w:b/>
          <w:sz w:val="18"/>
          <w:szCs w:val="16"/>
          <w:lang w:eastAsia="zh-CN"/>
        </w:rPr>
      </w:pP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冒</w:t>
      </w:r>
      <w:r w:rsidRPr="00DA113D">
        <w:rPr>
          <w:rFonts w:ascii="Microsoft JhengHei" w:eastAsia="Microsoft JhengHei" w:hAnsi="Microsoft JhengHei" w:cs="Microsoft JhengHei" w:hint="eastAsia"/>
          <w:b/>
          <w:sz w:val="18"/>
          <w:szCs w:val="16"/>
          <w:lang w:eastAsia="zh-CN"/>
        </w:rPr>
        <w:t>险</w:t>
      </w:r>
      <w:r w:rsidRPr="00DA113D">
        <w:rPr>
          <w:rFonts w:ascii="Yu Gothic" w:eastAsia="Yu Gothic" w:hAnsi="Yu Gothic" w:cs="Yu Gothic" w:hint="eastAsia"/>
          <w:b/>
          <w:sz w:val="18"/>
          <w:szCs w:val="16"/>
          <w:lang w:eastAsia="zh-CN"/>
        </w:rPr>
        <w:t>精神</w:t>
      </w:r>
    </w:p>
    <w:p w14:paraId="00AF2E96" w14:textId="06A21071" w:rsidR="00DD368F" w:rsidRPr="00DA113D" w:rsidRDefault="00043D23" w:rsidP="00B21A4D">
      <w:pPr>
        <w:spacing w:line="276" w:lineRule="auto"/>
        <w:jc w:val="both"/>
        <w:rPr>
          <w:rFonts w:ascii="DINOT-Light" w:eastAsia="Arial Unicode MS" w:hAnsi="DINOT-Light" w:cs="Arial Unicode MS"/>
          <w:sz w:val="18"/>
          <w:szCs w:val="16"/>
          <w:lang w:eastAsia="zh-CN"/>
        </w:rPr>
      </w:pP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Zenith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为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广大参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观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者推出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国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际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高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级钟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表展（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SIAR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）表款，</w:t>
      </w:r>
      <w:r w:rsidR="00013440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蕴</w:t>
      </w:r>
      <w:r w:rsidR="00013440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含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三种独特美学灵感，吸引人的眼球。非比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寻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常的</w:t>
      </w:r>
      <w:r w:rsidR="00A61F77" w:rsidRPr="00DA113D">
        <w:rPr>
          <w:rFonts w:ascii="DINOT-Light" w:hAnsi="DINOT-Light" w:cstheme="majorHAnsi"/>
          <w:b/>
          <w:sz w:val="20"/>
          <w:szCs w:val="18"/>
          <w:lang w:eastAsia="zh-CN"/>
        </w:rPr>
        <w:t>DEFY ZERO G VIRGEN DE GUADELUPE</w:t>
      </w:r>
      <w:r w:rsidR="00B617CD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展</w:t>
      </w:r>
      <w:r w:rsidR="00B617CD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现</w:t>
      </w:r>
      <w:r w:rsidR="00B617CD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出供奉在墨西哥城的瓜达</w:t>
      </w:r>
      <w:r w:rsidR="00013440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露</w:t>
      </w:r>
      <w:r w:rsidR="00B617CD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佩圣母小教堂内的受人崇敬的天主教圣母形象。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圣母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玛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利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亚</w:t>
      </w:r>
      <w:r w:rsidR="00B617CD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显</w:t>
      </w:r>
      <w:r w:rsidR="00B617CD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灵，促使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阿兹台克人皈依基督教，</w:t>
      </w:r>
      <w:r w:rsidR="00B617CD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在墨西哥的宗教生活中占据特殊位置，是奉献的象征，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体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现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民族自豪感。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头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骨</w:t>
      </w:r>
      <w:r w:rsidR="00D74B63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早已成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为</w:t>
      </w:r>
      <w:r w:rsidR="00D74B63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一种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时</w:t>
      </w:r>
      <w:r w:rsidR="00D74B63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尚新潮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设计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，</w:t>
      </w:r>
      <w:r w:rsidR="00D74B63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Zenith</w:t>
      </w:r>
      <w:r w:rsidR="00D74B63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推出</w:t>
      </w:r>
      <w:r w:rsidR="00A61F77" w:rsidRPr="00DA113D">
        <w:rPr>
          <w:rFonts w:ascii="DINOT-Light" w:hAnsi="DINOT-Light" w:cstheme="majorHAnsi"/>
          <w:b/>
          <w:sz w:val="20"/>
          <w:szCs w:val="18"/>
          <w:lang w:eastAsia="zh-CN"/>
        </w:rPr>
        <w:t>DEFY ZERO G SKULL</w:t>
      </w:r>
      <w:r w:rsidR="007905D9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，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赋</w:t>
      </w:r>
      <w:r w:rsidR="00D74B63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予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该</w:t>
      </w:r>
      <w:r w:rsidR="00D74B63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主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题</w:t>
      </w:r>
      <w:r w:rsidR="00D74B63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以特别的墨西哥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风</w:t>
      </w:r>
      <w:r w:rsidR="00D74B63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格</w:t>
      </w:r>
      <w:r w:rsidR="00D74B63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 xml:space="preserve">——Dias de </w:t>
      </w:r>
      <w:proofErr w:type="spellStart"/>
      <w:r w:rsidR="00D74B63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los</w:t>
      </w:r>
      <w:proofErr w:type="spellEnd"/>
      <w:r w:rsidR="00D74B63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 xml:space="preserve"> Muertos</w:t>
      </w:r>
      <w:r w:rsidR="00D74B63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，即墨西哥亡灵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节</w:t>
      </w:r>
      <w:r w:rsidR="00013440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，</w:t>
      </w:r>
      <w:r w:rsidR="00D74B63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是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该</w:t>
      </w:r>
      <w:r w:rsidR="00D74B63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国极其流行的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节</w:t>
      </w:r>
      <w:r w:rsidR="00D74B63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日，由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庆</w:t>
      </w:r>
      <w:r w:rsidR="00D74B63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典、游行和家庭聚会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组</w:t>
      </w:r>
      <w:r w:rsidR="00D74B63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成。既然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说</w:t>
      </w:r>
      <w:r w:rsidR="00D74B63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到骷</w:t>
      </w:r>
      <w:r w:rsidR="00D74B63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髅</w:t>
      </w:r>
      <w:r w:rsidR="00176125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，那么就一定要提一下</w:t>
      </w:r>
      <w:r w:rsidR="00A61F77" w:rsidRPr="00DA113D">
        <w:rPr>
          <w:rFonts w:ascii="DINOT-Light" w:hAnsi="DINOT-Light" w:cstheme="majorHAnsi"/>
          <w:b/>
          <w:sz w:val="20"/>
          <w:szCs w:val="18"/>
          <w:lang w:eastAsia="zh-CN"/>
        </w:rPr>
        <w:t>DEFY ZERO G PIRATES</w:t>
      </w:r>
      <w:r w:rsidR="00176125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，</w:t>
      </w:r>
      <w:r w:rsidR="00176125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这</w:t>
      </w:r>
      <w:r w:rsidR="00176125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款</w:t>
      </w:r>
      <w:r w:rsidR="00176125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时计为</w:t>
      </w:r>
      <w:r w:rsidR="00176125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广大腕表</w:t>
      </w:r>
      <w:r w:rsidR="00176125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爱</w:t>
      </w:r>
      <w:r w:rsidR="00176125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好者</w:t>
      </w:r>
      <w:r w:rsidR="00176125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们</w:t>
      </w:r>
      <w:r w:rsidR="00176125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提供了</w:t>
      </w:r>
      <w:r w:rsidR="00176125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扬</w:t>
      </w:r>
      <w:r w:rsidR="00176125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帆起航的良机，</w:t>
      </w:r>
      <w:r w:rsidR="00176125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游</w:t>
      </w:r>
      <w:r w:rsidR="00176125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历</w:t>
      </w:r>
      <w:r w:rsidR="00176125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充</w:t>
      </w:r>
      <w:r w:rsidR="00176125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满</w:t>
      </w:r>
      <w:r w:rsidR="00176125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异国情</w:t>
      </w:r>
      <w:r w:rsidR="00176125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调</w:t>
      </w:r>
      <w:r w:rsidR="00176125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的</w:t>
      </w:r>
      <w:r w:rsidR="00176125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岛屿</w:t>
      </w:r>
      <w:r w:rsidR="00176125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、探索埋藏的珍宝、遭遇</w:t>
      </w:r>
      <w:r w:rsidR="007905D9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恃强凌弱</w:t>
      </w:r>
      <w:r w:rsidR="00D74B63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的水手</w:t>
      </w:r>
      <w:r w:rsidR="00176125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，前往梦想中的海上</w:t>
      </w:r>
      <w:r w:rsidR="00176125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历险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。</w:t>
      </w:r>
    </w:p>
    <w:p w14:paraId="5B9AE457" w14:textId="77777777" w:rsidR="00DD368F" w:rsidRPr="00DA113D" w:rsidRDefault="00DD368F" w:rsidP="00B21A4D">
      <w:pPr>
        <w:spacing w:line="276" w:lineRule="auto"/>
        <w:jc w:val="both"/>
        <w:rPr>
          <w:rFonts w:ascii="DINOT-Light" w:eastAsia="Arial Unicode MS" w:hAnsi="DINOT-Light" w:cs="Arial Unicode MS"/>
          <w:sz w:val="18"/>
          <w:szCs w:val="16"/>
          <w:lang w:eastAsia="zh-CN"/>
        </w:rPr>
      </w:pPr>
    </w:p>
    <w:p w14:paraId="3227BF83" w14:textId="11F39259" w:rsidR="00F978D2" w:rsidRPr="00DA113D" w:rsidRDefault="006637AF" w:rsidP="00B21A4D">
      <w:pPr>
        <w:spacing w:line="276" w:lineRule="auto"/>
        <w:jc w:val="both"/>
        <w:rPr>
          <w:rFonts w:ascii="DINOT-Light" w:eastAsia="Arial Unicode MS" w:hAnsi="DINOT-Light" w:cs="Arial Unicode MS"/>
          <w:sz w:val="18"/>
          <w:szCs w:val="16"/>
          <w:lang w:eastAsia="zh-CN"/>
        </w:rPr>
      </w:pP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这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三款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DEFY ZERO G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限量表款均有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钛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金属、黄金和玫瑰金材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质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可供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选择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，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经过轻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微复古做旧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处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理以彰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显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雕刻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纹样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。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DEFY ZERO G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独特的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镂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空表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盘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，搭配色彩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鲜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明的墨西哥主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题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装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饰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，装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载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在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44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毫米表壳内，表</w:t>
      </w:r>
      <w:r w:rsidR="00013440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背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经过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装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饰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，配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备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一条同款金属表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带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和折叠表扣。每一件</w:t>
      </w:r>
      <w:r w:rsidR="00824A37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珍宝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都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值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得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拥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有一个特殊的宝箱，每</w:t>
      </w:r>
      <w:r w:rsidR="00824A37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款</w:t>
      </w:r>
      <w:r w:rsidR="00824A37"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DEFY ZERO G</w:t>
      </w:r>
      <w:r w:rsidR="00013440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都</w:t>
      </w:r>
      <w:r w:rsidR="00824A37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随附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一个可定制的盒子，</w:t>
      </w:r>
      <w:r w:rsidR="00824A37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表</w:t>
      </w:r>
      <w:r w:rsidR="00824A37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现</w:t>
      </w:r>
      <w:r w:rsidR="00824A37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出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各个主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题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。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为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最快</w:t>
      </w:r>
      <w:r w:rsidR="006626FE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启程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提供足够的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动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力，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Defy Zero G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的</w:t>
      </w:r>
      <w:r w:rsidR="006626FE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核心搭</w:t>
      </w:r>
      <w:r w:rsidR="006626FE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载</w:t>
      </w:r>
      <w:r w:rsidR="006626FE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快速运</w:t>
      </w:r>
      <w:r w:rsidR="006626FE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转</w:t>
      </w:r>
      <w:r w:rsidR="006626FE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的</w:t>
      </w:r>
      <w:r w:rsidR="006626FE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El Primero 8812S</w:t>
      </w:r>
      <w:r w:rsidR="006626FE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型手</w:t>
      </w:r>
      <w:r w:rsidR="006626FE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动</w:t>
      </w:r>
      <w:r w:rsidR="006626FE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上弦机芯，振</w:t>
      </w:r>
      <w:r w:rsidR="006626FE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频为</w:t>
      </w:r>
      <w:r w:rsidR="006626FE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5</w:t>
      </w:r>
      <w:r w:rsidR="006626FE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赫兹，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而</w:t>
      </w:r>
      <w:r w:rsidR="006626FE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高达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50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小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时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的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动</w:t>
      </w:r>
      <w:r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力</w:t>
      </w:r>
      <w:r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储备</w:t>
      </w:r>
      <w:r w:rsidR="006626FE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则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确保</w:t>
      </w:r>
      <w:r w:rsidR="006626FE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在</w:t>
      </w:r>
      <w:r w:rsidR="006626FE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远</w:t>
      </w:r>
      <w:r w:rsidR="006626FE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洋航行停靠下一站之前有充足的</w:t>
      </w:r>
      <w:r w:rsidR="006626FE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动</w:t>
      </w:r>
      <w:r w:rsidR="006626FE" w:rsidRPr="00DA113D">
        <w:rPr>
          <w:rFonts w:ascii="Yu Gothic" w:eastAsia="Yu Gothic" w:hAnsi="Yu Gothic" w:cs="Yu Gothic" w:hint="eastAsia"/>
          <w:sz w:val="18"/>
          <w:szCs w:val="16"/>
          <w:lang w:eastAsia="zh-CN"/>
        </w:rPr>
        <w:t>力</w:t>
      </w:r>
      <w:r w:rsidR="006626FE" w:rsidRPr="00DA113D">
        <w:rPr>
          <w:rFonts w:ascii="Microsoft JhengHei" w:eastAsia="Microsoft JhengHei" w:hAnsi="Microsoft JhengHei" w:cs="Microsoft JhengHei" w:hint="eastAsia"/>
          <w:sz w:val="18"/>
          <w:szCs w:val="16"/>
          <w:lang w:eastAsia="zh-CN"/>
        </w:rPr>
        <w:t>储备</w:t>
      </w:r>
      <w:r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>。</w:t>
      </w:r>
      <w:r w:rsidR="00DD368F" w:rsidRPr="00DA113D">
        <w:rPr>
          <w:rFonts w:ascii="DINOT-Light" w:eastAsia="Arial Unicode MS" w:hAnsi="DINOT-Light" w:cs="Arial Unicode MS"/>
          <w:sz w:val="18"/>
          <w:szCs w:val="16"/>
          <w:lang w:eastAsia="zh-CN"/>
        </w:rPr>
        <w:t xml:space="preserve"> </w:t>
      </w:r>
    </w:p>
    <w:p w14:paraId="39EACCAC" w14:textId="42C872FC" w:rsidR="00B72424" w:rsidRPr="00DA113D" w:rsidRDefault="00B72424" w:rsidP="00B21A4D">
      <w:pPr>
        <w:spacing w:line="276" w:lineRule="auto"/>
        <w:jc w:val="both"/>
        <w:rPr>
          <w:rFonts w:ascii="DINOT-Light" w:eastAsia="Arial Unicode MS" w:hAnsi="DINOT-Light" w:cs="Arial Unicode MS"/>
          <w:sz w:val="18"/>
          <w:szCs w:val="16"/>
          <w:lang w:eastAsia="zh-CN"/>
        </w:rPr>
      </w:pPr>
    </w:p>
    <w:p w14:paraId="1EF00D3C" w14:textId="77777777" w:rsidR="00B21A4D" w:rsidRPr="00DC159D" w:rsidRDefault="00B21A4D" w:rsidP="00B21A4D">
      <w:pPr>
        <w:spacing w:line="276" w:lineRule="auto"/>
        <w:jc w:val="both"/>
        <w:rPr>
          <w:rFonts w:ascii="DINOT-Light" w:eastAsia="Arial Unicode MS" w:hAnsi="DINOT-Light" w:cs="Arial Unicode MS"/>
          <w:sz w:val="14"/>
          <w:szCs w:val="16"/>
          <w:lang w:eastAsia="zh-CN"/>
        </w:rPr>
      </w:pPr>
    </w:p>
    <w:p w14:paraId="33647636" w14:textId="77777777" w:rsidR="0030363E" w:rsidRPr="00DA113D" w:rsidRDefault="0030363E" w:rsidP="0030363E">
      <w:pPr>
        <w:spacing w:after="120" w:line="276" w:lineRule="auto"/>
        <w:rPr>
          <w:rFonts w:ascii="DINOT-Light" w:eastAsia="Arial Unicode MS" w:hAnsi="DINOT-Light" w:cs="Arial Unicode MS"/>
          <w:b/>
          <w:w w:val="98"/>
          <w:sz w:val="20"/>
          <w:szCs w:val="18"/>
          <w:u w:color="000000"/>
          <w:lang w:val="en-GB" w:eastAsia="zh-CN"/>
        </w:rPr>
      </w:pP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ZENITH</w:t>
      </w:r>
      <w:r w:rsidRPr="00DA113D">
        <w:rPr>
          <w:rFonts w:ascii="DINOT-Light" w:eastAsia="Arial Unicode MS" w:hAnsi="DINOT-Light" w:cs="Arial Unicode MS"/>
          <w:b/>
          <w:sz w:val="18"/>
          <w:szCs w:val="16"/>
          <w:lang w:eastAsia="zh-CN"/>
        </w:rPr>
        <w:t>，</w:t>
      </w:r>
      <w:r w:rsidRPr="00DA113D">
        <w:rPr>
          <w:rFonts w:ascii="DINOT-Light" w:eastAsia="Arial Unicode MS" w:hAnsi="DINOT-Light" w:cs="Arial Unicode MS"/>
          <w:b/>
          <w:w w:val="98"/>
          <w:sz w:val="20"/>
          <w:szCs w:val="18"/>
          <w:u w:color="000000"/>
          <w:lang w:val="en-GB" w:eastAsia="zh-CN"/>
        </w:rPr>
        <w:t>瑞士制表</w:t>
      </w:r>
      <w:r w:rsidRPr="00DA113D">
        <w:rPr>
          <w:rFonts w:ascii="Microsoft JhengHei" w:eastAsia="Microsoft JhengHei" w:hAnsi="Microsoft JhengHei" w:cs="Microsoft JhengHei" w:hint="eastAsia"/>
          <w:b/>
          <w:w w:val="98"/>
          <w:sz w:val="20"/>
          <w:szCs w:val="18"/>
          <w:u w:color="000000"/>
          <w:lang w:val="en-GB" w:eastAsia="zh-CN"/>
        </w:rPr>
        <w:t>业</w:t>
      </w:r>
      <w:r w:rsidRPr="00DA113D">
        <w:rPr>
          <w:rFonts w:ascii="Yu Gothic" w:eastAsia="Yu Gothic" w:hAnsi="Yu Gothic" w:cs="Yu Gothic" w:hint="eastAsia"/>
          <w:b/>
          <w:w w:val="98"/>
          <w:sz w:val="20"/>
          <w:szCs w:val="18"/>
          <w:u w:color="000000"/>
          <w:lang w:val="en-GB" w:eastAsia="zh-CN"/>
        </w:rPr>
        <w:t>的未来</w:t>
      </w:r>
    </w:p>
    <w:p w14:paraId="3F4E5399" w14:textId="5E79512B" w:rsidR="004B13F0" w:rsidRPr="00DC159D" w:rsidRDefault="0030363E" w:rsidP="00DC15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</w:pP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自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1865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年以来，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Zenith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始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终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本着真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实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、大胆和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热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忱的宗旨，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积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极推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动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卓越、精准和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创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新。高瞻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远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瞩的制表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师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Georges Favre-</w:t>
      </w:r>
      <w:proofErr w:type="spellStart"/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Jacot</w:t>
      </w:r>
      <w:proofErr w:type="spellEnd"/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先生在瑞士力洛克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创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立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Zenith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之后不久，就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获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得了精密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时计认证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，并在短短一个半世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纪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的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时间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内荣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获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2333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个精密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时计奖项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，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创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造了无与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伦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比的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纪录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。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该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表厂以其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1969 El Primero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传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奇机芯而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闻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名，短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时测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量精确度接近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1/10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秒，自此开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发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出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600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多款机芯。今天，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Zenith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在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测时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方面又出新猷，其中包括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测时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精确到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1/100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秒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Defy El Primero 21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机芯；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还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有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21st century Defy Lab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则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是世界上最精确的腕表，开辟机械表的全新格局。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Zenith</w:t>
      </w:r>
      <w:r w:rsidRPr="00DA113D">
        <w:rPr>
          <w:rFonts w:ascii="DINOT-Light" w:eastAsia="Arial Unicode MS" w:hAnsi="DINOT-Light" w:cs="Arial Unicode MS"/>
          <w:color w:val="000000"/>
          <w:w w:val="98"/>
          <w:sz w:val="20"/>
          <w:szCs w:val="18"/>
          <w:u w:color="000000"/>
          <w:lang w:val="en-GB" w:eastAsia="zh-CN"/>
        </w:rPr>
        <w:t>重拳出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击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，以傲人的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创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新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传统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、敢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为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天下先的思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维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，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积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极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书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写自己以及瑞士制表</w:t>
      </w:r>
      <w:r w:rsidRPr="00DA113D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18"/>
          <w:u w:color="000000"/>
          <w:lang w:val="en-GB" w:eastAsia="zh-CN"/>
        </w:rPr>
        <w:t>业</w:t>
      </w:r>
      <w:r w:rsidRPr="00DA113D">
        <w:rPr>
          <w:rFonts w:ascii="Yu Gothic" w:eastAsia="Yu Gothic" w:hAnsi="Yu Gothic" w:cs="Yu Gothic" w:hint="eastAsia"/>
          <w:color w:val="000000"/>
          <w:w w:val="98"/>
          <w:sz w:val="20"/>
          <w:szCs w:val="18"/>
          <w:u w:color="000000"/>
          <w:lang w:val="en-GB" w:eastAsia="zh-CN"/>
        </w:rPr>
        <w:t>的未来。</w:t>
      </w:r>
      <w:r w:rsidR="004B13F0" w:rsidRPr="00DA113D">
        <w:rPr>
          <w:rFonts w:ascii="DINOT-Light" w:eastAsia="Arial Unicode MS" w:hAnsi="DINOT-Light" w:cs="Arial Unicode MS"/>
          <w:color w:val="000000"/>
          <w:w w:val="98"/>
          <w:sz w:val="18"/>
          <w:szCs w:val="22"/>
          <w:u w:color="000000"/>
          <w:lang w:eastAsia="zh-CN"/>
        </w:rPr>
        <w:br w:type="page"/>
      </w:r>
    </w:p>
    <w:p w14:paraId="2260CE13" w14:textId="77777777" w:rsidR="00BF0501" w:rsidRPr="00DC159D" w:rsidRDefault="00BF0501" w:rsidP="00DC159D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b/>
          <w:color w:val="auto"/>
        </w:rPr>
      </w:pPr>
      <w:r w:rsidRPr="00DC159D">
        <w:rPr>
          <w:rFonts w:ascii="DINOT-Light" w:hAnsi="DINOT-Light"/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1" locked="0" layoutInCell="1" allowOverlap="1" wp14:anchorId="3D53F993" wp14:editId="599A5E2F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095500" cy="3495413"/>
            <wp:effectExtent l="0" t="0" r="0" b="0"/>
            <wp:wrapNone/>
            <wp:docPr id="2" name="Image 2" descr="Une image contenant objet, montr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.9005.8812_80.M9004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9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159D">
        <w:rPr>
          <w:rFonts w:ascii="DINOT-Light" w:hAnsi="DINOT-Light"/>
          <w:b/>
          <w:bCs/>
          <w:color w:val="auto"/>
          <w:lang w:val="zh-CN"/>
        </w:rPr>
        <w:t>DEFY ZERO G – 44</w:t>
      </w:r>
      <w:r w:rsidRPr="00DC159D">
        <w:rPr>
          <w:rFonts w:ascii="DINOT-Light" w:hAnsi="DINOT-Light"/>
          <w:b/>
          <w:bCs/>
          <w:color w:val="auto"/>
          <w:lang w:val="zh-CN"/>
        </w:rPr>
        <w:t>毫米</w:t>
      </w:r>
    </w:p>
    <w:p w14:paraId="76CE7FAC" w14:textId="28242326" w:rsidR="00BF0501" w:rsidRPr="00DA113D" w:rsidRDefault="00F1182F" w:rsidP="00DC159D">
      <w:pPr>
        <w:jc w:val="both"/>
        <w:rPr>
          <w:rFonts w:ascii="DINOT-Light" w:eastAsia="Arial Unicode MS" w:hAnsi="DINOT-Light" w:cs="Arial Unicode MS"/>
          <w:sz w:val="16"/>
          <w:szCs w:val="16"/>
          <w:lang w:eastAsia="zh-CN"/>
        </w:rPr>
      </w:pPr>
      <w:r w:rsidRPr="00DA113D">
        <w:rPr>
          <w:rFonts w:ascii="DINOT-Light" w:eastAsia="Arial Unicode MS" w:hAnsi="DINOT-Light" w:cs="Arial Unicode MS"/>
          <w:sz w:val="18"/>
          <w:szCs w:val="22"/>
          <w:lang w:val="zh-CN" w:eastAsia="zh-CN"/>
        </w:rPr>
        <w:t>PIRATES</w:t>
      </w:r>
      <w:r w:rsidR="00BF0501" w:rsidRPr="00DA113D">
        <w:rPr>
          <w:rFonts w:ascii="DINOT-Light" w:eastAsia="Arial Unicode MS" w:hAnsi="DINOT-Light" w:cs="Arial Unicode MS"/>
          <w:sz w:val="18"/>
          <w:szCs w:val="22"/>
          <w:lang w:val="zh-CN" w:eastAsia="zh-CN"/>
        </w:rPr>
        <w:t>特别版</w:t>
      </w:r>
      <w:r w:rsidR="00BF0501" w:rsidRPr="00DA113D">
        <w:rPr>
          <w:rFonts w:ascii="DINOT-Light" w:eastAsia="Arial Unicode MS" w:hAnsi="DINOT-Light" w:cs="Arial Unicode MS"/>
          <w:b/>
          <w:bCs/>
          <w:sz w:val="16"/>
          <w:szCs w:val="16"/>
          <w:lang w:val="zh-CN" w:eastAsia="zh-CN"/>
        </w:rPr>
        <w:t xml:space="preserve"> – </w:t>
      </w:r>
      <w:r w:rsidR="00BF0501" w:rsidRPr="00DA113D">
        <w:rPr>
          <w:rFonts w:ascii="DINOT-Light" w:eastAsia="Arial Unicode MS" w:hAnsi="DINOT-Light" w:cs="Arial Unicode MS"/>
          <w:b/>
          <w:bCs/>
          <w:sz w:val="16"/>
          <w:szCs w:val="16"/>
          <w:lang w:val="zh-CN" w:eastAsia="zh-CN"/>
        </w:rPr>
        <w:t>非凡孤品</w:t>
      </w:r>
    </w:p>
    <w:p w14:paraId="6B04E257" w14:textId="77777777" w:rsidR="00BF0501" w:rsidRPr="00DA113D" w:rsidRDefault="00BF0501" w:rsidP="00DC159D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b/>
          <w:color w:val="auto"/>
          <w:sz w:val="16"/>
          <w:szCs w:val="18"/>
        </w:rPr>
      </w:pPr>
      <w:r w:rsidRPr="00DA113D">
        <w:rPr>
          <w:rFonts w:ascii="DINOT-Light" w:hAnsi="DINOT-Light"/>
          <w:b/>
          <w:bCs/>
          <w:color w:val="auto"/>
          <w:sz w:val="16"/>
          <w:szCs w:val="18"/>
          <w:lang w:val="zh-CN"/>
        </w:rPr>
        <w:t>技</w:t>
      </w:r>
      <w:r w:rsidRPr="00DA113D">
        <w:rPr>
          <w:rFonts w:ascii="Microsoft JhengHei" w:eastAsia="Microsoft JhengHei" w:hAnsi="Microsoft JhengHei" w:cs="Microsoft JhengHei" w:hint="eastAsia"/>
          <w:b/>
          <w:bCs/>
          <w:color w:val="auto"/>
          <w:sz w:val="16"/>
          <w:szCs w:val="18"/>
          <w:lang w:val="zh-CN"/>
        </w:rPr>
        <w:t>术</w:t>
      </w:r>
      <w:r w:rsidRPr="00DA113D">
        <w:rPr>
          <w:rFonts w:ascii="Yu Gothic" w:eastAsia="Yu Gothic" w:hAnsi="Yu Gothic" w:cs="Yu Gothic" w:hint="eastAsia"/>
          <w:b/>
          <w:bCs/>
          <w:color w:val="auto"/>
          <w:sz w:val="16"/>
          <w:szCs w:val="18"/>
          <w:lang w:val="zh-CN"/>
        </w:rPr>
        <w:t>信息</w:t>
      </w:r>
    </w:p>
    <w:p w14:paraId="356C235C" w14:textId="77777777" w:rsidR="00BF0501" w:rsidRPr="00DC159D" w:rsidRDefault="00BF0501" w:rsidP="00DC159D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b/>
          <w:color w:val="auto"/>
          <w:sz w:val="12"/>
          <w:szCs w:val="18"/>
        </w:rPr>
      </w:pPr>
    </w:p>
    <w:p w14:paraId="10954EBA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型号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: 95.9005.8812/80.M9004 </w:t>
      </w:r>
    </w:p>
    <w:p w14:paraId="4AF9E1ED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2"/>
          <w:szCs w:val="16"/>
          <w:lang w:eastAsia="zh-CN"/>
        </w:rPr>
      </w:pPr>
    </w:p>
    <w:p w14:paraId="6F5D2F51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b/>
          <w:sz w:val="18"/>
          <w:szCs w:val="16"/>
          <w:lang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亮点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64ED17AE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重力控制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”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模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块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，</w:t>
      </w:r>
    </w:p>
    <w:p w14:paraId="76B265B8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确保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校机构保持完美的水平位置</w:t>
      </w:r>
    </w:p>
    <w:p w14:paraId="34F5392F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灵感源自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传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奇的航海精密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计时仪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器。</w:t>
      </w:r>
    </w:p>
    <w:p w14:paraId="3E9F84EF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El Primero 8812 S</w:t>
      </w:r>
    </w:p>
    <w:p w14:paraId="08BB9BE5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全雕刻表壳和表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20585638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盘</w:t>
      </w:r>
      <w:proofErr w:type="spellEnd"/>
    </w:p>
    <w:p w14:paraId="77F05465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2"/>
          <w:szCs w:val="16"/>
          <w:lang w:val="es-ES"/>
        </w:rPr>
      </w:pPr>
    </w:p>
    <w:p w14:paraId="59E28D6B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机芯</w:t>
      </w:r>
      <w:proofErr w:type="spellEnd"/>
    </w:p>
    <w:p w14:paraId="63581CE8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El Primero 8812 S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型手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上弦机芯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</w:t>
      </w:r>
    </w:p>
    <w:p w14:paraId="4659E4B8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16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又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¾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法分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（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直径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38.5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毫米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）</w:t>
      </w:r>
    </w:p>
    <w:p w14:paraId="01A84B07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机芯厚度：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7.85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3052F966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324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</w:t>
      </w:r>
    </w:p>
    <w:p w14:paraId="7A369E30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框架由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139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成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1C5F7E81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宝石数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41</w:t>
      </w:r>
    </w:p>
    <w:p w14:paraId="1684DBAE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36,000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振次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/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(5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赫兹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01EC5A43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至少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50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</w:p>
    <w:p w14:paraId="634F6AB8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艺处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系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统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金配重</w:t>
      </w:r>
    </w:p>
    <w:p w14:paraId="78BDFF64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2"/>
          <w:szCs w:val="16"/>
          <w:lang w:val="es-ES" w:eastAsia="zh-CN"/>
        </w:rPr>
      </w:pPr>
    </w:p>
    <w:p w14:paraId="2BFB9B69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功能</w:t>
      </w:r>
    </w:p>
    <w:p w14:paraId="6E85DD30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偏心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、分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208376AC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小秒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9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6E6C5E40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整的重力控制模件位于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6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4E68BF2D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237AF9FD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2"/>
          <w:szCs w:val="16"/>
          <w:lang w:val="es-ES" w:eastAsia="zh-CN"/>
        </w:rPr>
      </w:pPr>
    </w:p>
    <w:p w14:paraId="3FD5342E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表壳、表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盘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 w:eastAsia="zh-CN"/>
        </w:rPr>
        <w:t>及指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针</w:t>
      </w:r>
    </w:p>
    <w:p w14:paraId="713F974F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直径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44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2F9CA04B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开心直径：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35.5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26BE3AFC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14.85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6AE991F0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弧形双面防眩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</w:p>
    <w:p w14:paraId="1D908D77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经过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饰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的透明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</w:t>
      </w:r>
    </w:p>
    <w:p w14:paraId="4D8FC9A6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材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质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磨砂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钛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金属</w:t>
      </w:r>
    </w:p>
    <w:p w14:paraId="2037C0B8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防水深度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10 ATM (100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米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15E91D66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格色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调镂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</w:p>
    <w:p w14:paraId="2B19A1A1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时时标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镀铑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Super-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LumiNova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115A7396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指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针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镀铑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Super-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LumiNova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5610E9A7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2"/>
          <w:szCs w:val="16"/>
          <w:lang w:val="es-ES"/>
        </w:rPr>
      </w:pPr>
    </w:p>
    <w:p w14:paraId="61E0934B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/>
        </w:rPr>
        <w:t>和表扣</w:t>
      </w:r>
      <w:proofErr w:type="spellEnd"/>
    </w:p>
    <w:p w14:paraId="7F7F8619" w14:textId="77777777" w:rsidR="00BF0501" w:rsidRPr="00DC159D" w:rsidRDefault="00BF0501" w:rsidP="00DC159D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钛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金属表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5A4875D3" w14:textId="5DED2452" w:rsidR="00BF0501" w:rsidRPr="00DA113D" w:rsidRDefault="00BF0501" w:rsidP="00DC159D">
      <w:pPr>
        <w:jc w:val="both"/>
        <w:rPr>
          <w:rFonts w:ascii="DINOT-Light" w:eastAsia="Arial Unicode MS" w:hAnsi="DINOT-Light" w:cs="Arial Unicode MS"/>
          <w:sz w:val="16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钛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金属折叠表扣</w:t>
      </w:r>
      <w:proofErr w:type="spellEnd"/>
      <w:r w:rsidRPr="00DA113D">
        <w:rPr>
          <w:rFonts w:ascii="DINOT-Light" w:eastAsia="Arial Unicode MS" w:hAnsi="DINOT-Light" w:cs="Arial Unicode MS"/>
          <w:sz w:val="16"/>
          <w:szCs w:val="16"/>
          <w:lang w:val="es-ES"/>
        </w:rPr>
        <w:br w:type="page"/>
      </w:r>
      <w:r w:rsidR="00BF03ED" w:rsidRPr="00DA113D">
        <w:rPr>
          <w:rFonts w:ascii="DINOT-Light" w:eastAsia="Arial Unicode MS" w:hAnsi="DINOT-Light" w:cs="Arial Unicode MS"/>
          <w:noProof/>
          <w:sz w:val="16"/>
          <w:szCs w:val="16"/>
          <w:lang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121C0C7D" wp14:editId="6FF5858E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05250" cy="3505200"/>
            <wp:effectExtent l="0" t="0" r="0" b="0"/>
            <wp:wrapNone/>
            <wp:docPr id="3" name="Image 3" descr="Une image contenant montre, objet, horlog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.9003.8812_76.M900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5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A113D">
        <w:rPr>
          <w:rFonts w:ascii="DINOT-Light" w:eastAsia="Arial Unicode MS" w:hAnsi="DINOT-Light" w:cs="Arial Unicode MS"/>
          <w:b/>
          <w:bCs/>
          <w:sz w:val="22"/>
          <w:szCs w:val="22"/>
          <w:lang w:val="es-ES"/>
        </w:rPr>
        <w:t>DEFY ZERO G – 44</w:t>
      </w:r>
      <w:proofErr w:type="spellStart"/>
      <w:r w:rsidRPr="00DA113D">
        <w:rPr>
          <w:rFonts w:ascii="DINOT-Light" w:eastAsia="Arial Unicode MS" w:hAnsi="DINOT-Light" w:cs="Arial Unicode MS"/>
          <w:b/>
          <w:bCs/>
          <w:sz w:val="22"/>
          <w:szCs w:val="22"/>
          <w:lang w:val="zh-CN"/>
        </w:rPr>
        <w:t>毫米</w:t>
      </w:r>
      <w:proofErr w:type="spellEnd"/>
    </w:p>
    <w:p w14:paraId="28DD0C86" w14:textId="4655A022" w:rsidR="00BF0501" w:rsidRPr="00BF03ED" w:rsidRDefault="00F1182F" w:rsidP="00DC159D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color w:val="auto"/>
          <w:sz w:val="18"/>
          <w:lang w:val="es-ES"/>
        </w:rPr>
      </w:pPr>
      <w:r w:rsidRPr="00BF03ED">
        <w:rPr>
          <w:rFonts w:ascii="DINOT-Light" w:hAnsi="DINOT-Light"/>
          <w:color w:val="auto"/>
          <w:sz w:val="18"/>
          <w:lang w:val="zh-CN"/>
        </w:rPr>
        <w:t>PIRATES</w:t>
      </w:r>
      <w:r w:rsidR="00BF0501" w:rsidRPr="00BF03ED">
        <w:rPr>
          <w:rFonts w:ascii="DINOT-Light" w:hAnsi="DINOT-Light"/>
          <w:color w:val="auto"/>
          <w:sz w:val="18"/>
          <w:lang w:val="zh-CN"/>
        </w:rPr>
        <w:t>特别版</w:t>
      </w:r>
      <w:r w:rsidR="00BF0501" w:rsidRPr="00BF03ED">
        <w:rPr>
          <w:rFonts w:ascii="DINOT-Light" w:hAnsi="DINOT-Light"/>
          <w:color w:val="auto"/>
          <w:sz w:val="18"/>
          <w:lang w:val="zh-CN"/>
        </w:rPr>
        <w:t xml:space="preserve"> - </w:t>
      </w:r>
      <w:r w:rsidR="00BF0501" w:rsidRPr="00BF03ED">
        <w:rPr>
          <w:rFonts w:ascii="DINOT-Light" w:hAnsi="DINOT-Light"/>
          <w:b/>
          <w:bCs/>
          <w:sz w:val="16"/>
          <w:szCs w:val="16"/>
          <w:lang w:val="zh-CN"/>
        </w:rPr>
        <w:t>非凡孤品</w:t>
      </w:r>
    </w:p>
    <w:p w14:paraId="43364799" w14:textId="77777777" w:rsidR="00BF0501" w:rsidRPr="00DC159D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b/>
          <w:color w:val="auto"/>
          <w:sz w:val="18"/>
          <w:szCs w:val="18"/>
          <w:lang w:val="es-ES"/>
        </w:rPr>
      </w:pPr>
      <w:r w:rsidRPr="00DC159D">
        <w:rPr>
          <w:rFonts w:ascii="DINOT-Light" w:hAnsi="DINOT-Light"/>
          <w:b/>
          <w:bCs/>
          <w:color w:val="auto"/>
          <w:sz w:val="18"/>
          <w:szCs w:val="18"/>
          <w:lang w:val="zh-CN"/>
        </w:rPr>
        <w:t>技</w:t>
      </w:r>
      <w:r w:rsidRPr="00DC159D">
        <w:rPr>
          <w:rFonts w:ascii="Microsoft JhengHei" w:eastAsia="Microsoft JhengHei" w:hAnsi="Microsoft JhengHei" w:cs="Microsoft JhengHei" w:hint="eastAsia"/>
          <w:b/>
          <w:bCs/>
          <w:color w:val="auto"/>
          <w:sz w:val="18"/>
          <w:szCs w:val="18"/>
          <w:lang w:val="zh-CN"/>
        </w:rPr>
        <w:t>术</w:t>
      </w:r>
      <w:r w:rsidRPr="00DC159D">
        <w:rPr>
          <w:rFonts w:ascii="Yu Gothic" w:eastAsia="Yu Gothic" w:hAnsi="Yu Gothic" w:cs="Yu Gothic" w:hint="eastAsia"/>
          <w:b/>
          <w:bCs/>
          <w:color w:val="auto"/>
          <w:sz w:val="18"/>
          <w:szCs w:val="18"/>
          <w:lang w:val="zh-CN"/>
        </w:rPr>
        <w:t>信息</w:t>
      </w:r>
    </w:p>
    <w:p w14:paraId="14658709" w14:textId="77777777" w:rsidR="00BF0501" w:rsidRPr="00BF03ED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0"/>
          <w:szCs w:val="16"/>
          <w:lang w:val="es-ES"/>
        </w:rPr>
      </w:pPr>
    </w:p>
    <w:p w14:paraId="15FA1E9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型号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: 18.9003.8812/76.M9003</w:t>
      </w:r>
    </w:p>
    <w:p w14:paraId="3773604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6"/>
          <w:lang w:val="es-ES" w:eastAsia="zh-CN"/>
        </w:rPr>
      </w:pPr>
    </w:p>
    <w:p w14:paraId="6041D8E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亮点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592A6CC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重力控制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”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模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块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4B9C193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确保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校机构保持完美的水平位置</w:t>
      </w:r>
    </w:p>
    <w:p w14:paraId="3E7FFD5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灵感源自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传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奇的航海精密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计时仪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器。</w:t>
      </w:r>
    </w:p>
    <w:p w14:paraId="4F25D7F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El Primero 8812 S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</w:t>
      </w:r>
    </w:p>
    <w:p w14:paraId="79DA891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全雕刻表壳和表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4FC98B2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盘</w:t>
      </w:r>
      <w:proofErr w:type="spellEnd"/>
    </w:p>
    <w:p w14:paraId="01EC045B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6"/>
          <w:lang w:val="es-ES"/>
        </w:rPr>
      </w:pPr>
    </w:p>
    <w:p w14:paraId="566FB87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机芯</w:t>
      </w:r>
      <w:proofErr w:type="spellEnd"/>
    </w:p>
    <w:p w14:paraId="1704FA9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El Primero 8812 S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型手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上弦机芯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</w:t>
      </w:r>
    </w:p>
    <w:p w14:paraId="350F1ECB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: 16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又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¾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法分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（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直径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38.5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毫米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）</w:t>
      </w:r>
    </w:p>
    <w:p w14:paraId="201D2FB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机芯厚度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: 7.85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毫米</w:t>
      </w:r>
      <w:proofErr w:type="spellEnd"/>
    </w:p>
    <w:p w14:paraId="1ABC040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324</w:t>
      </w:r>
    </w:p>
    <w:p w14:paraId="39F443A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框架由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139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成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6AD380A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宝石数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41</w:t>
      </w:r>
    </w:p>
    <w:p w14:paraId="4EFC837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36,000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振次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/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(5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赫兹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484BD6E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至少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50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</w:p>
    <w:p w14:paraId="207F322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艺处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装置的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金配重</w:t>
      </w:r>
    </w:p>
    <w:p w14:paraId="4AB3054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6"/>
          <w:lang w:val="es-ES" w:eastAsia="zh-CN"/>
        </w:rPr>
      </w:pPr>
    </w:p>
    <w:p w14:paraId="50DDBD0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功能</w:t>
      </w:r>
    </w:p>
    <w:p w14:paraId="65AA49C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偏心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、分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50DE328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小秒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9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77449AC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整的重力控制模件位于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6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1DF3110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10DFE9C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6"/>
          <w:lang w:val="es-ES" w:eastAsia="zh-CN"/>
        </w:rPr>
      </w:pPr>
    </w:p>
    <w:p w14:paraId="7917E9F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表壳、表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盘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 w:eastAsia="zh-CN"/>
        </w:rPr>
        <w:t>及指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针</w:t>
      </w:r>
    </w:p>
    <w:p w14:paraId="2577291B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直径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44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6770C73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开心直径：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35.5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6C96D9E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14.85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7233303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弧形双面防眩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</w:p>
    <w:p w14:paraId="30CE779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经过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饰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的透明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</w:t>
      </w:r>
    </w:p>
    <w:p w14:paraId="7BCEB73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材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质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18K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玫瑰金</w:t>
      </w:r>
    </w:p>
    <w:p w14:paraId="4456BCC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防水深度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10 ATM (100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米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4E93E59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</w:p>
    <w:p w14:paraId="1ADBDBE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时时标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覆以黑色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Super-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LumiNova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7F8EEA2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指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针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Super-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LumiNova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28BABD5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6"/>
          <w:lang w:val="es-ES"/>
        </w:rPr>
      </w:pPr>
    </w:p>
    <w:p w14:paraId="1EFE187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/>
        </w:rPr>
        <w:t>和表扣</w:t>
      </w:r>
      <w:proofErr w:type="spellEnd"/>
    </w:p>
    <w:p w14:paraId="14FD0B4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玫瑰金表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链</w:t>
      </w:r>
      <w:proofErr w:type="spellEnd"/>
    </w:p>
    <w:p w14:paraId="4AA6ADA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玫瑰金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式表扣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br w:type="page"/>
      </w:r>
    </w:p>
    <w:p w14:paraId="77600FF1" w14:textId="77777777" w:rsidR="00BF0501" w:rsidRPr="00F62074" w:rsidRDefault="00BF0501" w:rsidP="00BF0501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b/>
          <w:color w:val="auto"/>
          <w:lang w:val="es-ES"/>
        </w:rPr>
      </w:pPr>
      <w:r w:rsidRPr="00F62074">
        <w:rPr>
          <w:rFonts w:ascii="DINOT-Light" w:hAnsi="DINOT-Light"/>
          <w:b/>
          <w:noProof/>
          <w:color w:val="auto"/>
        </w:rPr>
        <w:lastRenderedPageBreak/>
        <w:drawing>
          <wp:anchor distT="0" distB="0" distL="114300" distR="114300" simplePos="0" relativeHeight="251661312" behindDoc="1" locked="0" layoutInCell="1" allowOverlap="1" wp14:anchorId="0444904F" wp14:editId="5560D66D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72752" cy="3564342"/>
            <wp:effectExtent l="0" t="0" r="0" b="0"/>
            <wp:wrapNone/>
            <wp:docPr id="11" name="Image 11" descr="Une image contenant montre, objet, horlog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.9002.8812_75.M900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52" cy="356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62074">
        <w:rPr>
          <w:rFonts w:ascii="DINOT-Light" w:hAnsi="DINOT-Light"/>
          <w:b/>
          <w:bCs/>
          <w:color w:val="auto"/>
          <w:lang w:val="zh-CN"/>
        </w:rPr>
        <w:t>DEFY ZERO G – 44</w:t>
      </w:r>
      <w:r w:rsidRPr="00F62074">
        <w:rPr>
          <w:rFonts w:ascii="DINOT-Light" w:hAnsi="DINOT-Light"/>
          <w:b/>
          <w:bCs/>
          <w:color w:val="auto"/>
          <w:lang w:val="zh-CN"/>
        </w:rPr>
        <w:t>毫米</w:t>
      </w:r>
    </w:p>
    <w:p w14:paraId="3B508690" w14:textId="440F1AF4" w:rsidR="00BF0501" w:rsidRPr="00BF03ED" w:rsidRDefault="00F1182F" w:rsidP="00BF03ED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color w:val="auto"/>
          <w:sz w:val="18"/>
          <w:lang w:val="es-ES"/>
        </w:rPr>
      </w:pPr>
      <w:r w:rsidRPr="00BF03ED">
        <w:rPr>
          <w:rFonts w:ascii="DINOT-Light" w:hAnsi="DINOT-Light"/>
          <w:color w:val="auto"/>
          <w:sz w:val="18"/>
          <w:lang w:val="zh-CN"/>
        </w:rPr>
        <w:t>PIRATES</w:t>
      </w:r>
      <w:r w:rsidR="00BF0501" w:rsidRPr="00BF03ED">
        <w:rPr>
          <w:rFonts w:ascii="DINOT-Light" w:hAnsi="DINOT-Light"/>
          <w:color w:val="auto"/>
          <w:sz w:val="18"/>
          <w:lang w:val="zh-CN"/>
        </w:rPr>
        <w:t>特别版</w:t>
      </w:r>
      <w:r w:rsidR="00BF0501" w:rsidRPr="00BF03ED">
        <w:rPr>
          <w:rFonts w:ascii="DINOT-Light" w:hAnsi="DINOT-Light"/>
          <w:color w:val="auto"/>
          <w:sz w:val="18"/>
          <w:lang w:val="zh-CN"/>
        </w:rPr>
        <w:t xml:space="preserve"> - </w:t>
      </w:r>
      <w:r w:rsidR="00BF0501" w:rsidRPr="00BF03ED">
        <w:rPr>
          <w:rFonts w:ascii="DINOT-Light" w:hAnsi="DINOT-Light"/>
          <w:b/>
          <w:bCs/>
          <w:sz w:val="16"/>
          <w:szCs w:val="16"/>
          <w:lang w:val="zh-CN"/>
        </w:rPr>
        <w:t>非凡孤品</w:t>
      </w:r>
    </w:p>
    <w:p w14:paraId="1B471F73" w14:textId="77777777" w:rsidR="00BF0501" w:rsidRPr="00DC159D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b/>
          <w:color w:val="auto"/>
          <w:sz w:val="18"/>
          <w:szCs w:val="18"/>
          <w:lang w:val="es-ES"/>
        </w:rPr>
      </w:pPr>
      <w:r w:rsidRPr="00DC159D">
        <w:rPr>
          <w:rFonts w:ascii="DINOT-Light" w:hAnsi="DINOT-Light"/>
          <w:b/>
          <w:bCs/>
          <w:color w:val="auto"/>
          <w:sz w:val="18"/>
          <w:szCs w:val="18"/>
          <w:lang w:val="zh-CN"/>
        </w:rPr>
        <w:t>技</w:t>
      </w:r>
      <w:r w:rsidRPr="00DC159D">
        <w:rPr>
          <w:rFonts w:ascii="Microsoft JhengHei" w:eastAsia="Microsoft JhengHei" w:hAnsi="Microsoft JhengHei" w:cs="Microsoft JhengHei" w:hint="eastAsia"/>
          <w:b/>
          <w:bCs/>
          <w:color w:val="auto"/>
          <w:sz w:val="18"/>
          <w:szCs w:val="18"/>
          <w:lang w:val="zh-CN"/>
        </w:rPr>
        <w:t>术</w:t>
      </w:r>
      <w:r w:rsidRPr="00DC159D">
        <w:rPr>
          <w:rFonts w:ascii="Yu Gothic" w:eastAsia="Yu Gothic" w:hAnsi="Yu Gothic" w:cs="Yu Gothic" w:hint="eastAsia"/>
          <w:b/>
          <w:bCs/>
          <w:color w:val="auto"/>
          <w:sz w:val="18"/>
          <w:szCs w:val="18"/>
          <w:lang w:val="zh-CN"/>
        </w:rPr>
        <w:t>信息</w:t>
      </w:r>
    </w:p>
    <w:p w14:paraId="128E5027" w14:textId="77777777" w:rsidR="00BF0501" w:rsidRPr="00F62074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0"/>
          <w:szCs w:val="12"/>
          <w:lang w:val="es-ES"/>
        </w:rPr>
      </w:pPr>
    </w:p>
    <w:p w14:paraId="78A5A5A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型号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: 30.9002.8812/75.M9002</w:t>
      </w:r>
    </w:p>
    <w:p w14:paraId="05D2094A" w14:textId="77777777" w:rsidR="00BF0501" w:rsidRPr="00BF03ED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 w:eastAsia="zh-CN"/>
        </w:rPr>
      </w:pPr>
    </w:p>
    <w:p w14:paraId="65BAFFC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亮点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51F328F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重力控制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”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模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块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78787ED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确保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校机构保持完美的水平位置</w:t>
      </w:r>
    </w:p>
    <w:p w14:paraId="41A73E3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灵感源自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传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奇的航海精密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计时仪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器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.</w:t>
      </w:r>
    </w:p>
    <w:p w14:paraId="480AE00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El Primero 8812 S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</w:t>
      </w:r>
    </w:p>
    <w:p w14:paraId="644260A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全雕刻表壳和表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6182281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盘</w:t>
      </w:r>
      <w:proofErr w:type="spellEnd"/>
    </w:p>
    <w:p w14:paraId="594953F2" w14:textId="77777777" w:rsidR="00BF0501" w:rsidRPr="00BF03ED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/>
        </w:rPr>
      </w:pPr>
    </w:p>
    <w:p w14:paraId="6D26575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机芯</w:t>
      </w:r>
      <w:proofErr w:type="spellEnd"/>
    </w:p>
    <w:p w14:paraId="72F151B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El Primero 8812 S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型手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上弦机芯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</w:t>
      </w:r>
    </w:p>
    <w:p w14:paraId="2ED89A7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: 16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又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¾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法分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（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直径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38.5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毫米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）</w:t>
      </w:r>
    </w:p>
    <w:p w14:paraId="46A9CD7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机芯厚度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7.85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7B3C6E6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324</w:t>
      </w:r>
    </w:p>
    <w:p w14:paraId="586532C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框架由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139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成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3D59B46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宝石数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41</w:t>
      </w:r>
    </w:p>
    <w:p w14:paraId="356B223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36,000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振次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/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(5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赫兹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6A0CA4C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至少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50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</w:p>
    <w:p w14:paraId="0219FF0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艺处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装置的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金配重</w:t>
      </w:r>
    </w:p>
    <w:p w14:paraId="3A593A69" w14:textId="77777777" w:rsidR="00BF0501" w:rsidRPr="00BF03ED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 w:eastAsia="zh-CN"/>
        </w:rPr>
      </w:pPr>
    </w:p>
    <w:p w14:paraId="0C228E9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功能</w:t>
      </w:r>
    </w:p>
    <w:p w14:paraId="24C4E31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轴时针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和分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12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点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钟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3047BD1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小秒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9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点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钟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4B2E2B3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整的重力控制模件位于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6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453CD39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2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点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钟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498E364D" w14:textId="77777777" w:rsidR="00BF0501" w:rsidRPr="00BF03ED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 w:eastAsia="zh-CN"/>
        </w:rPr>
      </w:pPr>
    </w:p>
    <w:p w14:paraId="6FC5F7C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表壳、表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盘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 w:eastAsia="zh-CN"/>
        </w:rPr>
        <w:t>及指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针</w:t>
      </w:r>
    </w:p>
    <w:p w14:paraId="18BF2B9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直径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44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78F71BD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开心直径：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35.5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3AF3C97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14.85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3585BE3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弧形双面防眩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</w:p>
    <w:p w14:paraId="66DF1CD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经过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饰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的透明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</w:t>
      </w:r>
    </w:p>
    <w:p w14:paraId="186274A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材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质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18K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黄金</w:t>
      </w:r>
    </w:p>
    <w:p w14:paraId="1421A02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防水深度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10 ATM (100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米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690ACE1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</w:p>
    <w:p w14:paraId="5E90355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时时标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覆以黑色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Super-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LumiNova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5D5B62A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指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针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Super-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LumiNova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15E3CFC0" w14:textId="77777777" w:rsidR="00BF0501" w:rsidRPr="00BF03ED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/>
        </w:rPr>
      </w:pPr>
    </w:p>
    <w:p w14:paraId="5FA5A5A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/>
        </w:rPr>
        <w:t>和表扣</w:t>
      </w:r>
      <w:proofErr w:type="spellEnd"/>
    </w:p>
    <w:p w14:paraId="70D00A1F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黄金表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78213208" w14:textId="77777777" w:rsidR="00BF0501" w:rsidRPr="00F62074" w:rsidRDefault="00BF0501" w:rsidP="00BF0501">
      <w:pPr>
        <w:jc w:val="both"/>
        <w:rPr>
          <w:rFonts w:ascii="DINOT-Light" w:eastAsia="Arial Unicode MS" w:hAnsi="DINOT-Light" w:cs="Arial Unicode MS"/>
          <w:sz w:val="16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黄金表扣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br w:type="page"/>
      </w:r>
      <w:r w:rsidRPr="00F62074">
        <w:rPr>
          <w:rFonts w:ascii="DINOT-Light" w:eastAsia="Arial Unicode MS" w:hAnsi="DINOT-Light" w:cs="Arial Unicode MS"/>
          <w:b/>
          <w:noProof/>
          <w:sz w:val="16"/>
          <w:szCs w:val="18"/>
          <w:lang w:eastAsia="zh-CN"/>
        </w:rPr>
        <w:lastRenderedPageBreak/>
        <w:drawing>
          <wp:anchor distT="0" distB="0" distL="114300" distR="114300" simplePos="0" relativeHeight="251664384" behindDoc="1" locked="0" layoutInCell="1" allowOverlap="1" wp14:anchorId="7F0F087B" wp14:editId="7EC564AB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57724" cy="3543996"/>
            <wp:effectExtent l="0" t="0" r="0" b="0"/>
            <wp:wrapNone/>
            <wp:docPr id="17" name="Image 17" descr="Une image contenant objet, montr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5.9003.8812_80.M900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24" cy="354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62074">
        <w:rPr>
          <w:rFonts w:ascii="DINOT-Light" w:eastAsia="Arial Unicode MS" w:hAnsi="DINOT-Light" w:cs="Arial Unicode MS"/>
          <w:b/>
          <w:bCs/>
          <w:sz w:val="22"/>
          <w:szCs w:val="22"/>
          <w:lang w:val="es-ES"/>
        </w:rPr>
        <w:t>DEFY ZERO G – 44</w:t>
      </w:r>
      <w:proofErr w:type="spellStart"/>
      <w:r w:rsidRPr="00F62074">
        <w:rPr>
          <w:rFonts w:ascii="DINOT-Light" w:eastAsia="Arial Unicode MS" w:hAnsi="DINOT-Light" w:cs="Arial Unicode MS"/>
          <w:b/>
          <w:bCs/>
          <w:sz w:val="22"/>
          <w:szCs w:val="22"/>
          <w:lang w:val="zh-CN"/>
        </w:rPr>
        <w:t>毫米</w:t>
      </w:r>
      <w:proofErr w:type="spellEnd"/>
    </w:p>
    <w:p w14:paraId="2C8956F7" w14:textId="7FF17854" w:rsidR="00BF0501" w:rsidRPr="00F62074" w:rsidRDefault="00F1182F" w:rsidP="00F62074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color w:val="auto"/>
          <w:sz w:val="18"/>
          <w:lang w:val="es-ES"/>
        </w:rPr>
      </w:pPr>
      <w:r w:rsidRPr="00F62074">
        <w:rPr>
          <w:rFonts w:ascii="DINOT-Light" w:hAnsi="DINOT-Light"/>
          <w:color w:val="auto"/>
          <w:sz w:val="18"/>
          <w:lang w:val="zh-CN"/>
        </w:rPr>
        <w:t>SKULL</w:t>
      </w:r>
      <w:r w:rsidR="00BF0501" w:rsidRPr="00F62074">
        <w:rPr>
          <w:rFonts w:ascii="DINOT-Light" w:hAnsi="DINOT-Light"/>
          <w:color w:val="auto"/>
          <w:sz w:val="18"/>
          <w:lang w:val="zh-CN"/>
        </w:rPr>
        <w:t>特别版</w:t>
      </w:r>
      <w:r w:rsidR="00BF0501" w:rsidRPr="00F62074">
        <w:rPr>
          <w:rFonts w:ascii="DINOT-Light" w:hAnsi="DINOT-Light"/>
          <w:color w:val="auto"/>
          <w:sz w:val="18"/>
          <w:lang w:val="zh-CN"/>
        </w:rPr>
        <w:t xml:space="preserve"> - </w:t>
      </w:r>
      <w:r w:rsidR="00BF0501" w:rsidRPr="00F62074">
        <w:rPr>
          <w:rFonts w:ascii="DINOT-Light" w:hAnsi="DINOT-Light"/>
          <w:b/>
          <w:bCs/>
          <w:sz w:val="16"/>
          <w:szCs w:val="16"/>
          <w:lang w:val="zh-CN"/>
        </w:rPr>
        <w:t>非凡孤品</w:t>
      </w:r>
    </w:p>
    <w:p w14:paraId="2BDA1786" w14:textId="77777777" w:rsidR="00BF0501" w:rsidRPr="00DC159D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b/>
          <w:color w:val="auto"/>
          <w:sz w:val="18"/>
          <w:szCs w:val="18"/>
          <w:lang w:val="es-ES"/>
        </w:rPr>
      </w:pPr>
      <w:r w:rsidRPr="00DC159D">
        <w:rPr>
          <w:rFonts w:ascii="DINOT-Light" w:hAnsi="DINOT-Light"/>
          <w:b/>
          <w:bCs/>
          <w:color w:val="auto"/>
          <w:sz w:val="18"/>
          <w:szCs w:val="18"/>
          <w:lang w:val="zh-CN"/>
        </w:rPr>
        <w:t>技</w:t>
      </w:r>
      <w:r w:rsidRPr="00DC159D">
        <w:rPr>
          <w:rFonts w:ascii="Microsoft JhengHei" w:eastAsia="Microsoft JhengHei" w:hAnsi="Microsoft JhengHei" w:cs="Microsoft JhengHei" w:hint="eastAsia"/>
          <w:b/>
          <w:bCs/>
          <w:color w:val="auto"/>
          <w:sz w:val="18"/>
          <w:szCs w:val="18"/>
          <w:lang w:val="zh-CN"/>
        </w:rPr>
        <w:t>术</w:t>
      </w:r>
      <w:r w:rsidRPr="00DC159D">
        <w:rPr>
          <w:rFonts w:ascii="Yu Gothic" w:eastAsia="Yu Gothic" w:hAnsi="Yu Gothic" w:cs="Yu Gothic" w:hint="eastAsia"/>
          <w:b/>
          <w:bCs/>
          <w:color w:val="auto"/>
          <w:sz w:val="18"/>
          <w:szCs w:val="18"/>
          <w:lang w:val="zh-CN"/>
        </w:rPr>
        <w:t>信息</w:t>
      </w:r>
    </w:p>
    <w:p w14:paraId="68C548B1" w14:textId="77777777" w:rsidR="00BF0501" w:rsidRPr="00F62074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0"/>
          <w:szCs w:val="12"/>
          <w:lang w:val="es-ES"/>
        </w:rPr>
      </w:pPr>
    </w:p>
    <w:p w14:paraId="7382A66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型号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: 95.9003.8812/80.M9002</w:t>
      </w:r>
    </w:p>
    <w:p w14:paraId="7636EA80" w14:textId="77777777" w:rsidR="00BF0501" w:rsidRPr="00F62074" w:rsidRDefault="00BF0501" w:rsidP="00BF0501">
      <w:pPr>
        <w:jc w:val="both"/>
        <w:rPr>
          <w:rFonts w:ascii="DINOT-Light" w:eastAsia="Arial Unicode MS" w:hAnsi="DINOT-Light" w:cs="Arial Unicode MS"/>
          <w:sz w:val="10"/>
          <w:szCs w:val="12"/>
          <w:lang w:val="es-ES" w:eastAsia="zh-CN"/>
        </w:rPr>
      </w:pPr>
    </w:p>
    <w:p w14:paraId="33CF211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亮点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2C36560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重力控制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”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模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块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，</w:t>
      </w:r>
    </w:p>
    <w:p w14:paraId="3B8F84D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确保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校机构保持完美的水平位置</w:t>
      </w:r>
    </w:p>
    <w:p w14:paraId="0BE70ED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灵感源自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传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奇的航海精密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计时仪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器。</w:t>
      </w:r>
    </w:p>
    <w:p w14:paraId="3A30D11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El Primero 8812 S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</w:t>
      </w:r>
    </w:p>
    <w:p w14:paraId="7DD2B67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全雕刻表壳和表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17AF2C9B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盘</w:t>
      </w:r>
      <w:proofErr w:type="spellEnd"/>
    </w:p>
    <w:p w14:paraId="364EF879" w14:textId="77777777" w:rsidR="00BF0501" w:rsidRPr="00F62074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/>
        </w:rPr>
      </w:pPr>
    </w:p>
    <w:p w14:paraId="0E9EFC5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机芯</w:t>
      </w:r>
      <w:proofErr w:type="spellEnd"/>
    </w:p>
    <w:p w14:paraId="0443934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El Primero 8812 S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型手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上弦机芯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</w:t>
      </w:r>
    </w:p>
    <w:p w14:paraId="2F753C4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: 16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又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¾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法分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（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直径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38.5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毫米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）</w:t>
      </w:r>
    </w:p>
    <w:p w14:paraId="3F95EF1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机芯厚度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7.85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760339BF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324</w:t>
      </w:r>
    </w:p>
    <w:p w14:paraId="74CB4B2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框架由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139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成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360EC6E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宝石数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41</w:t>
      </w:r>
    </w:p>
    <w:p w14:paraId="6FF1342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36,000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振次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/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(5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赫兹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136AAAC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至少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50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</w:p>
    <w:p w14:paraId="7E25D89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艺处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装置的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金配重</w:t>
      </w:r>
    </w:p>
    <w:p w14:paraId="0CF26229" w14:textId="77777777" w:rsidR="00BF0501" w:rsidRPr="00F62074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 w:eastAsia="zh-CN"/>
        </w:rPr>
      </w:pPr>
    </w:p>
    <w:p w14:paraId="49AC81F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功能</w:t>
      </w:r>
    </w:p>
    <w:p w14:paraId="7A025D4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偏心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、分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47C185B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小秒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9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6633D9B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整的重力控制模件位于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6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6E33C3E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52EE6162" w14:textId="77777777" w:rsidR="00BF0501" w:rsidRPr="00F62074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 w:eastAsia="zh-CN"/>
        </w:rPr>
      </w:pPr>
    </w:p>
    <w:p w14:paraId="1E1AD3E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表壳、表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盘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 w:eastAsia="zh-CN"/>
        </w:rPr>
        <w:t>及指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针</w:t>
      </w:r>
    </w:p>
    <w:p w14:paraId="0641177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直径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44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0A2D3CEB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开心直径：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35.5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0486C84F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14.85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41BF365F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弧形双面防眩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</w:p>
    <w:p w14:paraId="5F95B2C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经过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饰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的透明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</w:t>
      </w:r>
    </w:p>
    <w:p w14:paraId="0CF8551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材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质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磨砂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钛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金属</w:t>
      </w:r>
    </w:p>
    <w:p w14:paraId="2DE4E9D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防水深度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10 ATM (100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米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41EB7D1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</w:p>
    <w:p w14:paraId="022B176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时时标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镀铑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Super-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LumiNova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4A2E874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指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针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镀铑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Super-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LumiNova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760901CA" w14:textId="77777777" w:rsidR="00BF0501" w:rsidRPr="00F62074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/>
        </w:rPr>
      </w:pPr>
    </w:p>
    <w:p w14:paraId="5296A66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/>
        </w:rPr>
        <w:t>和表扣</w:t>
      </w:r>
      <w:proofErr w:type="spellEnd"/>
    </w:p>
    <w:p w14:paraId="787ABFB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钛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金属表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1819CAD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钛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金属折叠表扣</w:t>
      </w:r>
      <w:proofErr w:type="spellEnd"/>
      <w:r w:rsidRPr="00DC159D">
        <w:rPr>
          <w:rFonts w:ascii="DINOT-Light" w:eastAsia="Arial Unicode MS" w:hAnsi="DINOT-Light" w:cs="Arial Unicode MS"/>
          <w:sz w:val="28"/>
          <w:szCs w:val="22"/>
          <w:lang w:val="es-ES"/>
        </w:rPr>
        <w:br w:type="page"/>
      </w:r>
      <w:r w:rsidRPr="00F62074">
        <w:rPr>
          <w:rFonts w:ascii="DINOT-Light" w:eastAsia="Arial Unicode MS" w:hAnsi="DINOT-Light" w:cs="Arial Unicode MS"/>
          <w:noProof/>
          <w:sz w:val="16"/>
          <w:szCs w:val="16"/>
          <w:lang w:eastAsia="zh-CN"/>
        </w:rPr>
        <w:lastRenderedPageBreak/>
        <w:drawing>
          <wp:anchor distT="0" distB="0" distL="114300" distR="114300" simplePos="0" relativeHeight="251662336" behindDoc="1" locked="0" layoutInCell="1" allowOverlap="1" wp14:anchorId="75B3FC6A" wp14:editId="757D1594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089785" cy="3438128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.9003.8812_76.M900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343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62074">
        <w:rPr>
          <w:rFonts w:ascii="DINOT-Light" w:eastAsia="Arial Unicode MS" w:hAnsi="DINOT-Light" w:cs="Arial Unicode MS"/>
          <w:b/>
          <w:bCs/>
          <w:sz w:val="22"/>
          <w:szCs w:val="22"/>
          <w:lang w:val="es-ES"/>
        </w:rPr>
        <w:t>DEFY ZERO G – 44</w:t>
      </w:r>
      <w:proofErr w:type="spellStart"/>
      <w:r w:rsidRPr="00F62074">
        <w:rPr>
          <w:rFonts w:ascii="DINOT-Light" w:eastAsia="Arial Unicode MS" w:hAnsi="DINOT-Light" w:cs="Arial Unicode MS"/>
          <w:b/>
          <w:bCs/>
          <w:sz w:val="22"/>
          <w:szCs w:val="22"/>
          <w:lang w:val="zh-CN"/>
        </w:rPr>
        <w:t>毫米</w:t>
      </w:r>
      <w:proofErr w:type="spellEnd"/>
    </w:p>
    <w:p w14:paraId="308666CE" w14:textId="2B224E8B" w:rsidR="00BF0501" w:rsidRPr="00F62074" w:rsidRDefault="00F1182F" w:rsidP="00F62074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color w:val="auto"/>
          <w:sz w:val="18"/>
          <w:lang w:val="es-ES"/>
        </w:rPr>
      </w:pPr>
      <w:r w:rsidRPr="00F62074">
        <w:rPr>
          <w:rFonts w:ascii="DINOT-Light" w:hAnsi="DINOT-Light"/>
          <w:color w:val="auto"/>
          <w:sz w:val="18"/>
          <w:lang w:val="zh-CN"/>
        </w:rPr>
        <w:t>SKULL</w:t>
      </w:r>
      <w:r w:rsidR="00BF0501" w:rsidRPr="00F62074">
        <w:rPr>
          <w:rFonts w:ascii="DINOT-Light" w:hAnsi="DINOT-Light"/>
          <w:color w:val="auto"/>
          <w:sz w:val="18"/>
          <w:lang w:val="zh-CN"/>
        </w:rPr>
        <w:t>特别版</w:t>
      </w:r>
      <w:r w:rsidR="00BF0501" w:rsidRPr="00F62074">
        <w:rPr>
          <w:rFonts w:ascii="DINOT-Light" w:hAnsi="DINOT-Light"/>
          <w:color w:val="auto"/>
          <w:sz w:val="18"/>
          <w:lang w:val="zh-CN"/>
        </w:rPr>
        <w:t xml:space="preserve"> - </w:t>
      </w:r>
      <w:r w:rsidR="00BF0501" w:rsidRPr="00F62074">
        <w:rPr>
          <w:rFonts w:ascii="DINOT-Light" w:hAnsi="DINOT-Light"/>
          <w:b/>
          <w:bCs/>
          <w:sz w:val="16"/>
          <w:szCs w:val="16"/>
          <w:lang w:val="zh-CN"/>
        </w:rPr>
        <w:t>非凡孤品</w:t>
      </w:r>
    </w:p>
    <w:p w14:paraId="2F22AD20" w14:textId="77777777" w:rsidR="00BF0501" w:rsidRPr="00DC159D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b/>
          <w:color w:val="auto"/>
          <w:sz w:val="18"/>
          <w:szCs w:val="18"/>
          <w:lang w:val="es-ES"/>
        </w:rPr>
      </w:pPr>
      <w:r w:rsidRPr="00DC159D">
        <w:rPr>
          <w:rFonts w:ascii="DINOT-Light" w:hAnsi="DINOT-Light"/>
          <w:b/>
          <w:bCs/>
          <w:color w:val="auto"/>
          <w:sz w:val="18"/>
          <w:szCs w:val="18"/>
          <w:lang w:val="zh-CN"/>
        </w:rPr>
        <w:t>技</w:t>
      </w:r>
      <w:r w:rsidRPr="00DC159D">
        <w:rPr>
          <w:rFonts w:ascii="Microsoft JhengHei" w:eastAsia="Microsoft JhengHei" w:hAnsi="Microsoft JhengHei" w:cs="Microsoft JhengHei" w:hint="eastAsia"/>
          <w:b/>
          <w:bCs/>
          <w:color w:val="auto"/>
          <w:sz w:val="18"/>
          <w:szCs w:val="18"/>
          <w:lang w:val="zh-CN"/>
        </w:rPr>
        <w:t>术</w:t>
      </w:r>
      <w:r w:rsidRPr="00DC159D">
        <w:rPr>
          <w:rFonts w:ascii="Yu Gothic" w:eastAsia="Yu Gothic" w:hAnsi="Yu Gothic" w:cs="Yu Gothic" w:hint="eastAsia"/>
          <w:b/>
          <w:bCs/>
          <w:color w:val="auto"/>
          <w:sz w:val="18"/>
          <w:szCs w:val="18"/>
          <w:lang w:val="zh-CN"/>
        </w:rPr>
        <w:t>信息</w:t>
      </w:r>
    </w:p>
    <w:p w14:paraId="6058789E" w14:textId="77777777" w:rsidR="00BF0501" w:rsidRPr="00F62074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0"/>
          <w:szCs w:val="16"/>
          <w:lang w:val="es-ES"/>
        </w:rPr>
      </w:pPr>
    </w:p>
    <w:p w14:paraId="3D1836F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型号：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18.9001.8812/76.M9001</w:t>
      </w:r>
    </w:p>
    <w:p w14:paraId="65026FD5" w14:textId="77777777" w:rsidR="00BF0501" w:rsidRPr="00F62074" w:rsidRDefault="00BF0501" w:rsidP="00BF0501">
      <w:pPr>
        <w:jc w:val="both"/>
        <w:rPr>
          <w:rFonts w:ascii="DINOT-Light" w:eastAsia="Arial Unicode MS" w:hAnsi="DINOT-Light" w:cs="Arial Unicode MS"/>
          <w:sz w:val="10"/>
          <w:szCs w:val="16"/>
          <w:lang w:val="es-ES" w:eastAsia="zh-CN"/>
        </w:rPr>
      </w:pPr>
    </w:p>
    <w:p w14:paraId="29893C1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亮点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10D3D01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重力控制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”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模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块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28E20A7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确保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校机构保持完美的水平位置</w:t>
      </w:r>
    </w:p>
    <w:p w14:paraId="02B885D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灵感源自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传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奇的航海精密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计时仪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器。</w:t>
      </w:r>
    </w:p>
    <w:p w14:paraId="7BF2962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El Primero 8812 S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</w:t>
      </w:r>
    </w:p>
    <w:p w14:paraId="2477B10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全雕刻表壳和表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1ECF86B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盘</w:t>
      </w:r>
      <w:proofErr w:type="spellEnd"/>
    </w:p>
    <w:p w14:paraId="1A6F7877" w14:textId="77777777" w:rsidR="00BF0501" w:rsidRPr="00F62074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/>
        </w:rPr>
      </w:pPr>
    </w:p>
    <w:p w14:paraId="416D353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机芯</w:t>
      </w:r>
      <w:proofErr w:type="spellEnd"/>
    </w:p>
    <w:p w14:paraId="15A02DF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El Primero 8812 S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型手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上弦机芯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</w:t>
      </w:r>
    </w:p>
    <w:p w14:paraId="3D11320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: 16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又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¾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法分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（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直径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38.5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毫米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）</w:t>
      </w:r>
    </w:p>
    <w:p w14:paraId="57B91EB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机芯厚度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7.85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73DB589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324</w:t>
      </w:r>
    </w:p>
    <w:p w14:paraId="40E1C4F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框架由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139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成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304CF43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宝石数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41</w:t>
      </w:r>
    </w:p>
    <w:p w14:paraId="1342CC3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36,000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振次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/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(5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赫兹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04A002D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至少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50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</w:p>
    <w:p w14:paraId="099A9F5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艺处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装置的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金配重</w:t>
      </w:r>
    </w:p>
    <w:p w14:paraId="0BDEC7C3" w14:textId="77777777" w:rsidR="00BF0501" w:rsidRPr="00F62074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 w:eastAsia="zh-CN"/>
        </w:rPr>
      </w:pPr>
    </w:p>
    <w:p w14:paraId="7CA2357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功能</w:t>
      </w:r>
    </w:p>
    <w:p w14:paraId="75E9135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偏心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、分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0997714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小秒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9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11E1A31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整的重力控制模件位于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6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1839505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69CCD86C" w14:textId="77777777" w:rsidR="00BF0501" w:rsidRPr="00F62074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 w:eastAsia="zh-CN"/>
        </w:rPr>
      </w:pPr>
    </w:p>
    <w:p w14:paraId="7297A2D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表壳、表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盘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 w:eastAsia="zh-CN"/>
        </w:rPr>
        <w:t>及指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针</w:t>
      </w:r>
    </w:p>
    <w:p w14:paraId="3E4FED4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直径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44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1B4D788F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开心直径：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35.5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0616C44B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14.85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3275298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弧形双面防眩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</w:p>
    <w:p w14:paraId="53C6969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经过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饰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的透明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</w:t>
      </w:r>
    </w:p>
    <w:p w14:paraId="048C702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材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质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18K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玫瑰金</w:t>
      </w:r>
    </w:p>
    <w:p w14:paraId="1AB6883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防水深度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10 ATM (100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米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6793905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</w:p>
    <w:p w14:paraId="23158A4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时时标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覆以黑色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Super-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LumiNova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0C66F83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指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针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覆以黑色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Super-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LumiNova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654C82A9" w14:textId="77777777" w:rsidR="00BF0501" w:rsidRPr="00F62074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/>
        </w:rPr>
      </w:pPr>
    </w:p>
    <w:p w14:paraId="433D67D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/>
        </w:rPr>
        <w:t>和表扣</w:t>
      </w:r>
      <w:proofErr w:type="spellEnd"/>
    </w:p>
    <w:p w14:paraId="25C5397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玫瑰金表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链</w:t>
      </w:r>
      <w:proofErr w:type="spellEnd"/>
    </w:p>
    <w:p w14:paraId="1A39361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玫瑰金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式表扣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br w:type="page"/>
      </w:r>
    </w:p>
    <w:p w14:paraId="1FDDA165" w14:textId="77777777" w:rsidR="00BF0501" w:rsidRPr="00107817" w:rsidRDefault="00BF0501" w:rsidP="00BF0501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b/>
          <w:color w:val="auto"/>
          <w:lang w:val="es-ES"/>
        </w:rPr>
      </w:pPr>
      <w:r w:rsidRPr="00107817">
        <w:rPr>
          <w:rFonts w:ascii="DINOT-Light" w:hAnsi="DINOT-Light"/>
          <w:b/>
          <w:noProof/>
          <w:color w:val="auto"/>
        </w:rPr>
        <w:lastRenderedPageBreak/>
        <w:drawing>
          <wp:anchor distT="0" distB="0" distL="114300" distR="114300" simplePos="0" relativeHeight="251663360" behindDoc="1" locked="0" layoutInCell="1" allowOverlap="1" wp14:anchorId="0A25352F" wp14:editId="5075F8E1">
            <wp:simplePos x="0" y="0"/>
            <wp:positionH relativeFrom="margin">
              <wp:align>right</wp:align>
            </wp:positionH>
            <wp:positionV relativeFrom="margin">
              <wp:posOffset>10796</wp:posOffset>
            </wp:positionV>
            <wp:extent cx="2091192" cy="34671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.9002.8812_75.M900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92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7817">
        <w:rPr>
          <w:rFonts w:ascii="DINOT-Light" w:hAnsi="DINOT-Light"/>
          <w:b/>
          <w:bCs/>
          <w:color w:val="auto"/>
          <w:lang w:val="zh-CN"/>
        </w:rPr>
        <w:t>DEFY ZERO G – 44</w:t>
      </w:r>
      <w:r w:rsidRPr="00107817">
        <w:rPr>
          <w:rFonts w:ascii="DINOT-Light" w:hAnsi="DINOT-Light"/>
          <w:b/>
          <w:bCs/>
          <w:color w:val="auto"/>
          <w:lang w:val="zh-CN"/>
        </w:rPr>
        <w:t>毫米</w:t>
      </w:r>
    </w:p>
    <w:p w14:paraId="148575A3" w14:textId="6E65DC08" w:rsidR="00BF0501" w:rsidRPr="00107817" w:rsidRDefault="00F1182F" w:rsidP="00107817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color w:val="auto"/>
          <w:sz w:val="18"/>
          <w:lang w:val="es-ES"/>
        </w:rPr>
      </w:pPr>
      <w:r w:rsidRPr="00107817">
        <w:rPr>
          <w:rFonts w:ascii="DINOT-Light" w:hAnsi="DINOT-Light"/>
          <w:color w:val="auto"/>
          <w:sz w:val="18"/>
          <w:lang w:val="zh-CN"/>
        </w:rPr>
        <w:t>SKULL</w:t>
      </w:r>
      <w:r w:rsidR="00BF0501" w:rsidRPr="00107817">
        <w:rPr>
          <w:rFonts w:ascii="DINOT-Light" w:hAnsi="DINOT-Light"/>
          <w:color w:val="auto"/>
          <w:sz w:val="18"/>
          <w:lang w:val="zh-CN"/>
        </w:rPr>
        <w:t>特别版</w:t>
      </w:r>
      <w:r w:rsidR="00BF0501" w:rsidRPr="00107817">
        <w:rPr>
          <w:rFonts w:ascii="DINOT-Light" w:hAnsi="DINOT-Light"/>
          <w:color w:val="auto"/>
          <w:sz w:val="18"/>
          <w:lang w:val="zh-CN"/>
        </w:rPr>
        <w:t xml:space="preserve"> - </w:t>
      </w:r>
      <w:r w:rsidR="00BF0501" w:rsidRPr="00107817">
        <w:rPr>
          <w:rFonts w:ascii="DINOT-Light" w:hAnsi="DINOT-Light"/>
          <w:b/>
          <w:bCs/>
          <w:sz w:val="16"/>
          <w:szCs w:val="16"/>
          <w:lang w:val="zh-CN"/>
        </w:rPr>
        <w:t>非凡孤品</w:t>
      </w:r>
    </w:p>
    <w:p w14:paraId="5EFEAECD" w14:textId="77777777" w:rsidR="00BF0501" w:rsidRPr="00DC159D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b/>
          <w:color w:val="auto"/>
          <w:sz w:val="18"/>
          <w:szCs w:val="18"/>
          <w:lang w:val="es-ES"/>
        </w:rPr>
      </w:pPr>
      <w:r w:rsidRPr="00DC159D">
        <w:rPr>
          <w:rFonts w:ascii="DINOT-Light" w:hAnsi="DINOT-Light"/>
          <w:b/>
          <w:bCs/>
          <w:color w:val="auto"/>
          <w:sz w:val="18"/>
          <w:szCs w:val="18"/>
          <w:lang w:val="zh-CN"/>
        </w:rPr>
        <w:t>技</w:t>
      </w:r>
      <w:r w:rsidRPr="00DC159D">
        <w:rPr>
          <w:rFonts w:ascii="Microsoft JhengHei" w:eastAsia="Microsoft JhengHei" w:hAnsi="Microsoft JhengHei" w:cs="Microsoft JhengHei" w:hint="eastAsia"/>
          <w:b/>
          <w:bCs/>
          <w:color w:val="auto"/>
          <w:sz w:val="18"/>
          <w:szCs w:val="18"/>
          <w:lang w:val="zh-CN"/>
        </w:rPr>
        <w:t>术</w:t>
      </w:r>
      <w:r w:rsidRPr="00DC159D">
        <w:rPr>
          <w:rFonts w:ascii="Yu Gothic" w:eastAsia="Yu Gothic" w:hAnsi="Yu Gothic" w:cs="Yu Gothic" w:hint="eastAsia"/>
          <w:b/>
          <w:bCs/>
          <w:color w:val="auto"/>
          <w:sz w:val="18"/>
          <w:szCs w:val="18"/>
          <w:lang w:val="zh-CN"/>
        </w:rPr>
        <w:t>信息</w:t>
      </w:r>
    </w:p>
    <w:p w14:paraId="6B84DE57" w14:textId="77777777" w:rsidR="00BF0501" w:rsidRPr="00107817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0"/>
          <w:szCs w:val="10"/>
          <w:lang w:val="es-ES"/>
        </w:rPr>
      </w:pPr>
    </w:p>
    <w:p w14:paraId="635290B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型号：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30.9002.8812/75.M9002</w:t>
      </w:r>
    </w:p>
    <w:p w14:paraId="71867F8A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0"/>
          <w:szCs w:val="10"/>
          <w:lang w:val="es-ES" w:eastAsia="zh-CN"/>
        </w:rPr>
      </w:pPr>
    </w:p>
    <w:p w14:paraId="4FD7C0C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亮点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230B5EA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重力控制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”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模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块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063ABD4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确保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校机构保持完美的水平位置</w:t>
      </w:r>
    </w:p>
    <w:p w14:paraId="167D194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灵感源自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传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奇的航海精密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计时仪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器。</w:t>
      </w:r>
    </w:p>
    <w:p w14:paraId="583E83C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El Primero 8812 S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</w:t>
      </w:r>
    </w:p>
    <w:p w14:paraId="7151D60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全雕刻表壳和表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6B8CFD5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盘</w:t>
      </w:r>
      <w:proofErr w:type="spellEnd"/>
    </w:p>
    <w:p w14:paraId="1ADF1BEB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/>
        </w:rPr>
      </w:pPr>
    </w:p>
    <w:p w14:paraId="7C3EB3D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机芯</w:t>
      </w:r>
      <w:proofErr w:type="spellEnd"/>
    </w:p>
    <w:p w14:paraId="0C8695D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El Primero 8812 S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型手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上弦机芯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</w:t>
      </w:r>
    </w:p>
    <w:p w14:paraId="222F962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: 16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又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¾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法分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（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直径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38.5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毫米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）</w:t>
      </w:r>
    </w:p>
    <w:p w14:paraId="16A0145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机芯厚度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7.85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1639DE1F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324</w:t>
      </w:r>
    </w:p>
    <w:p w14:paraId="450B16C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框架由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139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成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557620D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宝石数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41</w:t>
      </w:r>
    </w:p>
    <w:p w14:paraId="2FD5DF2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36,000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振次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/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(5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赫兹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3ADF6E6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至少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50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</w:p>
    <w:p w14:paraId="289A5F7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艺处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装置的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金配重</w:t>
      </w:r>
    </w:p>
    <w:p w14:paraId="454C7AF2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 w:eastAsia="zh-CN"/>
        </w:rPr>
      </w:pPr>
    </w:p>
    <w:p w14:paraId="22156A4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功能</w:t>
      </w:r>
    </w:p>
    <w:p w14:paraId="2A9B3A3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偏心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、分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2015966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小秒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9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7737539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整的重力控制模件位于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6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208DC85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7A4B12A8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 w:eastAsia="zh-CN"/>
        </w:rPr>
      </w:pPr>
    </w:p>
    <w:p w14:paraId="2D17B69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表壳、表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盘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 w:eastAsia="zh-CN"/>
        </w:rPr>
        <w:t>及指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针</w:t>
      </w:r>
    </w:p>
    <w:p w14:paraId="01C36BC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直径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44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410ABDB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开心直径：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35.5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541CB1BB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14.85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6BDB2FC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弧形双面防眩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</w:p>
    <w:p w14:paraId="52C4746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经过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饰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的透明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</w:t>
      </w:r>
    </w:p>
    <w:p w14:paraId="55B36E1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材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质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18K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黄金</w:t>
      </w:r>
    </w:p>
    <w:p w14:paraId="5F94135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防水深度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10 ATM (100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米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4EB600E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</w:p>
    <w:p w14:paraId="374CE4F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时时标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覆以黑色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Super-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LumiNova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1BF8FC8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指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针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Super-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LumiNova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>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39FB7E63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es-ES"/>
        </w:rPr>
      </w:pPr>
    </w:p>
    <w:p w14:paraId="002C652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/>
        </w:rPr>
        <w:t>和表扣</w:t>
      </w:r>
      <w:proofErr w:type="spellEnd"/>
    </w:p>
    <w:p w14:paraId="42320E3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es-ES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黄金表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15584DE5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b/>
          <w:color w:val="000000"/>
          <w:sz w:val="16"/>
          <w:szCs w:val="16"/>
          <w:u w:color="000000"/>
          <w:lang w:val="es-ES" w:eastAsia="zh-CN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黄金表扣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es-ES"/>
        </w:rPr>
        <w:t xml:space="preserve"> </w:t>
      </w: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es-ES"/>
        </w:rPr>
        <w:br w:type="page"/>
      </w:r>
      <w:r w:rsidRPr="00107817">
        <w:rPr>
          <w:rFonts w:ascii="DINOT-Light" w:eastAsia="Arial Unicode MS" w:hAnsi="DINOT-Light" w:cs="Arial Unicode MS"/>
          <w:noProof/>
          <w:sz w:val="16"/>
          <w:szCs w:val="16"/>
          <w:lang w:eastAsia="zh-CN"/>
        </w:rPr>
        <w:lastRenderedPageBreak/>
        <w:drawing>
          <wp:anchor distT="0" distB="0" distL="114300" distR="114300" simplePos="0" relativeHeight="251667456" behindDoc="1" locked="0" layoutInCell="1" allowOverlap="1" wp14:anchorId="58D9C167" wp14:editId="34DD7B50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13915" cy="3495675"/>
            <wp:effectExtent l="0" t="0" r="0" b="0"/>
            <wp:wrapNone/>
            <wp:docPr id="21" name="Image 21" descr="O:\Communication 2018\PR\PRESS KITS 2018\PRODUITS\SIAR\PRODUCTS\95.9004.8812_80.M9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SIAR\PRODUCTS\95.9004.8812_80.M9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7817">
        <w:rPr>
          <w:rFonts w:ascii="DINOT-Light" w:eastAsia="Arial Unicode MS" w:hAnsi="DINOT-Light" w:cs="Arial Unicode MS"/>
          <w:b/>
          <w:bCs/>
          <w:sz w:val="22"/>
          <w:szCs w:val="22"/>
          <w:lang w:val="es-ES"/>
        </w:rPr>
        <w:t>DEFY ZERO G – 44</w:t>
      </w:r>
      <w:proofErr w:type="spellStart"/>
      <w:r w:rsidRPr="00107817">
        <w:rPr>
          <w:rFonts w:ascii="DINOT-Light" w:eastAsia="Arial Unicode MS" w:hAnsi="DINOT-Light" w:cs="Arial Unicode MS"/>
          <w:b/>
          <w:bCs/>
          <w:sz w:val="22"/>
          <w:szCs w:val="22"/>
          <w:lang w:val="zh-CN"/>
        </w:rPr>
        <w:t>毫米</w:t>
      </w:r>
      <w:proofErr w:type="spellEnd"/>
    </w:p>
    <w:p w14:paraId="77B0F9FE" w14:textId="57224459" w:rsidR="00BF0501" w:rsidRPr="00107817" w:rsidRDefault="0085621C" w:rsidP="00107817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color w:val="auto"/>
          <w:sz w:val="18"/>
          <w:szCs w:val="18"/>
          <w:lang w:val="pt-BR"/>
        </w:rPr>
      </w:pPr>
      <w:r w:rsidRPr="00107817">
        <w:rPr>
          <w:rFonts w:ascii="DINOT-Light" w:hAnsi="DINOT-Light" w:cstheme="majorHAnsi"/>
          <w:color w:val="auto"/>
          <w:sz w:val="18"/>
          <w:szCs w:val="18"/>
          <w:lang w:val="pt-BR"/>
        </w:rPr>
        <w:t>VIRGO DE GUADALUPE</w:t>
      </w:r>
      <w:r w:rsidR="00BF0501" w:rsidRPr="00107817">
        <w:rPr>
          <w:rFonts w:ascii="DINOT-Light" w:hAnsi="DINOT-Light"/>
          <w:color w:val="auto"/>
          <w:sz w:val="18"/>
          <w:szCs w:val="18"/>
          <w:lang w:val="zh-CN"/>
        </w:rPr>
        <w:t>特别版</w:t>
      </w:r>
      <w:r w:rsidR="00BF0501" w:rsidRPr="00107817">
        <w:rPr>
          <w:rFonts w:ascii="DINOT-Light" w:hAnsi="DINOT-Light"/>
          <w:color w:val="auto"/>
          <w:sz w:val="18"/>
          <w:szCs w:val="18"/>
          <w:lang w:val="zh-CN"/>
        </w:rPr>
        <w:t xml:space="preserve"> - </w:t>
      </w:r>
      <w:r w:rsidR="00BF0501" w:rsidRPr="00107817">
        <w:rPr>
          <w:rFonts w:ascii="DINOT-Light" w:hAnsi="DINOT-Light"/>
          <w:b/>
          <w:bCs/>
          <w:sz w:val="18"/>
          <w:szCs w:val="18"/>
          <w:lang w:val="zh-CN"/>
        </w:rPr>
        <w:t>非凡孤品</w:t>
      </w:r>
    </w:p>
    <w:p w14:paraId="5B738121" w14:textId="77777777" w:rsidR="00BF0501" w:rsidRPr="00DC159D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b/>
          <w:color w:val="auto"/>
          <w:sz w:val="18"/>
          <w:szCs w:val="18"/>
          <w:lang w:val="pt-BR"/>
        </w:rPr>
      </w:pPr>
      <w:r w:rsidRPr="00DC159D">
        <w:rPr>
          <w:rFonts w:ascii="DINOT-Light" w:hAnsi="DINOT-Light"/>
          <w:b/>
          <w:bCs/>
          <w:color w:val="auto"/>
          <w:sz w:val="18"/>
          <w:szCs w:val="18"/>
          <w:lang w:val="zh-CN"/>
        </w:rPr>
        <w:t>技</w:t>
      </w:r>
      <w:r w:rsidRPr="00DC159D">
        <w:rPr>
          <w:rFonts w:ascii="Microsoft JhengHei" w:eastAsia="Microsoft JhengHei" w:hAnsi="Microsoft JhengHei" w:cs="Microsoft JhengHei" w:hint="eastAsia"/>
          <w:b/>
          <w:bCs/>
          <w:color w:val="auto"/>
          <w:sz w:val="18"/>
          <w:szCs w:val="18"/>
          <w:lang w:val="zh-CN"/>
        </w:rPr>
        <w:t>术</w:t>
      </w:r>
      <w:r w:rsidRPr="00DC159D">
        <w:rPr>
          <w:rFonts w:ascii="Yu Gothic" w:eastAsia="Yu Gothic" w:hAnsi="Yu Gothic" w:cs="Yu Gothic" w:hint="eastAsia"/>
          <w:b/>
          <w:bCs/>
          <w:color w:val="auto"/>
          <w:sz w:val="18"/>
          <w:szCs w:val="18"/>
          <w:lang w:val="zh-CN"/>
        </w:rPr>
        <w:t>信息</w:t>
      </w:r>
    </w:p>
    <w:p w14:paraId="792DB291" w14:textId="77777777" w:rsidR="00BF0501" w:rsidRPr="00107817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0"/>
          <w:szCs w:val="10"/>
          <w:lang w:val="pt-BR"/>
        </w:rPr>
      </w:pPr>
    </w:p>
    <w:p w14:paraId="69284DDF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型号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: 95.9004.8812/80.M9003</w:t>
      </w:r>
    </w:p>
    <w:p w14:paraId="4A40651D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0"/>
          <w:szCs w:val="10"/>
          <w:lang w:val="pt-BR" w:eastAsia="zh-CN"/>
        </w:rPr>
      </w:pPr>
    </w:p>
    <w:p w14:paraId="2373E21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亮点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2FB5CDBF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重力控制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”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模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块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，</w:t>
      </w:r>
    </w:p>
    <w:p w14:paraId="6CA2EB1B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确保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校机构保持完美的水平位置</w:t>
      </w:r>
    </w:p>
    <w:p w14:paraId="4122590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灵感源自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传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奇的航海精密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计时仪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器。</w:t>
      </w:r>
    </w:p>
    <w:p w14:paraId="5DBE42E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 El Primero 8812 S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</w:t>
      </w:r>
    </w:p>
    <w:p w14:paraId="6718635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全雕刻表壳和表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2DA7E3E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盘</w:t>
      </w:r>
      <w:proofErr w:type="spellEnd"/>
    </w:p>
    <w:p w14:paraId="1CDE48CB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pt-BR"/>
        </w:rPr>
      </w:pPr>
    </w:p>
    <w:p w14:paraId="169B589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机芯</w:t>
      </w:r>
      <w:proofErr w:type="spellEnd"/>
    </w:p>
    <w:p w14:paraId="60A3096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El Primero 8812 S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型手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上弦机芯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 </w:t>
      </w:r>
    </w:p>
    <w:p w14:paraId="69AB844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: 16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又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¾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法分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（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直径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 38.5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毫米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）</w:t>
      </w:r>
    </w:p>
    <w:p w14:paraId="73FDD6C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机芯厚度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7.85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6C2490D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324</w:t>
      </w:r>
    </w:p>
    <w:p w14:paraId="51D5632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框架由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139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成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0249509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宝石数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41</w:t>
      </w:r>
    </w:p>
    <w:p w14:paraId="51A59C0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36,000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振次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/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(5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赫兹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595EA27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至少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50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</w:p>
    <w:p w14:paraId="1E8B806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艺处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装置的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金配重</w:t>
      </w:r>
    </w:p>
    <w:p w14:paraId="68C8D836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pt-BR" w:eastAsia="zh-CN"/>
        </w:rPr>
      </w:pPr>
    </w:p>
    <w:p w14:paraId="7C1B7AB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功能</w:t>
      </w:r>
    </w:p>
    <w:p w14:paraId="453EA16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偏心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、分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0EC3DD9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小秒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9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0B18C18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整的重力控制模件位于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6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4FC4F91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52949ECD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pt-BR" w:eastAsia="zh-CN"/>
        </w:rPr>
      </w:pPr>
    </w:p>
    <w:p w14:paraId="2A9D083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表壳、表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盘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 w:eastAsia="zh-CN"/>
        </w:rPr>
        <w:t>及指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针</w:t>
      </w:r>
    </w:p>
    <w:p w14:paraId="65504B5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直径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44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5466448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开心直径：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35.5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725F002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14.85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4195923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弧形双面防眩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</w:p>
    <w:p w14:paraId="2217FF4F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经过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饰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的透明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</w:t>
      </w:r>
    </w:p>
    <w:p w14:paraId="0DAA48A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材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质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磨砂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钛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金属</w:t>
      </w:r>
    </w:p>
    <w:p w14:paraId="58B2D98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防水深度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10 ATM (100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米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60510C1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</w:p>
    <w:p w14:paraId="20493FE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时时标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镀铑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Super-LumiNova®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35250BD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指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针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镀铑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Super-LumiNova®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6944BE54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pt-BR"/>
        </w:rPr>
      </w:pPr>
    </w:p>
    <w:p w14:paraId="0D467A5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/>
        </w:rPr>
        <w:t>和表扣</w:t>
      </w:r>
      <w:proofErr w:type="spellEnd"/>
    </w:p>
    <w:p w14:paraId="63CFABE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钛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金属表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3101958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钛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金属表扣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 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br w:type="page"/>
      </w:r>
    </w:p>
    <w:p w14:paraId="24D23E20" w14:textId="77777777" w:rsidR="00BF0501" w:rsidRPr="00107817" w:rsidRDefault="00BF0501" w:rsidP="00BF0501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b/>
          <w:color w:val="auto"/>
          <w:lang w:val="pt-BR"/>
        </w:rPr>
      </w:pPr>
      <w:r w:rsidRPr="00107817">
        <w:rPr>
          <w:rFonts w:ascii="DINOT-Light" w:hAnsi="DINOT-Light"/>
          <w:noProof/>
          <w:sz w:val="16"/>
          <w:szCs w:val="16"/>
        </w:rPr>
        <w:lastRenderedPageBreak/>
        <w:drawing>
          <wp:anchor distT="0" distB="0" distL="114300" distR="114300" simplePos="0" relativeHeight="251666432" behindDoc="1" locked="0" layoutInCell="1" allowOverlap="1" wp14:anchorId="2FD07F4F" wp14:editId="6CB0CBF8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2148205" cy="3540760"/>
            <wp:effectExtent l="0" t="0" r="4445" b="0"/>
            <wp:wrapNone/>
            <wp:docPr id="20" name="Image 20" descr="O:\Communication 2018\PR\PRESS KITS 2018\PRODUITS\SIAR\PRODUCTS\18.9002.8812_76.M9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PRESS KITS 2018\PRODUITS\SIAR\PRODUCTS\18.9002.8812_76.M9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7817">
        <w:rPr>
          <w:rFonts w:ascii="DINOT-Light" w:hAnsi="DINOT-Light"/>
          <w:b/>
          <w:bCs/>
          <w:color w:val="auto"/>
          <w:lang w:val="zh-CN"/>
        </w:rPr>
        <w:t>DEFY ZERO G – 44</w:t>
      </w:r>
      <w:r w:rsidRPr="00107817">
        <w:rPr>
          <w:rFonts w:ascii="DINOT-Light" w:hAnsi="DINOT-Light"/>
          <w:b/>
          <w:bCs/>
          <w:color w:val="auto"/>
          <w:lang w:val="zh-CN"/>
        </w:rPr>
        <w:t>毫米</w:t>
      </w:r>
    </w:p>
    <w:p w14:paraId="30A6228C" w14:textId="31250E90" w:rsidR="00BF0501" w:rsidRPr="00107817" w:rsidRDefault="0085621C" w:rsidP="00107817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color w:val="auto"/>
          <w:sz w:val="16"/>
          <w:lang w:val="pt-BR"/>
        </w:rPr>
      </w:pPr>
      <w:r w:rsidRPr="00107817">
        <w:rPr>
          <w:rFonts w:ascii="DINOT-Light" w:hAnsi="DINOT-Light" w:cstheme="majorHAnsi"/>
          <w:color w:val="auto"/>
          <w:sz w:val="18"/>
          <w:szCs w:val="24"/>
          <w:lang w:val="pt-BR"/>
        </w:rPr>
        <w:t>VIRGO DE GUADALUPE</w:t>
      </w:r>
      <w:r w:rsidR="00BF0501" w:rsidRPr="00107817">
        <w:rPr>
          <w:rFonts w:ascii="DINOT-Light" w:hAnsi="DINOT-Light"/>
          <w:color w:val="auto"/>
          <w:sz w:val="16"/>
          <w:lang w:val="zh-CN"/>
        </w:rPr>
        <w:t>特别版</w:t>
      </w:r>
      <w:r w:rsidR="00BF0501" w:rsidRPr="00107817">
        <w:rPr>
          <w:rFonts w:ascii="DINOT-Light" w:hAnsi="DINOT-Light"/>
          <w:color w:val="auto"/>
          <w:sz w:val="16"/>
          <w:lang w:val="zh-CN"/>
        </w:rPr>
        <w:t xml:space="preserve"> - </w:t>
      </w:r>
      <w:r w:rsidR="00BF0501" w:rsidRPr="00107817">
        <w:rPr>
          <w:rFonts w:ascii="DINOT-Light" w:hAnsi="DINOT-Light"/>
          <w:b/>
          <w:bCs/>
          <w:sz w:val="14"/>
          <w:szCs w:val="16"/>
          <w:lang w:val="zh-CN"/>
        </w:rPr>
        <w:t>非凡孤品</w:t>
      </w:r>
    </w:p>
    <w:p w14:paraId="7088354A" w14:textId="77777777" w:rsidR="00BF0501" w:rsidRPr="00107817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b/>
          <w:color w:val="auto"/>
          <w:sz w:val="18"/>
          <w:szCs w:val="18"/>
          <w:lang w:val="pt-BR"/>
        </w:rPr>
      </w:pPr>
      <w:r w:rsidRPr="00107817">
        <w:rPr>
          <w:rFonts w:ascii="DINOT-Light" w:hAnsi="DINOT-Light"/>
          <w:b/>
          <w:bCs/>
          <w:color w:val="auto"/>
          <w:sz w:val="18"/>
          <w:szCs w:val="18"/>
          <w:lang w:val="zh-CN"/>
        </w:rPr>
        <w:t>技</w:t>
      </w:r>
      <w:r w:rsidRPr="00107817">
        <w:rPr>
          <w:rFonts w:ascii="Microsoft JhengHei" w:eastAsia="Microsoft JhengHei" w:hAnsi="Microsoft JhengHei" w:cs="Microsoft JhengHei" w:hint="eastAsia"/>
          <w:b/>
          <w:bCs/>
          <w:color w:val="auto"/>
          <w:sz w:val="18"/>
          <w:szCs w:val="18"/>
          <w:lang w:val="zh-CN"/>
        </w:rPr>
        <w:t>术</w:t>
      </w:r>
      <w:r w:rsidRPr="00107817">
        <w:rPr>
          <w:rFonts w:ascii="Yu Gothic" w:eastAsia="Yu Gothic" w:hAnsi="Yu Gothic" w:cs="Yu Gothic" w:hint="eastAsia"/>
          <w:b/>
          <w:bCs/>
          <w:color w:val="auto"/>
          <w:sz w:val="18"/>
          <w:szCs w:val="18"/>
          <w:lang w:val="zh-CN"/>
        </w:rPr>
        <w:t>信息</w:t>
      </w:r>
    </w:p>
    <w:p w14:paraId="34714F52" w14:textId="77777777" w:rsidR="00BF0501" w:rsidRPr="00107817" w:rsidRDefault="00BF0501" w:rsidP="00BF0501">
      <w:pPr>
        <w:rPr>
          <w:rFonts w:ascii="DINOT-Light" w:eastAsia="Arial Unicode MS" w:hAnsi="DINOT-Light" w:cs="Arial Unicode MS"/>
          <w:sz w:val="10"/>
          <w:szCs w:val="10"/>
          <w:lang w:val="pt-BR" w:eastAsia="zh-CN"/>
        </w:rPr>
      </w:pPr>
    </w:p>
    <w:p w14:paraId="79FCC4F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型号：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18.9002.8812/76.M9002</w:t>
      </w:r>
    </w:p>
    <w:p w14:paraId="711C4EAE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0"/>
          <w:szCs w:val="10"/>
          <w:lang w:val="pt-BR" w:eastAsia="zh-CN"/>
        </w:rPr>
      </w:pPr>
    </w:p>
    <w:p w14:paraId="6603503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亮点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282A04B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重力控制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”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模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块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6F0377B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确保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校机构保持完美的水平位置</w:t>
      </w:r>
    </w:p>
    <w:p w14:paraId="7314406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灵感源自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传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奇的航海精密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计时仪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器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.</w:t>
      </w:r>
    </w:p>
    <w:p w14:paraId="6AF8A88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 El Primero 8812 S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</w:t>
      </w:r>
    </w:p>
    <w:p w14:paraId="60664AE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全雕刻表壳和表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4F53CC7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盘</w:t>
      </w:r>
      <w:proofErr w:type="spellEnd"/>
    </w:p>
    <w:p w14:paraId="5CD6ED0E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pt-BR"/>
        </w:rPr>
      </w:pPr>
    </w:p>
    <w:p w14:paraId="3C51226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机芯</w:t>
      </w:r>
      <w:proofErr w:type="spellEnd"/>
    </w:p>
    <w:p w14:paraId="0FA1ADF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El Primero 8812 S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型手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上弦机芯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 </w:t>
      </w:r>
    </w:p>
    <w:p w14:paraId="489BFA2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: 16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又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¾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法分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（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直径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 38.5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毫米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）</w:t>
      </w:r>
    </w:p>
    <w:p w14:paraId="22D89C1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机芯厚度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7.85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6AE7C8E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324</w:t>
      </w:r>
    </w:p>
    <w:p w14:paraId="5912735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框架由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139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成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33DFF0E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宝石数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41</w:t>
      </w:r>
    </w:p>
    <w:p w14:paraId="3128AF8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36,000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振次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/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(5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赫兹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00E25B9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至少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50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</w:p>
    <w:p w14:paraId="06E11E6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艺处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装置的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金配重</w:t>
      </w:r>
    </w:p>
    <w:p w14:paraId="055922A1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pt-BR" w:eastAsia="zh-CN"/>
        </w:rPr>
      </w:pPr>
    </w:p>
    <w:p w14:paraId="4792301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功能</w:t>
      </w:r>
    </w:p>
    <w:p w14:paraId="4E4C1AB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偏心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、分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58A9C8B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小秒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9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0486772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整的重力控制模件位于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6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3595655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3F5C819C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pt-BR" w:eastAsia="zh-CN"/>
        </w:rPr>
      </w:pPr>
    </w:p>
    <w:p w14:paraId="5AE5057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表壳、表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盘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 w:eastAsia="zh-CN"/>
        </w:rPr>
        <w:t>及指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针</w:t>
      </w:r>
    </w:p>
    <w:p w14:paraId="1F0F0D6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直径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44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1F830A1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开心直径：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35.5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0126884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14.85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3E4775B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弧形双面防眩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</w:p>
    <w:p w14:paraId="567BF0D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经过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饰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的透明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</w:t>
      </w:r>
    </w:p>
    <w:p w14:paraId="6BD2EA4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材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质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18K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玫瑰金</w:t>
      </w:r>
    </w:p>
    <w:p w14:paraId="157289E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防水深度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10 ATM (100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米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662109C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</w:p>
    <w:p w14:paraId="1C82081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时时标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覆以黑色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Super-LumiNova®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437D358B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指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针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Super-LumiNova®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357BF182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pt-BR"/>
        </w:rPr>
      </w:pPr>
    </w:p>
    <w:p w14:paraId="6EECE42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/>
        </w:rPr>
        <w:t>和表扣</w:t>
      </w:r>
      <w:proofErr w:type="spellEnd"/>
    </w:p>
    <w:p w14:paraId="10F9F43B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玫瑰金表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601B2E4F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玫瑰金表扣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br w:type="page"/>
      </w:r>
    </w:p>
    <w:p w14:paraId="0DCC735B" w14:textId="77777777" w:rsidR="00BF0501" w:rsidRPr="00107817" w:rsidRDefault="00BF0501" w:rsidP="00BF0501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b/>
          <w:color w:val="auto"/>
          <w:lang w:val="pt-BR"/>
        </w:rPr>
      </w:pPr>
      <w:r w:rsidRPr="00107817">
        <w:rPr>
          <w:rFonts w:ascii="DINOT-Light" w:hAnsi="DINOT-Light"/>
          <w:noProof/>
          <w:sz w:val="16"/>
          <w:szCs w:val="16"/>
        </w:rPr>
        <w:lastRenderedPageBreak/>
        <w:drawing>
          <wp:anchor distT="0" distB="0" distL="114300" distR="114300" simplePos="0" relativeHeight="251665408" behindDoc="0" locked="0" layoutInCell="1" allowOverlap="1" wp14:anchorId="558DD3DE" wp14:editId="3D05BF58">
            <wp:simplePos x="0" y="0"/>
            <wp:positionH relativeFrom="margin">
              <wp:align>right</wp:align>
            </wp:positionH>
            <wp:positionV relativeFrom="margin">
              <wp:posOffset>10160</wp:posOffset>
            </wp:positionV>
            <wp:extent cx="2159635" cy="3545840"/>
            <wp:effectExtent l="0" t="0" r="0" b="0"/>
            <wp:wrapSquare wrapText="bothSides"/>
            <wp:docPr id="16" name="Image 16" descr="O:\Communication 2018\PR\PRESS KITS 2018\PRODUITS\SIAR\PRODUCTS\30.9001.8812_76.M9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SIAR\PRODUCTS\30.9001.8812_76.M9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7817">
        <w:rPr>
          <w:rFonts w:ascii="DINOT-Light" w:hAnsi="DINOT-Light"/>
          <w:b/>
          <w:bCs/>
          <w:color w:val="auto"/>
          <w:lang w:val="zh-CN"/>
        </w:rPr>
        <w:t>DEFY ZERO G – 44</w:t>
      </w:r>
      <w:r w:rsidRPr="00107817">
        <w:rPr>
          <w:rFonts w:ascii="DINOT-Light" w:hAnsi="DINOT-Light"/>
          <w:b/>
          <w:bCs/>
          <w:color w:val="auto"/>
          <w:lang w:val="zh-CN"/>
        </w:rPr>
        <w:t>毫米</w:t>
      </w:r>
    </w:p>
    <w:p w14:paraId="777217B0" w14:textId="76313F85" w:rsidR="00BF0501" w:rsidRPr="00107817" w:rsidRDefault="0085621C" w:rsidP="00107817">
      <w:pPr>
        <w:pStyle w:val="A"/>
        <w:tabs>
          <w:tab w:val="left" w:pos="8564"/>
        </w:tabs>
        <w:ind w:right="-6"/>
        <w:jc w:val="both"/>
        <w:rPr>
          <w:rFonts w:ascii="DINOT-Light" w:hAnsi="DINOT-Light"/>
          <w:color w:val="auto"/>
          <w:sz w:val="18"/>
          <w:szCs w:val="18"/>
          <w:lang w:val="pt-BR"/>
        </w:rPr>
      </w:pPr>
      <w:r w:rsidRPr="00107817">
        <w:rPr>
          <w:rFonts w:ascii="DINOT-Light" w:hAnsi="DINOT-Light" w:cstheme="majorHAnsi"/>
          <w:color w:val="auto"/>
          <w:sz w:val="18"/>
          <w:szCs w:val="18"/>
          <w:lang w:val="pt-BR"/>
        </w:rPr>
        <w:t>VIRGO DE GUADALUPE</w:t>
      </w:r>
      <w:r w:rsidR="00BF0501" w:rsidRPr="00107817">
        <w:rPr>
          <w:rFonts w:ascii="DINOT-Light" w:hAnsi="DINOT-Light"/>
          <w:color w:val="auto"/>
          <w:sz w:val="18"/>
          <w:szCs w:val="18"/>
          <w:lang w:val="zh-CN"/>
        </w:rPr>
        <w:t>特别版</w:t>
      </w:r>
      <w:r w:rsidR="00BF0501" w:rsidRPr="00107817">
        <w:rPr>
          <w:rFonts w:ascii="DINOT-Light" w:hAnsi="DINOT-Light"/>
          <w:color w:val="auto"/>
          <w:sz w:val="18"/>
          <w:szCs w:val="18"/>
          <w:lang w:val="zh-CN"/>
        </w:rPr>
        <w:t xml:space="preserve"> - </w:t>
      </w:r>
      <w:r w:rsidR="00BF0501" w:rsidRPr="00107817">
        <w:rPr>
          <w:rFonts w:ascii="DINOT-Light" w:hAnsi="DINOT-Light"/>
          <w:b/>
          <w:bCs/>
          <w:sz w:val="18"/>
          <w:szCs w:val="18"/>
          <w:lang w:val="zh-CN"/>
        </w:rPr>
        <w:t>非凡孤品</w:t>
      </w:r>
    </w:p>
    <w:p w14:paraId="6F03AC87" w14:textId="77777777" w:rsidR="00BF0501" w:rsidRPr="00DC159D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b/>
          <w:color w:val="auto"/>
          <w:sz w:val="18"/>
          <w:szCs w:val="18"/>
          <w:lang w:val="pt-BR"/>
        </w:rPr>
      </w:pPr>
      <w:r w:rsidRPr="00DC159D">
        <w:rPr>
          <w:rFonts w:ascii="DINOT-Light" w:hAnsi="DINOT-Light"/>
          <w:b/>
          <w:bCs/>
          <w:color w:val="auto"/>
          <w:sz w:val="18"/>
          <w:szCs w:val="18"/>
          <w:lang w:val="zh-CN"/>
        </w:rPr>
        <w:t>技</w:t>
      </w:r>
      <w:r w:rsidRPr="00DC159D">
        <w:rPr>
          <w:rFonts w:ascii="Microsoft JhengHei" w:eastAsia="Microsoft JhengHei" w:hAnsi="Microsoft JhengHei" w:cs="Microsoft JhengHei" w:hint="eastAsia"/>
          <w:b/>
          <w:bCs/>
          <w:color w:val="auto"/>
          <w:sz w:val="18"/>
          <w:szCs w:val="18"/>
          <w:lang w:val="zh-CN"/>
        </w:rPr>
        <w:t>术</w:t>
      </w:r>
      <w:r w:rsidRPr="00DC159D">
        <w:rPr>
          <w:rFonts w:ascii="Yu Gothic" w:eastAsia="Yu Gothic" w:hAnsi="Yu Gothic" w:cs="Yu Gothic" w:hint="eastAsia"/>
          <w:b/>
          <w:bCs/>
          <w:color w:val="auto"/>
          <w:sz w:val="18"/>
          <w:szCs w:val="18"/>
          <w:lang w:val="zh-CN"/>
        </w:rPr>
        <w:t>信息</w:t>
      </w:r>
    </w:p>
    <w:p w14:paraId="7AFE9EF7" w14:textId="77777777" w:rsidR="00BF0501" w:rsidRPr="00107817" w:rsidRDefault="00BF0501" w:rsidP="00BF0501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0"/>
          <w:szCs w:val="10"/>
          <w:lang w:val="pt-BR"/>
        </w:rPr>
      </w:pPr>
    </w:p>
    <w:p w14:paraId="1525678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型号：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30.9001.8812/75.M9001</w:t>
      </w:r>
    </w:p>
    <w:p w14:paraId="5701CBB5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0"/>
          <w:szCs w:val="10"/>
          <w:lang w:val="pt-BR" w:eastAsia="zh-CN"/>
        </w:rPr>
      </w:pPr>
    </w:p>
    <w:p w14:paraId="7AF0CFE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亮点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036468A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重力控制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”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模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块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3E10584A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确保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校机构保持完美的水平位置</w:t>
      </w:r>
    </w:p>
    <w:p w14:paraId="1417E58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灵感源自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传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奇的航海精密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计时仪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器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.</w:t>
      </w:r>
    </w:p>
    <w:p w14:paraId="73CC387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 El Primero 8812 S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</w:t>
      </w:r>
    </w:p>
    <w:p w14:paraId="7C9E11D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全雕刻表壳和表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571ED6A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盘</w:t>
      </w:r>
      <w:proofErr w:type="spellEnd"/>
    </w:p>
    <w:p w14:paraId="551D4FAE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pt-BR"/>
        </w:rPr>
      </w:pPr>
    </w:p>
    <w:p w14:paraId="6086BAF3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机芯</w:t>
      </w:r>
      <w:proofErr w:type="spellEnd"/>
    </w:p>
    <w:p w14:paraId="2BBED5F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El Primero 8812 S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型手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上弦机芯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 </w:t>
      </w:r>
    </w:p>
    <w:p w14:paraId="53234ED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机芯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: 16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又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¾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法分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（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直径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：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 38.5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毫米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）</w:t>
      </w:r>
    </w:p>
    <w:p w14:paraId="0C93FCA7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机芯厚度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7.85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245039C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324</w:t>
      </w:r>
    </w:p>
    <w:p w14:paraId="34C5807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框架由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139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件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成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17DDB0F8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宝石数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41</w:t>
      </w:r>
    </w:p>
    <w:p w14:paraId="2EDAD0D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36,000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振次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/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(5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赫兹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1B8BA60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至少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50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个小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</w:p>
    <w:p w14:paraId="576CF1B2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艺处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陀螺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仪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装置的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金配重</w:t>
      </w:r>
    </w:p>
    <w:p w14:paraId="09811861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pt-BR" w:eastAsia="zh-CN"/>
        </w:rPr>
      </w:pPr>
    </w:p>
    <w:p w14:paraId="3890E52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功能</w:t>
      </w:r>
    </w:p>
    <w:p w14:paraId="29B2FD0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偏心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、分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12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52A2C24C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小秒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针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9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</w:t>
      </w:r>
    </w:p>
    <w:p w14:paraId="4904D100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自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动调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整的重力控制模件位于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6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58D2BC5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动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力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储备显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示位于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2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时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位置</w:t>
      </w:r>
    </w:p>
    <w:p w14:paraId="279089E2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pt-BR" w:eastAsia="zh-CN"/>
        </w:rPr>
      </w:pPr>
    </w:p>
    <w:p w14:paraId="6F067DF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 w:eastAsia="zh-CN"/>
        </w:rPr>
        <w:t>表壳、表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盘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 w:eastAsia="zh-CN"/>
        </w:rPr>
        <w:t>及指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 w:eastAsia="zh-CN"/>
        </w:rPr>
        <w:t>针</w:t>
      </w:r>
    </w:p>
    <w:p w14:paraId="671C3969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直径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44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40D35D9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开心直径：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 35.5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07B95726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厚度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14.85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毫米</w:t>
      </w:r>
    </w:p>
    <w:p w14:paraId="6C510D9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弧形双面防眩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处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理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镜</w:t>
      </w:r>
    </w:p>
    <w:p w14:paraId="7C8444C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经过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装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饰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的透明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蓝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宝石水晶玻璃</w:t>
      </w:r>
    </w:p>
    <w:p w14:paraId="79508DF1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材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质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18K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黄金</w:t>
      </w:r>
    </w:p>
    <w:p w14:paraId="2262412D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防水深度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: 10 ATM (100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米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)</w:t>
      </w:r>
    </w:p>
    <w:p w14:paraId="2E6B211B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 w:eastAsia="zh-CN"/>
        </w:rPr>
      </w:pP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 w:eastAsia="zh-CN"/>
        </w:rPr>
        <w:t xml:space="preserve">: 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带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有墨西哥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风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格色彩的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镂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 w:eastAsia="zh-CN"/>
        </w:rPr>
        <w:t>空表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 w:eastAsia="zh-CN"/>
        </w:rPr>
        <w:t>盘</w:t>
      </w:r>
    </w:p>
    <w:p w14:paraId="5EE1E6C4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小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时时标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覆以黑色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Super-LumiNova®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1B5EE4D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  <w:lang w:val="pt-BR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指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针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 xml:space="preserve">: </w:t>
      </w:r>
      <w:proofErr w:type="spellStart"/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镀</w:t>
      </w:r>
      <w:r w:rsidRPr="00DC159D">
        <w:rPr>
          <w:rFonts w:ascii="Yu Gothic" w:eastAsia="Yu Gothic" w:hAnsi="Yu Gothic" w:cs="Yu Gothic" w:hint="eastAsia"/>
          <w:sz w:val="18"/>
          <w:szCs w:val="16"/>
          <w:lang w:val="zh-CN"/>
        </w:rPr>
        <w:t>金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琢面</w:t>
      </w:r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，</w:t>
      </w:r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覆以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  <w:lang w:val="pt-BR"/>
        </w:rPr>
        <w:t>Super-LumiNova®</w:t>
      </w: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夜光材料</w:t>
      </w:r>
      <w:proofErr w:type="spellEnd"/>
    </w:p>
    <w:p w14:paraId="227ECF33" w14:textId="77777777" w:rsidR="00BF0501" w:rsidRPr="00107817" w:rsidRDefault="00BF0501" w:rsidP="00BF0501">
      <w:pPr>
        <w:jc w:val="both"/>
        <w:rPr>
          <w:rFonts w:ascii="DINOT-Light" w:eastAsia="Arial Unicode MS" w:hAnsi="DINOT-Light" w:cs="Arial Unicode MS"/>
          <w:sz w:val="12"/>
          <w:szCs w:val="12"/>
          <w:lang w:val="pt-BR"/>
        </w:rPr>
      </w:pPr>
    </w:p>
    <w:p w14:paraId="75DF93FE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b/>
          <w:sz w:val="18"/>
          <w:szCs w:val="16"/>
        </w:rPr>
      </w:pPr>
      <w:proofErr w:type="spellStart"/>
      <w:r w:rsidRPr="00DC159D">
        <w:rPr>
          <w:rFonts w:ascii="DINOT-Light" w:eastAsia="Arial Unicode MS" w:hAnsi="DINOT-Light" w:cs="Arial Unicode MS"/>
          <w:b/>
          <w:bCs/>
          <w:sz w:val="18"/>
          <w:szCs w:val="16"/>
          <w:lang w:val="zh-CN"/>
        </w:rPr>
        <w:t>表</w:t>
      </w:r>
      <w:r w:rsidRPr="00DC159D">
        <w:rPr>
          <w:rFonts w:ascii="Microsoft JhengHei" w:eastAsia="Microsoft JhengHei" w:hAnsi="Microsoft JhengHei" w:cs="Microsoft JhengHei" w:hint="eastAsia"/>
          <w:b/>
          <w:bCs/>
          <w:sz w:val="18"/>
          <w:szCs w:val="16"/>
          <w:lang w:val="zh-CN"/>
        </w:rPr>
        <w:t>带</w:t>
      </w:r>
      <w:r w:rsidRPr="00DC159D">
        <w:rPr>
          <w:rFonts w:ascii="Yu Gothic" w:eastAsia="Yu Gothic" w:hAnsi="Yu Gothic" w:cs="Yu Gothic" w:hint="eastAsia"/>
          <w:b/>
          <w:bCs/>
          <w:sz w:val="18"/>
          <w:szCs w:val="16"/>
          <w:lang w:val="zh-CN"/>
        </w:rPr>
        <w:t>和表扣</w:t>
      </w:r>
      <w:proofErr w:type="spellEnd"/>
    </w:p>
    <w:p w14:paraId="1D3D6785" w14:textId="77777777" w:rsidR="00BF0501" w:rsidRPr="00DC159D" w:rsidRDefault="00BF0501" w:rsidP="00BF0501">
      <w:pPr>
        <w:jc w:val="both"/>
        <w:rPr>
          <w:rFonts w:ascii="DINOT-Light" w:eastAsia="Arial Unicode MS" w:hAnsi="DINOT-Light" w:cs="Arial Unicode MS"/>
          <w:sz w:val="18"/>
          <w:szCs w:val="16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黄金表</w:t>
      </w:r>
      <w:r w:rsidRPr="00DC159D">
        <w:rPr>
          <w:rFonts w:ascii="Microsoft JhengHei" w:eastAsia="Microsoft JhengHei" w:hAnsi="Microsoft JhengHei" w:cs="Microsoft JhengHei" w:hint="eastAsia"/>
          <w:sz w:val="18"/>
          <w:szCs w:val="16"/>
          <w:lang w:val="zh-CN"/>
        </w:rPr>
        <w:t>带</w:t>
      </w:r>
      <w:proofErr w:type="spellEnd"/>
    </w:p>
    <w:p w14:paraId="1453873B" w14:textId="79D034E5" w:rsidR="00F409D0" w:rsidRPr="00107817" w:rsidRDefault="00BF0501" w:rsidP="00107817">
      <w:pPr>
        <w:jc w:val="both"/>
        <w:rPr>
          <w:rFonts w:ascii="DINOT-Light" w:eastAsia="Arial Unicode MS" w:hAnsi="DINOT-Light" w:cs="Arial Unicode MS"/>
          <w:sz w:val="18"/>
          <w:szCs w:val="16"/>
        </w:rPr>
      </w:pPr>
      <w:proofErr w:type="spellStart"/>
      <w:r w:rsidRPr="00DC159D">
        <w:rPr>
          <w:rFonts w:ascii="DINOT-Light" w:eastAsia="Arial Unicode MS" w:hAnsi="DINOT-Light" w:cs="Arial Unicode MS"/>
          <w:sz w:val="18"/>
          <w:szCs w:val="16"/>
          <w:lang w:val="zh-CN"/>
        </w:rPr>
        <w:t>黄金折叠表扣</w:t>
      </w:r>
      <w:proofErr w:type="spellEnd"/>
      <w:r w:rsidRPr="00DC159D">
        <w:rPr>
          <w:rFonts w:ascii="DINOT-Light" w:eastAsia="Arial Unicode MS" w:hAnsi="DINOT-Light" w:cs="Arial Unicode MS"/>
          <w:sz w:val="18"/>
          <w:szCs w:val="16"/>
        </w:rPr>
        <w:t xml:space="preserve"> </w:t>
      </w:r>
      <w:bookmarkStart w:id="0" w:name="_GoBack"/>
      <w:bookmarkEnd w:id="0"/>
    </w:p>
    <w:sectPr w:rsidR="00F409D0" w:rsidRPr="00107817" w:rsidSect="00BF03ED">
      <w:headerReference w:type="default" r:id="rId16"/>
      <w:footerReference w:type="default" r:id="rId17"/>
      <w:pgSz w:w="11906" w:h="16838"/>
      <w:pgMar w:top="1417" w:right="1417" w:bottom="1417" w:left="1417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C1CFF" w14:textId="77777777" w:rsidR="00DA113D" w:rsidRDefault="00DA113D" w:rsidP="009D5829">
      <w:r>
        <w:separator/>
      </w:r>
    </w:p>
  </w:endnote>
  <w:endnote w:type="continuationSeparator" w:id="0">
    <w:p w14:paraId="71FFB649" w14:textId="77777777" w:rsidR="00DA113D" w:rsidRDefault="00DA113D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INO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F50EE" w14:textId="77777777" w:rsidR="00DA113D" w:rsidRPr="007D0237" w:rsidRDefault="00DA113D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</w:t>
    </w:r>
  </w:p>
  <w:p w14:paraId="6670B12F" w14:textId="06784E7B" w:rsidR="00DA113D" w:rsidRPr="00DA113D" w:rsidRDefault="00DA113D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proofErr w:type="spellStart"/>
    <w:proofErr w:type="gramStart"/>
    <w:r>
      <w:rPr>
        <w:rFonts w:ascii="DINOT-Light" w:hAnsi="DINOT-Light"/>
        <w:sz w:val="18"/>
        <w:szCs w:val="18"/>
        <w:lang w:val="fr-CH"/>
      </w:rPr>
      <w:t>国际媒体联络</w:t>
    </w:r>
    <w:proofErr w:type="spellEnd"/>
    <w:r w:rsidRPr="00EB1626">
      <w:rPr>
        <w:rFonts w:ascii="DINOT-Light" w:hAnsi="DINOT-Light"/>
        <w:sz w:val="18"/>
        <w:szCs w:val="18"/>
        <w:lang w:val="fr-CH"/>
      </w:rPr>
      <w:t> :</w:t>
    </w:r>
    <w:proofErr w:type="gramEnd"/>
    <w:r w:rsidRPr="00EB1626">
      <w:rPr>
        <w:rFonts w:ascii="DINOT-Light" w:hAnsi="DINOT-Light"/>
        <w:sz w:val="18"/>
        <w:szCs w:val="18"/>
        <w:lang w:val="fr-CH"/>
      </w:rPr>
      <w:t xml:space="preserve"> Minh-Tan Bui – </w:t>
    </w:r>
    <w:proofErr w:type="spellStart"/>
    <w:r>
      <w:rPr>
        <w:rFonts w:ascii="DINOT-Light" w:hAnsi="DINOT-Light"/>
        <w:sz w:val="18"/>
        <w:szCs w:val="18"/>
        <w:lang w:val="fr-CH"/>
      </w:rPr>
      <w:t>电邮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66A68" w14:textId="77777777" w:rsidR="00DA113D" w:rsidRDefault="00DA113D" w:rsidP="009D5829">
      <w:r>
        <w:separator/>
      </w:r>
    </w:p>
  </w:footnote>
  <w:footnote w:type="continuationSeparator" w:id="0">
    <w:p w14:paraId="29BCB90C" w14:textId="77777777" w:rsidR="00DA113D" w:rsidRDefault="00DA113D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9C776" w14:textId="1029D93B" w:rsidR="00DA113D" w:rsidRDefault="00DC159D" w:rsidP="00DC159D">
    <w:pPr>
      <w:pStyle w:val="En-tte"/>
      <w:spacing w:after="360"/>
    </w:pPr>
    <w:r w:rsidRPr="0052090B">
      <w:rPr>
        <w:rFonts w:ascii="DINOT-Light" w:hAnsi="DINOT-Light"/>
        <w:color w:val="C00000"/>
        <w:sz w:val="16"/>
      </w:rPr>
      <w:t>EMBARGO OCTOBER 16</w:t>
    </w:r>
    <w:r>
      <w:rPr>
        <w:rFonts w:ascii="DINOT-Light" w:hAnsi="DINOT-Light"/>
        <w:color w:val="C00000"/>
        <w:sz w:val="16"/>
        <w:vertAlign w:val="superscript"/>
      </w:rPr>
      <w:t>TH</w:t>
    </w:r>
    <w:r>
      <w:rPr>
        <w:rFonts w:ascii="DINOT-Light" w:hAnsi="DINOT-Light"/>
        <w:color w:val="C00000"/>
        <w:sz w:val="16"/>
      </w:rPr>
      <w:t xml:space="preserve">, </w:t>
    </w:r>
    <w:r w:rsidRPr="0052090B">
      <w:rPr>
        <w:rFonts w:ascii="DINOT-Light" w:hAnsi="DINOT-Light"/>
        <w:color w:val="C00000"/>
        <w:sz w:val="16"/>
      </w:rPr>
      <w:t>2018</w:t>
    </w:r>
    <w:r>
      <w:rPr>
        <w:rFonts w:ascii="DINOT-Light" w:hAnsi="DINOT-Light"/>
        <w:color w:val="FF0000"/>
        <w:sz w:val="16"/>
      </w:rPr>
      <w:tab/>
    </w:r>
    <w:r>
      <w:rPr>
        <w:noProof/>
        <w:lang w:val="fr-CH" w:eastAsia="fr-CH"/>
      </w:rPr>
      <w:drawing>
        <wp:inline distT="0" distB="0" distL="0" distR="0" wp14:anchorId="4F895096" wp14:editId="61E5703E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174" cy="6210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908C4"/>
    <w:multiLevelType w:val="hybridMultilevel"/>
    <w:tmpl w:val="4748231E"/>
    <w:lvl w:ilvl="0" w:tplc="063EE7F6">
      <w:numFmt w:val="bullet"/>
      <w:lvlText w:val="-"/>
      <w:lvlJc w:val="left"/>
      <w:pPr>
        <w:ind w:left="720" w:hanging="360"/>
      </w:pPr>
      <w:rPr>
        <w:rFonts w:ascii="DINOT-Light" w:eastAsia="Times New Roman" w:hAnsi="DINOT-Light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0008B6"/>
    <w:multiLevelType w:val="hybridMultilevel"/>
    <w:tmpl w:val="E0106F04"/>
    <w:lvl w:ilvl="0" w:tplc="DB62DA78">
      <w:numFmt w:val="bullet"/>
      <w:lvlText w:val="-"/>
      <w:lvlJc w:val="left"/>
      <w:pPr>
        <w:ind w:left="720" w:hanging="360"/>
      </w:pPr>
      <w:rPr>
        <w:rFonts w:ascii="DINOT" w:eastAsiaTheme="minorEastAsia" w:hAnsi="DINOT" w:cstheme="maj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05501"/>
    <w:rsid w:val="000107DE"/>
    <w:rsid w:val="00013440"/>
    <w:rsid w:val="00016E3A"/>
    <w:rsid w:val="0003787E"/>
    <w:rsid w:val="00041E9C"/>
    <w:rsid w:val="000437BD"/>
    <w:rsid w:val="00043D23"/>
    <w:rsid w:val="0004563A"/>
    <w:rsid w:val="00047468"/>
    <w:rsid w:val="00051869"/>
    <w:rsid w:val="00051C0A"/>
    <w:rsid w:val="000571C6"/>
    <w:rsid w:val="00060F89"/>
    <w:rsid w:val="00061A87"/>
    <w:rsid w:val="000622EF"/>
    <w:rsid w:val="0007007B"/>
    <w:rsid w:val="00072F45"/>
    <w:rsid w:val="00073247"/>
    <w:rsid w:val="0007446D"/>
    <w:rsid w:val="00076693"/>
    <w:rsid w:val="000849A5"/>
    <w:rsid w:val="00092454"/>
    <w:rsid w:val="0009355A"/>
    <w:rsid w:val="000976BA"/>
    <w:rsid w:val="000A4068"/>
    <w:rsid w:val="000A591F"/>
    <w:rsid w:val="000A741D"/>
    <w:rsid w:val="000B03B4"/>
    <w:rsid w:val="000B0B12"/>
    <w:rsid w:val="000B20C7"/>
    <w:rsid w:val="000B5EFF"/>
    <w:rsid w:val="000D196A"/>
    <w:rsid w:val="000D5203"/>
    <w:rsid w:val="000D7948"/>
    <w:rsid w:val="000E0BB5"/>
    <w:rsid w:val="000E44CA"/>
    <w:rsid w:val="000E7A37"/>
    <w:rsid w:val="00104B4F"/>
    <w:rsid w:val="00107817"/>
    <w:rsid w:val="00113498"/>
    <w:rsid w:val="0012070C"/>
    <w:rsid w:val="00124F47"/>
    <w:rsid w:val="0012504D"/>
    <w:rsid w:val="00126288"/>
    <w:rsid w:val="001265D4"/>
    <w:rsid w:val="00135347"/>
    <w:rsid w:val="001361D5"/>
    <w:rsid w:val="00136816"/>
    <w:rsid w:val="001427D6"/>
    <w:rsid w:val="0014637D"/>
    <w:rsid w:val="001507B4"/>
    <w:rsid w:val="00150D11"/>
    <w:rsid w:val="00154E28"/>
    <w:rsid w:val="00163138"/>
    <w:rsid w:val="001636A7"/>
    <w:rsid w:val="00163F03"/>
    <w:rsid w:val="00166861"/>
    <w:rsid w:val="00170906"/>
    <w:rsid w:val="001709B3"/>
    <w:rsid w:val="00170FE7"/>
    <w:rsid w:val="00176125"/>
    <w:rsid w:val="00184867"/>
    <w:rsid w:val="00185796"/>
    <w:rsid w:val="00187D76"/>
    <w:rsid w:val="00191493"/>
    <w:rsid w:val="001A21CB"/>
    <w:rsid w:val="001B1BF2"/>
    <w:rsid w:val="001B55CF"/>
    <w:rsid w:val="001B6C45"/>
    <w:rsid w:val="001C0035"/>
    <w:rsid w:val="001C1E5C"/>
    <w:rsid w:val="001D5900"/>
    <w:rsid w:val="001E1C01"/>
    <w:rsid w:val="001E23A5"/>
    <w:rsid w:val="001E30E3"/>
    <w:rsid w:val="001E5C3B"/>
    <w:rsid w:val="001F0BAE"/>
    <w:rsid w:val="001F1315"/>
    <w:rsid w:val="001F3C7D"/>
    <w:rsid w:val="001F7A74"/>
    <w:rsid w:val="00201ADF"/>
    <w:rsid w:val="0020455F"/>
    <w:rsid w:val="0022340D"/>
    <w:rsid w:val="00224784"/>
    <w:rsid w:val="00231A2C"/>
    <w:rsid w:val="002336AC"/>
    <w:rsid w:val="00245987"/>
    <w:rsid w:val="00263A7A"/>
    <w:rsid w:val="00276EB8"/>
    <w:rsid w:val="00287706"/>
    <w:rsid w:val="0029778C"/>
    <w:rsid w:val="002A047D"/>
    <w:rsid w:val="002A4D83"/>
    <w:rsid w:val="002A4FCF"/>
    <w:rsid w:val="002A519A"/>
    <w:rsid w:val="002A741E"/>
    <w:rsid w:val="002B0F09"/>
    <w:rsid w:val="002B527F"/>
    <w:rsid w:val="002C5397"/>
    <w:rsid w:val="002D0F9D"/>
    <w:rsid w:val="002E18F5"/>
    <w:rsid w:val="002E3116"/>
    <w:rsid w:val="002E51E7"/>
    <w:rsid w:val="002F2D76"/>
    <w:rsid w:val="002F7303"/>
    <w:rsid w:val="002F7659"/>
    <w:rsid w:val="002F7A1E"/>
    <w:rsid w:val="003019D9"/>
    <w:rsid w:val="003031CB"/>
    <w:rsid w:val="0030363E"/>
    <w:rsid w:val="003055EB"/>
    <w:rsid w:val="00305DD3"/>
    <w:rsid w:val="00323A8D"/>
    <w:rsid w:val="00325DC6"/>
    <w:rsid w:val="00330598"/>
    <w:rsid w:val="0033674D"/>
    <w:rsid w:val="00336B0A"/>
    <w:rsid w:val="00337DA3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B6E0C"/>
    <w:rsid w:val="003C540D"/>
    <w:rsid w:val="003D25D7"/>
    <w:rsid w:val="003E0F9D"/>
    <w:rsid w:val="003E23AF"/>
    <w:rsid w:val="003E2DDA"/>
    <w:rsid w:val="003E5601"/>
    <w:rsid w:val="003E7F89"/>
    <w:rsid w:val="003F144D"/>
    <w:rsid w:val="003F6766"/>
    <w:rsid w:val="00405C99"/>
    <w:rsid w:val="00405ECB"/>
    <w:rsid w:val="004170C4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77FFE"/>
    <w:rsid w:val="004B13F0"/>
    <w:rsid w:val="004B579F"/>
    <w:rsid w:val="004C408A"/>
    <w:rsid w:val="004C7222"/>
    <w:rsid w:val="004E4AAE"/>
    <w:rsid w:val="004E6C12"/>
    <w:rsid w:val="004F2B44"/>
    <w:rsid w:val="004F53A7"/>
    <w:rsid w:val="004F781E"/>
    <w:rsid w:val="00501330"/>
    <w:rsid w:val="005071F4"/>
    <w:rsid w:val="00511B82"/>
    <w:rsid w:val="0051224B"/>
    <w:rsid w:val="005126AB"/>
    <w:rsid w:val="00514D25"/>
    <w:rsid w:val="0051624A"/>
    <w:rsid w:val="0052249B"/>
    <w:rsid w:val="00523232"/>
    <w:rsid w:val="00523723"/>
    <w:rsid w:val="0052455E"/>
    <w:rsid w:val="0052586D"/>
    <w:rsid w:val="00527A8E"/>
    <w:rsid w:val="005311AD"/>
    <w:rsid w:val="00533810"/>
    <w:rsid w:val="00557168"/>
    <w:rsid w:val="005654C7"/>
    <w:rsid w:val="005657E0"/>
    <w:rsid w:val="00573887"/>
    <w:rsid w:val="00573E97"/>
    <w:rsid w:val="00574193"/>
    <w:rsid w:val="005755D6"/>
    <w:rsid w:val="0057579C"/>
    <w:rsid w:val="005808DB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C79D7"/>
    <w:rsid w:val="005D0B4C"/>
    <w:rsid w:val="005D2661"/>
    <w:rsid w:val="005F0E07"/>
    <w:rsid w:val="005F729E"/>
    <w:rsid w:val="0061562E"/>
    <w:rsid w:val="006178BE"/>
    <w:rsid w:val="00621A1C"/>
    <w:rsid w:val="006222E7"/>
    <w:rsid w:val="006262E8"/>
    <w:rsid w:val="00640AF3"/>
    <w:rsid w:val="0064162A"/>
    <w:rsid w:val="006416F5"/>
    <w:rsid w:val="006626FE"/>
    <w:rsid w:val="006637AF"/>
    <w:rsid w:val="006676BB"/>
    <w:rsid w:val="00671065"/>
    <w:rsid w:val="006711CE"/>
    <w:rsid w:val="00673449"/>
    <w:rsid w:val="00685CEF"/>
    <w:rsid w:val="00690C94"/>
    <w:rsid w:val="00696072"/>
    <w:rsid w:val="006A0098"/>
    <w:rsid w:val="006A259A"/>
    <w:rsid w:val="006A5693"/>
    <w:rsid w:val="006A5A34"/>
    <w:rsid w:val="006A632D"/>
    <w:rsid w:val="006B4ADC"/>
    <w:rsid w:val="006C191D"/>
    <w:rsid w:val="006C2DD2"/>
    <w:rsid w:val="006C5AAB"/>
    <w:rsid w:val="006E2DC6"/>
    <w:rsid w:val="006E7B46"/>
    <w:rsid w:val="006F6B09"/>
    <w:rsid w:val="0071776C"/>
    <w:rsid w:val="00722147"/>
    <w:rsid w:val="0072513D"/>
    <w:rsid w:val="00727920"/>
    <w:rsid w:val="00727E98"/>
    <w:rsid w:val="00730C05"/>
    <w:rsid w:val="00733E3B"/>
    <w:rsid w:val="007400C9"/>
    <w:rsid w:val="007554CA"/>
    <w:rsid w:val="00763FAC"/>
    <w:rsid w:val="007905D9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5B79"/>
    <w:rsid w:val="007B78BA"/>
    <w:rsid w:val="007C0A4D"/>
    <w:rsid w:val="007C4702"/>
    <w:rsid w:val="007D0237"/>
    <w:rsid w:val="007D1A75"/>
    <w:rsid w:val="007E1363"/>
    <w:rsid w:val="007E5506"/>
    <w:rsid w:val="007E73B3"/>
    <w:rsid w:val="007F1867"/>
    <w:rsid w:val="007F6B51"/>
    <w:rsid w:val="007F6DE7"/>
    <w:rsid w:val="007F73A9"/>
    <w:rsid w:val="00800D44"/>
    <w:rsid w:val="008038EF"/>
    <w:rsid w:val="00804E83"/>
    <w:rsid w:val="00807722"/>
    <w:rsid w:val="00812442"/>
    <w:rsid w:val="00821503"/>
    <w:rsid w:val="00824A37"/>
    <w:rsid w:val="00831D3E"/>
    <w:rsid w:val="008374B5"/>
    <w:rsid w:val="00837947"/>
    <w:rsid w:val="00844DA3"/>
    <w:rsid w:val="00847CD3"/>
    <w:rsid w:val="0085230D"/>
    <w:rsid w:val="00854A70"/>
    <w:rsid w:val="0085621C"/>
    <w:rsid w:val="00861E9F"/>
    <w:rsid w:val="00862E79"/>
    <w:rsid w:val="00865787"/>
    <w:rsid w:val="008876A3"/>
    <w:rsid w:val="008906C0"/>
    <w:rsid w:val="008924A3"/>
    <w:rsid w:val="00897275"/>
    <w:rsid w:val="008A66BF"/>
    <w:rsid w:val="008B0089"/>
    <w:rsid w:val="008B6B5A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0AC3"/>
    <w:rsid w:val="008E65EF"/>
    <w:rsid w:val="008F0D98"/>
    <w:rsid w:val="008F0D9F"/>
    <w:rsid w:val="008F1DF1"/>
    <w:rsid w:val="008F395D"/>
    <w:rsid w:val="008F53E9"/>
    <w:rsid w:val="008F6613"/>
    <w:rsid w:val="00900D83"/>
    <w:rsid w:val="00902DAE"/>
    <w:rsid w:val="0090607B"/>
    <w:rsid w:val="00907167"/>
    <w:rsid w:val="00912C0A"/>
    <w:rsid w:val="00920D7B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61F4F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46BA"/>
    <w:rsid w:val="009B549D"/>
    <w:rsid w:val="009C4829"/>
    <w:rsid w:val="009C4E78"/>
    <w:rsid w:val="009C647B"/>
    <w:rsid w:val="009D0FF9"/>
    <w:rsid w:val="009D1FF7"/>
    <w:rsid w:val="009D22C0"/>
    <w:rsid w:val="009D364C"/>
    <w:rsid w:val="009D462D"/>
    <w:rsid w:val="009D5829"/>
    <w:rsid w:val="009D7AFD"/>
    <w:rsid w:val="009E2A97"/>
    <w:rsid w:val="009E7F0E"/>
    <w:rsid w:val="009F068A"/>
    <w:rsid w:val="009F2490"/>
    <w:rsid w:val="00A03B8A"/>
    <w:rsid w:val="00A10127"/>
    <w:rsid w:val="00A17216"/>
    <w:rsid w:val="00A2590F"/>
    <w:rsid w:val="00A3018B"/>
    <w:rsid w:val="00A301D1"/>
    <w:rsid w:val="00A30B13"/>
    <w:rsid w:val="00A30F16"/>
    <w:rsid w:val="00A33792"/>
    <w:rsid w:val="00A37235"/>
    <w:rsid w:val="00A401F9"/>
    <w:rsid w:val="00A40423"/>
    <w:rsid w:val="00A43CA4"/>
    <w:rsid w:val="00A5251D"/>
    <w:rsid w:val="00A57187"/>
    <w:rsid w:val="00A574D9"/>
    <w:rsid w:val="00A61F77"/>
    <w:rsid w:val="00A63050"/>
    <w:rsid w:val="00A6564D"/>
    <w:rsid w:val="00A7041D"/>
    <w:rsid w:val="00A70C15"/>
    <w:rsid w:val="00A80251"/>
    <w:rsid w:val="00A81208"/>
    <w:rsid w:val="00A83FED"/>
    <w:rsid w:val="00A91380"/>
    <w:rsid w:val="00A92ACE"/>
    <w:rsid w:val="00A95F09"/>
    <w:rsid w:val="00AA0DAB"/>
    <w:rsid w:val="00AB0F0A"/>
    <w:rsid w:val="00AB3C6D"/>
    <w:rsid w:val="00AC19F3"/>
    <w:rsid w:val="00AD22B0"/>
    <w:rsid w:val="00AD3BEB"/>
    <w:rsid w:val="00AD3F00"/>
    <w:rsid w:val="00AE3FB1"/>
    <w:rsid w:val="00AE4E51"/>
    <w:rsid w:val="00AF4AC5"/>
    <w:rsid w:val="00B0161A"/>
    <w:rsid w:val="00B02668"/>
    <w:rsid w:val="00B0626D"/>
    <w:rsid w:val="00B0643A"/>
    <w:rsid w:val="00B06F5F"/>
    <w:rsid w:val="00B07BE6"/>
    <w:rsid w:val="00B10E2A"/>
    <w:rsid w:val="00B13656"/>
    <w:rsid w:val="00B13868"/>
    <w:rsid w:val="00B1525F"/>
    <w:rsid w:val="00B21A4D"/>
    <w:rsid w:val="00B27AF5"/>
    <w:rsid w:val="00B3152C"/>
    <w:rsid w:val="00B33173"/>
    <w:rsid w:val="00B362FB"/>
    <w:rsid w:val="00B37B08"/>
    <w:rsid w:val="00B40DB1"/>
    <w:rsid w:val="00B42BF1"/>
    <w:rsid w:val="00B4599B"/>
    <w:rsid w:val="00B5406F"/>
    <w:rsid w:val="00B617CD"/>
    <w:rsid w:val="00B6459D"/>
    <w:rsid w:val="00B65E21"/>
    <w:rsid w:val="00B72424"/>
    <w:rsid w:val="00B72B1D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4B7F"/>
    <w:rsid w:val="00BD61BB"/>
    <w:rsid w:val="00BE09E7"/>
    <w:rsid w:val="00BE2151"/>
    <w:rsid w:val="00BE2D94"/>
    <w:rsid w:val="00BE37D9"/>
    <w:rsid w:val="00BE4FAD"/>
    <w:rsid w:val="00BE5256"/>
    <w:rsid w:val="00BF03ED"/>
    <w:rsid w:val="00BF0501"/>
    <w:rsid w:val="00BF0BA9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208A"/>
    <w:rsid w:val="00C35CE4"/>
    <w:rsid w:val="00C369F6"/>
    <w:rsid w:val="00C37C00"/>
    <w:rsid w:val="00C4175C"/>
    <w:rsid w:val="00C5267A"/>
    <w:rsid w:val="00C62D65"/>
    <w:rsid w:val="00C64BF7"/>
    <w:rsid w:val="00C65D77"/>
    <w:rsid w:val="00C67457"/>
    <w:rsid w:val="00C761AE"/>
    <w:rsid w:val="00C85653"/>
    <w:rsid w:val="00C944C4"/>
    <w:rsid w:val="00C95DCD"/>
    <w:rsid w:val="00CA1C13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6179"/>
    <w:rsid w:val="00D27690"/>
    <w:rsid w:val="00D34D91"/>
    <w:rsid w:val="00D350AF"/>
    <w:rsid w:val="00D40694"/>
    <w:rsid w:val="00D428C1"/>
    <w:rsid w:val="00D477CC"/>
    <w:rsid w:val="00D52714"/>
    <w:rsid w:val="00D52FE2"/>
    <w:rsid w:val="00D567D2"/>
    <w:rsid w:val="00D56A49"/>
    <w:rsid w:val="00D61093"/>
    <w:rsid w:val="00D7445C"/>
    <w:rsid w:val="00D744DE"/>
    <w:rsid w:val="00D74B63"/>
    <w:rsid w:val="00D914C8"/>
    <w:rsid w:val="00DA113D"/>
    <w:rsid w:val="00DB0337"/>
    <w:rsid w:val="00DB3973"/>
    <w:rsid w:val="00DC159D"/>
    <w:rsid w:val="00DC2C84"/>
    <w:rsid w:val="00DC5FC5"/>
    <w:rsid w:val="00DD19E3"/>
    <w:rsid w:val="00DD1DE1"/>
    <w:rsid w:val="00DD3281"/>
    <w:rsid w:val="00DD368F"/>
    <w:rsid w:val="00DE3BA8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1E60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0CC7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2CB"/>
    <w:rsid w:val="00ED3EF3"/>
    <w:rsid w:val="00ED5C77"/>
    <w:rsid w:val="00EE3ECD"/>
    <w:rsid w:val="00F00C6B"/>
    <w:rsid w:val="00F07D6D"/>
    <w:rsid w:val="00F10EC9"/>
    <w:rsid w:val="00F1182F"/>
    <w:rsid w:val="00F13A73"/>
    <w:rsid w:val="00F13E17"/>
    <w:rsid w:val="00F21258"/>
    <w:rsid w:val="00F243F7"/>
    <w:rsid w:val="00F32BB0"/>
    <w:rsid w:val="00F409D0"/>
    <w:rsid w:val="00F40E8E"/>
    <w:rsid w:val="00F442D9"/>
    <w:rsid w:val="00F46A22"/>
    <w:rsid w:val="00F46B4D"/>
    <w:rsid w:val="00F50752"/>
    <w:rsid w:val="00F53234"/>
    <w:rsid w:val="00F5368B"/>
    <w:rsid w:val="00F55E0D"/>
    <w:rsid w:val="00F62074"/>
    <w:rsid w:val="00F70930"/>
    <w:rsid w:val="00F70ACD"/>
    <w:rsid w:val="00F84023"/>
    <w:rsid w:val="00F84B9B"/>
    <w:rsid w:val="00F84FA0"/>
    <w:rsid w:val="00F871A3"/>
    <w:rsid w:val="00F874BD"/>
    <w:rsid w:val="00F978D2"/>
    <w:rsid w:val="00FA0660"/>
    <w:rsid w:val="00FA3C8E"/>
    <w:rsid w:val="00FA7172"/>
    <w:rsid w:val="00FB03E7"/>
    <w:rsid w:val="00FB2390"/>
    <w:rsid w:val="00FB3C72"/>
    <w:rsid w:val="00FB585B"/>
    <w:rsid w:val="00FB6530"/>
    <w:rsid w:val="00FC5876"/>
    <w:rsid w:val="00FC6DBF"/>
    <w:rsid w:val="00FD2999"/>
    <w:rsid w:val="00FD4CCA"/>
    <w:rsid w:val="00FD6D39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37F8A23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732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1023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3314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8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53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5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01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79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1064</Words>
  <Characters>5857</Characters>
  <Application>Microsoft Office Word</Application>
  <DocSecurity>0</DocSecurity>
  <Lines>48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24</cp:revision>
  <dcterms:created xsi:type="dcterms:W3CDTF">2018-09-24T08:33:00Z</dcterms:created>
  <dcterms:modified xsi:type="dcterms:W3CDTF">2018-09-27T08:44:00Z</dcterms:modified>
</cp:coreProperties>
</file>