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E522E" w14:textId="77777777" w:rsidR="00B21A4D" w:rsidRPr="00B21A4D" w:rsidRDefault="00B21A4D" w:rsidP="00B21A4D">
      <w:pPr>
        <w:spacing w:line="276" w:lineRule="auto"/>
        <w:jc w:val="center"/>
        <w:rPr>
          <w:rFonts w:ascii="DINOT-Light" w:hAnsi="DINOT-Light" w:cstheme="majorHAnsi"/>
          <w:b/>
          <w:sz w:val="10"/>
          <w:szCs w:val="16"/>
        </w:rPr>
      </w:pPr>
    </w:p>
    <w:p w14:paraId="213FC11C" w14:textId="73B983B3" w:rsidR="00DD368F" w:rsidRPr="00750DF9" w:rsidRDefault="00DD368F" w:rsidP="00B21A4D">
      <w:pPr>
        <w:pStyle w:val="A"/>
        <w:tabs>
          <w:tab w:val="left" w:pos="8564"/>
        </w:tabs>
        <w:spacing w:line="276" w:lineRule="auto"/>
        <w:ind w:right="-6"/>
        <w:jc w:val="center"/>
        <w:rPr>
          <w:rFonts w:ascii="DINOT-Light" w:hAnsi="DINOT-Light" w:cstheme="majorHAnsi"/>
          <w:b/>
          <w:color w:val="auto"/>
          <w:szCs w:val="24"/>
        </w:rPr>
      </w:pPr>
      <w:r w:rsidRPr="00750DF9">
        <w:rPr>
          <w:rFonts w:ascii="DINOT-Light" w:hAnsi="DINOT-Light" w:cstheme="majorHAnsi"/>
          <w:b/>
          <w:color w:val="auto"/>
        </w:rPr>
        <w:t>A ZENITH REVELA TRÊS EDIÇÕES INSPIRADAS NA SIAR 2018</w:t>
      </w:r>
    </w:p>
    <w:p w14:paraId="25E01CE0" w14:textId="327C286D" w:rsidR="00DD368F" w:rsidRDefault="00DD368F" w:rsidP="00B21A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</w:p>
    <w:p w14:paraId="6027AA2C" w14:textId="77777777" w:rsidR="00B21A4D" w:rsidRPr="00B21A4D" w:rsidRDefault="00B21A4D" w:rsidP="00B21A4D">
      <w:pPr>
        <w:spacing w:line="276" w:lineRule="auto"/>
        <w:jc w:val="both"/>
        <w:rPr>
          <w:rFonts w:ascii="DINOT-Light" w:hAnsi="DINOT-Light" w:cstheme="majorHAnsi"/>
          <w:b/>
          <w:sz w:val="8"/>
          <w:szCs w:val="18"/>
        </w:rPr>
      </w:pPr>
    </w:p>
    <w:p w14:paraId="21C07EB7" w14:textId="590D3AA0" w:rsidR="00DD368F" w:rsidRPr="00B21A4D" w:rsidRDefault="00DD368F" w:rsidP="00B21A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 xml:space="preserve">A Zenith explora novas fontes de inspiração e o imaginário barroco exibicionista – caveiras, piratas e a Virgem de Guadalupe – apresentando uma edição especial de relógios exclusivos Defy Zero G destinada à América Latina e lançada no 2018 Salón Internacional Alta Relojería (SIAR). </w:t>
      </w:r>
    </w:p>
    <w:p w14:paraId="70C9F4F0" w14:textId="77777777" w:rsidR="00DD368F" w:rsidRPr="00F50752" w:rsidRDefault="00DD368F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4C3E292" w14:textId="77777777" w:rsidR="006676BB" w:rsidRPr="00F50752" w:rsidRDefault="00DD368F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O primeiro compromisso anual de luxo do terceiro trimestre com a hora da América Latina, o Salón Internacional Alta Relojería (SIAR) é a principal referência para promover e vender relógios de luxo. Na edição de 2018 desse evento exclusivo, que acontecerá de 16 a 18 de outubro, a marca da estrela guia aproveitará a oportunidade para lançar algumas edições especiais e inéditas de seu </w:t>
      </w:r>
      <w:r>
        <w:rPr>
          <w:rFonts w:ascii="DINOT-Light" w:hAnsi="DINOT-Light" w:cstheme="majorHAnsi"/>
          <w:b/>
          <w:sz w:val="18"/>
        </w:rPr>
        <w:t>DEFY ZERO G</w:t>
      </w:r>
      <w:r>
        <w:rPr>
          <w:rFonts w:ascii="DINOT-Light" w:hAnsi="DINOT-Light" w:cstheme="majorHAnsi"/>
          <w:sz w:val="18"/>
        </w:rPr>
        <w:t xml:space="preserve">. Apresentando uma versão precisamente ajustada e astutamente reduzida de seu módulo giroscópico “Controle Gravitacional”, esses relógios excepcionais pertencem à coleção DEFY com a qual a Zenith está escrevendo o futuro da relojoaria. </w:t>
      </w:r>
    </w:p>
    <w:p w14:paraId="56C11C69" w14:textId="7A38688C" w:rsidR="006676BB" w:rsidRDefault="006676BB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610FB413" w14:textId="77777777" w:rsidR="00B21A4D" w:rsidRPr="00F50752" w:rsidRDefault="00B21A4D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CBA069C" w14:textId="77777777" w:rsidR="006676BB" w:rsidRPr="00B21A4D" w:rsidRDefault="006676BB" w:rsidP="00B21A4D">
      <w:pPr>
        <w:spacing w:after="60"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Espírito de aventura</w:t>
      </w:r>
    </w:p>
    <w:p w14:paraId="00AF2E96" w14:textId="28234F2C" w:rsidR="00DD368F" w:rsidRPr="00F50752" w:rsidRDefault="00DD368F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A Zenith oferece aos visitantes da SIAR 2018 modelos que apresentam três inspirações estéticas diferentes hipnotizantes.  O altamente incomum </w:t>
      </w:r>
      <w:r>
        <w:rPr>
          <w:rFonts w:ascii="DINOT-Light" w:hAnsi="DINOT-Light" w:cstheme="majorHAnsi"/>
          <w:b/>
          <w:sz w:val="18"/>
        </w:rPr>
        <w:t>DEFY ZERO G VIRGEN DE GUADELUPE</w:t>
      </w:r>
      <w:r>
        <w:rPr>
          <w:rFonts w:ascii="DINOT-Light" w:hAnsi="DINOT-Light" w:cstheme="majorHAnsi"/>
          <w:sz w:val="18"/>
        </w:rPr>
        <w:t xml:space="preserve"> evoca a imagem da santa católica venerada no Santuário de Nossa Senhora de Guadalupe na Cidade do México. Representando uma aparição da Virgem Maria a um asteca convertido ao cristianismo, ela tem um lugar especial na vida religiosa dos mexicanos e é um símbolo de devoção imbuído de orgulho nacional. Como as caveiras se tornaram um motivo fashion, a Zenith oferece uma abordagem especificamente mexicana sobre este tema com o </w:t>
      </w:r>
      <w:r>
        <w:rPr>
          <w:rFonts w:ascii="DINOT-Light" w:hAnsi="DINOT-Light" w:cstheme="majorHAnsi"/>
          <w:b/>
          <w:sz w:val="18"/>
        </w:rPr>
        <w:t>DEFY ZERO G SKULL</w:t>
      </w:r>
      <w:r>
        <w:rPr>
          <w:rFonts w:ascii="DINOT-Light" w:hAnsi="DINOT-Light" w:cstheme="majorHAnsi"/>
          <w:sz w:val="18"/>
        </w:rPr>
        <w:t xml:space="preserve"> – Dias de los Muertos que celebra o Dia dos Mortos mexicano, um feriado nacional muito popular caracterizado pelos festivais, desfiles e reuniões em família.  E por falar de caveiras e ossos, o </w:t>
      </w:r>
      <w:r>
        <w:rPr>
          <w:rFonts w:ascii="DINOT-Light" w:hAnsi="DINOT-Light" w:cstheme="majorHAnsi"/>
          <w:b/>
          <w:sz w:val="18"/>
        </w:rPr>
        <w:t>DEFY ZERO G PIRATES</w:t>
      </w:r>
      <w:r>
        <w:rPr>
          <w:rFonts w:ascii="DINOT-Light" w:hAnsi="DINOT-Light" w:cstheme="majorHAnsi"/>
          <w:sz w:val="18"/>
        </w:rPr>
        <w:t xml:space="preserve"> oferece aos amantes de relógios uma chance de navegar no imaginário de aventuras no mar cheio de ilhas exóticas, tesouros enterrados e marinheiros fanfarrões.</w:t>
      </w:r>
    </w:p>
    <w:p w14:paraId="5B9AE457" w14:textId="77777777" w:rsidR="00DD368F" w:rsidRPr="00F50752" w:rsidRDefault="00DD368F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3227BF83" w14:textId="45DB1FB2" w:rsidR="00F978D2" w:rsidRPr="00F50752" w:rsidRDefault="00DD368F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Cada uma das três edições limitadas </w:t>
      </w:r>
      <w:r>
        <w:rPr>
          <w:rFonts w:ascii="DINOT-Light" w:hAnsi="DINOT-Light" w:cstheme="majorHAnsi"/>
          <w:b/>
          <w:sz w:val="18"/>
        </w:rPr>
        <w:t>DEFY ZERO G</w:t>
      </w:r>
      <w:r>
        <w:rPr>
          <w:rFonts w:ascii="DINOT-Light" w:hAnsi="DINOT-Light" w:cstheme="majorHAnsi"/>
          <w:sz w:val="18"/>
        </w:rPr>
        <w:t xml:space="preserve"> está disponível em titânio, ouro amarelo ou rosé, levemente envelhecido para exibir melhor o tema gravado. Emoldurando o distinto mostrador esqueleto do </w:t>
      </w:r>
      <w:r>
        <w:rPr>
          <w:rFonts w:ascii="DINOT-Light" w:hAnsi="DINOT-Light" w:cstheme="majorHAnsi"/>
          <w:b/>
          <w:sz w:val="18"/>
        </w:rPr>
        <w:t>DEFY ZERO G</w:t>
      </w:r>
      <w:r>
        <w:rPr>
          <w:rFonts w:ascii="DINOT-Light" w:hAnsi="DINOT-Light" w:cstheme="majorHAnsi"/>
          <w:sz w:val="18"/>
        </w:rPr>
        <w:t xml:space="preserve"> com coloridos adereços inspirados no México, uma caixa de 44 mm apresenta um fundo decorado combinado a uma pulseira de metal e um fecho de dobra. Como todo tesouro merece uma arca especial, cada </w:t>
      </w:r>
      <w:r>
        <w:rPr>
          <w:rFonts w:ascii="DINOT-Light" w:hAnsi="DINOT-Light" w:cstheme="majorHAnsi"/>
          <w:b/>
          <w:sz w:val="18"/>
        </w:rPr>
        <w:t>DEFY ZERO G</w:t>
      </w:r>
      <w:r>
        <w:rPr>
          <w:rFonts w:ascii="DINOT-Light" w:hAnsi="DINOT-Light" w:cstheme="majorHAnsi"/>
          <w:sz w:val="18"/>
        </w:rPr>
        <w:t xml:space="preserve"> vem em uma caixa personalizada que representa temas individuais. Propiciando um poder mais do que adequado para uma fuga rápida, o coração do Defy Zero G bate no ritmo frenético do calibre do El Primero 8812 S de corda manual, oscilando a 5 Hz, e uma reserva de marcha de 50 horas assegura que há tempo suficiente na loja antes da próxima aventura em alto mar. </w:t>
      </w:r>
    </w:p>
    <w:p w14:paraId="39EACCAC" w14:textId="42C872FC" w:rsidR="00B72424" w:rsidRDefault="00B72424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EF00D3C" w14:textId="77777777" w:rsidR="00B21A4D" w:rsidRPr="00F50752" w:rsidRDefault="00B21A4D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7FBAB248" w14:textId="77777777" w:rsidR="000107DE" w:rsidRPr="00B21A4D" w:rsidRDefault="000107DE" w:rsidP="00B21A4D">
      <w:pPr>
        <w:spacing w:after="60"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ZENITH: O futuro da relojoaria suíça</w:t>
      </w:r>
    </w:p>
    <w:p w14:paraId="38565F28" w14:textId="77777777" w:rsidR="000107DE" w:rsidRPr="00F50752" w:rsidRDefault="000107DE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Desde 1865, a Zenith tem sido orientada pela autenticidade, desafio e paixão por ultrapassar os limites da excelência, precisão e inovação. Logo após sua fundação em Le Locle, pelo visionário fabricante de relógios Georges Favre-Jacot, a Zenith foi reconhecida pela precisão de seus cronômetros com os quais ganhou 2.333 prêmios de cronometria em pouco mais de um século e meio de existência: um recorde absoluto. Conhecida por seu lendário calibre de 1969, El Primero, que permite medições precisas de curto tempo até próximo de 1/10º de segundo, a fábrica desenvolveu mais de 600 variações de movimento. Hoje, a Zenith oferece perspectivas novas e fascinantes da medição de tempo, incluindo a contagem de 1/100º de segundo com o Defy El Primero 21 e toda uma nova dimensão em precisão mecânica com o relógio mais preciso do mundo: Defy Lab do século XXI.  Incentivada por laços recentemente reforçados com uma tradição orgulhosa do pensamento dinâmico e de vanguarda, a Zenith está escrevendo seu futuro… e o futuro da relojoaria suíça.</w:t>
      </w:r>
    </w:p>
    <w:p w14:paraId="648D43B1" w14:textId="77777777" w:rsidR="00B72424" w:rsidRPr="000107DE" w:rsidRDefault="00B72424" w:rsidP="00B21A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76" w:lineRule="auto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eastAsia="zh-CN"/>
        </w:rPr>
      </w:pPr>
      <w:r>
        <w:rPr>
          <w:rFonts w:ascii="DINOT-Light" w:eastAsia="Times New Roman" w:hAnsi="DINOT-Light" w:cstheme="minorHAnsi"/>
          <w:w w:val="98"/>
          <w:sz w:val="20"/>
          <w:u w:color="000000"/>
        </w:rPr>
        <w:br w:type="page"/>
      </w:r>
    </w:p>
    <w:p w14:paraId="1A6AC60E" w14:textId="77777777" w:rsidR="0014637D" w:rsidRPr="00F50752" w:rsidRDefault="004E4AAE" w:rsidP="00F978D2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>
        <w:rPr>
          <w:rFonts w:ascii="DINOT-Light" w:hAnsi="DINOT-Light" w:cstheme="majorHAnsi"/>
          <w:noProof/>
          <w:sz w:val="18"/>
        </w:rPr>
        <w:lastRenderedPageBreak/>
        <w:drawing>
          <wp:anchor distT="0" distB="0" distL="114300" distR="114300" simplePos="0" relativeHeight="251658240" behindDoc="1" locked="0" layoutInCell="1" allowOverlap="1" wp14:anchorId="63778F3D" wp14:editId="2E7B3E69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095500" cy="3495413"/>
            <wp:effectExtent l="0" t="0" r="0" b="0"/>
            <wp:wrapNone/>
            <wp:docPr id="2" name="Image 2" descr="Une image contenant objet, montre  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.9005.8812_80.M900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8"/>
                    <a:stretch/>
                  </pic:blipFill>
                  <pic:spPr bwMode="auto">
                    <a:xfrm>
                      <a:off x="0" y="0"/>
                      <a:ext cx="2095500" cy="349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0D3CB804" w14:textId="3BFE54BB" w:rsidR="00F978D2" w:rsidRPr="0012504D" w:rsidRDefault="00F409D0" w:rsidP="00750DF9">
      <w:pPr>
        <w:spacing w:after="120"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20"/>
        </w:rPr>
        <w:t>EDIÇÃO PIRATES</w:t>
      </w:r>
      <w:r>
        <w:rPr>
          <w:rFonts w:ascii="DINOT-Light" w:hAnsi="DINOT-Light" w:cstheme="majorHAnsi"/>
          <w:b/>
          <w:sz w:val="18"/>
        </w:rPr>
        <w:t xml:space="preserve"> - PEÇA EXCLUSIVA</w:t>
      </w:r>
    </w:p>
    <w:p w14:paraId="6C5547A7" w14:textId="372C4247" w:rsidR="0014637D" w:rsidRDefault="000E44CA" w:rsidP="001463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>
        <w:rPr>
          <w:rFonts w:ascii="DINOT-Light" w:hAnsi="DINOT-Light" w:cstheme="majorHAnsi"/>
          <w:b/>
          <w:color w:val="auto"/>
          <w:sz w:val="18"/>
        </w:rPr>
        <w:t>DETALHES TÉCNICOS</w:t>
      </w:r>
    </w:p>
    <w:p w14:paraId="37F7613B" w14:textId="77777777" w:rsidR="00E80CC7" w:rsidRPr="00E80CC7" w:rsidRDefault="00E80CC7" w:rsidP="001463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</w:p>
    <w:p w14:paraId="1EAAB999" w14:textId="77777777" w:rsidR="0014637D" w:rsidRPr="00163F03" w:rsidRDefault="008B6B5A" w:rsidP="0014637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napToGrid w:val="0"/>
          <w:sz w:val="18"/>
          <w:u w:color="000000"/>
        </w:rPr>
        <w:t>Referência: 95.9005.8812/80.M9004</w:t>
      </w:r>
      <w:r>
        <w:rPr>
          <w:rFonts w:ascii="DINOT-Light" w:eastAsia="Times New Roman" w:hAnsi="DINOT-Light"/>
          <w:snapToGrid w:val="0"/>
          <w:color w:val="000000"/>
          <w:w w:val="0"/>
          <w:sz w:val="18"/>
          <w:u w:color="000000"/>
          <w:bdr w:val="none" w:sz="0" w:space="0" w:color="000000"/>
          <w:shd w:val="clear" w:color="000000" w:fill="000000"/>
        </w:rPr>
        <w:t xml:space="preserve"> </w:t>
      </w:r>
    </w:p>
    <w:p w14:paraId="169ED3AA" w14:textId="77777777" w:rsidR="0014637D" w:rsidRPr="00163F03" w:rsidRDefault="0014637D" w:rsidP="0014637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662AD342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 xml:space="preserve">Principais pontos </w:t>
      </w:r>
    </w:p>
    <w:p w14:paraId="62976A94" w14:textId="77777777" w:rsidR="00E80CC7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Módulo giroscópico “Controle gravitacional”</w:t>
      </w:r>
    </w:p>
    <w:p w14:paraId="17561B68" w14:textId="2AFDB863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que assegura o posicionamento horizontal da peça reguladora</w:t>
      </w:r>
    </w:p>
    <w:p w14:paraId="5D662E22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Inspirado pelos lendários cronômetros navais.</w:t>
      </w:r>
    </w:p>
    <w:p w14:paraId="3404C7E3" w14:textId="78763D50" w:rsidR="008B6B5A" w:rsidRPr="00163F03" w:rsidRDefault="0012504D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Movimento esqueletizado: El Primero 8812 S</w:t>
      </w:r>
    </w:p>
    <w:p w14:paraId="36751AC5" w14:textId="42212336" w:rsidR="008B6B5A" w:rsidRPr="00163F03" w:rsidRDefault="0012504D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Caixa e pulseira totalmente gravadas</w:t>
      </w:r>
    </w:p>
    <w:p w14:paraId="4590C019" w14:textId="3EAC2E95" w:rsidR="008B6B5A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 aberto com cores que remetem ao México</w:t>
      </w:r>
    </w:p>
    <w:p w14:paraId="5D265253" w14:textId="78BC329E" w:rsidR="008B6B5A" w:rsidRPr="008B6B5A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223132CA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MOVIMENTO</w:t>
      </w:r>
    </w:p>
    <w:p w14:paraId="547633CB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El Primero 8812 S, Manual </w:t>
      </w:r>
    </w:p>
    <w:p w14:paraId="55ADC65D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Calibre: 16 ¾" (Diâmetro: 38,5 mm)</w:t>
      </w:r>
    </w:p>
    <w:p w14:paraId="069FD2E7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 do movimento: 7,85 mm</w:t>
      </w:r>
    </w:p>
    <w:p w14:paraId="3C6A97B9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Componentes: 324</w:t>
      </w:r>
    </w:p>
    <w:p w14:paraId="604B69B3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Gaiola do giroscópio feita de 139 componentes </w:t>
      </w:r>
    </w:p>
    <w:p w14:paraId="4822DB88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Joias: 41</w:t>
      </w:r>
    </w:p>
    <w:p w14:paraId="7C4CD2A2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Frequência: 36.000 VpH (5Hz)</w:t>
      </w:r>
    </w:p>
    <w:p w14:paraId="2A399613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Reserva de marcha: mín. 50 horas</w:t>
      </w:r>
    </w:p>
    <w:p w14:paraId="7E3F2F3D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Acabamento: Contrapeso do sistema giroscópico de platina</w:t>
      </w:r>
    </w:p>
    <w:p w14:paraId="59043D48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2AFD265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FUNÇÕES</w:t>
      </w:r>
    </w:p>
    <w:p w14:paraId="7E271AFE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Horas e minutos deslocados na posição de 12 horas</w:t>
      </w:r>
    </w:p>
    <w:p w14:paraId="3D438C38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Segundos pequenos às 9 horas </w:t>
      </w:r>
    </w:p>
    <w:p w14:paraId="63670341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Módulo auto-regulável Controle de gravidade na posição de 6 horas</w:t>
      </w:r>
    </w:p>
    <w:p w14:paraId="01F4B653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Indicador de reserva de marcha na posição de 2 horas</w:t>
      </w:r>
    </w:p>
    <w:p w14:paraId="24033C3C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2B2A987A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CAIXA, MOSTRADOR E PONTEIROS</w:t>
      </w:r>
    </w:p>
    <w:p w14:paraId="1C284029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Diâmetro: 44 mm</w:t>
      </w:r>
    </w:p>
    <w:p w14:paraId="4F323571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 da abertura: 35,5 mm</w:t>
      </w:r>
    </w:p>
    <w:p w14:paraId="54391401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Espessura: 14,85 mm</w:t>
      </w:r>
    </w:p>
    <w:p w14:paraId="2CC1500B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Vidro: Vidro de safira convexo com tratamento antirreflexo em ambos os lados</w:t>
      </w:r>
    </w:p>
    <w:p w14:paraId="0F287C22" w14:textId="4959B85A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Fundo da caixa: Cristal transparente de safira decorado</w:t>
      </w:r>
    </w:p>
    <w:p w14:paraId="1F2ED86E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Material: Titânio escovado</w:t>
      </w:r>
    </w:p>
    <w:p w14:paraId="6331B0A7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Estanqueidade: 10 ATM</w:t>
      </w:r>
    </w:p>
    <w:p w14:paraId="0452D575" w14:textId="77777777" w:rsidR="008B6B5A" w:rsidRPr="008B6B5A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Mostrador: Aberto com cores que remetem ao México</w:t>
      </w:r>
    </w:p>
    <w:p w14:paraId="78D3945C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Índices das horas: Banhado a ródio, facetado e revestido com Super-LumiNova®</w:t>
      </w:r>
    </w:p>
    <w:p w14:paraId="67EF89BA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Ponteiros: Banhado a ródio, facetado e revestido com Super-LumiNova®</w:t>
      </w:r>
    </w:p>
    <w:p w14:paraId="6B838B98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308F3D0E" w14:textId="77777777" w:rsidR="008B6B5A" w:rsidRPr="00163F03" w:rsidRDefault="008B6B5A" w:rsidP="008B6B5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PULSEIRA E FECHO</w:t>
      </w:r>
    </w:p>
    <w:p w14:paraId="02261F3A" w14:textId="6A6286C4" w:rsidR="008B6B5A" w:rsidRPr="008B6B5A" w:rsidRDefault="0012504D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Bracelete de titânio</w:t>
      </w:r>
    </w:p>
    <w:p w14:paraId="09E496BF" w14:textId="3E0E1E46" w:rsidR="0014637D" w:rsidRPr="0012504D" w:rsidRDefault="008B6B5A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Fecho de dobra em titânio </w:t>
      </w:r>
      <w:r>
        <w:rPr>
          <w:rFonts w:ascii="DINOT-Light" w:hAnsi="DINOT-Light" w:cstheme="majorHAnsi"/>
          <w:sz w:val="18"/>
        </w:rPr>
        <w:br w:type="page"/>
      </w:r>
    </w:p>
    <w:p w14:paraId="2177E685" w14:textId="77777777" w:rsidR="00F978D2" w:rsidRPr="00163F03" w:rsidRDefault="00287706" w:rsidP="00F978D2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>
        <w:rPr>
          <w:rFonts w:ascii="DINOT-Light" w:hAnsi="DINOT-Light" w:cstheme="majorHAnsi"/>
          <w:noProof/>
          <w:color w:val="auto"/>
          <w:sz w:val="18"/>
        </w:rPr>
        <w:lastRenderedPageBreak/>
        <w:drawing>
          <wp:anchor distT="0" distB="0" distL="114300" distR="114300" simplePos="0" relativeHeight="251660288" behindDoc="1" locked="0" layoutInCell="1" allowOverlap="1" wp14:anchorId="47C2758C" wp14:editId="195D87FC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105250" cy="3505200"/>
            <wp:effectExtent l="0" t="0" r="0" b="0"/>
            <wp:wrapNone/>
            <wp:docPr id="3" name="Image 3" descr="Une image contenant montre, objet, horloge  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.9003.8812_76.M900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/>
                    <a:stretch/>
                  </pic:blipFill>
                  <pic:spPr bwMode="auto">
                    <a:xfrm>
                      <a:off x="0" y="0"/>
                      <a:ext cx="210525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0FD33A96" w14:textId="11F292A2" w:rsidR="00F409D0" w:rsidRPr="00163F03" w:rsidRDefault="00F409D0" w:rsidP="00F409D0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>
        <w:rPr>
          <w:rFonts w:ascii="DINOT-Light" w:hAnsi="DINOT-Light" w:cstheme="majorHAnsi"/>
          <w:color w:val="auto"/>
          <w:sz w:val="20"/>
        </w:rPr>
        <w:t xml:space="preserve">EDIÇÃO PIRATES - </w:t>
      </w:r>
      <w:r>
        <w:rPr>
          <w:rFonts w:ascii="DINOT-Light" w:hAnsi="DINOT-Light" w:cstheme="majorHAnsi"/>
          <w:b/>
          <w:sz w:val="18"/>
        </w:rPr>
        <w:t>PEÇA EXCLUSIVA</w:t>
      </w:r>
    </w:p>
    <w:p w14:paraId="357B3DCC" w14:textId="77777777" w:rsidR="000E44CA" w:rsidRPr="00163F03" w:rsidRDefault="000E44CA" w:rsidP="000E44C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>
        <w:rPr>
          <w:rFonts w:ascii="DINOT-Light" w:hAnsi="DINOT-Light" w:cstheme="majorHAnsi"/>
          <w:b/>
          <w:color w:val="auto"/>
          <w:sz w:val="18"/>
        </w:rPr>
        <w:t>DETALHES TÉCNICOS</w:t>
      </w:r>
    </w:p>
    <w:p w14:paraId="53FE8284" w14:textId="77777777" w:rsidR="0014637D" w:rsidRPr="00163F03" w:rsidRDefault="0014637D" w:rsidP="00F978D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18"/>
        </w:rPr>
      </w:pPr>
    </w:p>
    <w:p w14:paraId="65E1DFC3" w14:textId="77777777" w:rsidR="0014637D" w:rsidRPr="00163F03" w:rsidRDefault="00201ADF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Referência: 18.9003.8812/76.M9003</w:t>
      </w:r>
    </w:p>
    <w:p w14:paraId="25522591" w14:textId="77777777" w:rsidR="0014637D" w:rsidRPr="00163F03" w:rsidRDefault="0014637D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B77EA77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 xml:space="preserve">Principais pontos </w:t>
      </w:r>
    </w:p>
    <w:p w14:paraId="226AB950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Módulo giroscópico “Controle gravitacional” </w:t>
      </w:r>
    </w:p>
    <w:p w14:paraId="735402FB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que assegura o posicionamento horizontal da peça reguladora</w:t>
      </w:r>
    </w:p>
    <w:p w14:paraId="79035DFA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Inspirado pelos lendários cronômetros navais.</w:t>
      </w:r>
    </w:p>
    <w:p w14:paraId="11393756" w14:textId="4956512F" w:rsidR="00201ADF" w:rsidRPr="00163F03" w:rsidRDefault="0012504D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Movimento esqueletizado: El Primero 8812 S</w:t>
      </w:r>
    </w:p>
    <w:p w14:paraId="6445E995" w14:textId="77777777" w:rsidR="0012504D" w:rsidRPr="00163F03" w:rsidRDefault="001250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Caixa e pulseira totalmente gravadas</w:t>
      </w:r>
    </w:p>
    <w:p w14:paraId="0AA12424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 aberto com cores que remetem ao México</w:t>
      </w:r>
    </w:p>
    <w:p w14:paraId="62F43E16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EFEB6FF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MOVIMENTO</w:t>
      </w:r>
    </w:p>
    <w:p w14:paraId="1CBF28C9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El Primero 8812 S, Manual </w:t>
      </w:r>
    </w:p>
    <w:p w14:paraId="6C8C59D2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Calibre: 16 ¾" (Diâmetro: 38,5 mm)</w:t>
      </w:r>
    </w:p>
    <w:p w14:paraId="5F5EACF9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 do movimento: 7,85 mm</w:t>
      </w:r>
    </w:p>
    <w:p w14:paraId="4E1EA4A6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Componentes: 324</w:t>
      </w:r>
    </w:p>
    <w:p w14:paraId="089F4621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Gaiola do giroscópio feita de 139 componentes </w:t>
      </w:r>
    </w:p>
    <w:p w14:paraId="615220F3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Joias: 41</w:t>
      </w:r>
    </w:p>
    <w:p w14:paraId="26C6F6A0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Frequência: 36.000 VpH (5Hz)</w:t>
      </w:r>
    </w:p>
    <w:p w14:paraId="39F024A1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Reserva de marcha: mín. 50 horas</w:t>
      </w:r>
    </w:p>
    <w:p w14:paraId="4CB9F96C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Acabamento: Contrapeso do sistema giroscópico de platina</w:t>
      </w:r>
    </w:p>
    <w:p w14:paraId="15A28246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66C6956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FUNÇÕES</w:t>
      </w:r>
    </w:p>
    <w:p w14:paraId="5811BAAB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Horas e minutos deslocados na posição de 12 horas</w:t>
      </w:r>
    </w:p>
    <w:p w14:paraId="3B331554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Segundos pequenos às 9 horas </w:t>
      </w:r>
    </w:p>
    <w:p w14:paraId="31C5FDE0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Módulo auto-regulável Controle de gravidade na posição de 6 horas</w:t>
      </w:r>
    </w:p>
    <w:p w14:paraId="13A9435C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Indicador de reserva de marcha na posição de 2 horas</w:t>
      </w:r>
    </w:p>
    <w:p w14:paraId="5F89D0C0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51A35A9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CAIXA, MOSTRADOR E PONTEIROS</w:t>
      </w:r>
    </w:p>
    <w:p w14:paraId="19895B0E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Diâmetro: 44 mm</w:t>
      </w:r>
    </w:p>
    <w:p w14:paraId="4576E693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 da abertura: 35,5 mm</w:t>
      </w:r>
    </w:p>
    <w:p w14:paraId="7D7881F8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Espessura: 14,85 mm</w:t>
      </w:r>
    </w:p>
    <w:p w14:paraId="131F0EDE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Vidro: Vidro de safira convexo com tratamento antirreflexo em ambos os lados</w:t>
      </w:r>
    </w:p>
    <w:p w14:paraId="298A1339" w14:textId="7CD6FEF3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Fundo da caixa: Cristal transparente de safira decorado</w:t>
      </w:r>
    </w:p>
    <w:p w14:paraId="31102A81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Material: Ouro rosa 18K</w:t>
      </w:r>
    </w:p>
    <w:p w14:paraId="543B6490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Estanqueidade: 10 ATM</w:t>
      </w:r>
    </w:p>
    <w:p w14:paraId="058DD004" w14:textId="77777777" w:rsidR="00201ADF" w:rsidRPr="00201ADF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Mostrador: Aberto com cores que remetem ao México</w:t>
      </w:r>
    </w:p>
    <w:p w14:paraId="2C71EBEB" w14:textId="77777777" w:rsidR="00201ADF" w:rsidRPr="00201ADF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Índices das horas: Banhado a ouro, facetado e revestido com Super-LumiNova® preto</w:t>
      </w:r>
    </w:p>
    <w:p w14:paraId="29744E45" w14:textId="12A04B1A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Ponteiros: Banhado a ouro, facetado e revestido com Super-LumiNova®</w:t>
      </w:r>
    </w:p>
    <w:p w14:paraId="6DEB73DF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7CC924CC" w14:textId="77777777" w:rsidR="00201ADF" w:rsidRPr="00163F03" w:rsidRDefault="00201ADF" w:rsidP="00201ADF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PULSEIRA E FECHO</w:t>
      </w:r>
    </w:p>
    <w:p w14:paraId="4B95B0CD" w14:textId="332B4021" w:rsidR="00201ADF" w:rsidRPr="00201ADF" w:rsidRDefault="0012504D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Pulseira em ouro rosa</w:t>
      </w:r>
    </w:p>
    <w:p w14:paraId="49FA4171" w14:textId="15047E5C" w:rsidR="00F978D2" w:rsidRPr="00163F03" w:rsidRDefault="00201ADF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Fivela de dobra em ouro rosé</w:t>
      </w:r>
      <w:r>
        <w:rPr>
          <w:rFonts w:ascii="DINOT-Light" w:hAnsi="DINOT-Light" w:cstheme="majorHAnsi"/>
          <w:sz w:val="18"/>
        </w:rPr>
        <w:br w:type="page"/>
      </w:r>
    </w:p>
    <w:p w14:paraId="20AD5DE0" w14:textId="77777777" w:rsidR="00F978D2" w:rsidRPr="00163F03" w:rsidRDefault="00287706" w:rsidP="00F978D2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>
        <w:rPr>
          <w:rFonts w:ascii="DINOT-Light" w:hAnsi="DINOT-Light" w:cstheme="majorHAnsi"/>
          <w:b/>
          <w:noProof/>
          <w:color w:val="auto"/>
          <w:sz w:val="24"/>
        </w:rPr>
        <w:lastRenderedPageBreak/>
        <w:drawing>
          <wp:anchor distT="0" distB="0" distL="114300" distR="114300" simplePos="0" relativeHeight="251663360" behindDoc="1" locked="0" layoutInCell="1" allowOverlap="1" wp14:anchorId="2DFB9115" wp14:editId="3A39B0C6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172752" cy="3564342"/>
            <wp:effectExtent l="0" t="0" r="0" b="0"/>
            <wp:wrapNone/>
            <wp:docPr id="11" name="Image 11" descr="Une image contenant montre, objet, horloge  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.9002.8812_75.M900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9"/>
                    <a:stretch/>
                  </pic:blipFill>
                  <pic:spPr bwMode="auto">
                    <a:xfrm>
                      <a:off x="0" y="0"/>
                      <a:ext cx="2172752" cy="356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35F71B57" w14:textId="3BC231CC" w:rsidR="00F409D0" w:rsidRPr="00163F03" w:rsidRDefault="00F409D0" w:rsidP="00F409D0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>
        <w:rPr>
          <w:rFonts w:ascii="DINOT-Light" w:hAnsi="DINOT-Light" w:cstheme="majorHAnsi"/>
          <w:color w:val="auto"/>
          <w:sz w:val="20"/>
        </w:rPr>
        <w:t xml:space="preserve">EDIÇÃO PIRATES - </w:t>
      </w:r>
      <w:r>
        <w:rPr>
          <w:rFonts w:ascii="DINOT-Light" w:hAnsi="DINOT-Light" w:cstheme="majorHAnsi"/>
          <w:b/>
          <w:sz w:val="18"/>
        </w:rPr>
        <w:t>PEÇA EXCLUSIVA</w:t>
      </w:r>
    </w:p>
    <w:p w14:paraId="63E09E96" w14:textId="77777777" w:rsidR="000E44CA" w:rsidRPr="00163F03" w:rsidRDefault="000E44CA" w:rsidP="000E44C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>
        <w:rPr>
          <w:rFonts w:ascii="DINOT-Light" w:hAnsi="DINOT-Light" w:cstheme="majorHAnsi"/>
          <w:b/>
          <w:color w:val="auto"/>
          <w:sz w:val="18"/>
        </w:rPr>
        <w:t>DETALHES TÉCNICOS</w:t>
      </w:r>
    </w:p>
    <w:p w14:paraId="3B30D35C" w14:textId="77777777" w:rsidR="00F978D2" w:rsidRPr="00163F03" w:rsidRDefault="00F978D2" w:rsidP="00F978D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</w:p>
    <w:p w14:paraId="5B29355B" w14:textId="77777777" w:rsidR="00F978D2" w:rsidRPr="00163F03" w:rsidRDefault="00F46B4D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Referência: 30.9002.8812/75.M9002</w:t>
      </w:r>
    </w:p>
    <w:p w14:paraId="56F0C218" w14:textId="77777777" w:rsidR="00F978D2" w:rsidRPr="00163F03" w:rsidRDefault="00F978D2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6D52EAFB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 xml:space="preserve">PRINCIPAIS PONTOS </w:t>
      </w:r>
    </w:p>
    <w:p w14:paraId="210D9E57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Módulo giroscópico “Controle gravitacional” </w:t>
      </w:r>
    </w:p>
    <w:p w14:paraId="22802C86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que assegura o posicionamento horizontal da peça reguladora</w:t>
      </w:r>
    </w:p>
    <w:p w14:paraId="2A38DE02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Inspirado pelos lendários cronômetros navais.</w:t>
      </w:r>
    </w:p>
    <w:p w14:paraId="62A9B795" w14:textId="21E4DEA7" w:rsidR="00F46B4D" w:rsidRPr="00F46B4D" w:rsidRDefault="001250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Movimento esqueletizado: El Primero 8812 S</w:t>
      </w:r>
    </w:p>
    <w:p w14:paraId="1CE2C512" w14:textId="77777777" w:rsidR="0012504D" w:rsidRPr="00163F03" w:rsidRDefault="001250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Caixa e pulseira totalmente gravadas</w:t>
      </w:r>
    </w:p>
    <w:p w14:paraId="01586657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 aberto com cores que remetem ao México</w:t>
      </w:r>
    </w:p>
    <w:p w14:paraId="375AC9A9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30F718C3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MOVIMENTO</w:t>
      </w:r>
    </w:p>
    <w:p w14:paraId="127DB0E8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El Primero 8812 S, Manual </w:t>
      </w:r>
    </w:p>
    <w:p w14:paraId="7AF8735E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Calibre: 16 ¾" (Diâmetro: 38,5 mm)</w:t>
      </w:r>
    </w:p>
    <w:p w14:paraId="286EDB1B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 do movimento: 7,85 mm</w:t>
      </w:r>
    </w:p>
    <w:p w14:paraId="3FD85B52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Componentes: 324</w:t>
      </w:r>
    </w:p>
    <w:p w14:paraId="6A3441B0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Gaiola do giroscópio feita de 139 componentes </w:t>
      </w:r>
    </w:p>
    <w:p w14:paraId="71C8E22A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Joias: 41</w:t>
      </w:r>
    </w:p>
    <w:p w14:paraId="42994E4F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Frequência: 36.000 VpH (5Hz)</w:t>
      </w:r>
    </w:p>
    <w:p w14:paraId="0E5DF9A7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Reserva de marcha: mín. 50 horas</w:t>
      </w:r>
    </w:p>
    <w:p w14:paraId="463F440C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Acabamento: Contrapeso do sistema giroscópico de platina</w:t>
      </w:r>
    </w:p>
    <w:p w14:paraId="04226C09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3797496C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FUNÇÕES</w:t>
      </w:r>
    </w:p>
    <w:p w14:paraId="41E877E5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Horas e minutos deslocados na posição de 12 horas</w:t>
      </w:r>
    </w:p>
    <w:p w14:paraId="0E4C66DC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Segundos pequenos às 9 horas </w:t>
      </w:r>
    </w:p>
    <w:p w14:paraId="2412B128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Módulo auto-regulável Controle de gravidade na posição de 6 horas</w:t>
      </w:r>
    </w:p>
    <w:p w14:paraId="7C231DF3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Indicador de reserva de marcha na posição de 2 horas</w:t>
      </w:r>
    </w:p>
    <w:p w14:paraId="6A40EBFC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7AA145D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CAIXA, MOSTRADOR E PONTEIROS</w:t>
      </w:r>
    </w:p>
    <w:p w14:paraId="32DC0A41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Diâmetro: 44 mm</w:t>
      </w:r>
    </w:p>
    <w:p w14:paraId="3E822A9E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 da abertura: 35,5 mm</w:t>
      </w:r>
    </w:p>
    <w:p w14:paraId="22A9C26C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Espessura: 14,85 mm</w:t>
      </w:r>
    </w:p>
    <w:p w14:paraId="65946699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Vidro: Vidro de safira convexo com tratamento antirreflexo em ambos os lados</w:t>
      </w:r>
    </w:p>
    <w:p w14:paraId="0930F2B9" w14:textId="1227F02D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Fundo da caixa: Cristal transparente de safira decorado</w:t>
      </w:r>
    </w:p>
    <w:p w14:paraId="35DC4F57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Material: Ouro amarelo 18K</w:t>
      </w:r>
    </w:p>
    <w:p w14:paraId="5FDC95EB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Estanqueidade: 10 ATM</w:t>
      </w:r>
    </w:p>
    <w:p w14:paraId="2C7045FE" w14:textId="77777777" w:rsidR="00F46B4D" w:rsidRPr="00201ADF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Mostrador: Aberto com cores que remetem ao México</w:t>
      </w:r>
    </w:p>
    <w:p w14:paraId="6A39F125" w14:textId="77777777" w:rsidR="00F46B4D" w:rsidRPr="00201ADF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Índices das horas: Banhado a ouro, facetado e revestido com Super-LumiNova® preto</w:t>
      </w:r>
    </w:p>
    <w:p w14:paraId="4BE50A68" w14:textId="079C6FCF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Ponteiros: Banhado a ouro, facetado e revestido com Super-LumiNova®</w:t>
      </w:r>
    </w:p>
    <w:p w14:paraId="2CCD1C30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3BF2033" w14:textId="77777777" w:rsidR="00F46B4D" w:rsidRPr="00F46B4D" w:rsidRDefault="00F46B4D" w:rsidP="00F46B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PULSEIRA E FECHO</w:t>
      </w:r>
    </w:p>
    <w:p w14:paraId="6643184C" w14:textId="18F2FE1A" w:rsidR="00F46B4D" w:rsidRPr="00201ADF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Pulseira em ouro amarelo</w:t>
      </w:r>
    </w:p>
    <w:p w14:paraId="298AE304" w14:textId="33E382AD" w:rsidR="00F978D2" w:rsidRPr="0012504D" w:rsidRDefault="00F46B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Fivela de dobra em ouro amarelo</w:t>
      </w:r>
      <w:r>
        <w:rPr>
          <w:rFonts w:ascii="DINOT-Light" w:hAnsi="DINOT-Light" w:cstheme="majorHAnsi"/>
          <w:sz w:val="18"/>
        </w:rPr>
        <w:br w:type="page"/>
      </w:r>
    </w:p>
    <w:p w14:paraId="5033C68D" w14:textId="77777777" w:rsidR="00F978D2" w:rsidRPr="00F46B4D" w:rsidRDefault="00287706" w:rsidP="00F978D2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>
        <w:rPr>
          <w:rFonts w:ascii="DINOT-Light" w:hAnsi="DINOT-Light" w:cstheme="majorHAnsi"/>
          <w:b/>
          <w:noProof/>
          <w:color w:val="auto"/>
          <w:sz w:val="18"/>
        </w:rPr>
        <w:lastRenderedPageBreak/>
        <w:drawing>
          <wp:anchor distT="0" distB="0" distL="114300" distR="114300" simplePos="0" relativeHeight="251668480" behindDoc="1" locked="0" layoutInCell="1" allowOverlap="1" wp14:anchorId="50242E41" wp14:editId="040B0E86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157724" cy="3543996"/>
            <wp:effectExtent l="0" t="0" r="0" b="0"/>
            <wp:wrapNone/>
            <wp:docPr id="17" name="Image 17" descr="Une image contenant objet, montre  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5.9003.8812_80.M900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1"/>
                    <a:stretch/>
                  </pic:blipFill>
                  <pic:spPr bwMode="auto">
                    <a:xfrm>
                      <a:off x="0" y="0"/>
                      <a:ext cx="2157724" cy="354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6D54EE9B" w14:textId="442E1792" w:rsidR="00F978D2" w:rsidRPr="000E44CA" w:rsidRDefault="007D1A75" w:rsidP="00F978D2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>
        <w:rPr>
          <w:rFonts w:ascii="DINOT-Light" w:hAnsi="DINOT-Light" w:cstheme="majorHAnsi"/>
          <w:color w:val="auto"/>
          <w:sz w:val="20"/>
        </w:rPr>
        <w:t xml:space="preserve">EDIÇÃO SKULL - </w:t>
      </w:r>
      <w:r>
        <w:rPr>
          <w:rFonts w:ascii="DINOT-Light" w:hAnsi="DINOT-Light" w:cstheme="majorHAnsi"/>
          <w:b/>
          <w:sz w:val="18"/>
        </w:rPr>
        <w:t>PEÇA EXCLUSIVA</w:t>
      </w:r>
    </w:p>
    <w:p w14:paraId="6E5292E9" w14:textId="77777777" w:rsidR="000E44CA" w:rsidRPr="000E44CA" w:rsidRDefault="000E44CA" w:rsidP="000E44C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>
        <w:rPr>
          <w:rFonts w:ascii="DINOT-Light" w:hAnsi="DINOT-Light" w:cstheme="majorHAnsi"/>
          <w:b/>
          <w:color w:val="auto"/>
          <w:sz w:val="18"/>
        </w:rPr>
        <w:t>DETALHES TÉCNICOS</w:t>
      </w:r>
    </w:p>
    <w:p w14:paraId="70DAF658" w14:textId="77777777" w:rsidR="00F978D2" w:rsidRPr="000E44CA" w:rsidRDefault="00F978D2" w:rsidP="00F978D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18"/>
        </w:rPr>
      </w:pPr>
    </w:p>
    <w:p w14:paraId="1B2977FF" w14:textId="77777777" w:rsidR="00F978D2" w:rsidRPr="000E44CA" w:rsidRDefault="000E44CA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Referência: 95.9003.8812/80.M9002</w:t>
      </w:r>
    </w:p>
    <w:p w14:paraId="20ED2604" w14:textId="77777777" w:rsidR="00F978D2" w:rsidRPr="000E44CA" w:rsidRDefault="00F978D2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4D819A8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 xml:space="preserve">PRINCIPAIS PONTOS </w:t>
      </w:r>
    </w:p>
    <w:p w14:paraId="315D1055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Módulo giroscópico “Controle gravitacional” que</w:t>
      </w:r>
    </w:p>
    <w:p w14:paraId="5A485F99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assegura o posicionamento horizontal da peça reguladora</w:t>
      </w:r>
    </w:p>
    <w:p w14:paraId="25885ECE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Inspirado pelos lendários cronômetros navais.</w:t>
      </w:r>
    </w:p>
    <w:p w14:paraId="7BA9BFBA" w14:textId="0583D25C" w:rsidR="000E44CA" w:rsidRPr="000E44CA" w:rsidRDefault="0012504D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Movimento esqueletizado: El Primero 8812 S</w:t>
      </w:r>
    </w:p>
    <w:p w14:paraId="32A6EBD8" w14:textId="77777777" w:rsidR="0012504D" w:rsidRPr="00163F03" w:rsidRDefault="001250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Caixa e pulseira totalmente gravadas</w:t>
      </w:r>
    </w:p>
    <w:p w14:paraId="741446EF" w14:textId="77777777" w:rsidR="000E44CA" w:rsidRPr="008B6B5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 aberto com cores que remetem ao México</w:t>
      </w:r>
    </w:p>
    <w:p w14:paraId="48F2391B" w14:textId="77777777" w:rsidR="000E44CA" w:rsidRPr="008B6B5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0F85AB6F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MOVIMENTO</w:t>
      </w:r>
    </w:p>
    <w:p w14:paraId="160E8703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El Primero 8812 S, Manual </w:t>
      </w:r>
    </w:p>
    <w:p w14:paraId="465E2EB8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Calibre: 16 ¾" (Diâmetro: 38,5 mm)</w:t>
      </w:r>
    </w:p>
    <w:p w14:paraId="26331E44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 do movimento: 7,85 mm</w:t>
      </w:r>
    </w:p>
    <w:p w14:paraId="121CCCE1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Componentes: 324</w:t>
      </w:r>
    </w:p>
    <w:p w14:paraId="75EC93B9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Gaiola do giroscópio feita de 139 componentes </w:t>
      </w:r>
    </w:p>
    <w:p w14:paraId="0FEC250F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Joias: 41</w:t>
      </w:r>
    </w:p>
    <w:p w14:paraId="715665DF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Frequência: 36.000 VpH (5Hz)</w:t>
      </w:r>
    </w:p>
    <w:p w14:paraId="1A8F0969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Reserva de marcha: mín. 50 horas</w:t>
      </w:r>
    </w:p>
    <w:p w14:paraId="7C68BC1C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Acabamento: Contrapeso do sistema giroscópico de platina</w:t>
      </w:r>
    </w:p>
    <w:p w14:paraId="59057C80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2861DEE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FUNÇÕES</w:t>
      </w:r>
    </w:p>
    <w:p w14:paraId="2E370EBA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Horas e minutos deslocados na posição de 12 horas</w:t>
      </w:r>
    </w:p>
    <w:p w14:paraId="113CB231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Segundos pequenos às 9 horas </w:t>
      </w:r>
    </w:p>
    <w:p w14:paraId="608CB340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Módulo auto-regulável Controle de gravidade na posição de 6 horas</w:t>
      </w:r>
    </w:p>
    <w:p w14:paraId="10C599F6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Indicador de reserva de marcha na posição de 2 horas</w:t>
      </w:r>
    </w:p>
    <w:p w14:paraId="07B02193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0B04C884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CAIXA, MOSTRADOR E PONTEIROS</w:t>
      </w:r>
    </w:p>
    <w:p w14:paraId="518D27B3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Diâmetro: 44 mm</w:t>
      </w:r>
    </w:p>
    <w:p w14:paraId="2F38DD43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 da abertura: 35,5 mm</w:t>
      </w:r>
    </w:p>
    <w:p w14:paraId="338D2803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Espessura: 14,85 mm</w:t>
      </w:r>
    </w:p>
    <w:p w14:paraId="4944B84E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Vidro: Vidro de safira convexo com tratamento antirreflexo em ambos os lados</w:t>
      </w:r>
    </w:p>
    <w:p w14:paraId="6C5F7188" w14:textId="214BD04D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Fundo da caixa: Cristal transparente de safira decorado</w:t>
      </w:r>
    </w:p>
    <w:p w14:paraId="24936F82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Material: Titânio escovado</w:t>
      </w:r>
    </w:p>
    <w:p w14:paraId="4729A6DE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Estanqueidade: 10 ATM</w:t>
      </w:r>
    </w:p>
    <w:p w14:paraId="23F367EB" w14:textId="77777777" w:rsidR="000E44CA" w:rsidRPr="008B6B5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Mostrador: Aberto com cores que remetem ao México</w:t>
      </w:r>
    </w:p>
    <w:p w14:paraId="4BE670F8" w14:textId="277BA3D5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Índices das horas: Banhado a ródio, facetado e revestido com Super-LumiNova®</w:t>
      </w:r>
    </w:p>
    <w:p w14:paraId="6288C8B0" w14:textId="0735967A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Ponteiros: Banhado a ródio, facetado e revestido com Super-LumiNova®</w:t>
      </w:r>
    </w:p>
    <w:p w14:paraId="3487E5AC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C82DA3D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PULSEIRA E FECHO</w:t>
      </w:r>
    </w:p>
    <w:p w14:paraId="22FB3F70" w14:textId="0BE98E0C" w:rsidR="000E44CA" w:rsidRPr="008B6B5A" w:rsidRDefault="0012504D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Bracelete de titânio</w:t>
      </w:r>
    </w:p>
    <w:p w14:paraId="1523CCB7" w14:textId="2F1CD76F" w:rsidR="00F409D0" w:rsidRPr="0012504D" w:rsidRDefault="000E44CA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Fecho de dobra em titânio </w:t>
      </w:r>
      <w:r>
        <w:rPr>
          <w:rFonts w:ascii="DINOT-Light" w:hAnsi="DINOT-Light" w:cstheme="majorHAnsi"/>
          <w:sz w:val="28"/>
        </w:rPr>
        <w:br w:type="page"/>
      </w:r>
    </w:p>
    <w:p w14:paraId="19713BCF" w14:textId="77777777" w:rsidR="001F1315" w:rsidRPr="00163F03" w:rsidRDefault="00287706" w:rsidP="001F1315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>
        <w:rPr>
          <w:rFonts w:ascii="DINOT-Light" w:hAnsi="DINOT-Light" w:cstheme="majorHAnsi"/>
          <w:noProof/>
          <w:color w:val="auto"/>
          <w:sz w:val="18"/>
        </w:rPr>
        <w:lastRenderedPageBreak/>
        <w:drawing>
          <wp:anchor distT="0" distB="0" distL="114300" distR="114300" simplePos="0" relativeHeight="251665408" behindDoc="1" locked="0" layoutInCell="1" allowOverlap="1" wp14:anchorId="3F71BFF4" wp14:editId="589FB968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089785" cy="3438128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.9003.8812_76.M900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1"/>
                    <a:stretch/>
                  </pic:blipFill>
                  <pic:spPr bwMode="auto">
                    <a:xfrm>
                      <a:off x="0" y="0"/>
                      <a:ext cx="2089785" cy="343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281037F0" w14:textId="568D6AAB" w:rsidR="001F1315" w:rsidRPr="00163F03" w:rsidRDefault="000E44CA" w:rsidP="001F1315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>
        <w:rPr>
          <w:rFonts w:ascii="DINOT-Light" w:hAnsi="DINOT-Light" w:cstheme="majorHAnsi"/>
          <w:color w:val="auto"/>
          <w:sz w:val="20"/>
        </w:rPr>
        <w:t xml:space="preserve">EDIÇÃO SKULL - </w:t>
      </w:r>
      <w:r>
        <w:rPr>
          <w:rFonts w:ascii="DINOT-Light" w:hAnsi="DINOT-Light" w:cstheme="majorHAnsi"/>
          <w:b/>
          <w:sz w:val="18"/>
        </w:rPr>
        <w:t>PEÇA EXCLUSIVA</w:t>
      </w:r>
    </w:p>
    <w:p w14:paraId="113EAD75" w14:textId="77777777" w:rsidR="001F1315" w:rsidRPr="00163F03" w:rsidRDefault="000E44CA" w:rsidP="001F13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>
        <w:rPr>
          <w:rFonts w:ascii="DINOT-Light" w:hAnsi="DINOT-Light" w:cstheme="majorHAnsi"/>
          <w:b/>
          <w:color w:val="auto"/>
          <w:sz w:val="18"/>
        </w:rPr>
        <w:t>DETALHES TÉCNICOS</w:t>
      </w:r>
    </w:p>
    <w:p w14:paraId="2C912EFB" w14:textId="77777777" w:rsidR="001F1315" w:rsidRPr="00163F03" w:rsidRDefault="001F1315" w:rsidP="001F13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18"/>
        </w:rPr>
      </w:pPr>
    </w:p>
    <w:p w14:paraId="58C425FA" w14:textId="77777777" w:rsidR="001F1315" w:rsidRPr="00163F03" w:rsidRDefault="001F1315" w:rsidP="001F131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Referência: 18.9001.8812/76.M9001</w:t>
      </w:r>
    </w:p>
    <w:p w14:paraId="77F1DD01" w14:textId="77777777" w:rsidR="001F1315" w:rsidRPr="00163F03" w:rsidRDefault="001F1315" w:rsidP="001F131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4B872DE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 xml:space="preserve">PRINCIPAIS PONTOS </w:t>
      </w:r>
    </w:p>
    <w:p w14:paraId="031B59BC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Módulo giroscópico “Controle gravitacional” </w:t>
      </w:r>
    </w:p>
    <w:p w14:paraId="4B4E45C8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que assegura o posicionamento horizontal da peça reguladora</w:t>
      </w:r>
    </w:p>
    <w:p w14:paraId="14D7E440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Inspirado pelos lendários cronômetros navais.</w:t>
      </w:r>
    </w:p>
    <w:p w14:paraId="395C2685" w14:textId="2F6BC16B" w:rsidR="000E44CA" w:rsidRPr="000E44CA" w:rsidRDefault="0012504D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Movimento esqueletizado: El Primero 8812 S</w:t>
      </w:r>
    </w:p>
    <w:p w14:paraId="00818FE6" w14:textId="77777777" w:rsidR="0012504D" w:rsidRPr="00163F03" w:rsidRDefault="001250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Caixa e pulseira totalmente gravadas</w:t>
      </w:r>
    </w:p>
    <w:p w14:paraId="3D39038B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 aberto com cores que remetem ao México</w:t>
      </w:r>
    </w:p>
    <w:p w14:paraId="4F49BA52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A7DB8EC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MOVIMENTO</w:t>
      </w:r>
    </w:p>
    <w:p w14:paraId="242C2D79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El Primero 8812 S, Manual </w:t>
      </w:r>
    </w:p>
    <w:p w14:paraId="4DD93879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Calibre: 16 ¾" (Diâmetro: 38,5 mm)</w:t>
      </w:r>
    </w:p>
    <w:p w14:paraId="215858AB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 do movimento: 7,85 mm</w:t>
      </w:r>
    </w:p>
    <w:p w14:paraId="554E6260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Componentes: 324</w:t>
      </w:r>
    </w:p>
    <w:p w14:paraId="3B20D6F0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Gaiola do giroscópio feita de 139 componentes </w:t>
      </w:r>
    </w:p>
    <w:p w14:paraId="75E29BC3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Joias: 41</w:t>
      </w:r>
    </w:p>
    <w:p w14:paraId="117E7B3C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Frequência: 36.000 VpH (5Hz)</w:t>
      </w:r>
    </w:p>
    <w:p w14:paraId="3C4A55C9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Reserva de marcha: mín. 50 horas</w:t>
      </w:r>
    </w:p>
    <w:p w14:paraId="0AC9C136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Acabamento: Contrapeso do sistema giroscópico de platina</w:t>
      </w:r>
    </w:p>
    <w:p w14:paraId="7905E924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72CDF094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FUNÇÕES</w:t>
      </w:r>
    </w:p>
    <w:p w14:paraId="61934A2F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Horas e minutos deslocados na posição de 12 horas</w:t>
      </w:r>
    </w:p>
    <w:p w14:paraId="6A91E6FB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Segundos pequenos às 9 horas </w:t>
      </w:r>
    </w:p>
    <w:p w14:paraId="7A571953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Módulo auto-regulável Controle de gravidade na posição de 6 horas</w:t>
      </w:r>
    </w:p>
    <w:p w14:paraId="7A7385CD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Indicador de reserva de marcha na posição de 2 horas</w:t>
      </w:r>
    </w:p>
    <w:p w14:paraId="3CE10508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F8ACB9D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CAIXA, MOSTRADOR E PONTEIROS</w:t>
      </w:r>
    </w:p>
    <w:p w14:paraId="2AB2195B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Diâmetro: 44 mm</w:t>
      </w:r>
    </w:p>
    <w:p w14:paraId="0D83914D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 da abertura: 35,5 mm</w:t>
      </w:r>
    </w:p>
    <w:p w14:paraId="0B69F744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Espessura: 14,85 mm</w:t>
      </w:r>
    </w:p>
    <w:p w14:paraId="7B3F9955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Vidro: Vidro de safira convexo com tratamento antirreflexo em ambos os lados</w:t>
      </w:r>
    </w:p>
    <w:p w14:paraId="51EA4378" w14:textId="5BB4080E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Fundo da caixa: Cristal transparente de safira decorado</w:t>
      </w:r>
    </w:p>
    <w:p w14:paraId="232B3A85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Material: Ouro rosa 18K</w:t>
      </w:r>
    </w:p>
    <w:p w14:paraId="4C70D7AF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Estanqueidade: 10 ATM</w:t>
      </w:r>
    </w:p>
    <w:p w14:paraId="200F2679" w14:textId="77777777" w:rsidR="000E44CA" w:rsidRPr="00201ADF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Mostrador: Aberto com cores que remetem ao México</w:t>
      </w:r>
    </w:p>
    <w:p w14:paraId="0043B7E4" w14:textId="77777777" w:rsidR="000E44CA" w:rsidRPr="00201ADF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Índices das horas: Banhado a ouro, facetado e revestido com Super-LumiNova® preto</w:t>
      </w:r>
    </w:p>
    <w:p w14:paraId="40F267B1" w14:textId="03670591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Ponteiros: Banhado a ouro, facetado e revestido com Super-LumiNova®</w:t>
      </w:r>
    </w:p>
    <w:p w14:paraId="2E80BE2E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C0CBA83" w14:textId="77777777" w:rsidR="000E44CA" w:rsidRPr="000E44CA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PULSEIRA E FECHO</w:t>
      </w:r>
    </w:p>
    <w:p w14:paraId="2F5BF83A" w14:textId="066033F9" w:rsidR="000E44CA" w:rsidRPr="00201ADF" w:rsidRDefault="0012504D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Pulseira em ouro rosa</w:t>
      </w:r>
    </w:p>
    <w:p w14:paraId="764E8B3B" w14:textId="77777777" w:rsidR="000E44CA" w:rsidRPr="00201ADF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Fivela de dobra em ouro rosé </w:t>
      </w:r>
    </w:p>
    <w:p w14:paraId="3E403F2F" w14:textId="77777777" w:rsidR="000E44CA" w:rsidRPr="00201ADF" w:rsidRDefault="000E44CA" w:rsidP="000E44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 w:cstheme="majorHAnsi"/>
          <w:sz w:val="18"/>
          <w:szCs w:val="18"/>
        </w:rPr>
      </w:pPr>
    </w:p>
    <w:p w14:paraId="41C4C584" w14:textId="7D8F5DE6" w:rsidR="001F1315" w:rsidRPr="000A4068" w:rsidRDefault="001F1315" w:rsidP="000E44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br w:type="page"/>
      </w:r>
    </w:p>
    <w:p w14:paraId="34DA31D2" w14:textId="77777777" w:rsidR="001F1315" w:rsidRPr="000A4068" w:rsidRDefault="00287706" w:rsidP="001F1315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>
        <w:rPr>
          <w:rFonts w:ascii="DINOT-Light" w:hAnsi="DINOT-Light" w:cstheme="majorHAnsi"/>
          <w:b/>
          <w:noProof/>
          <w:color w:val="auto"/>
          <w:sz w:val="24"/>
        </w:rPr>
        <w:lastRenderedPageBreak/>
        <w:drawing>
          <wp:anchor distT="0" distB="0" distL="114300" distR="114300" simplePos="0" relativeHeight="251666432" behindDoc="1" locked="0" layoutInCell="1" allowOverlap="1" wp14:anchorId="1C7A00DC" wp14:editId="2F88AACF">
            <wp:simplePos x="0" y="0"/>
            <wp:positionH relativeFrom="margin">
              <wp:align>right</wp:align>
            </wp:positionH>
            <wp:positionV relativeFrom="margin">
              <wp:posOffset>10796</wp:posOffset>
            </wp:positionV>
            <wp:extent cx="2091192" cy="34671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.9002.8812_75.M9002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9"/>
                    <a:stretch/>
                  </pic:blipFill>
                  <pic:spPr bwMode="auto">
                    <a:xfrm>
                      <a:off x="0" y="0"/>
                      <a:ext cx="2091192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31B6091A" w14:textId="2196D097" w:rsidR="000A4068" w:rsidRPr="000A4068" w:rsidRDefault="007D1A75" w:rsidP="000A4068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>
        <w:rPr>
          <w:rFonts w:ascii="DINOT-Light" w:hAnsi="DINOT-Light" w:cstheme="majorHAnsi"/>
          <w:color w:val="auto"/>
          <w:sz w:val="20"/>
        </w:rPr>
        <w:t xml:space="preserve">EDIÇÃO SKULL - </w:t>
      </w:r>
      <w:r>
        <w:rPr>
          <w:rFonts w:ascii="DINOT-Light" w:hAnsi="DINOT-Light" w:cstheme="majorHAnsi"/>
          <w:b/>
          <w:sz w:val="18"/>
        </w:rPr>
        <w:t>PEÇA EXCLUSIVA</w:t>
      </w:r>
    </w:p>
    <w:p w14:paraId="2F87ECAF" w14:textId="77777777" w:rsidR="000A4068" w:rsidRPr="00163F03" w:rsidRDefault="000A4068" w:rsidP="000A406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>
        <w:rPr>
          <w:rFonts w:ascii="DINOT-Light" w:hAnsi="DINOT-Light" w:cstheme="majorHAnsi"/>
          <w:b/>
          <w:color w:val="auto"/>
          <w:sz w:val="18"/>
        </w:rPr>
        <w:t>DETALHES TÉCNICOS</w:t>
      </w:r>
    </w:p>
    <w:p w14:paraId="0C8FBEEF" w14:textId="77777777" w:rsidR="001F1315" w:rsidRPr="00163F03" w:rsidRDefault="001F1315" w:rsidP="001F13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</w:p>
    <w:p w14:paraId="019C83A3" w14:textId="77777777" w:rsidR="001F1315" w:rsidRPr="00163F03" w:rsidRDefault="001F1315" w:rsidP="001F131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Referência: 30.9002.8812/75.M9002</w:t>
      </w:r>
    </w:p>
    <w:p w14:paraId="6C72A927" w14:textId="77777777" w:rsidR="001F1315" w:rsidRPr="00163F03" w:rsidRDefault="001F1315" w:rsidP="001F131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05D02C11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 xml:space="preserve">PRINCIPAIS PONTOS </w:t>
      </w:r>
    </w:p>
    <w:p w14:paraId="1E374099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Módulo giroscópico “Controle gravitacional” </w:t>
      </w:r>
    </w:p>
    <w:p w14:paraId="48B5FECE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que assegura o posicionamento horizontal da peça reguladora</w:t>
      </w:r>
    </w:p>
    <w:p w14:paraId="08FCFAC8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Inspirado pelos lendários cronômetros navais.</w:t>
      </w:r>
    </w:p>
    <w:p w14:paraId="6C2D8B3E" w14:textId="457A36D8" w:rsidR="000E44CA" w:rsidRPr="00F46B4D" w:rsidRDefault="0012504D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Movimento esqueletizado: El Primero 8812 S</w:t>
      </w:r>
    </w:p>
    <w:p w14:paraId="6777B57C" w14:textId="77777777" w:rsidR="0012504D" w:rsidRPr="00163F03" w:rsidRDefault="001250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Caixa e pulseira totalmente gravadas</w:t>
      </w:r>
    </w:p>
    <w:p w14:paraId="032C1284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 aberto com cores que remetem ao México</w:t>
      </w:r>
    </w:p>
    <w:p w14:paraId="4CCEF59E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3AB199EC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MOVIMENTO</w:t>
      </w:r>
    </w:p>
    <w:p w14:paraId="4A6AD650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El Primero 8812 S, Manual </w:t>
      </w:r>
    </w:p>
    <w:p w14:paraId="7FACA442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Calibre: 16 ¾" (Diâmetro: 38,5 mm)</w:t>
      </w:r>
    </w:p>
    <w:p w14:paraId="1D267915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 do movimento: 7,85 mm</w:t>
      </w:r>
    </w:p>
    <w:p w14:paraId="67FFCCE7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Componentes: 324</w:t>
      </w:r>
    </w:p>
    <w:p w14:paraId="5B64B58C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Gaiola do giroscópio feita de 139 componentes </w:t>
      </w:r>
    </w:p>
    <w:p w14:paraId="4195B0D3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Joias: 41</w:t>
      </w:r>
    </w:p>
    <w:p w14:paraId="26AD56E3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Frequência: 36.000 VpH (5Hz)</w:t>
      </w:r>
    </w:p>
    <w:p w14:paraId="62EAF9D6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Reserva de marcha: mín. 50 horas</w:t>
      </w:r>
    </w:p>
    <w:p w14:paraId="6B7F697F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Acabamento: Contrapeso do sistema giroscópico de platina</w:t>
      </w:r>
    </w:p>
    <w:p w14:paraId="11FF166A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020B9BEE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FUNÇÕES</w:t>
      </w:r>
    </w:p>
    <w:p w14:paraId="1269AE83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Horas e minutos deslocados na posição de 12 horas</w:t>
      </w:r>
    </w:p>
    <w:p w14:paraId="7B58A224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Segundos pequenos às 9 horas </w:t>
      </w:r>
    </w:p>
    <w:p w14:paraId="12514C05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Módulo auto-regulável Controle de gravidade na posição de 6 horas</w:t>
      </w:r>
    </w:p>
    <w:p w14:paraId="53DE28EB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Indicador de reserva de marcha na posição de 2 horas</w:t>
      </w:r>
    </w:p>
    <w:p w14:paraId="0CD495B1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27F645E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CAIXA, MOSTRADOR E PONTEIROS</w:t>
      </w:r>
    </w:p>
    <w:p w14:paraId="7C3A4568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Diâmetro: 44 mm</w:t>
      </w:r>
    </w:p>
    <w:p w14:paraId="6285B01F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 da abertura: 35,5 mm</w:t>
      </w:r>
    </w:p>
    <w:p w14:paraId="3DC29384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Espessura: 14,85 mm</w:t>
      </w:r>
    </w:p>
    <w:p w14:paraId="6CA20B43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Vidro: Vidro de safira convexo com tratamento antirreflexo em ambos os lados</w:t>
      </w:r>
    </w:p>
    <w:p w14:paraId="1F970127" w14:textId="0E16965F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Fundo da caixa: Cristal transparente de safira decorado</w:t>
      </w:r>
    </w:p>
    <w:p w14:paraId="7F13F9B9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Material: Ouro amarelo 18K</w:t>
      </w:r>
    </w:p>
    <w:p w14:paraId="3C603621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Estanqueidade: 10 ATM</w:t>
      </w:r>
    </w:p>
    <w:p w14:paraId="520956A5" w14:textId="77777777" w:rsidR="000E44CA" w:rsidRPr="00201ADF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Mostrador: Aberto com cores que remetem ao México</w:t>
      </w:r>
    </w:p>
    <w:p w14:paraId="4B4DDCCB" w14:textId="77777777" w:rsidR="000E44CA" w:rsidRPr="00201ADF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Índices das horas: Banhado a ouro, facetado e revestido com Super-LumiNova® preto</w:t>
      </w:r>
    </w:p>
    <w:p w14:paraId="051C4452" w14:textId="1F9DDDE8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Ponteiros: Banhado a ouro, facetado e revestido com Super-LumiNova®</w:t>
      </w:r>
    </w:p>
    <w:p w14:paraId="2875B8D6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740A250" w14:textId="77777777" w:rsidR="000E44CA" w:rsidRPr="00F46B4D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PULSEIRA E FECHO</w:t>
      </w:r>
    </w:p>
    <w:p w14:paraId="159FB639" w14:textId="513E795E" w:rsidR="000E44CA" w:rsidRPr="00201ADF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Pulseira em ouro amarelo</w:t>
      </w:r>
    </w:p>
    <w:p w14:paraId="2B1E7669" w14:textId="77777777" w:rsidR="000E44CA" w:rsidRPr="00201ADF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Fivela de dobra em ouro amarelo </w:t>
      </w:r>
    </w:p>
    <w:p w14:paraId="110F6683" w14:textId="64C2EB34" w:rsidR="001F1315" w:rsidRPr="000A4068" w:rsidRDefault="001F1315" w:rsidP="000E44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eastAsia="Arial Unicode MS" w:hAnsi="DINOT-Light" w:cstheme="majorHAnsi"/>
          <w:b/>
          <w:color w:val="000000"/>
          <w:sz w:val="18"/>
          <w:szCs w:val="18"/>
          <w:u w:color="000000"/>
          <w:bdr w:val="none" w:sz="0" w:space="0" w:color="auto"/>
          <w:lang w:eastAsia="zh-CN"/>
        </w:rPr>
      </w:pPr>
      <w:r>
        <w:rPr>
          <w:rFonts w:ascii="DINOT-Light" w:hAnsi="DINOT-Light" w:cstheme="majorHAnsi"/>
          <w:sz w:val="18"/>
        </w:rPr>
        <w:br w:type="page"/>
      </w:r>
    </w:p>
    <w:p w14:paraId="16DC677D" w14:textId="77777777" w:rsidR="00F409D0" w:rsidRPr="00F50752" w:rsidRDefault="001E1C01" w:rsidP="001F1315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>
        <w:rPr>
          <w:rFonts w:ascii="DINOT-Light" w:hAnsi="DINOT-Light" w:cstheme="majorHAnsi"/>
          <w:noProof/>
          <w:sz w:val="18"/>
        </w:rPr>
        <w:lastRenderedPageBreak/>
        <w:drawing>
          <wp:anchor distT="0" distB="0" distL="114300" distR="114300" simplePos="0" relativeHeight="251677696" behindDoc="1" locked="0" layoutInCell="1" allowOverlap="1" wp14:anchorId="31212B3E" wp14:editId="080E2615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113915" cy="3495675"/>
            <wp:effectExtent l="0" t="0" r="0" b="0"/>
            <wp:wrapNone/>
            <wp:docPr id="21" name="Image 21" descr="O:\Communication 2018\PR\PRESS KITS 2018\PRODUITS\SIAR\PRODUCTS\95.9004.8812_80.M9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SIAR\PRODUCTS\95.9004.8812_80.M9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8"/>
                    <a:stretch/>
                  </pic:blipFill>
                  <pic:spPr bwMode="auto">
                    <a:xfrm>
                      <a:off x="0" y="0"/>
                      <a:ext cx="211391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207AED38" w14:textId="2111EC7F" w:rsidR="00F409D0" w:rsidRPr="00F50752" w:rsidRDefault="000A4068" w:rsidP="00F409D0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>
        <w:rPr>
          <w:rFonts w:ascii="DINOT-Light" w:hAnsi="DINOT-Light" w:cstheme="majorHAnsi"/>
          <w:color w:val="auto"/>
          <w:sz w:val="20"/>
        </w:rPr>
        <w:t>EDIÇÃO VIRGO DE GUA</w:t>
      </w:r>
      <w:bookmarkStart w:id="0" w:name="_GoBack"/>
      <w:bookmarkEnd w:id="0"/>
      <w:r>
        <w:rPr>
          <w:rFonts w:ascii="DINOT-Light" w:hAnsi="DINOT-Light" w:cstheme="majorHAnsi"/>
          <w:color w:val="auto"/>
          <w:sz w:val="20"/>
        </w:rPr>
        <w:t xml:space="preserve">DALUPE - </w:t>
      </w:r>
      <w:r>
        <w:rPr>
          <w:rFonts w:ascii="DINOT-Light" w:hAnsi="DINOT-Light" w:cstheme="majorHAnsi"/>
          <w:b/>
          <w:sz w:val="18"/>
        </w:rPr>
        <w:t>PEÇA EXCLUSIVA</w:t>
      </w:r>
    </w:p>
    <w:p w14:paraId="26EB49C6" w14:textId="77777777" w:rsidR="00F978D2" w:rsidRPr="000A4068" w:rsidRDefault="000A4068" w:rsidP="00F978D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>
        <w:rPr>
          <w:rFonts w:ascii="DINOT-Light" w:hAnsi="DINOT-Light" w:cstheme="majorHAnsi"/>
          <w:b/>
          <w:color w:val="auto"/>
          <w:sz w:val="18"/>
        </w:rPr>
        <w:t>DETALHES TÉCNICOS</w:t>
      </w:r>
    </w:p>
    <w:p w14:paraId="2B79EEE6" w14:textId="77777777" w:rsidR="00F978D2" w:rsidRPr="000A4068" w:rsidRDefault="00F978D2" w:rsidP="00F978D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</w:p>
    <w:p w14:paraId="7FCEA958" w14:textId="77777777" w:rsidR="00F978D2" w:rsidRPr="000A4068" w:rsidRDefault="000A4068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Referência: 95.9004.8812/80.M9003</w:t>
      </w:r>
    </w:p>
    <w:p w14:paraId="36439339" w14:textId="77777777" w:rsidR="00F978D2" w:rsidRPr="000A4068" w:rsidRDefault="00F978D2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973CE18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 xml:space="preserve">PRINCIPAIS PONTOS </w:t>
      </w:r>
    </w:p>
    <w:p w14:paraId="4AB64722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Módulo giroscópico “Controle gravitacional” que</w:t>
      </w:r>
    </w:p>
    <w:p w14:paraId="4DD3CA14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assegura o posicionamento horizontal da peça reguladora</w:t>
      </w:r>
    </w:p>
    <w:p w14:paraId="50FC3C3A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Inspirado pelos lendários cronômetros navais.</w:t>
      </w:r>
    </w:p>
    <w:p w14:paraId="779F6A8A" w14:textId="74E682A3" w:rsidR="000A4068" w:rsidRPr="000E44CA" w:rsidRDefault="0012504D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Movimento esqueletizado: El Primero 8812 S</w:t>
      </w:r>
    </w:p>
    <w:p w14:paraId="24C624DA" w14:textId="77777777" w:rsidR="0012504D" w:rsidRPr="00163F03" w:rsidRDefault="001250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Caixa e pulseira totalmente gravadas</w:t>
      </w:r>
    </w:p>
    <w:p w14:paraId="26012E2C" w14:textId="77777777" w:rsidR="000A4068" w:rsidRPr="008B6B5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 aberto com cores que remetem ao México</w:t>
      </w:r>
    </w:p>
    <w:p w14:paraId="16550B47" w14:textId="77777777" w:rsidR="000A4068" w:rsidRPr="008B6B5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79E6C99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MOVIMENTO</w:t>
      </w:r>
    </w:p>
    <w:p w14:paraId="73B90032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El Primero 8812 S, Manual </w:t>
      </w:r>
    </w:p>
    <w:p w14:paraId="1B497D78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Calibre: 16 ¾" (Diâmetro: 38,5 mm)</w:t>
      </w:r>
    </w:p>
    <w:p w14:paraId="6D5F2F72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 do movimento: 7,85 mm</w:t>
      </w:r>
    </w:p>
    <w:p w14:paraId="77AC13DC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Componentes: 324</w:t>
      </w:r>
    </w:p>
    <w:p w14:paraId="1F82CB0C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Gaiola do giroscópio feita de 139 componentes </w:t>
      </w:r>
    </w:p>
    <w:p w14:paraId="77B44307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Joias: 41</w:t>
      </w:r>
    </w:p>
    <w:p w14:paraId="597C622C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Frequência: 36.000 VpH (5Hz)</w:t>
      </w:r>
    </w:p>
    <w:p w14:paraId="13CF0AED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Reserva de marcha: mín. 50 horas</w:t>
      </w:r>
    </w:p>
    <w:p w14:paraId="08E2F0E1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Acabamento: Contrapeso do sistema giroscópico de platina</w:t>
      </w:r>
    </w:p>
    <w:p w14:paraId="053FA5DC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75CA8C49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FUNÇÕES</w:t>
      </w:r>
    </w:p>
    <w:p w14:paraId="7674C287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Horas e minutos deslocados na posição de 12 horas</w:t>
      </w:r>
    </w:p>
    <w:p w14:paraId="7857B88A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Segundos pequenos às 9 horas </w:t>
      </w:r>
    </w:p>
    <w:p w14:paraId="584F7DF1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Módulo auto-regulável Controle de gravidade na posição de 6 horas</w:t>
      </w:r>
    </w:p>
    <w:p w14:paraId="7C9F7178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Indicador de reserva de marcha na posição de 2 horas</w:t>
      </w:r>
    </w:p>
    <w:p w14:paraId="0BD11084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6E735E9C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CAIXA, MOSTRADOR E PONTEIROS</w:t>
      </w:r>
    </w:p>
    <w:p w14:paraId="5B016B86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Diâmetro: 44 mm</w:t>
      </w:r>
    </w:p>
    <w:p w14:paraId="6086E066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 da abertura: 35,5 mm</w:t>
      </w:r>
    </w:p>
    <w:p w14:paraId="315B9866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Espessura: 14,85 mm</w:t>
      </w:r>
    </w:p>
    <w:p w14:paraId="21F257C0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Vidro: Vidro de safira convexo com tratamento antirreflexo em ambos os lados</w:t>
      </w:r>
    </w:p>
    <w:p w14:paraId="691D1A4B" w14:textId="19AA57B0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Fundo da caixa: Cristal transparente de safira decorado</w:t>
      </w:r>
    </w:p>
    <w:p w14:paraId="1C869C45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Material: Titânio escovado</w:t>
      </w:r>
    </w:p>
    <w:p w14:paraId="7325C18E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Estanqueidade: 10 ATM</w:t>
      </w:r>
    </w:p>
    <w:p w14:paraId="0A7F5129" w14:textId="77777777" w:rsidR="000A4068" w:rsidRPr="008B6B5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Mostrador: Aberto com cores que remetem ao México</w:t>
      </w:r>
    </w:p>
    <w:p w14:paraId="51594D03" w14:textId="3718DFF2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Índices das horas: Banhado a ródio, facetado e revestido com Super-LumiNova®</w:t>
      </w:r>
    </w:p>
    <w:p w14:paraId="69EC51FD" w14:textId="6A2B7548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Ponteiros: Banhado a ródio, facetado e revestido com Super-LumiNova®</w:t>
      </w:r>
    </w:p>
    <w:p w14:paraId="2A125850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CD2C324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PULSEIRA E FECHO</w:t>
      </w:r>
    </w:p>
    <w:p w14:paraId="5C94F9E4" w14:textId="20E26EA6" w:rsidR="000A4068" w:rsidRPr="008B6B5A" w:rsidRDefault="0012504D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Bracelete de titânio</w:t>
      </w:r>
    </w:p>
    <w:p w14:paraId="3DC21CB3" w14:textId="32D5B300" w:rsidR="000D5203" w:rsidRPr="0012504D" w:rsidRDefault="000A4068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Fecho de dobra em titânio </w:t>
      </w:r>
      <w:r>
        <w:rPr>
          <w:rFonts w:ascii="DINOT-Light" w:hAnsi="DINOT-Light" w:cstheme="majorHAnsi"/>
          <w:sz w:val="18"/>
        </w:rPr>
        <w:br w:type="page"/>
      </w:r>
    </w:p>
    <w:p w14:paraId="5AD3D44B" w14:textId="77777777" w:rsidR="000D5203" w:rsidRPr="00F50752" w:rsidRDefault="00B33173" w:rsidP="000D5203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>
        <w:rPr>
          <w:rFonts w:ascii="DINOT-Light" w:hAnsi="DINOT-Light" w:cstheme="majorHAnsi"/>
          <w:noProof/>
          <w:sz w:val="18"/>
        </w:rPr>
        <w:lastRenderedPageBreak/>
        <w:drawing>
          <wp:anchor distT="0" distB="0" distL="114300" distR="114300" simplePos="0" relativeHeight="251675648" behindDoc="1" locked="0" layoutInCell="1" allowOverlap="1" wp14:anchorId="60085B4D" wp14:editId="355E5AA9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148205" cy="3540760"/>
            <wp:effectExtent l="0" t="0" r="4445" b="0"/>
            <wp:wrapNone/>
            <wp:docPr id="20" name="Image 20" descr="O:\Communication 2018\PR\PRESS KITS 2018\PRODUITS\SIAR\PRODUCTS\18.9002.8812_76.M9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PRESS KITS 2018\PRODUITS\SIAR\PRODUCTS\18.9002.8812_76.M9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4"/>
                    <a:stretch/>
                  </pic:blipFill>
                  <pic:spPr bwMode="auto">
                    <a:xfrm>
                      <a:off x="0" y="0"/>
                      <a:ext cx="214820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0B843636" w14:textId="723A0E04" w:rsidR="000A4068" w:rsidRPr="00F50752" w:rsidRDefault="007D1A75" w:rsidP="000A4068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>
        <w:rPr>
          <w:rFonts w:ascii="DINOT-Light" w:hAnsi="DINOT-Light" w:cstheme="majorHAnsi"/>
          <w:color w:val="auto"/>
          <w:sz w:val="20"/>
        </w:rPr>
        <w:t xml:space="preserve">EDIÇÃO VIRGO DE GUADALUPE - </w:t>
      </w:r>
      <w:r>
        <w:rPr>
          <w:rFonts w:ascii="DINOT-Light" w:hAnsi="DINOT-Light" w:cstheme="majorHAnsi"/>
          <w:b/>
          <w:sz w:val="18"/>
        </w:rPr>
        <w:t>PEÇA EXCLUSIVA</w:t>
      </w:r>
    </w:p>
    <w:p w14:paraId="6A207DD9" w14:textId="77777777" w:rsidR="000A4068" w:rsidRPr="000A4068" w:rsidRDefault="000A4068" w:rsidP="000A406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>
        <w:rPr>
          <w:rFonts w:ascii="DINOT-Light" w:hAnsi="DINOT-Light" w:cstheme="majorHAnsi"/>
          <w:b/>
          <w:color w:val="auto"/>
          <w:sz w:val="18"/>
        </w:rPr>
        <w:t>DETALHES TÉCNICOS</w:t>
      </w:r>
    </w:p>
    <w:p w14:paraId="7B88CB90" w14:textId="77777777" w:rsidR="000D5203" w:rsidRPr="00912C0A" w:rsidRDefault="000D5203" w:rsidP="000D5203"/>
    <w:p w14:paraId="49F65C6E" w14:textId="77777777" w:rsidR="000D5203" w:rsidRPr="00912C0A" w:rsidRDefault="00163F03" w:rsidP="000D52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Referência: 18.9002.8812/76.M9002</w:t>
      </w:r>
    </w:p>
    <w:p w14:paraId="0B44D163" w14:textId="77777777" w:rsidR="000D5203" w:rsidRPr="00912C0A" w:rsidRDefault="000D5203" w:rsidP="000D52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6A218C3E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 xml:space="preserve">PRINCIPAIS PONTOS </w:t>
      </w:r>
    </w:p>
    <w:p w14:paraId="240E1917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Módulo giroscópico “Controle gravitacional” </w:t>
      </w:r>
    </w:p>
    <w:p w14:paraId="4BE556C7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que assegura o posicionamento horizontal da peça reguladora</w:t>
      </w:r>
    </w:p>
    <w:p w14:paraId="383EFED0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Inspirado pelos lendários cronômetros navais.</w:t>
      </w:r>
    </w:p>
    <w:p w14:paraId="63C24854" w14:textId="6A85849E" w:rsidR="000A4068" w:rsidRPr="000E44CA" w:rsidRDefault="007D1A75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Movimento esqueletizado: El Primero 8812 S</w:t>
      </w:r>
    </w:p>
    <w:p w14:paraId="4051F0B1" w14:textId="77777777" w:rsidR="007D1A75" w:rsidRPr="00163F03" w:rsidRDefault="007D1A75" w:rsidP="007D1A7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Caixa e pulseira totalmente gravadas</w:t>
      </w:r>
    </w:p>
    <w:p w14:paraId="369ED63B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 aberto com cores que remetem ao México</w:t>
      </w:r>
    </w:p>
    <w:p w14:paraId="068D544D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76E7D0A8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MOVIMENTO</w:t>
      </w:r>
    </w:p>
    <w:p w14:paraId="363CB032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El Primero 8812 S, Manual </w:t>
      </w:r>
    </w:p>
    <w:p w14:paraId="51404F0C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Calibre: 16 ¾" (Diâmetro: 38,5 mm)</w:t>
      </w:r>
    </w:p>
    <w:p w14:paraId="2B2553E1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 do movimento: 7,85 mm</w:t>
      </w:r>
    </w:p>
    <w:p w14:paraId="520FB461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Componentes: 324</w:t>
      </w:r>
    </w:p>
    <w:p w14:paraId="3F87DEAE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Gaiola do giroscópio feita de 139 componentes </w:t>
      </w:r>
    </w:p>
    <w:p w14:paraId="5A769333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Joias: 41</w:t>
      </w:r>
    </w:p>
    <w:p w14:paraId="11F9EB24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Frequência: 36.000 VpH (5Hz)</w:t>
      </w:r>
    </w:p>
    <w:p w14:paraId="3BBE6EDD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Reserva de marcha: mín. 50 horas</w:t>
      </w:r>
    </w:p>
    <w:p w14:paraId="13AFE343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Acabamento: Contrapeso do sistema giroscópico de platina</w:t>
      </w:r>
    </w:p>
    <w:p w14:paraId="5DAE460C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01C229DB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FUNÇÕES</w:t>
      </w:r>
    </w:p>
    <w:p w14:paraId="10CC74D4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Horas e minutos deslocados na posição de 12 horas</w:t>
      </w:r>
    </w:p>
    <w:p w14:paraId="0EAA9A53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Segundos pequenos às 9 horas </w:t>
      </w:r>
    </w:p>
    <w:p w14:paraId="41EF1A33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Módulo auto-regulável Controle de gravidade na posição de 6 horas</w:t>
      </w:r>
    </w:p>
    <w:p w14:paraId="0CCCEB46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Indicador de reserva de marcha na posição de 2 horas</w:t>
      </w:r>
    </w:p>
    <w:p w14:paraId="2C6AA09E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1A08C1E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CAIXA, MOSTRADOR E PONTEIROS</w:t>
      </w:r>
    </w:p>
    <w:p w14:paraId="572C0FA6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Diâmetro: 44 mm</w:t>
      </w:r>
    </w:p>
    <w:p w14:paraId="50612859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 da abertura: 35,5 mm</w:t>
      </w:r>
    </w:p>
    <w:p w14:paraId="3A55BE64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Espessura: 14,85 mm</w:t>
      </w:r>
    </w:p>
    <w:p w14:paraId="0675D6ED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Vidro: Vidro de safira convexo com tratamento antirreflexo em ambos os lados</w:t>
      </w:r>
    </w:p>
    <w:p w14:paraId="71C2F858" w14:textId="1A5B84AE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Fundo da caixa: Cristal transparente de safira decorado</w:t>
      </w:r>
    </w:p>
    <w:p w14:paraId="5FBE354A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Material: Ouro rosa 18K</w:t>
      </w:r>
    </w:p>
    <w:p w14:paraId="1F0F3253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Estanqueidade: 10 ATM</w:t>
      </w:r>
    </w:p>
    <w:p w14:paraId="250A56D9" w14:textId="77777777" w:rsidR="000A4068" w:rsidRPr="00201ADF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Mostrador: Aberto com cores que remetem ao México</w:t>
      </w:r>
    </w:p>
    <w:p w14:paraId="18B27B41" w14:textId="77777777" w:rsidR="000A4068" w:rsidRPr="00201ADF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Índices das horas: Banhado a ouro, facetado e revestido com Super-LumiNova® preto</w:t>
      </w:r>
    </w:p>
    <w:p w14:paraId="122F3DD7" w14:textId="74B68E0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Ponteiros: Banhado a ouro, facetado e revestido com Super-LumiNova®</w:t>
      </w:r>
    </w:p>
    <w:p w14:paraId="396410B0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EE0F086" w14:textId="77777777" w:rsidR="000A4068" w:rsidRPr="000E44CA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PULSEIRA E FECHO</w:t>
      </w:r>
    </w:p>
    <w:p w14:paraId="2678348D" w14:textId="6FE55C9E" w:rsidR="000A4068" w:rsidRPr="00201ADF" w:rsidRDefault="007D1A75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Pulseira em ouro rosa</w:t>
      </w:r>
    </w:p>
    <w:p w14:paraId="1BA0D7E3" w14:textId="5E341955" w:rsidR="00F978D2" w:rsidRPr="00163F03" w:rsidRDefault="000A4068" w:rsidP="007D1A7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Fivela de dobra em ouro rosé</w:t>
      </w:r>
      <w:r>
        <w:rPr>
          <w:rFonts w:ascii="DINOT-Light" w:hAnsi="DINOT-Light" w:cstheme="majorHAnsi"/>
          <w:sz w:val="18"/>
        </w:rPr>
        <w:br w:type="page"/>
      </w:r>
    </w:p>
    <w:p w14:paraId="0486F2A4" w14:textId="6C62E674" w:rsidR="00F409D0" w:rsidRPr="00F50752" w:rsidRDefault="003031CB" w:rsidP="00F409D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>
        <w:rPr>
          <w:rFonts w:ascii="DINOT-Light" w:hAnsi="DINOT-Light" w:cstheme="majorHAnsi"/>
          <w:noProof/>
          <w:sz w:val="18"/>
        </w:rPr>
        <w:lastRenderedPageBreak/>
        <w:drawing>
          <wp:anchor distT="0" distB="0" distL="114300" distR="114300" simplePos="0" relativeHeight="251672576" behindDoc="0" locked="0" layoutInCell="1" allowOverlap="1" wp14:anchorId="0A7DCFF6" wp14:editId="292FE242">
            <wp:simplePos x="0" y="0"/>
            <wp:positionH relativeFrom="margin">
              <wp:align>right</wp:align>
            </wp:positionH>
            <wp:positionV relativeFrom="margin">
              <wp:posOffset>10160</wp:posOffset>
            </wp:positionV>
            <wp:extent cx="2159635" cy="3545840"/>
            <wp:effectExtent l="0" t="0" r="0" b="0"/>
            <wp:wrapSquare wrapText="bothSides"/>
            <wp:docPr id="16" name="Image 16" descr="O:\Communication 2018\PR\PRESS KITS 2018\PRODUITS\SIAR\PRODUCTS\30.9001.8812_76.M9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SIAR\PRODUCTS\30.9001.8812_76.M9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3"/>
                    <a:stretch/>
                  </pic:blipFill>
                  <pic:spPr bwMode="auto">
                    <a:xfrm>
                      <a:off x="0" y="0"/>
                      <a:ext cx="215963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48172285" w14:textId="6D7902A9" w:rsidR="000A4068" w:rsidRPr="00F50752" w:rsidRDefault="007D1A75" w:rsidP="000A4068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>
        <w:rPr>
          <w:rFonts w:ascii="DINOT-Light" w:hAnsi="DINOT-Light" w:cstheme="majorHAnsi"/>
          <w:color w:val="auto"/>
          <w:sz w:val="20"/>
        </w:rPr>
        <w:t xml:space="preserve">EDIÇÃO VIRGO DE GUADALUPE - </w:t>
      </w:r>
      <w:r>
        <w:rPr>
          <w:rFonts w:ascii="DINOT-Light" w:hAnsi="DINOT-Light" w:cstheme="majorHAnsi"/>
          <w:b/>
          <w:sz w:val="18"/>
        </w:rPr>
        <w:t>PEÇA EXCLUSIVA</w:t>
      </w:r>
    </w:p>
    <w:p w14:paraId="3A9410D9" w14:textId="77777777" w:rsidR="000A4068" w:rsidRPr="000A4068" w:rsidRDefault="000A4068" w:rsidP="000A406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>
        <w:rPr>
          <w:rFonts w:ascii="DINOT-Light" w:hAnsi="DINOT-Light" w:cstheme="majorHAnsi"/>
          <w:b/>
          <w:color w:val="auto"/>
          <w:sz w:val="18"/>
        </w:rPr>
        <w:t>DETALHES TÉCNICOS</w:t>
      </w:r>
    </w:p>
    <w:p w14:paraId="5D572813" w14:textId="77777777" w:rsidR="00F978D2" w:rsidRPr="00163F03" w:rsidRDefault="00F978D2" w:rsidP="00F978D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18"/>
        </w:rPr>
      </w:pPr>
    </w:p>
    <w:p w14:paraId="73A95989" w14:textId="77777777" w:rsidR="003031CB" w:rsidRPr="00163F03" w:rsidRDefault="000A4068" w:rsidP="003031CB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Referência: 30.9001.8812/75.M9001</w:t>
      </w:r>
    </w:p>
    <w:p w14:paraId="42DCC78B" w14:textId="77777777" w:rsidR="003031CB" w:rsidRPr="00163F03" w:rsidRDefault="003031CB" w:rsidP="003031CB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2ADFF331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 xml:space="preserve">PRINCIPAIS PONTOS </w:t>
      </w:r>
    </w:p>
    <w:p w14:paraId="6C817484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Módulo giroscópico “Controle gravitacional” </w:t>
      </w:r>
    </w:p>
    <w:p w14:paraId="3D5FE45D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que assegura o posicionamento horizontal da peça reguladora</w:t>
      </w:r>
    </w:p>
    <w:p w14:paraId="22C899BB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Inspirado pelos lendários cronômetros navais.</w:t>
      </w:r>
    </w:p>
    <w:p w14:paraId="04BE5B87" w14:textId="1D833326" w:rsidR="000A4068" w:rsidRPr="00F46B4D" w:rsidRDefault="007D1A75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Movimento esqueletizado: El Primero 8812 S</w:t>
      </w:r>
    </w:p>
    <w:p w14:paraId="2EC335C2" w14:textId="77777777" w:rsidR="007D1A75" w:rsidRPr="00163F03" w:rsidRDefault="007D1A75" w:rsidP="007D1A7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Caixa e pulseira totalmente gravadas</w:t>
      </w:r>
    </w:p>
    <w:p w14:paraId="7E9D052E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 aberto com cores que remetem ao México</w:t>
      </w:r>
    </w:p>
    <w:p w14:paraId="68DC9F22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72D1CB11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MOVIMENTO</w:t>
      </w:r>
    </w:p>
    <w:p w14:paraId="756844B5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El Primero 8812 S, Manual </w:t>
      </w:r>
    </w:p>
    <w:p w14:paraId="3C20C592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Calibre: 16 ¾" (Diâmetro: 38,5 mm)</w:t>
      </w:r>
    </w:p>
    <w:p w14:paraId="50484895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 do movimento: 7,85 mm</w:t>
      </w:r>
    </w:p>
    <w:p w14:paraId="00154E1B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Componentes: 324</w:t>
      </w:r>
    </w:p>
    <w:p w14:paraId="4C620A58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Gaiola do giroscópio feita de 139 componentes </w:t>
      </w:r>
    </w:p>
    <w:p w14:paraId="6833B612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Joias: 41</w:t>
      </w:r>
    </w:p>
    <w:p w14:paraId="22DCD1CB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Frequência: 36.000 VpH (5Hz)</w:t>
      </w:r>
    </w:p>
    <w:p w14:paraId="0C6918E3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Reserva de marcha: mín. 50 horas</w:t>
      </w:r>
    </w:p>
    <w:p w14:paraId="36EC8286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Acabamento: Contrapeso do sistema giroscópico de platina</w:t>
      </w:r>
    </w:p>
    <w:p w14:paraId="2A582227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222F2FC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FUNÇÕES</w:t>
      </w:r>
    </w:p>
    <w:p w14:paraId="61D06597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Horas e minutos deslocados na posição de 12 horas</w:t>
      </w:r>
    </w:p>
    <w:p w14:paraId="12D64CF7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Segundos pequenos às 9 horas </w:t>
      </w:r>
    </w:p>
    <w:p w14:paraId="425363EA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Módulo auto-regulável Controle de gravidade na posição de 6 horas</w:t>
      </w:r>
    </w:p>
    <w:p w14:paraId="142CED17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Indicador de reserva de marcha na posição de 2 horas</w:t>
      </w:r>
    </w:p>
    <w:p w14:paraId="1A90401C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2AF820DB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CAIXA, MOSTRADOR E PONTEIROS</w:t>
      </w:r>
    </w:p>
    <w:p w14:paraId="0C112B42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Diâmetro: 44 mm</w:t>
      </w:r>
    </w:p>
    <w:p w14:paraId="09B53136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Diâmetro da abertura: 35,5 mm</w:t>
      </w:r>
    </w:p>
    <w:p w14:paraId="072D9ADE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Espessura: 14,85 mm</w:t>
      </w:r>
    </w:p>
    <w:p w14:paraId="7B9AFD9A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Vidro: Vidro de safira convexo com tratamento antirreflexo em ambos os lados</w:t>
      </w:r>
    </w:p>
    <w:p w14:paraId="03FFFDAD" w14:textId="76FE4E78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Fundo da caixa: Cristal transparente de safira decorado</w:t>
      </w:r>
    </w:p>
    <w:p w14:paraId="0EB38BB9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Material: Ouro amarelo 18K</w:t>
      </w:r>
    </w:p>
    <w:p w14:paraId="190402B0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Estanqueidade: 10 ATM</w:t>
      </w:r>
    </w:p>
    <w:p w14:paraId="49E7E28B" w14:textId="77777777" w:rsidR="000A4068" w:rsidRPr="00201ADF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Mostrador: Aberto com cores que remetem ao México</w:t>
      </w:r>
    </w:p>
    <w:p w14:paraId="5FEAC8B5" w14:textId="77777777" w:rsidR="000A4068" w:rsidRPr="00201ADF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Índices das horas: Banhado a ouro, facetado e revestido com Super-LumiNova® preto</w:t>
      </w:r>
    </w:p>
    <w:p w14:paraId="4D22BC44" w14:textId="467849C6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Ponteiros: Banhado a ouro, facetado e revestido com Super-LumiNova®</w:t>
      </w:r>
    </w:p>
    <w:p w14:paraId="489D67DA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9A5E64B" w14:textId="77777777" w:rsidR="000A4068" w:rsidRPr="00F46B4D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>
        <w:rPr>
          <w:rFonts w:ascii="DINOT-Light" w:hAnsi="DINOT-Light" w:cstheme="majorHAnsi"/>
          <w:b/>
          <w:sz w:val="18"/>
        </w:rPr>
        <w:t>PULSEIRA E FECHO</w:t>
      </w:r>
    </w:p>
    <w:p w14:paraId="4C80ABC1" w14:textId="0EB7B135" w:rsidR="000A4068" w:rsidRPr="00201ADF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>Pulseira em ouro amarelo</w:t>
      </w:r>
    </w:p>
    <w:p w14:paraId="7F49E327" w14:textId="77777777" w:rsidR="000A4068" w:rsidRPr="00201ADF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>
        <w:rPr>
          <w:rFonts w:ascii="DINOT-Light" w:hAnsi="DINOT-Light" w:cstheme="majorHAnsi"/>
          <w:sz w:val="18"/>
        </w:rPr>
        <w:t xml:space="preserve">Fivela de dobra em ouro amarelo </w:t>
      </w:r>
    </w:p>
    <w:p w14:paraId="1453873B" w14:textId="0FB311AA" w:rsidR="00F409D0" w:rsidRPr="00163F03" w:rsidRDefault="00F409D0" w:rsidP="000A40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 w:cstheme="majorHAnsi"/>
          <w:sz w:val="18"/>
          <w:szCs w:val="18"/>
        </w:rPr>
      </w:pPr>
    </w:p>
    <w:sectPr w:rsidR="00F409D0" w:rsidRPr="00163F03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CFDD4" w14:textId="77777777" w:rsidR="00A6564D" w:rsidRDefault="00A6564D" w:rsidP="009D5829">
      <w:r>
        <w:separator/>
      </w:r>
    </w:p>
  </w:endnote>
  <w:endnote w:type="continuationSeparator" w:id="0">
    <w:p w14:paraId="50A9967E" w14:textId="77777777" w:rsidR="00A6564D" w:rsidRDefault="00A6564D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INO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F50EE" w14:textId="77777777" w:rsidR="009D5829" w:rsidRPr="00750DF9" w:rsidRDefault="009D5829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750DF9">
      <w:rPr>
        <w:rFonts w:ascii="DINOT-Light" w:hAnsi="DINOT-Light"/>
        <w:b/>
        <w:sz w:val="18"/>
        <w:lang w:val="fr-CH"/>
      </w:rPr>
      <w:t>ZENITH</w:t>
    </w:r>
    <w:r w:rsidRPr="00750DF9">
      <w:rPr>
        <w:rFonts w:ascii="DINOT-Light" w:hAnsi="DINOT-Light"/>
        <w:sz w:val="18"/>
        <w:lang w:val="fr-CH"/>
      </w:rPr>
      <w:t xml:space="preserve"> | www.zenith-watches.com | Rue des </w:t>
    </w:r>
    <w:proofErr w:type="spellStart"/>
    <w:r w:rsidRPr="00750DF9">
      <w:rPr>
        <w:rFonts w:ascii="DINOT-Light" w:hAnsi="DINOT-Light"/>
        <w:sz w:val="18"/>
        <w:lang w:val="fr-CH"/>
      </w:rPr>
      <w:t>Billodes</w:t>
    </w:r>
    <w:proofErr w:type="spellEnd"/>
    <w:r w:rsidRPr="00750DF9">
      <w:rPr>
        <w:rFonts w:ascii="DINOT-Light" w:hAnsi="DINOT-Light"/>
        <w:sz w:val="18"/>
        <w:lang w:val="fr-CH"/>
      </w:rPr>
      <w:t xml:space="preserve"> 34-36 | CH-2400 Le Locle</w:t>
    </w:r>
  </w:p>
  <w:p w14:paraId="6670B12F" w14:textId="77777777"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Relações Públicas Internacionais: Minh-Tan Bui – E-mail 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DF401" w14:textId="77777777" w:rsidR="00A6564D" w:rsidRDefault="00A6564D" w:rsidP="009D5829">
      <w:r>
        <w:separator/>
      </w:r>
    </w:p>
  </w:footnote>
  <w:footnote w:type="continuationSeparator" w:id="0">
    <w:p w14:paraId="637823FA" w14:textId="77777777" w:rsidR="00A6564D" w:rsidRDefault="00A6564D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9C776" w14:textId="482FAB5A" w:rsidR="009D5829" w:rsidRDefault="00750DF9" w:rsidP="00750DF9">
    <w:pPr>
      <w:pStyle w:val="En-tte"/>
      <w:spacing w:after="360"/>
    </w:pPr>
    <w:r w:rsidRPr="0052090B">
      <w:rPr>
        <w:rFonts w:ascii="DINOT-Light" w:hAnsi="DINOT-Light"/>
        <w:color w:val="C00000"/>
        <w:sz w:val="16"/>
      </w:rPr>
      <w:t>EMBARGO OCTOBER 16</w:t>
    </w:r>
    <w:r>
      <w:rPr>
        <w:rFonts w:ascii="DINOT-Light" w:hAnsi="DINOT-Light"/>
        <w:color w:val="C00000"/>
        <w:sz w:val="16"/>
        <w:vertAlign w:val="superscript"/>
      </w:rPr>
      <w:t>TH</w:t>
    </w:r>
    <w:r>
      <w:rPr>
        <w:rFonts w:ascii="DINOT-Light" w:hAnsi="DINOT-Light"/>
        <w:color w:val="C00000"/>
        <w:sz w:val="16"/>
      </w:rPr>
      <w:t xml:space="preserve">, </w:t>
    </w:r>
    <w:r w:rsidRPr="0052090B">
      <w:rPr>
        <w:rFonts w:ascii="DINOT-Light" w:hAnsi="DINOT-Light"/>
        <w:color w:val="C00000"/>
        <w:sz w:val="16"/>
      </w:rPr>
      <w:t>2018</w:t>
    </w:r>
    <w:r>
      <w:rPr>
        <w:rFonts w:ascii="DINOT-Light" w:hAnsi="DINOT-Light"/>
        <w:color w:val="FF0000"/>
        <w:sz w:val="16"/>
      </w:rPr>
      <w:tab/>
    </w:r>
    <w:r>
      <w:rPr>
        <w:noProof/>
        <w:lang w:val="fr-CH" w:eastAsia="fr-CH"/>
      </w:rPr>
      <w:drawing>
        <wp:inline distT="0" distB="0" distL="0" distR="0" wp14:anchorId="4BEC11B9" wp14:editId="3A70B45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174" cy="6210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908C4"/>
    <w:multiLevelType w:val="hybridMultilevel"/>
    <w:tmpl w:val="4748231E"/>
    <w:lvl w:ilvl="0" w:tplc="063EE7F6">
      <w:numFmt w:val="bullet"/>
      <w:lvlText w:val="-"/>
      <w:lvlJc w:val="left"/>
      <w:pPr>
        <w:ind w:left="720" w:hanging="360"/>
      </w:pPr>
      <w:rPr>
        <w:rFonts w:ascii="DINOT-Light" w:eastAsia="Times New Roman" w:hAnsi="DINOT-Light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0008B6"/>
    <w:multiLevelType w:val="hybridMultilevel"/>
    <w:tmpl w:val="E0106F04"/>
    <w:lvl w:ilvl="0" w:tplc="DB62DA78">
      <w:numFmt w:val="bullet"/>
      <w:lvlText w:val="-"/>
      <w:lvlJc w:val="left"/>
      <w:pPr>
        <w:ind w:left="720" w:hanging="360"/>
      </w:pPr>
      <w:rPr>
        <w:rFonts w:ascii="DINOT" w:eastAsiaTheme="minorEastAsia" w:hAnsi="DINOT" w:cstheme="maj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05501"/>
    <w:rsid w:val="000107DE"/>
    <w:rsid w:val="00016E3A"/>
    <w:rsid w:val="0003787E"/>
    <w:rsid w:val="00041E9C"/>
    <w:rsid w:val="000437BD"/>
    <w:rsid w:val="0004563A"/>
    <w:rsid w:val="00047468"/>
    <w:rsid w:val="00051869"/>
    <w:rsid w:val="00051C0A"/>
    <w:rsid w:val="000571C6"/>
    <w:rsid w:val="00060F89"/>
    <w:rsid w:val="00061A87"/>
    <w:rsid w:val="000622EF"/>
    <w:rsid w:val="0007007B"/>
    <w:rsid w:val="00072F45"/>
    <w:rsid w:val="00073247"/>
    <w:rsid w:val="0007446D"/>
    <w:rsid w:val="00076693"/>
    <w:rsid w:val="000849A5"/>
    <w:rsid w:val="00092454"/>
    <w:rsid w:val="000976BA"/>
    <w:rsid w:val="000A4068"/>
    <w:rsid w:val="000A591F"/>
    <w:rsid w:val="000A741D"/>
    <w:rsid w:val="000B03B4"/>
    <w:rsid w:val="000B0B12"/>
    <w:rsid w:val="000B20C7"/>
    <w:rsid w:val="000B5EFF"/>
    <w:rsid w:val="000D196A"/>
    <w:rsid w:val="000D5203"/>
    <w:rsid w:val="000D7948"/>
    <w:rsid w:val="000E0BB5"/>
    <w:rsid w:val="000E44CA"/>
    <w:rsid w:val="000E7A37"/>
    <w:rsid w:val="00104B4F"/>
    <w:rsid w:val="00113498"/>
    <w:rsid w:val="0012070C"/>
    <w:rsid w:val="00124F47"/>
    <w:rsid w:val="0012504D"/>
    <w:rsid w:val="00126288"/>
    <w:rsid w:val="001265D4"/>
    <w:rsid w:val="00135347"/>
    <w:rsid w:val="001361D5"/>
    <w:rsid w:val="00136816"/>
    <w:rsid w:val="001427D6"/>
    <w:rsid w:val="0014637D"/>
    <w:rsid w:val="001507B4"/>
    <w:rsid w:val="00150D11"/>
    <w:rsid w:val="00154E28"/>
    <w:rsid w:val="00163138"/>
    <w:rsid w:val="001636A7"/>
    <w:rsid w:val="00163F03"/>
    <w:rsid w:val="00166861"/>
    <w:rsid w:val="00170906"/>
    <w:rsid w:val="001709B3"/>
    <w:rsid w:val="00170FE7"/>
    <w:rsid w:val="00184867"/>
    <w:rsid w:val="00185796"/>
    <w:rsid w:val="00187D76"/>
    <w:rsid w:val="00191493"/>
    <w:rsid w:val="001A21CB"/>
    <w:rsid w:val="001B1BF2"/>
    <w:rsid w:val="001B6C45"/>
    <w:rsid w:val="001C0035"/>
    <w:rsid w:val="001C1E5C"/>
    <w:rsid w:val="001D5900"/>
    <w:rsid w:val="001E1C01"/>
    <w:rsid w:val="001E23A5"/>
    <w:rsid w:val="001E30E3"/>
    <w:rsid w:val="001E5C3B"/>
    <w:rsid w:val="001F0BAE"/>
    <w:rsid w:val="001F1315"/>
    <w:rsid w:val="001F3C7D"/>
    <w:rsid w:val="00201ADF"/>
    <w:rsid w:val="0020455F"/>
    <w:rsid w:val="0022340D"/>
    <w:rsid w:val="00224784"/>
    <w:rsid w:val="00231A2C"/>
    <w:rsid w:val="002336AC"/>
    <w:rsid w:val="00245987"/>
    <w:rsid w:val="00263A7A"/>
    <w:rsid w:val="00276EB8"/>
    <w:rsid w:val="00287706"/>
    <w:rsid w:val="0029778C"/>
    <w:rsid w:val="002A047D"/>
    <w:rsid w:val="002A4D83"/>
    <w:rsid w:val="002A4FCF"/>
    <w:rsid w:val="002A519A"/>
    <w:rsid w:val="002A741E"/>
    <w:rsid w:val="002B0F09"/>
    <w:rsid w:val="002C5397"/>
    <w:rsid w:val="002E18F5"/>
    <w:rsid w:val="002E3116"/>
    <w:rsid w:val="002E51E7"/>
    <w:rsid w:val="002F7303"/>
    <w:rsid w:val="002F7659"/>
    <w:rsid w:val="002F7A1E"/>
    <w:rsid w:val="003019D9"/>
    <w:rsid w:val="003031CB"/>
    <w:rsid w:val="003055EB"/>
    <w:rsid w:val="00305DD3"/>
    <w:rsid w:val="00323A8D"/>
    <w:rsid w:val="00325DC6"/>
    <w:rsid w:val="00330598"/>
    <w:rsid w:val="0033674D"/>
    <w:rsid w:val="00336B0A"/>
    <w:rsid w:val="00337DA3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E5601"/>
    <w:rsid w:val="003E7F89"/>
    <w:rsid w:val="003F144D"/>
    <w:rsid w:val="003F6766"/>
    <w:rsid w:val="00405C99"/>
    <w:rsid w:val="00405ECB"/>
    <w:rsid w:val="004170C4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77FFE"/>
    <w:rsid w:val="004B579F"/>
    <w:rsid w:val="004C408A"/>
    <w:rsid w:val="004C7222"/>
    <w:rsid w:val="004E4AAE"/>
    <w:rsid w:val="004E6C12"/>
    <w:rsid w:val="004F2B44"/>
    <w:rsid w:val="004F53A7"/>
    <w:rsid w:val="004F781E"/>
    <w:rsid w:val="00501330"/>
    <w:rsid w:val="005071F4"/>
    <w:rsid w:val="00511B82"/>
    <w:rsid w:val="0051224B"/>
    <w:rsid w:val="005126AB"/>
    <w:rsid w:val="00514D25"/>
    <w:rsid w:val="0051624A"/>
    <w:rsid w:val="0052249B"/>
    <w:rsid w:val="00523232"/>
    <w:rsid w:val="00523723"/>
    <w:rsid w:val="0052455E"/>
    <w:rsid w:val="0052586D"/>
    <w:rsid w:val="00527A8E"/>
    <w:rsid w:val="005311AD"/>
    <w:rsid w:val="00533810"/>
    <w:rsid w:val="00557168"/>
    <w:rsid w:val="005654C7"/>
    <w:rsid w:val="005657E0"/>
    <w:rsid w:val="00573887"/>
    <w:rsid w:val="00573E97"/>
    <w:rsid w:val="00574193"/>
    <w:rsid w:val="005755D6"/>
    <w:rsid w:val="0057579C"/>
    <w:rsid w:val="005808DB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C79D7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4162A"/>
    <w:rsid w:val="006416F5"/>
    <w:rsid w:val="006676BB"/>
    <w:rsid w:val="00671065"/>
    <w:rsid w:val="006711CE"/>
    <w:rsid w:val="00673449"/>
    <w:rsid w:val="00685CEF"/>
    <w:rsid w:val="00690C94"/>
    <w:rsid w:val="00696072"/>
    <w:rsid w:val="006A0098"/>
    <w:rsid w:val="006A259A"/>
    <w:rsid w:val="006A5693"/>
    <w:rsid w:val="006A5A34"/>
    <w:rsid w:val="006A632D"/>
    <w:rsid w:val="006B4ADC"/>
    <w:rsid w:val="006C191D"/>
    <w:rsid w:val="006C2DD2"/>
    <w:rsid w:val="006C5AAB"/>
    <w:rsid w:val="006E2DC6"/>
    <w:rsid w:val="006E7B46"/>
    <w:rsid w:val="0071776C"/>
    <w:rsid w:val="00722147"/>
    <w:rsid w:val="0072513D"/>
    <w:rsid w:val="00727920"/>
    <w:rsid w:val="00727E98"/>
    <w:rsid w:val="00730C05"/>
    <w:rsid w:val="00733E3B"/>
    <w:rsid w:val="007400C9"/>
    <w:rsid w:val="00750DF9"/>
    <w:rsid w:val="007554CA"/>
    <w:rsid w:val="00763FAC"/>
    <w:rsid w:val="007937E4"/>
    <w:rsid w:val="0079581A"/>
    <w:rsid w:val="0079748D"/>
    <w:rsid w:val="007974C4"/>
    <w:rsid w:val="00797BE9"/>
    <w:rsid w:val="00797D34"/>
    <w:rsid w:val="007A5082"/>
    <w:rsid w:val="007A6503"/>
    <w:rsid w:val="007A77A3"/>
    <w:rsid w:val="007B0DC3"/>
    <w:rsid w:val="007B12FF"/>
    <w:rsid w:val="007B5B79"/>
    <w:rsid w:val="007B78BA"/>
    <w:rsid w:val="007C0A4D"/>
    <w:rsid w:val="007C4702"/>
    <w:rsid w:val="007D0237"/>
    <w:rsid w:val="007D1A75"/>
    <w:rsid w:val="007E1363"/>
    <w:rsid w:val="007E5506"/>
    <w:rsid w:val="007E73B3"/>
    <w:rsid w:val="007F6B51"/>
    <w:rsid w:val="007F6DE7"/>
    <w:rsid w:val="007F73A9"/>
    <w:rsid w:val="00800D44"/>
    <w:rsid w:val="008038EF"/>
    <w:rsid w:val="00804E83"/>
    <w:rsid w:val="00807722"/>
    <w:rsid w:val="00812442"/>
    <w:rsid w:val="00821503"/>
    <w:rsid w:val="00831D3E"/>
    <w:rsid w:val="008374B5"/>
    <w:rsid w:val="00837947"/>
    <w:rsid w:val="00844DA3"/>
    <w:rsid w:val="00847CD3"/>
    <w:rsid w:val="0085230D"/>
    <w:rsid w:val="00854A70"/>
    <w:rsid w:val="00861E9F"/>
    <w:rsid w:val="00862E79"/>
    <w:rsid w:val="00865787"/>
    <w:rsid w:val="008876A3"/>
    <w:rsid w:val="008906C0"/>
    <w:rsid w:val="008924A3"/>
    <w:rsid w:val="00897275"/>
    <w:rsid w:val="008A66BF"/>
    <w:rsid w:val="008B0089"/>
    <w:rsid w:val="008B6B5A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0AC3"/>
    <w:rsid w:val="008E65EF"/>
    <w:rsid w:val="008F0D98"/>
    <w:rsid w:val="008F0D9F"/>
    <w:rsid w:val="008F1DF1"/>
    <w:rsid w:val="008F395D"/>
    <w:rsid w:val="008F53E9"/>
    <w:rsid w:val="008F6613"/>
    <w:rsid w:val="00900D83"/>
    <w:rsid w:val="00902DAE"/>
    <w:rsid w:val="0090607B"/>
    <w:rsid w:val="00907167"/>
    <w:rsid w:val="00912C0A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61F4F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46BA"/>
    <w:rsid w:val="009B549D"/>
    <w:rsid w:val="009C4829"/>
    <w:rsid w:val="009C4E78"/>
    <w:rsid w:val="009C647B"/>
    <w:rsid w:val="009D0FF9"/>
    <w:rsid w:val="009D1FF7"/>
    <w:rsid w:val="009D22C0"/>
    <w:rsid w:val="009D364C"/>
    <w:rsid w:val="009D462D"/>
    <w:rsid w:val="009D5829"/>
    <w:rsid w:val="009D7AFD"/>
    <w:rsid w:val="009E2A97"/>
    <w:rsid w:val="009E7F0E"/>
    <w:rsid w:val="009F068A"/>
    <w:rsid w:val="009F2490"/>
    <w:rsid w:val="00A03B8A"/>
    <w:rsid w:val="00A10127"/>
    <w:rsid w:val="00A17216"/>
    <w:rsid w:val="00A2590F"/>
    <w:rsid w:val="00A3018B"/>
    <w:rsid w:val="00A301D1"/>
    <w:rsid w:val="00A30B13"/>
    <w:rsid w:val="00A30F16"/>
    <w:rsid w:val="00A33792"/>
    <w:rsid w:val="00A37235"/>
    <w:rsid w:val="00A401F9"/>
    <w:rsid w:val="00A40423"/>
    <w:rsid w:val="00A43CA4"/>
    <w:rsid w:val="00A5251D"/>
    <w:rsid w:val="00A57187"/>
    <w:rsid w:val="00A574D9"/>
    <w:rsid w:val="00A63050"/>
    <w:rsid w:val="00A6564D"/>
    <w:rsid w:val="00A7041D"/>
    <w:rsid w:val="00A70C15"/>
    <w:rsid w:val="00A80251"/>
    <w:rsid w:val="00A81208"/>
    <w:rsid w:val="00A83FED"/>
    <w:rsid w:val="00A91380"/>
    <w:rsid w:val="00A92ACE"/>
    <w:rsid w:val="00A95F09"/>
    <w:rsid w:val="00AA0DAB"/>
    <w:rsid w:val="00AB0F0A"/>
    <w:rsid w:val="00AB3C6D"/>
    <w:rsid w:val="00AC19F3"/>
    <w:rsid w:val="00AD22B0"/>
    <w:rsid w:val="00AD3BEB"/>
    <w:rsid w:val="00AD3F00"/>
    <w:rsid w:val="00AE3FB1"/>
    <w:rsid w:val="00AF4AC5"/>
    <w:rsid w:val="00B0161A"/>
    <w:rsid w:val="00B02668"/>
    <w:rsid w:val="00B0643A"/>
    <w:rsid w:val="00B06F5F"/>
    <w:rsid w:val="00B07BE6"/>
    <w:rsid w:val="00B10E2A"/>
    <w:rsid w:val="00B13656"/>
    <w:rsid w:val="00B13868"/>
    <w:rsid w:val="00B21A4D"/>
    <w:rsid w:val="00B27AF5"/>
    <w:rsid w:val="00B3152C"/>
    <w:rsid w:val="00B33173"/>
    <w:rsid w:val="00B37B08"/>
    <w:rsid w:val="00B40DB1"/>
    <w:rsid w:val="00B42BF1"/>
    <w:rsid w:val="00B4599B"/>
    <w:rsid w:val="00B5406F"/>
    <w:rsid w:val="00B65E21"/>
    <w:rsid w:val="00B72424"/>
    <w:rsid w:val="00B72B1D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09E7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208A"/>
    <w:rsid w:val="00C35CE4"/>
    <w:rsid w:val="00C369F6"/>
    <w:rsid w:val="00C37C00"/>
    <w:rsid w:val="00C4175C"/>
    <w:rsid w:val="00C5267A"/>
    <w:rsid w:val="00C62D65"/>
    <w:rsid w:val="00C64BF7"/>
    <w:rsid w:val="00C65D77"/>
    <w:rsid w:val="00C67457"/>
    <w:rsid w:val="00C761AE"/>
    <w:rsid w:val="00C85653"/>
    <w:rsid w:val="00C944C4"/>
    <w:rsid w:val="00C95DCD"/>
    <w:rsid w:val="00CA1C13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4D91"/>
    <w:rsid w:val="00D350AF"/>
    <w:rsid w:val="00D40694"/>
    <w:rsid w:val="00D428C1"/>
    <w:rsid w:val="00D477CC"/>
    <w:rsid w:val="00D52714"/>
    <w:rsid w:val="00D52FE2"/>
    <w:rsid w:val="00D567D2"/>
    <w:rsid w:val="00D56A49"/>
    <w:rsid w:val="00D61093"/>
    <w:rsid w:val="00D7445C"/>
    <w:rsid w:val="00D744DE"/>
    <w:rsid w:val="00D914C8"/>
    <w:rsid w:val="00DB0337"/>
    <w:rsid w:val="00DB3973"/>
    <w:rsid w:val="00DC2C84"/>
    <w:rsid w:val="00DC5FC5"/>
    <w:rsid w:val="00DD19E3"/>
    <w:rsid w:val="00DD1DE1"/>
    <w:rsid w:val="00DD3281"/>
    <w:rsid w:val="00DD368F"/>
    <w:rsid w:val="00DE3BA8"/>
    <w:rsid w:val="00DE748F"/>
    <w:rsid w:val="00DF0FF7"/>
    <w:rsid w:val="00DF1C63"/>
    <w:rsid w:val="00DF2383"/>
    <w:rsid w:val="00DF3396"/>
    <w:rsid w:val="00DF444F"/>
    <w:rsid w:val="00DF61C0"/>
    <w:rsid w:val="00DF77EF"/>
    <w:rsid w:val="00E108A7"/>
    <w:rsid w:val="00E11E60"/>
    <w:rsid w:val="00E15F29"/>
    <w:rsid w:val="00E1612B"/>
    <w:rsid w:val="00E16D1E"/>
    <w:rsid w:val="00E304D9"/>
    <w:rsid w:val="00E53039"/>
    <w:rsid w:val="00E53C4E"/>
    <w:rsid w:val="00E541FC"/>
    <w:rsid w:val="00E57584"/>
    <w:rsid w:val="00E60A34"/>
    <w:rsid w:val="00E620D9"/>
    <w:rsid w:val="00E62E21"/>
    <w:rsid w:val="00E73DEF"/>
    <w:rsid w:val="00E74C0B"/>
    <w:rsid w:val="00E7729B"/>
    <w:rsid w:val="00E80CC7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2CB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32BB0"/>
    <w:rsid w:val="00F409D0"/>
    <w:rsid w:val="00F40E8E"/>
    <w:rsid w:val="00F442D9"/>
    <w:rsid w:val="00F46A22"/>
    <w:rsid w:val="00F46B4D"/>
    <w:rsid w:val="00F50752"/>
    <w:rsid w:val="00F5368B"/>
    <w:rsid w:val="00F55E0D"/>
    <w:rsid w:val="00F70930"/>
    <w:rsid w:val="00F70ACD"/>
    <w:rsid w:val="00F84023"/>
    <w:rsid w:val="00F84B9B"/>
    <w:rsid w:val="00F84FA0"/>
    <w:rsid w:val="00F871A3"/>
    <w:rsid w:val="00F874BD"/>
    <w:rsid w:val="00F978D2"/>
    <w:rsid w:val="00FA0660"/>
    <w:rsid w:val="00FA3C8E"/>
    <w:rsid w:val="00FA7172"/>
    <w:rsid w:val="00FB03E7"/>
    <w:rsid w:val="00FB2390"/>
    <w:rsid w:val="00FB3C72"/>
    <w:rsid w:val="00FB6530"/>
    <w:rsid w:val="00FC5876"/>
    <w:rsid w:val="00FC6DBF"/>
    <w:rsid w:val="00FD2999"/>
    <w:rsid w:val="00FD4CCA"/>
    <w:rsid w:val="00FD6D39"/>
    <w:rsid w:val="00FE00FA"/>
    <w:rsid w:val="00FF025E"/>
    <w:rsid w:val="00FF0A66"/>
    <w:rsid w:val="00FF290A"/>
    <w:rsid w:val="00FF4946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37F8A23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pt-B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pt-B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pt-BR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732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1023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33149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8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53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5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01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7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79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2616</Words>
  <Characters>14389</Characters>
  <Application>Microsoft Office Word</Application>
  <DocSecurity>0</DocSecurity>
  <Lines>119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3</cp:revision>
  <dcterms:created xsi:type="dcterms:W3CDTF">2018-09-20T07:45:00Z</dcterms:created>
  <dcterms:modified xsi:type="dcterms:W3CDTF">2018-09-27T08:47:00Z</dcterms:modified>
</cp:coreProperties>
</file>