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4DF7DA54" w:rsidR="00AF6406" w:rsidRPr="00552CCA" w:rsidRDefault="008416EC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552CCA">
        <w:rPr>
          <w:rFonts w:ascii="DINOT-Light" w:hAnsi="DINOT-Light"/>
          <w:b/>
          <w:bCs/>
          <w:sz w:val="24"/>
          <w:szCs w:val="40"/>
          <w:lang w:val="es-ES_tradnl"/>
        </w:rPr>
        <w:t>LA CONSAGRACIÓN DE EL PRIMERO</w:t>
      </w:r>
    </w:p>
    <w:p w14:paraId="0E5A6347" w14:textId="07FBE6E8" w:rsidR="00AF6406" w:rsidRPr="00552CCA" w:rsidRDefault="008416EC" w:rsidP="00AF6406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552CCA">
        <w:rPr>
          <w:rFonts w:ascii="DINOT-Light" w:hAnsi="DINOT-Light"/>
          <w:bCs/>
          <w:szCs w:val="40"/>
          <w:lang w:val="es-ES_tradnl"/>
        </w:rPr>
        <w:t>RETROSPECTIVA DE CINCUENTA AÑOS DE ÉXITOS</w:t>
      </w:r>
    </w:p>
    <w:p w14:paraId="3C9F4773" w14:textId="77777777" w:rsidR="00AF6406" w:rsidRPr="00552CC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_tradnl"/>
        </w:rPr>
      </w:pPr>
    </w:p>
    <w:p w14:paraId="4584EA82" w14:textId="77777777" w:rsidR="00AF6406" w:rsidRPr="00552CC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</w:p>
    <w:p w14:paraId="17254E01" w14:textId="3CFA55CA" w:rsidR="00AF6406" w:rsidRPr="00552CC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pacing w:val="16"/>
          <w:sz w:val="20"/>
          <w:szCs w:val="30"/>
          <w:lang w:val="es-ES_tradnl"/>
        </w:rPr>
      </w:pPr>
      <w:r w:rsidRPr="00552CCA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C</w:t>
      </w:r>
      <w:r w:rsidR="008416EC" w:rsidRPr="00552CCA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APÍTULO</w:t>
      </w:r>
      <w:r w:rsidRPr="00552CCA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  <w:r w:rsidR="00E8349E" w:rsidRPr="00552CCA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6</w:t>
      </w:r>
      <w:r w:rsidR="00232C4D" w:rsidRPr="00552CCA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:</w:t>
      </w:r>
      <w:r w:rsidRPr="00552CCA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</w:p>
    <w:p w14:paraId="55063EB2" w14:textId="37267652" w:rsidR="00E8349E" w:rsidRPr="00552CCA" w:rsidRDefault="00E8349E" w:rsidP="00E8349E">
      <w:pPr>
        <w:pStyle w:val="CorpsA"/>
        <w:suppressAutoHyphens/>
        <w:rPr>
          <w:rFonts w:ascii="DINOT-Light" w:hAnsi="DINOT-Light"/>
          <w:b/>
          <w:bCs/>
          <w:sz w:val="14"/>
          <w:szCs w:val="30"/>
          <w:lang w:val="es-ES_tradnl"/>
        </w:rPr>
      </w:pPr>
      <w:r w:rsidRPr="00552CCA">
        <w:rPr>
          <w:rFonts w:ascii="DINOT-Light" w:hAnsi="DINOT-Light"/>
          <w:b/>
          <w:bCs/>
          <w:sz w:val="20"/>
          <w:szCs w:val="30"/>
          <w:lang w:val="es-ES_tradnl"/>
        </w:rPr>
        <w:t xml:space="preserve">2010 - </w:t>
      </w:r>
      <w:r w:rsidR="00A613B3" w:rsidRPr="00552CCA">
        <w:rPr>
          <w:rFonts w:ascii="DINOT-Light" w:hAnsi="DINOT-Light"/>
          <w:b/>
          <w:bCs/>
          <w:sz w:val="20"/>
          <w:szCs w:val="30"/>
          <w:lang w:val="es-ES_tradnl"/>
        </w:rPr>
        <w:t>2019 :</w:t>
      </w:r>
      <w:r w:rsidRPr="00552CCA">
        <w:rPr>
          <w:rFonts w:ascii="DINOT-Light" w:hAnsi="DINOT-Light"/>
          <w:b/>
          <w:bCs/>
          <w:sz w:val="20"/>
          <w:szCs w:val="30"/>
          <w:lang w:val="es-ES_tradnl"/>
        </w:rPr>
        <w:t xml:space="preserve"> </w:t>
      </w:r>
      <w:r w:rsidR="008416EC" w:rsidRPr="00552CCA">
        <w:rPr>
          <w:rFonts w:ascii="DINOT-Light" w:hAnsi="DINOT-Light"/>
          <w:b/>
          <w:bCs/>
          <w:sz w:val="20"/>
          <w:szCs w:val="30"/>
          <w:lang w:val="es-ES_tradnl"/>
        </w:rPr>
        <w:t>Hacia la precisión absoluta</w:t>
      </w:r>
    </w:p>
    <w:p w14:paraId="120869B1" w14:textId="6BA01A83" w:rsidR="00E8349E" w:rsidRPr="00552CCA" w:rsidRDefault="00E8349E" w:rsidP="00E8349E">
      <w:pPr>
        <w:pStyle w:val="CorpsA"/>
        <w:suppressAutoHyphens/>
        <w:rPr>
          <w:rFonts w:ascii="DINOT-Light" w:hAnsi="DINOT-Light"/>
          <w:b/>
          <w:bCs/>
          <w:lang w:val="es-ES_tradnl"/>
        </w:rPr>
      </w:pPr>
    </w:p>
    <w:p w14:paraId="67CB5CE7" w14:textId="668F085B" w:rsidR="00E8349E" w:rsidRPr="00552CCA" w:rsidRDefault="00C02D1F" w:rsidP="00C02D1F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 xml:space="preserve">Durante esta década que llega a su fin, observamos una acumulación de fenómenos contradictorios que, </w:t>
      </w:r>
      <w:r w:rsidR="00552CCA">
        <w:rPr>
          <w:rFonts w:ascii="DINOT-Light" w:hAnsi="DINOT-Light"/>
          <w:sz w:val="18"/>
          <w:szCs w:val="24"/>
          <w:lang w:val="es-ES_tradnl"/>
        </w:rPr>
        <w:t>en su mayoría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, nos escapan. Y cuando se trata de </w:t>
      </w:r>
      <w:r w:rsidR="00552CCA">
        <w:rPr>
          <w:rFonts w:ascii="DINOT-Light" w:hAnsi="DINOT-Light"/>
          <w:sz w:val="18"/>
          <w:szCs w:val="24"/>
          <w:lang w:val="es-ES_tradnl"/>
        </w:rPr>
        <w:t xml:space="preserve">capturar 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la noción del paso del tiempo, nos vemos obligados a ajustes constantes. Nunca hemos llenado espacios temporales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hasta este punto</w:t>
      </w:r>
      <w:r w:rsidR="00552CCA">
        <w:rPr>
          <w:rFonts w:ascii="DINOT-Light" w:hAnsi="DINOT-Light"/>
          <w:sz w:val="18"/>
          <w:szCs w:val="24"/>
          <w:lang w:val="es-ES_tradnl"/>
        </w:rPr>
        <w:t>,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más allá de todo límite, saturados de tareas y distracciones múltiples. Y, paradójicamente, nunca el « presente » ha estado tan monopolizado por los pensamientos y las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conversaciones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. No hay más que observar el número creciente de seguidores del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escritor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Eck</w:t>
      </w:r>
      <w:r w:rsidR="00D56231">
        <w:rPr>
          <w:rFonts w:ascii="DINOT-Light" w:hAnsi="DINOT-Light"/>
          <w:sz w:val="18"/>
          <w:szCs w:val="24"/>
          <w:lang w:val="es-ES_tradnl"/>
        </w:rPr>
        <w:t>h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>art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Tollé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D56231">
        <w:rPr>
          <w:rFonts w:ascii="DINOT-Light" w:hAnsi="DINOT-Light"/>
          <w:sz w:val="18"/>
          <w:szCs w:val="24"/>
          <w:lang w:val="es-ES_tradnl"/>
        </w:rPr>
        <w:t>autor de la obra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gramStart"/>
      <w:r w:rsidR="00E8349E" w:rsidRPr="00552CCA">
        <w:rPr>
          <w:rFonts w:ascii="DINOT-Light" w:hAnsi="DINOT-Light"/>
          <w:sz w:val="18"/>
          <w:szCs w:val="24"/>
          <w:lang w:val="es-ES_tradnl"/>
        </w:rPr>
        <w:t>« </w:t>
      </w:r>
      <w:r w:rsidRPr="00552CCA">
        <w:rPr>
          <w:rFonts w:ascii="DINOT-Light" w:hAnsi="DINOT-Light"/>
          <w:sz w:val="18"/>
          <w:szCs w:val="24"/>
          <w:lang w:val="es-ES_tradnl"/>
        </w:rPr>
        <w:t>El</w:t>
      </w:r>
      <w:proofErr w:type="gramEnd"/>
      <w:r w:rsidRPr="00552CCA">
        <w:rPr>
          <w:rFonts w:ascii="DINOT-Light" w:hAnsi="DINOT-Light"/>
          <w:sz w:val="18"/>
          <w:szCs w:val="24"/>
          <w:lang w:val="es-ES_tradnl"/>
        </w:rPr>
        <w:t xml:space="preserve"> poder del momento presente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 », </w:t>
      </w:r>
      <w:r w:rsidRPr="00552CCA">
        <w:rPr>
          <w:rFonts w:ascii="DINOT-Light" w:hAnsi="DINOT-Light"/>
          <w:sz w:val="18"/>
          <w:szCs w:val="24"/>
          <w:lang w:val="es-ES_tradnl"/>
        </w:rPr>
        <w:t>para comprender hasta qué punto este presente que nos escapa es uno de los elementos esenciales de nuestra búsqueda de la felicidad. Nuestros contemporáneos oscilan entre estos dos extremos, aceptando a pesar de ellos mismos v</w:t>
      </w:r>
      <w:r w:rsidR="00552CCA">
        <w:rPr>
          <w:rFonts w:ascii="DINOT-Light" w:hAnsi="DINOT-Light"/>
          <w:sz w:val="18"/>
          <w:szCs w:val="24"/>
          <w:lang w:val="es-ES_tradnl"/>
        </w:rPr>
        <w:t>ivir en un mundo en el que rein</w:t>
      </w:r>
      <w:r w:rsidRPr="00552CCA">
        <w:rPr>
          <w:rFonts w:ascii="DINOT-Light" w:hAnsi="DINOT-Light"/>
          <w:sz w:val="18"/>
          <w:szCs w:val="24"/>
          <w:lang w:val="es-ES_tradnl"/>
        </w:rPr>
        <w:t>a</w:t>
      </w:r>
      <w:r w:rsidR="00552CC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52CCA">
        <w:rPr>
          <w:rFonts w:ascii="DINOT-Light" w:hAnsi="DINOT-Light"/>
          <w:sz w:val="18"/>
          <w:szCs w:val="24"/>
          <w:lang w:val="es-ES_tradnl"/>
        </w:rPr>
        <w:t>una forma de discrepancia que obliga a la adaptación continua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7FB7ED32" w14:textId="77777777" w:rsidR="00E8349E" w:rsidRPr="00552CCA" w:rsidRDefault="00E8349E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4E138ADA" w14:textId="5237275D" w:rsidR="00E8349E" w:rsidRPr="00552CCA" w:rsidRDefault="00C02D1F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>Frente a este tiempo a varias velocidades, Zenith ha buscado comprender esta noción de inmediatez, ofreciendo a sus clientes tocarla con los ojos, « ver » liter</w:t>
      </w:r>
      <w:r w:rsidR="00552CCA">
        <w:rPr>
          <w:rFonts w:ascii="DINOT-Light" w:hAnsi="DINOT-Light"/>
          <w:sz w:val="18"/>
          <w:szCs w:val="24"/>
          <w:lang w:val="es-ES_tradnl"/>
        </w:rPr>
        <w:t>almente desfilar el tiempo. El P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rimero fue el primer movimiento automático capaz de medir la 10ª de segundo. Con </w:t>
      </w:r>
      <w:r w:rsidR="0060224A">
        <w:rPr>
          <w:rFonts w:ascii="DINOT-Light" w:hAnsi="DINOT-Light"/>
          <w:sz w:val="18"/>
          <w:szCs w:val="24"/>
          <w:lang w:val="es-ES_tradnl"/>
        </w:rPr>
        <w:t>su aguja de los segundos que da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una vuelta a la esfera en 10 segundos, el Primero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Striking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10th, l</w:t>
      </w:r>
      <w:r w:rsidRPr="00552CCA">
        <w:rPr>
          <w:rFonts w:ascii="DINOT-Light" w:hAnsi="DINOT-Light"/>
          <w:sz w:val="18"/>
          <w:szCs w:val="24"/>
          <w:lang w:val="es-ES_tradnl"/>
        </w:rPr>
        <w:t>anzado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en 2010, </w:t>
      </w:r>
      <w:r w:rsidR="00552CCA">
        <w:rPr>
          <w:rFonts w:ascii="DINOT-Light" w:hAnsi="DINOT-Light"/>
          <w:sz w:val="18"/>
          <w:szCs w:val="24"/>
          <w:lang w:val="es-ES_tradnl"/>
        </w:rPr>
        <w:t>es capaz de indicar la 1/10ª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de se</w:t>
      </w:r>
      <w:r w:rsidRPr="00552CCA">
        <w:rPr>
          <w:rFonts w:ascii="DINOT-Light" w:hAnsi="DINOT-Light"/>
          <w:sz w:val="18"/>
          <w:szCs w:val="24"/>
          <w:lang w:val="es-ES_tradnl"/>
        </w:rPr>
        <w:t>gundo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5EC2B86B" w14:textId="77777777" w:rsidR="00E8349E" w:rsidRPr="00552CCA" w:rsidRDefault="00E8349E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F29B7EF" w14:textId="18406666" w:rsidR="00E8349E" w:rsidRPr="00552CCA" w:rsidRDefault="0058728B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 xml:space="preserve">Este reloj ha aparecido en una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época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compleja en la que uno se centra en sí mismo, reuniéndose alrededor de micro-grupos a los que se decide pertenecer o no, grupos que a veces se convierten en comunidades. 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Instagram, </w:t>
      </w:r>
      <w:r w:rsidRPr="00552CCA">
        <w:rPr>
          <w:rFonts w:ascii="DINOT-Light" w:hAnsi="DINOT-Light"/>
          <w:sz w:val="18"/>
          <w:szCs w:val="24"/>
          <w:lang w:val="es-ES_tradnl"/>
        </w:rPr>
        <w:t>que nació el mismo año que el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Striking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10th, en 2010, </w:t>
      </w:r>
      <w:r w:rsidRPr="00552CCA">
        <w:rPr>
          <w:rFonts w:ascii="DINOT-Light" w:hAnsi="DINOT-Light"/>
          <w:sz w:val="18"/>
          <w:szCs w:val="24"/>
          <w:lang w:val="es-ES_tradnl"/>
        </w:rPr>
        <w:t>ha favorecido enormemente este fenómeno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52CCA">
        <w:rPr>
          <w:rFonts w:ascii="DINOT-Light" w:hAnsi="DINOT-Light"/>
          <w:sz w:val="18"/>
          <w:szCs w:val="24"/>
          <w:lang w:val="es-ES_tradnl"/>
        </w:rPr>
        <w:t>Esta nueva red social ha favorecido las reacciones inmediatas</w:t>
      </w:r>
      <w:r w:rsidR="003D61D1" w:rsidRPr="00552CCA">
        <w:rPr>
          <w:rFonts w:ascii="DINOT-Light" w:hAnsi="DINOT-Light"/>
          <w:sz w:val="18"/>
          <w:szCs w:val="24"/>
          <w:lang w:val="es-ES_tradnl"/>
        </w:rPr>
        <w:t>: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52CCA">
        <w:rPr>
          <w:rFonts w:ascii="DINOT-Light" w:hAnsi="DINOT-Light"/>
          <w:sz w:val="18"/>
          <w:szCs w:val="24"/>
          <w:lang w:val="es-ES_tradnl"/>
        </w:rPr>
        <w:t>sin necesidad de palabras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basta una fracción de segundo para indicar su apreciación gracias a un 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>« 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like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 ». </w:t>
      </w:r>
      <w:r w:rsidRPr="00552CCA">
        <w:rPr>
          <w:rFonts w:ascii="DINOT-Light" w:hAnsi="DINOT-Light"/>
          <w:sz w:val="18"/>
          <w:szCs w:val="24"/>
          <w:lang w:val="es-ES_tradnl"/>
        </w:rPr>
        <w:t>El</w:t>
      </w:r>
      <w:r w:rsidR="00D56231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Primero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Striking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10th </w:t>
      </w:r>
      <w:r w:rsidRPr="00552CCA">
        <w:rPr>
          <w:rFonts w:ascii="DINOT-Light" w:hAnsi="DINOT-Light"/>
          <w:sz w:val="18"/>
          <w:szCs w:val="24"/>
          <w:lang w:val="es-ES_tradnl"/>
        </w:rPr>
        <w:t>es un objeto que resume bien esta década de la inmediatez en la que algunos</w:t>
      </w:r>
      <w:r w:rsidR="007D5D9C" w:rsidRPr="00552CCA">
        <w:rPr>
          <w:rFonts w:ascii="DINOT-Light" w:hAnsi="DINOT-Light"/>
          <w:sz w:val="18"/>
          <w:szCs w:val="24"/>
          <w:lang w:val="es-ES_tradnl"/>
        </w:rPr>
        <w:t xml:space="preserve"> se esfuerzan por buscarle el sentido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2E824E93" w14:textId="77777777" w:rsidR="00E8349E" w:rsidRPr="00552CCA" w:rsidRDefault="00E8349E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580D35E4" w14:textId="1BC99F23" w:rsidR="00E8349E" w:rsidRPr="00552CCA" w:rsidRDefault="007D5D9C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>La manufactura habría podido detenerse aquí en su búsqueda de la precisión extrema si su fe en su savoir-faire no la hubiera llevado a sobrepasar sus propios límites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. En 2017, Zenith </w:t>
      </w:r>
      <w:r w:rsidRPr="00552CCA">
        <w:rPr>
          <w:rFonts w:ascii="DINOT-Light" w:hAnsi="DINOT-Light"/>
          <w:sz w:val="18"/>
          <w:szCs w:val="24"/>
          <w:lang w:val="es-ES_tradnl"/>
        </w:rPr>
        <w:t>lanza el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Defy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El Primero 21</w:t>
      </w:r>
      <w:r w:rsidR="00552CCA">
        <w:rPr>
          <w:rFonts w:ascii="DINOT-Light" w:hAnsi="DINOT-Light"/>
          <w:sz w:val="18"/>
          <w:szCs w:val="24"/>
          <w:lang w:val="es-ES_tradnl"/>
        </w:rPr>
        <w:t>,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capaz de medir e indicar un valor mecánico difícil de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alcanzar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 : la 1/100ª de segundo. Y esto gracias a un motor </w:t>
      </w:r>
      <w:r w:rsidR="00552CCA">
        <w:rPr>
          <w:rFonts w:ascii="DINOT-Light" w:hAnsi="DINOT-Light"/>
          <w:sz w:val="18"/>
          <w:szCs w:val="24"/>
          <w:lang w:val="es-ES_tradnl"/>
        </w:rPr>
        <w:t>que late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a 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50 Hz, 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es decir, diez veces más que su legendario predecesor. El corazón del movimiento late a la velocidad de 360.000 alternancias/hora y la aguja central del cronógrafo realiza una vuelta completa de esfera en un segundo. Una hazaña que hace entrar a la manufactura en el universo de la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ultra precisión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>.</w:t>
      </w:r>
    </w:p>
    <w:p w14:paraId="0DD95987" w14:textId="77777777" w:rsidR="00E8349E" w:rsidRPr="00552CCA" w:rsidRDefault="00E8349E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64C4085" w14:textId="3A6ED0A6" w:rsidR="00E8349E" w:rsidRPr="00552CCA" w:rsidRDefault="007D5D9C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>El mismo año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, Zenith </w:t>
      </w:r>
      <w:r w:rsidRPr="00552CCA">
        <w:rPr>
          <w:rFonts w:ascii="DINOT-Light" w:hAnsi="DINOT-Light"/>
          <w:sz w:val="18"/>
          <w:szCs w:val="24"/>
          <w:lang w:val="es-ES_tradnl"/>
        </w:rPr>
        <w:t>presenta el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Defy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Lab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provisto de un nuevo oscilador revolucionario creado en silicio monocristalino </w:t>
      </w:r>
      <w:r w:rsidR="00552CCA">
        <w:rPr>
          <w:rFonts w:ascii="DINOT-Light" w:hAnsi="DINOT-Light"/>
          <w:sz w:val="18"/>
          <w:szCs w:val="24"/>
          <w:lang w:val="es-ES_tradnl"/>
        </w:rPr>
        <w:t>compacto. Éste reemplaza e</w:t>
      </w:r>
      <w:r w:rsidR="00381FD8" w:rsidRPr="00552CCA">
        <w:rPr>
          <w:rFonts w:ascii="DINOT-Light" w:hAnsi="DINOT-Light"/>
          <w:sz w:val="18"/>
          <w:szCs w:val="24"/>
          <w:lang w:val="es-ES_tradnl"/>
        </w:rPr>
        <w:t>l volante-espiral utilizado en la relojería mecánica desde su invención en 1675 por el científico holandés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Christian Huygens. </w:t>
      </w:r>
      <w:r w:rsidR="00381FD8" w:rsidRPr="00552CCA">
        <w:rPr>
          <w:rFonts w:ascii="DINOT-Light" w:hAnsi="DINOT-Light"/>
          <w:sz w:val="18"/>
          <w:szCs w:val="24"/>
          <w:lang w:val="es-ES_tradnl"/>
        </w:rPr>
        <w:t>Con el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Defy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Lab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381FD8" w:rsidRPr="00552CCA">
        <w:rPr>
          <w:rFonts w:ascii="DINOT-Light" w:hAnsi="DINOT-Light"/>
          <w:sz w:val="18"/>
          <w:szCs w:val="24"/>
          <w:lang w:val="es-ES_tradnl"/>
        </w:rPr>
        <w:t xml:space="preserve">que late al ritmo de muy alta frecuencia de 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18 Hz, Zenith </w:t>
      </w:r>
      <w:r w:rsidR="00381FD8" w:rsidRPr="00552CCA">
        <w:rPr>
          <w:rFonts w:ascii="DINOT-Light" w:hAnsi="DINOT-Light"/>
          <w:sz w:val="18"/>
          <w:szCs w:val="24"/>
          <w:lang w:val="es-ES_tradnl"/>
        </w:rPr>
        <w:t>ha heredado los estudios de la división de investigación y desarrollo del grupo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LVMH. Un savoir-faire </w:t>
      </w:r>
      <w:r w:rsidR="00381FD8" w:rsidRPr="00552CCA">
        <w:rPr>
          <w:rFonts w:ascii="DINOT-Light" w:hAnsi="DINOT-Light"/>
          <w:sz w:val="18"/>
          <w:szCs w:val="24"/>
          <w:lang w:val="es-ES_tradnl"/>
        </w:rPr>
        <w:t xml:space="preserve">que ha sido transferido lógicamente a la marca de la estrella, conocida por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detentar</w:t>
      </w:r>
      <w:r w:rsidR="00381FD8" w:rsidRPr="00552CCA">
        <w:rPr>
          <w:rFonts w:ascii="DINOT-Light" w:hAnsi="DINOT-Light"/>
          <w:sz w:val="18"/>
          <w:szCs w:val="24"/>
          <w:lang w:val="es-ES_tradnl"/>
        </w:rPr>
        <w:t xml:space="preserve"> el palmarés de 2.333 premios de cronometría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16541C2A" w14:textId="77777777" w:rsidR="00E8349E" w:rsidRPr="00552CCA" w:rsidRDefault="00E8349E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3C935AD" w14:textId="4B3056E9" w:rsidR="00E8349E" w:rsidRPr="00552CCA" w:rsidRDefault="00381FD8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 xml:space="preserve">El </w:t>
      </w:r>
      <w:r w:rsidR="00725701" w:rsidRPr="00552CCA">
        <w:rPr>
          <w:rFonts w:ascii="DINOT-Light" w:hAnsi="DINOT-Light"/>
          <w:sz w:val="18"/>
          <w:szCs w:val="24"/>
          <w:lang w:val="es-ES_tradnl"/>
        </w:rPr>
        <w:t xml:space="preserve">futuro de 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Zenith </w:t>
      </w:r>
      <w:r w:rsidR="00725701" w:rsidRPr="00552CCA">
        <w:rPr>
          <w:rFonts w:ascii="DINOT-Light" w:hAnsi="DINOT-Light"/>
          <w:sz w:val="18"/>
          <w:szCs w:val="24"/>
          <w:lang w:val="es-ES_tradnl"/>
        </w:rPr>
        <w:t xml:space="preserve">se inscribirá naturalmente en esta línea de innovaciones técnicas que </w:t>
      </w:r>
      <w:r w:rsidR="00A73BD5" w:rsidRPr="00552CCA">
        <w:rPr>
          <w:rFonts w:ascii="DINOT-Light" w:hAnsi="DINOT-Light"/>
          <w:sz w:val="18"/>
          <w:szCs w:val="24"/>
          <w:lang w:val="es-ES_tradnl"/>
        </w:rPr>
        <w:t xml:space="preserve">llevan al máximo los límites de lo posible y de la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ultra precisión</w:t>
      </w:r>
      <w:r w:rsidR="00A73BD5" w:rsidRPr="00552CCA">
        <w:rPr>
          <w:rFonts w:ascii="DINOT-Light" w:hAnsi="DINOT-Light"/>
          <w:sz w:val="18"/>
          <w:szCs w:val="24"/>
          <w:lang w:val="es-ES_tradnl"/>
        </w:rPr>
        <w:t>. Además, ¿ po</w:t>
      </w:r>
      <w:r w:rsidR="0060224A">
        <w:rPr>
          <w:rFonts w:ascii="DINOT-Light" w:hAnsi="DINOT-Light"/>
          <w:sz w:val="18"/>
          <w:szCs w:val="24"/>
          <w:lang w:val="es-ES_tradnl"/>
        </w:rPr>
        <w:t>r qué no imaginar que un día El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Primero </w:t>
      </w:r>
      <w:r w:rsidR="00A73BD5" w:rsidRPr="00552CCA">
        <w:rPr>
          <w:rFonts w:ascii="DINOT-Light" w:hAnsi="DINOT-Light"/>
          <w:sz w:val="18"/>
          <w:szCs w:val="24"/>
          <w:lang w:val="es-ES_tradnl"/>
        </w:rPr>
        <w:t>indicará la 1/1000ª de segundo ?</w:t>
      </w:r>
    </w:p>
    <w:p w14:paraId="3EAF941D" w14:textId="77777777" w:rsidR="00A73BD5" w:rsidRPr="00552CCA" w:rsidRDefault="00A73BD5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75C04A84" w14:textId="456732D9" w:rsidR="00E8349E" w:rsidRPr="00552CCA" w:rsidRDefault="00A73BD5" w:rsidP="00A11B6F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>Pero volvamos al presente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B7A10" w:rsidRPr="00552CCA">
        <w:rPr>
          <w:rFonts w:ascii="DINOT-Light" w:hAnsi="DINOT-Light"/>
          <w:sz w:val="18"/>
          <w:szCs w:val="24"/>
          <w:lang w:val="es-ES_tradnl"/>
        </w:rPr>
        <w:t xml:space="preserve">y a este movimiento mítico que celebra este año su 50 aniversario. Cincuenta años, la edad de la insensatez en la que </w:t>
      </w:r>
      <w:r w:rsidR="00552CCA">
        <w:rPr>
          <w:rFonts w:ascii="DINOT-Light" w:hAnsi="DINOT-Light"/>
          <w:sz w:val="18"/>
          <w:szCs w:val="24"/>
          <w:lang w:val="es-ES_tradnl"/>
        </w:rPr>
        <w:t xml:space="preserve">uno </w:t>
      </w:r>
      <w:r w:rsidR="003B7A10" w:rsidRPr="00552CCA">
        <w:rPr>
          <w:rFonts w:ascii="DINOT-Light" w:hAnsi="DINOT-Light"/>
          <w:sz w:val="18"/>
          <w:szCs w:val="24"/>
          <w:lang w:val="es-ES_tradnl"/>
        </w:rPr>
        <w:t xml:space="preserve">se reinventa para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emprender</w:t>
      </w:r>
      <w:r w:rsidR="003B7A10" w:rsidRPr="00552CCA">
        <w:rPr>
          <w:rFonts w:ascii="DINOT-Light" w:hAnsi="DINOT-Light"/>
          <w:sz w:val="18"/>
          <w:szCs w:val="24"/>
          <w:lang w:val="es-ES_tradnl"/>
        </w:rPr>
        <w:t xml:space="preserve"> nuevos desafíos. Nada es imposible cuando se tienen cincuenta años. Para</w:t>
      </w:r>
      <w:r w:rsidR="00552CCA">
        <w:rPr>
          <w:rFonts w:ascii="DINOT-Light" w:hAnsi="DINOT-Light"/>
          <w:sz w:val="18"/>
          <w:szCs w:val="24"/>
          <w:lang w:val="es-ES_tradnl"/>
        </w:rPr>
        <w:t xml:space="preserve"> festejar el medio siglo de El P</w:t>
      </w:r>
      <w:r w:rsidR="003B7A10" w:rsidRPr="00552CCA">
        <w:rPr>
          <w:rFonts w:ascii="DINOT-Light" w:hAnsi="DINOT-Light"/>
          <w:sz w:val="18"/>
          <w:szCs w:val="24"/>
          <w:lang w:val="es-ES_tradnl"/>
        </w:rPr>
        <w:t xml:space="preserve">rimero, el movimiento de base ha sido replanteado y mejorado a fin de facilitar su ensamblaje. </w:t>
      </w:r>
      <w:r w:rsidR="00A11B6F" w:rsidRPr="00552CCA">
        <w:rPr>
          <w:rFonts w:ascii="DINOT-Light" w:hAnsi="DINOT-Light"/>
          <w:sz w:val="18"/>
          <w:szCs w:val="24"/>
          <w:lang w:val="es-ES_tradnl"/>
        </w:rPr>
        <w:t xml:space="preserve">Por supuesto, conserva todos sus códigos : sigue siendo un movimiento integrado de alta frecuencia, se conserva la indicación de la fecha, igual que el embrague </w:t>
      </w:r>
      <w:r w:rsidR="00D56231">
        <w:rPr>
          <w:rFonts w:ascii="DINOT-Light" w:hAnsi="DINOT-Light"/>
          <w:sz w:val="18"/>
          <w:szCs w:val="24"/>
          <w:lang w:val="es-ES_tradnl"/>
        </w:rPr>
        <w:t>lateral</w:t>
      </w:r>
      <w:bookmarkStart w:id="0" w:name="_GoBack"/>
      <w:bookmarkEnd w:id="0"/>
      <w:r w:rsidR="00A11B6F" w:rsidRPr="00552CCA">
        <w:rPr>
          <w:rFonts w:ascii="DINOT-Light" w:hAnsi="DINOT-Light"/>
          <w:sz w:val="18"/>
          <w:szCs w:val="24"/>
          <w:lang w:val="es-ES_tradnl"/>
        </w:rPr>
        <w:t xml:space="preserve"> de rueda de pilares. Ha sido trabajado con menos componentes que el modelo original y la manufactura ha añadido elementos que le parecían </w:t>
      </w:r>
      <w:r w:rsidR="00552CCA">
        <w:rPr>
          <w:rFonts w:ascii="DINOT-Light" w:hAnsi="DINOT-Light"/>
          <w:sz w:val="18"/>
          <w:szCs w:val="24"/>
          <w:lang w:val="es-ES_tradnl"/>
        </w:rPr>
        <w:t>vitales</w:t>
      </w:r>
      <w:r w:rsidR="00A11B6F" w:rsidRPr="00552CCA">
        <w:rPr>
          <w:rFonts w:ascii="DINOT-Light" w:hAnsi="DINOT-Light"/>
          <w:sz w:val="18"/>
          <w:szCs w:val="24"/>
          <w:lang w:val="es-ES_tradnl"/>
        </w:rPr>
        <w:t xml:space="preserve">: </w:t>
      </w:r>
      <w:r w:rsidR="0060224A">
        <w:rPr>
          <w:rFonts w:ascii="DINOT-Light" w:hAnsi="DINOT-Light"/>
          <w:sz w:val="18"/>
          <w:szCs w:val="24"/>
          <w:lang w:val="es-ES_tradnl"/>
        </w:rPr>
        <w:t xml:space="preserve">principalmente </w:t>
      </w:r>
      <w:r w:rsidR="00A11B6F" w:rsidRPr="00552CCA">
        <w:rPr>
          <w:rFonts w:ascii="DINOT-Light" w:hAnsi="DINOT-Light"/>
          <w:sz w:val="18"/>
          <w:szCs w:val="24"/>
          <w:lang w:val="es-ES_tradnl"/>
        </w:rPr>
        <w:t xml:space="preserve">la </w:t>
      </w:r>
      <w:r w:rsidR="00A11B6F" w:rsidRPr="00552CCA">
        <w:rPr>
          <w:rFonts w:ascii="DINOT-Light" w:hAnsi="DINOT-Light"/>
          <w:sz w:val="18"/>
          <w:szCs w:val="24"/>
          <w:lang w:val="es-ES_tradnl"/>
        </w:rPr>
        <w:lastRenderedPageBreak/>
        <w:t xml:space="preserve">parada de segundos o incluso el incremento de la reserva de marcha, </w:t>
      </w:r>
      <w:r w:rsidR="00552CCA">
        <w:rPr>
          <w:rFonts w:ascii="DINOT-Light" w:hAnsi="DINOT-Light"/>
          <w:sz w:val="18"/>
          <w:szCs w:val="24"/>
          <w:lang w:val="es-ES_tradnl"/>
        </w:rPr>
        <w:t xml:space="preserve">que estaba limitada a 50 horas </w:t>
      </w:r>
      <w:r w:rsidR="00A11B6F" w:rsidRPr="00552CCA">
        <w:rPr>
          <w:rFonts w:ascii="DINOT-Light" w:hAnsi="DINOT-Light"/>
          <w:sz w:val="18"/>
          <w:szCs w:val="24"/>
          <w:lang w:val="es-ES_tradnl"/>
        </w:rPr>
        <w:t xml:space="preserve">debido a que su alta frecuencia necesitaba más energía. Su construcción le permite ser modular :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podrá</w:t>
      </w:r>
      <w:r w:rsidR="00A11B6F" w:rsidRPr="00552CCA">
        <w:rPr>
          <w:rFonts w:ascii="DINOT-Light" w:hAnsi="DINOT-Light"/>
          <w:sz w:val="18"/>
          <w:szCs w:val="24"/>
          <w:lang w:val="es-ES_tradnl"/>
        </w:rPr>
        <w:t xml:space="preserve"> latir a la 1/10ª de segundo sin indicarlo,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visualizándola</w:t>
      </w:r>
      <w:r w:rsidR="0068264A" w:rsidRPr="00552CCA">
        <w:rPr>
          <w:rFonts w:ascii="DINOT-Light" w:hAnsi="DINOT-Light"/>
          <w:sz w:val="18"/>
          <w:szCs w:val="24"/>
          <w:lang w:val="es-ES_tradnl"/>
        </w:rPr>
        <w:t xml:space="preserve">, y ofrecer la función </w:t>
      </w:r>
      <w:proofErr w:type="spellStart"/>
      <w:r w:rsidR="00E8349E" w:rsidRPr="00552CCA">
        <w:rPr>
          <w:rFonts w:ascii="DINOT-Light" w:hAnsi="DINOT-Light"/>
          <w:sz w:val="18"/>
          <w:szCs w:val="24"/>
          <w:lang w:val="es-ES_tradnl"/>
        </w:rPr>
        <w:t>flyback</w:t>
      </w:r>
      <w:proofErr w:type="spellEnd"/>
      <w:r w:rsidR="00E8349E" w:rsidRPr="00552CCA">
        <w:rPr>
          <w:rFonts w:ascii="DINOT-Light" w:hAnsi="DINOT-Light"/>
          <w:sz w:val="18"/>
          <w:szCs w:val="24"/>
          <w:lang w:val="es-ES_tradnl"/>
        </w:rPr>
        <w:t>.</w:t>
      </w:r>
    </w:p>
    <w:p w14:paraId="6CF7AEE0" w14:textId="79A51AA3" w:rsidR="00E8349E" w:rsidRPr="00552CCA" w:rsidRDefault="00E8349E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74FCAA34" w14:textId="3F772007" w:rsidR="00E8349E" w:rsidRPr="00552CCA" w:rsidRDefault="00D4715F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52CCA">
        <w:rPr>
          <w:rFonts w:ascii="DINOT-Light" w:hAnsi="DINOT-Light"/>
          <w:sz w:val="18"/>
          <w:szCs w:val="24"/>
          <w:lang w:val="es-ES_tradnl"/>
        </w:rPr>
        <w:t xml:space="preserve">Quienes trabajan en este movimiento a diario, que conocen las más mínimas sutilizas, hablan de él como de un objeto dotado de alma.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Abrimos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comillas</w:t>
      </w:r>
      <w:r w:rsidR="003D61D1" w:rsidRPr="00552CCA">
        <w:rPr>
          <w:rFonts w:ascii="DINOT-Light" w:hAnsi="DINOT-Light"/>
          <w:sz w:val="18"/>
          <w:szCs w:val="24"/>
          <w:lang w:val="es-ES_tradnl"/>
        </w:rPr>
        <w:t xml:space="preserve"> :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« 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El Primero </w:t>
      </w:r>
      <w:r w:rsidRPr="00552CCA">
        <w:rPr>
          <w:rFonts w:ascii="DINOT-Light" w:hAnsi="DINOT-Light"/>
          <w:sz w:val="18"/>
          <w:szCs w:val="24"/>
          <w:lang w:val="es-ES_tradnl"/>
        </w:rPr>
        <w:t>hace honor a su nombre</w:t>
      </w:r>
      <w:r w:rsidR="0060224A">
        <w:rPr>
          <w:rFonts w:ascii="DINOT-Light" w:hAnsi="DINOT-Light"/>
          <w:sz w:val="18"/>
          <w:szCs w:val="24"/>
          <w:lang w:val="es-ES_tradnl"/>
        </w:rPr>
        <w:t>,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pues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es el primero en todo : el primero en ser tan preciso, latir a 36.000 alternancias », revela un relojero de la manufactura. « Se siente orgullo cuando se trabaja en este movimiento », sigue diciendo.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« 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¡Está tan conseguido ! Ha sido salvado, vuelto a producir, mejorado, se le han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añadido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numerosas complicaciones, ha evolucionado, crecido,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pero</w:t>
      </w:r>
      <w:r w:rsidRPr="00552CCA">
        <w:rPr>
          <w:rFonts w:ascii="DINOT-Light" w:hAnsi="DINOT-Light"/>
          <w:sz w:val="18"/>
          <w:szCs w:val="24"/>
          <w:lang w:val="es-ES_tradnl"/>
        </w:rPr>
        <w:t xml:space="preserve"> sigue siendo noble. ¡Y es bello ! Este movimiento es </w:t>
      </w:r>
      <w:r w:rsidR="00552CCA" w:rsidRPr="00552CCA">
        <w:rPr>
          <w:rFonts w:ascii="DINOT-Light" w:hAnsi="DINOT-Light"/>
          <w:sz w:val="18"/>
          <w:szCs w:val="24"/>
          <w:lang w:val="es-ES_tradnl"/>
        </w:rPr>
        <w:t>histórico</w:t>
      </w:r>
      <w:r w:rsidRPr="00552CCA">
        <w:rPr>
          <w:rFonts w:ascii="DINOT-Light" w:hAnsi="DINOT-Light"/>
          <w:sz w:val="18"/>
          <w:szCs w:val="24"/>
          <w:lang w:val="es-ES_tradnl"/>
        </w:rPr>
        <w:t> : Zenith es el Primero y El Primero es Zenith. »</w:t>
      </w:r>
      <w:r w:rsidR="00E8349E" w:rsidRPr="00552CCA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09201CE8" w14:textId="573A94D8" w:rsidR="002E494F" w:rsidRPr="00552CCA" w:rsidRDefault="002E494F" w:rsidP="00E8349E">
      <w:pPr>
        <w:pStyle w:val="Corps"/>
        <w:spacing w:line="276" w:lineRule="auto"/>
        <w:jc w:val="both"/>
        <w:rPr>
          <w:rFonts w:ascii="DINOT-Light" w:hAnsi="DINOT-Light"/>
          <w:sz w:val="12"/>
          <w:lang w:val="es-ES_tradnl"/>
        </w:rPr>
      </w:pPr>
    </w:p>
    <w:p w14:paraId="2B8873CC" w14:textId="417BC602" w:rsidR="00A55BC3" w:rsidRPr="00552CCA" w:rsidRDefault="00A55BC3" w:rsidP="002E494F">
      <w:pPr>
        <w:pStyle w:val="Corps"/>
        <w:spacing w:line="276" w:lineRule="auto"/>
        <w:jc w:val="both"/>
        <w:rPr>
          <w:rFonts w:ascii="DINOT-Light" w:hAnsi="DINOT-Light" w:cs="Arial"/>
          <w:sz w:val="12"/>
          <w:szCs w:val="16"/>
          <w:lang w:val="es-ES_tradnl"/>
        </w:rPr>
      </w:pPr>
    </w:p>
    <w:sectPr w:rsidR="00A55BC3" w:rsidRPr="00552C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D4715F" w:rsidRDefault="00D4715F" w:rsidP="009D5829">
      <w:r>
        <w:separator/>
      </w:r>
    </w:p>
  </w:endnote>
  <w:endnote w:type="continuationSeparator" w:id="0">
    <w:p w14:paraId="179D01D1" w14:textId="77777777" w:rsidR="00D4715F" w:rsidRDefault="00D4715F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D4715F" w:rsidRPr="00144C10" w:rsidRDefault="00D4715F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144C10">
      <w:rPr>
        <w:rFonts w:ascii="DINOT-Light" w:hAnsi="DINOT-Light"/>
        <w:b/>
        <w:sz w:val="18"/>
        <w:szCs w:val="18"/>
        <w:lang w:val="fr-CH"/>
      </w:rPr>
      <w:t>ZENITH</w:t>
    </w:r>
    <w:r w:rsidRPr="00144C10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</w:t>
    </w:r>
  </w:p>
  <w:p w14:paraId="38FF8B1F" w14:textId="77777777" w:rsidR="00D4715F" w:rsidRPr="00144C10" w:rsidRDefault="00D4715F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144C10">
      <w:rPr>
        <w:rFonts w:ascii="DINOT-Light" w:hAnsi="DINOT-Light"/>
        <w:sz w:val="18"/>
        <w:szCs w:val="18"/>
        <w:lang w:val="fr-CH"/>
      </w:rPr>
      <w:t xml:space="preserve">International Media Relations : Minh-Tan Bui – Email : </w:t>
    </w:r>
    <w:hyperlink r:id="rId1" w:history="1">
      <w:r w:rsidRPr="00144C10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D4715F" w:rsidRDefault="00D4715F" w:rsidP="009D5829">
      <w:r>
        <w:separator/>
      </w:r>
    </w:p>
  </w:footnote>
  <w:footnote w:type="continuationSeparator" w:id="0">
    <w:p w14:paraId="6D69A4A1" w14:textId="77777777" w:rsidR="00D4715F" w:rsidRDefault="00D4715F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74781571" w:rsidR="00D4715F" w:rsidRDefault="00D56231" w:rsidP="00D56231">
    <w:pPr>
      <w:pStyle w:val="En-tte"/>
      <w:spacing w:after="360"/>
      <w:jc w:val="center"/>
    </w:pPr>
    <w:r>
      <w:rPr>
        <w:noProof/>
      </w:rPr>
      <w:drawing>
        <wp:inline distT="0" distB="0" distL="0" distR="0" wp14:anchorId="3DDB852A" wp14:editId="29907281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21072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44C10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1FD8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A79CD"/>
    <w:rsid w:val="003B6157"/>
    <w:rsid w:val="003B7A10"/>
    <w:rsid w:val="003C540D"/>
    <w:rsid w:val="003D0A2D"/>
    <w:rsid w:val="003D25D7"/>
    <w:rsid w:val="003D61D1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52CCA"/>
    <w:rsid w:val="005654C7"/>
    <w:rsid w:val="005657E0"/>
    <w:rsid w:val="00573887"/>
    <w:rsid w:val="00573E97"/>
    <w:rsid w:val="00574193"/>
    <w:rsid w:val="0057579C"/>
    <w:rsid w:val="005815AE"/>
    <w:rsid w:val="0058164C"/>
    <w:rsid w:val="0058728B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0224A"/>
    <w:rsid w:val="0061562E"/>
    <w:rsid w:val="006178BE"/>
    <w:rsid w:val="00621A1C"/>
    <w:rsid w:val="006222E7"/>
    <w:rsid w:val="006327F2"/>
    <w:rsid w:val="00640AF3"/>
    <w:rsid w:val="00673449"/>
    <w:rsid w:val="0068264A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5701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D5D9C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16EC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1B6F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13B3"/>
    <w:rsid w:val="00A621D8"/>
    <w:rsid w:val="00A63050"/>
    <w:rsid w:val="00A70C15"/>
    <w:rsid w:val="00A73BD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2D1F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15F"/>
    <w:rsid w:val="00D477CC"/>
    <w:rsid w:val="00D52714"/>
    <w:rsid w:val="00D52FE2"/>
    <w:rsid w:val="00D5364E"/>
    <w:rsid w:val="00D56231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49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1DB20B2"/>
  <w15:docId w15:val="{CACD5557-7865-426E-AB26-03F1EC3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CorpsA">
    <w:name w:val="Corps A"/>
    <w:rsid w:val="00E83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13</cp:revision>
  <cp:lastPrinted>2018-11-20T10:55:00Z</cp:lastPrinted>
  <dcterms:created xsi:type="dcterms:W3CDTF">2019-01-08T14:39:00Z</dcterms:created>
  <dcterms:modified xsi:type="dcterms:W3CDTF">2019-01-21T12:50:00Z</dcterms:modified>
</cp:coreProperties>
</file>