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B71C" w14:textId="77777777" w:rsidR="00271599" w:rsidRPr="00102C6C" w:rsidRDefault="00271599" w:rsidP="00271599">
      <w:pPr>
        <w:jc w:val="center"/>
        <w:rPr>
          <w:rFonts w:ascii="Avenir Next" w:eastAsiaTheme="majorEastAsia" w:hAnsi="Avenir Next" w:cstheme="majorBidi"/>
          <w:b/>
          <w:spacing w:val="5"/>
          <w:kern w:val="28"/>
          <w:sz w:val="23"/>
          <w:szCs w:val="23"/>
        </w:rPr>
      </w:pPr>
      <w:r>
        <w:rPr>
          <w:rStyle w:val="TitleChar"/>
          <w:rFonts w:ascii="Avenir Next" w:hAnsi="Avenir Next"/>
          <w:b/>
          <w:color w:val="auto"/>
          <w:sz w:val="22"/>
        </w:rPr>
        <w:t>La stella che viaggia nel tempo:</w:t>
      </w:r>
      <w:r>
        <w:rPr>
          <w:rStyle w:val="TitleChar"/>
          <w:rFonts w:ascii="Avenir Next" w:hAnsi="Avenir Next"/>
          <w:color w:val="auto"/>
          <w:sz w:val="23"/>
        </w:rPr>
        <w:t xml:space="preserve"> </w:t>
      </w:r>
      <w:r>
        <w:rPr>
          <w:rStyle w:val="TitleChar"/>
          <w:rFonts w:ascii="Avenir Next" w:hAnsi="Avenir Next"/>
          <w:color w:val="auto"/>
          <w:sz w:val="23"/>
        </w:rPr>
        <w:br/>
      </w:r>
      <w:r>
        <w:rPr>
          <w:rStyle w:val="TitleChar"/>
          <w:rFonts w:ascii="Avenir Next" w:hAnsi="Avenir Next"/>
          <w:b/>
          <w:color w:val="auto"/>
          <w:sz w:val="20"/>
        </w:rPr>
        <w:t xml:space="preserve">Zenith porta anche a Singapore l'unica e intensa mostra </w:t>
      </w:r>
      <w:r>
        <w:rPr>
          <w:rStyle w:val="TitleChar"/>
          <w:rFonts w:ascii="Avenir Next" w:hAnsi="Avenir Next"/>
          <w:b/>
          <w:i/>
          <w:color w:val="auto"/>
          <w:sz w:val="20"/>
        </w:rPr>
        <w:t>Le Monde Étoilé</w:t>
      </w:r>
    </w:p>
    <w:p w14:paraId="3EA54240" w14:textId="77777777" w:rsidR="00271599" w:rsidRDefault="00271599" w:rsidP="00271599">
      <w:pPr>
        <w:jc w:val="both"/>
        <w:rPr>
          <w:rFonts w:ascii="Avenir Next" w:hAnsi="Avenir Next"/>
          <w:b/>
          <w:sz w:val="18"/>
          <w:szCs w:val="18"/>
        </w:rPr>
      </w:pPr>
      <w:r>
        <w:rPr>
          <w:rFonts w:ascii="Avenir Next" w:hAnsi="Avenir Next"/>
          <w:sz w:val="18"/>
        </w:rPr>
        <w:br/>
      </w:r>
      <w:r>
        <w:rPr>
          <w:rFonts w:ascii="Avenir Next" w:hAnsi="Avenir Next"/>
          <w:b/>
          <w:sz w:val="18"/>
        </w:rPr>
        <w:t>Il 2019 è un anno incredibile per Zenith. Oltre alla lunga celebrazione durata un anno per il 50esimo anniversario dalla nascita del calibro cronografo El Primero, quest'anno celebra anche il primo anniversario de Le Monde Étoilé, un viaggio unico e intenso nella Manifattura Zenith che permette ai visitatori di scoprire la storia di Zenith e più in generale nell'orologeria svizzera. Da oggi per la prima volta in assoluto, sarà possibile vivere questa magica esperienza anche a Singapore, in un'unica mostra pop-up chiamata “A Star Through Time”, nella quale il pubblico è invitato ad entrare nel mondo Zenith attraverso un interattività senza precedenti.</w:t>
      </w:r>
    </w:p>
    <w:p w14:paraId="04E36260" w14:textId="64EB5489" w:rsidR="00271599" w:rsidRPr="00102C6C" w:rsidRDefault="00271599" w:rsidP="00271599">
      <w:pPr>
        <w:jc w:val="both"/>
        <w:rPr>
          <w:rFonts w:ascii="Avenir Next" w:hAnsi="Avenir Next"/>
          <w:sz w:val="18"/>
          <w:szCs w:val="18"/>
        </w:rPr>
      </w:pPr>
      <w:r>
        <w:rPr>
          <w:rFonts w:ascii="Avenir Next" w:hAnsi="Avenir Next"/>
          <w:sz w:val="18"/>
        </w:rPr>
        <w:br/>
        <w:t>In partnership con l'ufficio turistico Neuchâtel nel 2018 per creare un'esperienza indimenticabile a tutti coloro desiderosi di scoprire nella culla dell'orologeria svizzera tutti i segreti dietro alla produzione di un orologio, gli scenografi sono stati in grado di dare vita ad un'esperienza che ha coinvolto a 360° il visitatore nei processi veri e propri di realizzazione. I visitatori possono scoprire passato, presente e futuro del calibro El Primero, oltre che ammirare modelli rari dagli archivi della casa orologiera. Display interattivi dotati di tecnologie audiovisive all'avanguardia guidano lo spettatore in un viaggio sensoriale indimenticabile attraverso il tempo.</w:t>
      </w:r>
    </w:p>
    <w:p w14:paraId="2241AF01" w14:textId="37CDE4A6" w:rsidR="00271599" w:rsidRPr="0088726D" w:rsidRDefault="00271599" w:rsidP="00271599">
      <w:pPr>
        <w:jc w:val="both"/>
        <w:rPr>
          <w:rFonts w:ascii="Avenir Next" w:hAnsi="Avenir Next"/>
          <w:sz w:val="18"/>
          <w:szCs w:val="18"/>
        </w:rPr>
      </w:pPr>
      <w:r>
        <w:rPr>
          <w:rFonts w:ascii="Avenir Next" w:hAnsi="Avenir Next"/>
          <w:sz w:val="18"/>
        </w:rPr>
        <w:br/>
        <w:t xml:space="preserve">Presente dal 28 agosto al 1° settembre al Civic Plaza di Ngee Ann City nella prestigiosa Orchard Road, </w:t>
      </w:r>
      <w:r>
        <w:rPr>
          <w:rFonts w:ascii="Avenir Next" w:hAnsi="Avenir Next"/>
          <w:i/>
          <w:sz w:val="18"/>
        </w:rPr>
        <w:t>A Star Through Time</w:t>
      </w:r>
      <w:r>
        <w:rPr>
          <w:rFonts w:ascii="Avenir Next" w:hAnsi="Avenir Next"/>
          <w:sz w:val="18"/>
        </w:rPr>
        <w:t xml:space="preserve"> partirà con il suo tour mondiale da Singapore per raggiungere altre esclusive destinazioni nel 2020.</w:t>
      </w:r>
      <w:r>
        <w:rPr>
          <w:rFonts w:ascii="Avenir Next" w:hAnsi="Avenir Next"/>
          <w:i/>
          <w:sz w:val="18"/>
        </w:rPr>
        <w:t xml:space="preserve"> “</w:t>
      </w:r>
      <w:r>
        <w:rPr>
          <w:rFonts w:ascii="Avenir Next" w:hAnsi="Avenir Next"/>
          <w:sz w:val="18"/>
        </w:rPr>
        <w:t xml:space="preserve">Singapore è sempre stata vicina all'approccio avveniristico di Zenith. Portando </w:t>
      </w:r>
      <w:r>
        <w:rPr>
          <w:rFonts w:ascii="Avenir Next" w:hAnsi="Avenir Next"/>
          <w:i/>
          <w:sz w:val="18"/>
        </w:rPr>
        <w:t xml:space="preserve">Le Monde Étoilé nella </w:t>
      </w:r>
      <w:r w:rsidRPr="0088726D">
        <w:rPr>
          <w:rFonts w:ascii="Avenir Next" w:hAnsi="Avenir Next"/>
          <w:i/>
          <w:sz w:val="18"/>
        </w:rPr>
        <w:t xml:space="preserve">nostra nuova boutique di Singapore, stiamo offrendo l'occasione unica di scoprire passato, presente e futuro di Zenith in maniera assolutamente coinvolgente” </w:t>
      </w:r>
      <w:r w:rsidRPr="0088726D">
        <w:rPr>
          <w:rFonts w:ascii="Avenir Next" w:hAnsi="Avenir Next"/>
          <w:sz w:val="18"/>
        </w:rPr>
        <w:t>ha affermato Julien Tornare, CEO di Zenith, alla conferenza stampa tenuta in occasione dell'inaugurazione della mostra il 29 agosto.</w:t>
      </w:r>
      <w:r w:rsidR="003576B1" w:rsidRPr="0088726D">
        <w:rPr>
          <w:rFonts w:ascii="Avenir Next" w:hAnsi="Avenir Next"/>
          <w:sz w:val="18"/>
        </w:rPr>
        <w:t xml:space="preserve"> </w:t>
      </w:r>
      <w:r w:rsidR="003576B1" w:rsidRPr="0088726D">
        <w:rPr>
          <w:rFonts w:ascii="Avenir Next" w:hAnsi="Avenir Next"/>
          <w:sz w:val="18"/>
          <w:szCs w:val="18"/>
        </w:rPr>
        <w:t xml:space="preserve">Oltre a giornalisti del settore e influencer, la conferenza stampa è stata allietata dalla presenza di </w:t>
      </w:r>
      <w:proofErr w:type="spellStart"/>
      <w:r w:rsidR="003576B1" w:rsidRPr="0088726D">
        <w:rPr>
          <w:rFonts w:ascii="Avenir Next" w:hAnsi="Avenir Next"/>
          <w:sz w:val="18"/>
          <w:szCs w:val="18"/>
        </w:rPr>
        <w:t>Yann</w:t>
      </w:r>
      <w:proofErr w:type="spellEnd"/>
      <w:r w:rsidR="003576B1" w:rsidRPr="0088726D">
        <w:rPr>
          <w:rFonts w:ascii="Avenir Next" w:hAnsi="Avenir Next"/>
          <w:sz w:val="18"/>
          <w:szCs w:val="18"/>
        </w:rPr>
        <w:t xml:space="preserve"> Engel, direttore di </w:t>
      </w:r>
      <w:proofErr w:type="spellStart"/>
      <w:r w:rsidR="003576B1" w:rsidRPr="0088726D">
        <w:rPr>
          <w:rFonts w:ascii="Avenir Next" w:hAnsi="Avenir Next"/>
          <w:sz w:val="18"/>
          <w:szCs w:val="18"/>
        </w:rPr>
        <w:t>Tourisme</w:t>
      </w:r>
      <w:proofErr w:type="spellEnd"/>
      <w:r w:rsidR="003576B1" w:rsidRPr="0088726D">
        <w:rPr>
          <w:rFonts w:ascii="Avenir Next" w:hAnsi="Avenir Next"/>
          <w:sz w:val="18"/>
          <w:szCs w:val="18"/>
        </w:rPr>
        <w:t xml:space="preserve"> </w:t>
      </w:r>
      <w:proofErr w:type="spellStart"/>
      <w:r w:rsidR="003576B1" w:rsidRPr="0088726D">
        <w:rPr>
          <w:rFonts w:ascii="Avenir Next" w:hAnsi="Avenir Next"/>
          <w:sz w:val="18"/>
          <w:szCs w:val="18"/>
        </w:rPr>
        <w:t>Neuchâtelois</w:t>
      </w:r>
      <w:proofErr w:type="spellEnd"/>
      <w:r w:rsidR="0088726D">
        <w:rPr>
          <w:rFonts w:ascii="Avenir Next" w:hAnsi="Avenir Next"/>
          <w:sz w:val="18"/>
          <w:szCs w:val="18"/>
        </w:rPr>
        <w:t xml:space="preserve">. </w:t>
      </w:r>
    </w:p>
    <w:p w14:paraId="4CE380B2" w14:textId="77777777" w:rsidR="00271599" w:rsidRPr="0088726D" w:rsidRDefault="00271599" w:rsidP="00271599">
      <w:pPr>
        <w:jc w:val="both"/>
        <w:rPr>
          <w:rStyle w:val="CommentReference"/>
          <w:rFonts w:ascii="Avenir Next" w:hAnsi="Avenir Next"/>
          <w:sz w:val="18"/>
          <w:szCs w:val="18"/>
        </w:rPr>
      </w:pPr>
    </w:p>
    <w:p w14:paraId="4ECD0381" w14:textId="77777777" w:rsidR="00271599" w:rsidRPr="0088726D" w:rsidRDefault="00271599" w:rsidP="00271599">
      <w:pPr>
        <w:jc w:val="both"/>
        <w:rPr>
          <w:rFonts w:ascii="Avenir Next" w:hAnsi="Avenir Next"/>
          <w:sz w:val="18"/>
          <w:szCs w:val="18"/>
        </w:rPr>
      </w:pPr>
      <w:r w:rsidRPr="0088726D">
        <w:rPr>
          <w:rFonts w:ascii="Avenir Next" w:hAnsi="Avenir Next"/>
          <w:sz w:val="18"/>
        </w:rPr>
        <w:t xml:space="preserve">Le Monde </w:t>
      </w:r>
      <w:proofErr w:type="spellStart"/>
      <w:r w:rsidRPr="0088726D">
        <w:rPr>
          <w:rFonts w:ascii="Avenir Next" w:hAnsi="Avenir Next"/>
          <w:sz w:val="18"/>
        </w:rPr>
        <w:t>Étoilé</w:t>
      </w:r>
      <w:proofErr w:type="spellEnd"/>
      <w:r w:rsidRPr="0088726D">
        <w:rPr>
          <w:rFonts w:ascii="Avenir Next" w:hAnsi="Avenir Next"/>
          <w:sz w:val="18"/>
        </w:rPr>
        <w:t xml:space="preserve"> inoltre farà omaggio anche ad un eroe Zenith, raccontando la storia di come Charles Vermont, in un atto di grande coraggio e ribellione, ha salvato gli strumenti necessari per produrre El Primero nell'attico della Manifattura Zenith determinando di fatto la continuità questo eccezionale calibro. Gli ospiti possono creare foto interattive con display e supporti 3D viaggiando indietro nel tempo in una ricostruzione 3D dell'attico segreto.</w:t>
      </w:r>
    </w:p>
    <w:p w14:paraId="111A1BD9" w14:textId="77777777" w:rsidR="00271599" w:rsidRDefault="00271599" w:rsidP="00271599">
      <w:pPr>
        <w:jc w:val="both"/>
        <w:rPr>
          <w:rFonts w:ascii="Avenir Next" w:hAnsi="Avenir Next"/>
          <w:sz w:val="18"/>
          <w:szCs w:val="18"/>
        </w:rPr>
      </w:pPr>
      <w:r w:rsidRPr="0088726D">
        <w:rPr>
          <w:rFonts w:ascii="Avenir Next" w:hAnsi="Avenir Next"/>
          <w:sz w:val="18"/>
        </w:rPr>
        <w:br/>
        <w:t xml:space="preserve">Alla mostra </w:t>
      </w:r>
      <w:r w:rsidRPr="0088726D">
        <w:rPr>
          <w:rFonts w:ascii="Avenir Next" w:hAnsi="Avenir Next"/>
          <w:i/>
          <w:sz w:val="18"/>
        </w:rPr>
        <w:t>A Star Through Time</w:t>
      </w:r>
      <w:r w:rsidRPr="0088726D">
        <w:rPr>
          <w:rFonts w:ascii="Avenir Next" w:hAnsi="Avenir Next"/>
          <w:sz w:val="18"/>
        </w:rPr>
        <w:t xml:space="preserve">, i visitatori saranno coinvolti in una serie </w:t>
      </w:r>
      <w:r>
        <w:rPr>
          <w:rFonts w:ascii="Avenir Next" w:hAnsi="Avenir Next"/>
          <w:sz w:val="18"/>
        </w:rPr>
        <w:t>di eventi e attività, dalla riparazione di un orologio a workshop sulla sua reale produzione, a incontri e luoghi di discussione e happy hour con ospiti speciali. I visitatori saranno in grado non solo di vedere da vicino, ma anche di provare personalmente un'ampia selezione di orologi dalla collezione Zenith direttamente dall'esposizione aperta messa a disposizione.</w:t>
      </w:r>
    </w:p>
    <w:p w14:paraId="2A0C59B6" w14:textId="31AAFE05" w:rsidR="00271599" w:rsidRPr="00102C6C" w:rsidRDefault="00271599" w:rsidP="00271599">
      <w:pPr>
        <w:jc w:val="both"/>
        <w:rPr>
          <w:rFonts w:ascii="Avenir Next" w:hAnsi="Avenir Next"/>
          <w:sz w:val="18"/>
          <w:szCs w:val="18"/>
        </w:rPr>
      </w:pPr>
      <w:r>
        <w:rPr>
          <w:rFonts w:ascii="Avenir Next" w:hAnsi="Avenir Next"/>
          <w:sz w:val="18"/>
        </w:rPr>
        <w:br/>
        <w:t xml:space="preserve">Grazie ad una così vasta gamma di attività, esibizioni coinvolgenti e mostre interattive, i partecipanti di </w:t>
      </w:r>
      <w:r>
        <w:rPr>
          <w:rFonts w:ascii="Avenir Next" w:hAnsi="Avenir Next"/>
          <w:i/>
          <w:sz w:val="18"/>
        </w:rPr>
        <w:t>A Star Through Time</w:t>
      </w:r>
      <w:r>
        <w:rPr>
          <w:rFonts w:ascii="Avenir Next" w:hAnsi="Avenir Next"/>
          <w:sz w:val="18"/>
        </w:rPr>
        <w:t xml:space="preserve"> potranno immergersi a fondo nella storia senza precedenti di Zenith e guardare al luminoso futuro del brand.</w:t>
      </w:r>
    </w:p>
    <w:p w14:paraId="37FC4079" w14:textId="569984D0" w:rsidR="00B21701" w:rsidRPr="003510B4" w:rsidRDefault="00B21701" w:rsidP="00271599">
      <w:pPr>
        <w:rPr>
          <w:rFonts w:ascii="Avenir Next" w:hAnsi="Avenir Next"/>
          <w:sz w:val="18"/>
        </w:rPr>
      </w:pPr>
    </w:p>
    <w:p w14:paraId="540E3381" w14:textId="77777777" w:rsidR="003510B4" w:rsidRPr="003510B4" w:rsidRDefault="003510B4" w:rsidP="003510B4">
      <w:pPr>
        <w:tabs>
          <w:tab w:val="left" w:pos="8564"/>
        </w:tabs>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il futuro dell'orologeria svizzera</w:t>
      </w:r>
    </w:p>
    <w:p w14:paraId="3FDAAF8F" w14:textId="77777777" w:rsidR="003510B4" w:rsidRPr="003510B4" w:rsidRDefault="003510B4" w:rsidP="003510B4">
      <w:pPr>
        <w:tabs>
          <w:tab w:val="left" w:pos="8564"/>
        </w:tabs>
        <w:jc w:val="both"/>
        <w:rPr>
          <w:rFonts w:ascii="Avenir Next" w:hAnsi="Avenir Next"/>
          <w:sz w:val="18"/>
          <w:szCs w:val="18"/>
        </w:rPr>
      </w:pPr>
      <w:r>
        <w:rPr>
          <w:rFonts w:ascii="Avenir Next" w:hAnsi="Avenir Next"/>
          <w:sz w:val="18"/>
        </w:rPr>
        <w:t>Guidata come sempre dall'innovazione, Zenith si distingue per gli eccezionali movimenti sviluppati e realizzati internamente che alimentano tutti i suoi orologi, come il DEFY Inventor con il suo precisissimo oscillatore monolitico e il DEFY El Primero 21 con il suo cronografo al 1/100 di secondo. Dalla sua creazione nel 1865, Zenith ha costantemente ridefinito i concetti di precisione e innovazione come dimostrano ad esempio il primo orologio "Pilot" agli albori dell'aviazione e il calibro cronografo automatico “El Primero” prodotto in serie. Sempre un passo avanti, Zenith scrive un nuovo capitolo della sua storia straordinaria definendo nuov</w:t>
      </w:r>
      <w:bookmarkStart w:id="0" w:name="_GoBack"/>
      <w:bookmarkEnd w:id="0"/>
      <w:r>
        <w:rPr>
          <w:rFonts w:ascii="Avenir Next" w:hAnsi="Avenir Next"/>
          <w:sz w:val="18"/>
        </w:rPr>
        <w:t xml:space="preserve">i standard di prestazioni e design. Zenith è pronta a dare </w:t>
      </w:r>
      <w:r>
        <w:rPr>
          <w:rFonts w:ascii="Avenir Next" w:hAnsi="Avenir Next"/>
          <w:sz w:val="18"/>
        </w:rPr>
        <w:lastRenderedPageBreak/>
        <w:t>forma al futuro dell'orologeria svizzera, sostenendo tutti coloro che osano sfidare il tempo e puntare alle stelle.</w:t>
      </w:r>
    </w:p>
    <w:p w14:paraId="438DD6AB" w14:textId="77777777" w:rsidR="003510B4" w:rsidRPr="003510B4" w:rsidRDefault="003510B4" w:rsidP="003510B4">
      <w:pPr>
        <w:tabs>
          <w:tab w:val="left" w:pos="8564"/>
        </w:tabs>
        <w:jc w:val="both"/>
        <w:rPr>
          <w:rFonts w:ascii="Avenir Next" w:hAnsi="Avenir Next" w:cstheme="majorHAnsi"/>
          <w:b/>
          <w:color w:val="000000" w:themeColor="text1"/>
          <w:sz w:val="18"/>
          <w:szCs w:val="18"/>
        </w:rPr>
      </w:pPr>
    </w:p>
    <w:p w14:paraId="5A88FAE6" w14:textId="77777777" w:rsidR="003510B4" w:rsidRPr="003510B4" w:rsidRDefault="003510B4" w:rsidP="003510B4">
      <w:pPr>
        <w:rPr>
          <w:rFonts w:ascii="Avenir Next" w:hAnsi="Avenir Next"/>
          <w:sz w:val="18"/>
          <w:szCs w:val="18"/>
        </w:rPr>
      </w:pPr>
    </w:p>
    <w:sectPr w:rsidR="003510B4" w:rsidRPr="003510B4"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8736" w14:textId="77777777" w:rsidR="000811CF" w:rsidRDefault="000811CF" w:rsidP="00AB2C8E">
      <w:r>
        <w:separator/>
      </w:r>
    </w:p>
  </w:endnote>
  <w:endnote w:type="continuationSeparator" w:id="0">
    <w:p w14:paraId="768DC4E5" w14:textId="77777777" w:rsidR="000811CF" w:rsidRDefault="000811CF" w:rsidP="00AB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2FC8" w14:textId="77777777" w:rsidR="00BF5EF4" w:rsidRPr="0088726D" w:rsidRDefault="00BF5EF4" w:rsidP="00BF5EF4">
    <w:pPr>
      <w:pStyle w:val="Footer"/>
      <w:jc w:val="center"/>
      <w:rPr>
        <w:rFonts w:ascii="Avenir Next" w:hAnsi="Avenir Next"/>
        <w:sz w:val="18"/>
        <w:szCs w:val="18"/>
        <w:lang w:val="fr-CH"/>
      </w:rPr>
    </w:pPr>
    <w:r w:rsidRPr="0088726D">
      <w:rPr>
        <w:rFonts w:ascii="Avenir Next" w:hAnsi="Avenir Next"/>
        <w:b/>
        <w:sz w:val="18"/>
        <w:lang w:val="fr-CH"/>
      </w:rPr>
      <w:t>ZENITH</w:t>
    </w:r>
    <w:r w:rsidRPr="0088726D">
      <w:rPr>
        <w:rFonts w:ascii="Avenir Next" w:hAnsi="Avenir Next"/>
        <w:sz w:val="18"/>
        <w:lang w:val="fr-CH"/>
      </w:rPr>
      <w:t xml:space="preserve"> | www.zenith-watches.com | Rue des Billodes 34-36 | CH-2400 Le Locle</w:t>
    </w:r>
  </w:p>
  <w:p w14:paraId="107C2372" w14:textId="3D77EDAC" w:rsidR="00BF5EF4" w:rsidRPr="00BF5EF4" w:rsidRDefault="00BF5EF4" w:rsidP="00BF5EF4">
    <w:pPr>
      <w:pStyle w:val="Footer"/>
      <w:jc w:val="center"/>
      <w:rPr>
        <w:rFonts w:ascii="Avenir Next" w:hAnsi="Avenir Next"/>
        <w:sz w:val="18"/>
        <w:szCs w:val="18"/>
      </w:rPr>
    </w:pPr>
    <w:r>
      <w:rPr>
        <w:rFonts w:ascii="Avenir Next" w:hAnsi="Avenir Next"/>
        <w:sz w:val="18"/>
      </w:rPr>
      <w:t xml:space="preserve">International Media Relations: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10BB" w14:textId="77777777" w:rsidR="000811CF" w:rsidRDefault="000811CF" w:rsidP="00AB2C8E">
      <w:r>
        <w:separator/>
      </w:r>
    </w:p>
  </w:footnote>
  <w:footnote w:type="continuationSeparator" w:id="0">
    <w:p w14:paraId="7A1F5E5D" w14:textId="77777777" w:rsidR="000811CF" w:rsidRDefault="000811CF" w:rsidP="00AB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E66A" w14:textId="3FC9ABB7" w:rsidR="00BF5EF4" w:rsidRDefault="00BF5EF4" w:rsidP="00BF5EF4">
    <w:pPr>
      <w:pStyle w:val="Header"/>
      <w:jc w:val="center"/>
    </w:pPr>
    <w:r>
      <w:rPr>
        <w:noProof/>
      </w:rPr>
      <w:drawing>
        <wp:inline distT="0" distB="0" distL="0" distR="0" wp14:anchorId="1E78AAA5" wp14:editId="16374B2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CD5895" w14:textId="77777777" w:rsidR="00BF5EF4" w:rsidRDefault="00BF5EF4" w:rsidP="00BF5E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8E"/>
    <w:rsid w:val="000811CF"/>
    <w:rsid w:val="000C26DF"/>
    <w:rsid w:val="00102C6C"/>
    <w:rsid w:val="00124655"/>
    <w:rsid w:val="00271599"/>
    <w:rsid w:val="00336291"/>
    <w:rsid w:val="003510B4"/>
    <w:rsid w:val="003576B1"/>
    <w:rsid w:val="003F2B52"/>
    <w:rsid w:val="004E38D2"/>
    <w:rsid w:val="005D17A6"/>
    <w:rsid w:val="00614F8A"/>
    <w:rsid w:val="007342FD"/>
    <w:rsid w:val="0075354A"/>
    <w:rsid w:val="007A2B5B"/>
    <w:rsid w:val="00817335"/>
    <w:rsid w:val="0088726D"/>
    <w:rsid w:val="008B1ADE"/>
    <w:rsid w:val="00983EA1"/>
    <w:rsid w:val="00A0352D"/>
    <w:rsid w:val="00AB2C8E"/>
    <w:rsid w:val="00AF70D0"/>
    <w:rsid w:val="00B21701"/>
    <w:rsid w:val="00BF5EF4"/>
    <w:rsid w:val="00D07907"/>
    <w:rsid w:val="00D61DDE"/>
    <w:rsid w:val="00F33759"/>
    <w:rsid w:val="00F65C9F"/>
    <w:rsid w:val="00F87AED"/>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2D3E5"/>
  <w14:defaultImageDpi w14:val="300"/>
  <w15:docId w15:val="{EA83B2AB-B926-4302-BC48-328D10BF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8E"/>
    <w:pPr>
      <w:tabs>
        <w:tab w:val="center" w:pos="4320"/>
        <w:tab w:val="right" w:pos="8640"/>
      </w:tabs>
    </w:pPr>
  </w:style>
  <w:style w:type="character" w:customStyle="1" w:styleId="HeaderChar">
    <w:name w:val="Header Char"/>
    <w:basedOn w:val="DefaultParagraphFont"/>
    <w:link w:val="Header"/>
    <w:uiPriority w:val="99"/>
    <w:rsid w:val="00AB2C8E"/>
  </w:style>
  <w:style w:type="paragraph" w:styleId="Footer">
    <w:name w:val="footer"/>
    <w:basedOn w:val="Normal"/>
    <w:link w:val="FooterChar"/>
    <w:uiPriority w:val="99"/>
    <w:unhideWhenUsed/>
    <w:rsid w:val="00AB2C8E"/>
    <w:pPr>
      <w:tabs>
        <w:tab w:val="center" w:pos="4320"/>
        <w:tab w:val="right" w:pos="8640"/>
      </w:tabs>
    </w:pPr>
  </w:style>
  <w:style w:type="character" w:customStyle="1" w:styleId="FooterChar">
    <w:name w:val="Footer Char"/>
    <w:basedOn w:val="DefaultParagraphFont"/>
    <w:link w:val="Footer"/>
    <w:uiPriority w:val="99"/>
    <w:rsid w:val="00AB2C8E"/>
  </w:style>
  <w:style w:type="character" w:customStyle="1" w:styleId="Heading1Char">
    <w:name w:val="Heading 1 Char"/>
    <w:basedOn w:val="DefaultParagraphFont"/>
    <w:link w:val="Heading1"/>
    <w:uiPriority w:val="9"/>
    <w:rsid w:val="0075354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3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54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24655"/>
    <w:rPr>
      <w:sz w:val="16"/>
      <w:szCs w:val="16"/>
    </w:rPr>
  </w:style>
  <w:style w:type="paragraph" w:styleId="CommentText">
    <w:name w:val="annotation text"/>
    <w:basedOn w:val="Normal"/>
    <w:link w:val="CommentTextChar"/>
    <w:uiPriority w:val="99"/>
    <w:semiHidden/>
    <w:unhideWhenUsed/>
    <w:rsid w:val="00124655"/>
    <w:rPr>
      <w:sz w:val="20"/>
      <w:szCs w:val="20"/>
    </w:rPr>
  </w:style>
  <w:style w:type="character" w:customStyle="1" w:styleId="CommentTextChar">
    <w:name w:val="Comment Text Char"/>
    <w:basedOn w:val="DefaultParagraphFont"/>
    <w:link w:val="CommentText"/>
    <w:uiPriority w:val="99"/>
    <w:semiHidden/>
    <w:rsid w:val="00124655"/>
    <w:rPr>
      <w:sz w:val="20"/>
      <w:szCs w:val="20"/>
    </w:rPr>
  </w:style>
  <w:style w:type="paragraph" w:styleId="CommentSubject">
    <w:name w:val="annotation subject"/>
    <w:basedOn w:val="CommentText"/>
    <w:next w:val="CommentText"/>
    <w:link w:val="CommentSubjectChar"/>
    <w:uiPriority w:val="99"/>
    <w:semiHidden/>
    <w:unhideWhenUsed/>
    <w:rsid w:val="00124655"/>
    <w:rPr>
      <w:b/>
      <w:bCs/>
    </w:rPr>
  </w:style>
  <w:style w:type="character" w:customStyle="1" w:styleId="CommentSubjectChar">
    <w:name w:val="Comment Subject Char"/>
    <w:basedOn w:val="CommentTextChar"/>
    <w:link w:val="CommentSubject"/>
    <w:uiPriority w:val="99"/>
    <w:semiHidden/>
    <w:rsid w:val="00124655"/>
    <w:rPr>
      <w:b/>
      <w:bCs/>
      <w:sz w:val="20"/>
      <w:szCs w:val="20"/>
    </w:rPr>
  </w:style>
  <w:style w:type="paragraph" w:styleId="BalloonText">
    <w:name w:val="Balloon Text"/>
    <w:basedOn w:val="Normal"/>
    <w:link w:val="BalloonTextChar"/>
    <w:uiPriority w:val="99"/>
    <w:semiHidden/>
    <w:unhideWhenUsed/>
    <w:rsid w:val="0012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5"/>
    <w:rPr>
      <w:rFonts w:ascii="Segoe UI" w:hAnsi="Segoe UI" w:cs="Segoe UI"/>
      <w:sz w:val="18"/>
      <w:szCs w:val="18"/>
    </w:rPr>
  </w:style>
  <w:style w:type="character" w:styleId="Hyperlink">
    <w:name w:val="Hyperlink"/>
    <w:basedOn w:val="DefaultParagraphFont"/>
    <w:uiPriority w:val="99"/>
    <w:unhideWhenUsed/>
    <w:rsid w:val="00BF5EF4"/>
    <w:rPr>
      <w:color w:val="0000FF"/>
      <w:u w:val="single"/>
    </w:rPr>
  </w:style>
  <w:style w:type="paragraph" w:customStyle="1" w:styleId="A">
    <w:name w:val="內文 A"/>
    <w:rsid w:val="003510B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 w:type="character" w:styleId="Strong">
    <w:name w:val="Strong"/>
    <w:basedOn w:val="DefaultParagraphFont"/>
    <w:uiPriority w:val="22"/>
    <w:qFormat/>
    <w:rsid w:val="00357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0321">
      <w:bodyDiv w:val="1"/>
      <w:marLeft w:val="0"/>
      <w:marRight w:val="0"/>
      <w:marTop w:val="0"/>
      <w:marBottom w:val="0"/>
      <w:divBdr>
        <w:top w:val="none" w:sz="0" w:space="0" w:color="auto"/>
        <w:left w:val="none" w:sz="0" w:space="0" w:color="auto"/>
        <w:bottom w:val="none" w:sz="0" w:space="0" w:color="auto"/>
        <w:right w:val="none" w:sz="0" w:space="0" w:color="auto"/>
      </w:divBdr>
    </w:div>
    <w:div w:id="51820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3582</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Lost In Time Sàrl</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2019-08-27T07:08:00Z</cp:lastPrinted>
  <dcterms:created xsi:type="dcterms:W3CDTF">2019-08-26T11:12:00Z</dcterms:created>
  <dcterms:modified xsi:type="dcterms:W3CDTF">2019-08-27T07:08:00Z</dcterms:modified>
</cp:coreProperties>
</file>