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6C7D" w14:textId="77777777" w:rsidR="00B840B5" w:rsidRPr="009702C5" w:rsidRDefault="00B840B5" w:rsidP="00344AB2">
      <w:pPr>
        <w:spacing w:line="276" w:lineRule="auto"/>
        <w:jc w:val="center"/>
        <w:rPr>
          <w:rFonts w:ascii="Avenir Next" w:hAnsi="Avenir Next" w:cs="Times New Roman"/>
          <w:b/>
          <w:color w:val="222222"/>
          <w:sz w:val="18"/>
          <w:szCs w:val="18"/>
        </w:rPr>
      </w:pPr>
    </w:p>
    <w:p w14:paraId="117FFF22" w14:textId="005817C7" w:rsidR="00F73A41" w:rsidRPr="00B840B5" w:rsidRDefault="007555A0" w:rsidP="00344AB2">
      <w:pPr>
        <w:spacing w:line="276" w:lineRule="auto"/>
        <w:jc w:val="center"/>
        <w:rPr>
          <w:rFonts w:ascii="Avenir Next" w:hAnsi="Avenir Next" w:cs="Times New Roman"/>
          <w:b/>
          <w:color w:val="222222"/>
          <w:sz w:val="18"/>
          <w:szCs w:val="18"/>
        </w:rPr>
      </w:pPr>
      <w:r>
        <w:rPr>
          <w:rFonts w:ascii="Avenir Next" w:hAnsi="Avenir Next" w:cs="Times New Roman"/>
          <w:b/>
          <w:color w:val="222222"/>
          <w:sz w:val="22"/>
        </w:rPr>
        <w:t>МАРКА ZENITH ТОРЖЕСТВЕННО ОБЪЯВЛЯЕТ О ВЫПУСКЕ МОДЕЛИ DEFY INVENTOR В РЕГИОНЕ ВЕЛИКИЙ КИТАЙ</w:t>
      </w:r>
    </w:p>
    <w:p w14:paraId="766B750B" w14:textId="17F20DAB" w:rsidR="00C51AD3" w:rsidRPr="00B840B5" w:rsidRDefault="007555A0" w:rsidP="00344AB2">
      <w:pPr>
        <w:spacing w:line="276" w:lineRule="auto"/>
        <w:jc w:val="both"/>
        <w:rPr>
          <w:rFonts w:ascii="Avenir Next" w:hAnsi="Avenir Next" w:cs="Times New Roman"/>
          <w:color w:val="222222"/>
          <w:sz w:val="18"/>
          <w:szCs w:val="18"/>
        </w:rPr>
      </w:pPr>
      <w:r>
        <w:rPr>
          <w:rFonts w:ascii="Avenir Next" w:hAnsi="Avenir Next" w:cs="Times New Roman"/>
          <w:color w:val="222222"/>
          <w:sz w:val="18"/>
        </w:rPr>
        <w:br/>
      </w:r>
      <w:r>
        <w:rPr>
          <w:rFonts w:ascii="Avenir Next" w:hAnsi="Avenir Next" w:cs="Times New Roman"/>
          <w:b/>
          <w:color w:val="222222"/>
          <w:sz w:val="18"/>
        </w:rPr>
        <w:t xml:space="preserve">Шанхай, Китай, 17 сентября 2019 года: </w:t>
      </w:r>
      <w:r>
        <w:rPr>
          <w:rFonts w:ascii="Avenir Next" w:hAnsi="Avenir Next" w:cs="Times New Roman"/>
          <w:color w:val="222222"/>
          <w:sz w:val="18"/>
        </w:rPr>
        <w:t>После торжественной презентации на выставке Baselworld 2019 часы DEFY Inventor отправились покорять Великий Китай. Часы DEFY Inventor, в которых представлен новый взгляд на границы хронометрии, ведь марка занималась не только производством часов, но и полной конструкцией на мануфактуре регулирующего органа, известного как «сердцебиение» часов, знаменуют собой начало нового поколения генераторов колебаний производства Zenith.</w:t>
      </w:r>
    </w:p>
    <w:p w14:paraId="4953CD8B" w14:textId="246F164F" w:rsidR="009562AF" w:rsidRPr="00B840B5" w:rsidRDefault="00C51AD3" w:rsidP="00344AB2">
      <w:pPr>
        <w:spacing w:line="276" w:lineRule="auto"/>
        <w:rPr>
          <w:rFonts w:ascii="Avenir Next" w:hAnsi="Avenir Next" w:cs="Times New Roman"/>
          <w:i/>
          <w:sz w:val="18"/>
          <w:szCs w:val="18"/>
        </w:rPr>
      </w:pPr>
      <w:r>
        <w:rPr>
          <w:rFonts w:ascii="Avenir Next" w:hAnsi="Avenir Next" w:cs="Times New Roman"/>
          <w:color w:val="222222"/>
          <w:sz w:val="18"/>
        </w:rPr>
        <w:t> </w:t>
      </w:r>
      <w:r>
        <w:rPr>
          <w:rFonts w:ascii="Avenir Next" w:hAnsi="Avenir Next" w:cs="Times New Roman"/>
          <w:sz w:val="18"/>
        </w:rPr>
        <w:br/>
      </w:r>
      <w:r>
        <w:rPr>
          <w:rFonts w:ascii="Avenir Next" w:hAnsi="Avenir Next" w:cs="Times New Roman"/>
          <w:b/>
          <w:sz w:val="18"/>
        </w:rPr>
        <w:t>Сразу с нужной частоты</w:t>
      </w:r>
      <w:r>
        <w:rPr>
          <w:rFonts w:ascii="Avenir Next" w:hAnsi="Avenir Next" w:cs="Times New Roman"/>
          <w:sz w:val="18"/>
        </w:rPr>
        <w:t xml:space="preserve"> </w:t>
      </w:r>
    </w:p>
    <w:p w14:paraId="137621F5" w14:textId="3329F0EF" w:rsidR="00707AB0" w:rsidRPr="00B840B5" w:rsidRDefault="00707AB0" w:rsidP="00344AB2">
      <w:pPr>
        <w:spacing w:line="276" w:lineRule="auto"/>
        <w:jc w:val="both"/>
        <w:rPr>
          <w:rFonts w:ascii="Avenir Next" w:hAnsi="Avenir Next"/>
          <w:sz w:val="18"/>
          <w:szCs w:val="18"/>
        </w:rPr>
      </w:pPr>
      <w:r>
        <w:rPr>
          <w:rFonts w:ascii="Avenir Next" w:hAnsi="Avenir Next"/>
          <w:sz w:val="18"/>
        </w:rPr>
        <w:t>После информативной пресс-конференции генерального директора компании Жюльена Торнара и посла марки Изона Чана представители прессы, покупатели со статусом VIP и партнеры DEFY были приглашены отметить прибытие модели DEFY Inventor в Великий Китай на праздник высокой частоты. Ультрасовременная высокотехнологичная установка словно родом из далекого будущего, сочетание искусства движения, на красоте которого акцентируют внимание светодиодные фонари и прожекторы, и воодушевляющей музыки задает тон новой эре Zenith: быстрее, актуальнее и динамичнее, чем когда-либо.</w:t>
      </w:r>
    </w:p>
    <w:p w14:paraId="2FEB4986" w14:textId="683318B6" w:rsidR="00344AB2" w:rsidRDefault="00406B95" w:rsidP="00344AB2">
      <w:pPr>
        <w:spacing w:line="276" w:lineRule="auto"/>
        <w:jc w:val="both"/>
        <w:rPr>
          <w:rFonts w:ascii="Avenir Next" w:hAnsi="Avenir Next" w:cs="Times New Roman"/>
          <w:sz w:val="18"/>
          <w:szCs w:val="18"/>
        </w:rPr>
      </w:pPr>
      <w:r>
        <w:rPr>
          <w:rFonts w:ascii="Avenir Next" w:hAnsi="Avenir Next"/>
          <w:sz w:val="18"/>
        </w:rPr>
        <w:br/>
      </w:r>
      <w:r>
        <w:rPr>
          <w:rFonts w:ascii="Avenir Next" w:hAnsi="Avenir Next" w:cs="Times New Roman"/>
          <w:sz w:val="18"/>
        </w:rPr>
        <w:t xml:space="preserve">Мероприятие также ознаменовало начало новой кампании марки Zenith под названием </w:t>
      </w:r>
      <w:r>
        <w:rPr>
          <w:rFonts w:ascii="Avenir Next" w:hAnsi="Avenir Next"/>
          <w:b/>
          <w:sz w:val="18"/>
        </w:rPr>
        <w:t xml:space="preserve">«Настало время дотянуться до звезды». </w:t>
      </w:r>
      <w:r>
        <w:rPr>
          <w:rFonts w:ascii="Avenir Next" w:hAnsi="Avenir Next"/>
          <w:sz w:val="18"/>
        </w:rPr>
        <w:t xml:space="preserve">Будучи мануфактурой, которая неуклонно стремится к совершенству с момента своего основания в 1865 году и является обладательницей нескольких достижений мирового уровня, включая первые часы для пилотов Pilot's Watch и первый автоматический механизм хронографа El Primero, марка Zenith обязана своим успехом людям, которые стремятся достичь невозможного. Настало время дотянуться до звезды - это призыв </w:t>
      </w:r>
      <w:r>
        <w:rPr>
          <w:rFonts w:ascii="Avenir Next" w:hAnsi="Avenir Next" w:cs="Times New Roman"/>
          <w:sz w:val="18"/>
        </w:rPr>
        <w:t>не бояться мечтать и работать над осуществлением своих планов несмотря ни на что для каждого из нас</w:t>
      </w:r>
      <w:r>
        <w:rPr>
          <w:rFonts w:ascii="Avenir Next" w:hAnsi="Avenir Next"/>
          <w:sz w:val="18"/>
        </w:rPr>
        <w:t>.</w:t>
      </w:r>
    </w:p>
    <w:p w14:paraId="36016A54" w14:textId="74D0E042" w:rsidR="00C51AD3" w:rsidRPr="00B840B5" w:rsidRDefault="00754DDB" w:rsidP="00344AB2">
      <w:pPr>
        <w:spacing w:line="276" w:lineRule="auto"/>
        <w:jc w:val="both"/>
        <w:rPr>
          <w:rFonts w:ascii="Avenir Next" w:hAnsi="Avenir Next" w:cs="Times New Roman"/>
          <w:i/>
          <w:color w:val="FF0000"/>
          <w:sz w:val="18"/>
          <w:szCs w:val="18"/>
        </w:rPr>
      </w:pPr>
      <w:r>
        <w:rPr>
          <w:rFonts w:ascii="Avenir Next" w:hAnsi="Avenir Next" w:cs="Times New Roman"/>
          <w:sz w:val="18"/>
        </w:rPr>
        <w:br/>
        <w:t xml:space="preserve">Талантливый и успешный Изон Чан известен в Китае как «бог песен» открывает кампанию в Великом Китае. Чан умеет управлять ритмом, темпом, тоном и эмоциями, что в сочетании с характерным для него упорством во всех начинаниях помогает артисту создавать хиты, способные завоевывать самые главные награды мира музыки. Его скрупулезный подход к делу наряду с ярко-выраженным урбанистическим стилем и духом вечно юного новатора полностью соответствуют современной философии Zenith. Его достижения, безусловно, пример того, что можно преодолеть, чтобы дотянуться до своей звезды. </w:t>
      </w:r>
    </w:p>
    <w:p w14:paraId="6078AF33" w14:textId="77777777" w:rsidR="00366DFF" w:rsidRPr="009702C5" w:rsidRDefault="00366DFF" w:rsidP="00344AB2">
      <w:pPr>
        <w:spacing w:line="276" w:lineRule="auto"/>
        <w:rPr>
          <w:rFonts w:ascii="Avenir Next" w:hAnsi="Avenir Next"/>
          <w:b/>
          <w:sz w:val="12"/>
          <w:szCs w:val="12"/>
        </w:rPr>
      </w:pPr>
    </w:p>
    <w:p w14:paraId="0C0A9B55" w14:textId="77777777" w:rsidR="00344AB2" w:rsidRDefault="00A81C7F" w:rsidP="00344AB2">
      <w:pPr>
        <w:spacing w:line="276" w:lineRule="auto"/>
        <w:jc w:val="both"/>
        <w:rPr>
          <w:rFonts w:ascii="Avenir Next" w:hAnsi="Avenir Next"/>
          <w:b/>
          <w:sz w:val="18"/>
          <w:szCs w:val="18"/>
        </w:rPr>
      </w:pPr>
      <w:r>
        <w:rPr>
          <w:rFonts w:ascii="Avenir Next" w:hAnsi="Avenir Next"/>
          <w:b/>
          <w:sz w:val="18"/>
        </w:rPr>
        <w:t>За инновациями</w:t>
      </w:r>
    </w:p>
    <w:p w14:paraId="2EA37462" w14:textId="77777777" w:rsidR="009702C5" w:rsidRDefault="0030661F" w:rsidP="00344AB2">
      <w:pPr>
        <w:spacing w:line="276" w:lineRule="auto"/>
        <w:jc w:val="both"/>
        <w:rPr>
          <w:rFonts w:ascii="Avenir Next" w:hAnsi="Avenir Next"/>
          <w:sz w:val="18"/>
          <w:szCs w:val="18"/>
        </w:rPr>
      </w:pPr>
      <w:r>
        <w:rPr>
          <w:rFonts w:ascii="Avenir Next" w:hAnsi="Avenir Next"/>
          <w:sz w:val="18"/>
        </w:rPr>
        <w:t>Часы DEFY Inventor, работающие с беспрецедентно высокой частотой 18 Гц (по сравнению со стандартными 4 Гц или менее в большинстве других механизмов), обладают исключительными свойствами благодаря революционной технологии, разработанной и запатентованной на производстве мануфактуры Zenith: монолитному генератору колебаний Zenith. Этот монолитный компонент заменяет около 30 компонентов, составляющих традиционный регулирующий орган без учета системы баланс-спираль. Стоит отметить, что его конструкция оставалась практически неизменной на протяжении более трех столетий. Впервые дебютировавшие в коллекции DEFY Lab, состоящей из десяти уникальных экземпляров, революционный компонент был усовершенствован в модели DEFY Inventor, первых часах серийного производства с генератором колебаний Zenith. Соблюдая футуристическую концепцию, авангардный корпус с прочными архитектурными линиями выполнен из легкого титана и инновационного алюминиево-полимерного композита аэронита.</w:t>
      </w:r>
    </w:p>
    <w:p w14:paraId="30A9D64D" w14:textId="4FB4ADAA" w:rsidR="00344AB2" w:rsidRDefault="00A81C7F" w:rsidP="00344AB2">
      <w:pPr>
        <w:spacing w:line="276" w:lineRule="auto"/>
        <w:jc w:val="both"/>
        <w:rPr>
          <w:rFonts w:ascii="Avenir Next" w:hAnsi="Avenir Next"/>
          <w:b/>
          <w:sz w:val="18"/>
          <w:szCs w:val="18"/>
        </w:rPr>
      </w:pPr>
      <w:r>
        <w:rPr>
          <w:rFonts w:ascii="Avenir Next" w:hAnsi="Avenir Next"/>
          <w:sz w:val="18"/>
        </w:rPr>
        <w:lastRenderedPageBreak/>
        <w:br/>
      </w:r>
      <w:r>
        <w:rPr>
          <w:rFonts w:ascii="Avenir Next" w:hAnsi="Avenir Next"/>
          <w:b/>
          <w:sz w:val="18"/>
        </w:rPr>
        <w:t>Эксклюзивная модель DEFY Inventor для Великого Китая</w:t>
      </w:r>
    </w:p>
    <w:p w14:paraId="6F58E670" w14:textId="0A6F3F3F" w:rsidR="00B21701" w:rsidRDefault="00A81C7F" w:rsidP="00344AB2">
      <w:pPr>
        <w:spacing w:line="276" w:lineRule="auto"/>
        <w:jc w:val="both"/>
        <w:rPr>
          <w:sz w:val="18"/>
        </w:rPr>
      </w:pPr>
      <w:r>
        <w:rPr>
          <w:rFonts w:ascii="Avenir Next" w:hAnsi="Avenir Next"/>
          <w:sz w:val="18"/>
        </w:rPr>
        <w:t>Мероприятие, посвященное выпуску часов, также стало идеальным моментом для представления новой версии DEFY Inventor Greater China, оснащенной украшенным бриллиантами корпусом и отделкой антрацитом центрального элемента в форме звезды на открытом циферблате, на котором расположен генератор колебаний Zenith. Сочетая в себе будущее традиционного часового искусства с новой интерпретацией регулирующего органа и вневременной красотой бриллиантов, эта версия DEFY Inventor доступна исключительно в бутиках и магазинах Zenith в Великом Китае.</w:t>
      </w:r>
    </w:p>
    <w:p w14:paraId="68DA1A78" w14:textId="77777777" w:rsidR="00F12B66" w:rsidRPr="00F12B66" w:rsidRDefault="00F12B66" w:rsidP="00344AB2">
      <w:pPr>
        <w:spacing w:line="276" w:lineRule="auto"/>
        <w:jc w:val="both"/>
        <w:rPr>
          <w:sz w:val="18"/>
          <w:szCs w:val="18"/>
        </w:rPr>
      </w:pPr>
      <w:bookmarkStart w:id="0" w:name="_GoBack"/>
      <w:bookmarkEnd w:id="0"/>
    </w:p>
    <w:p w14:paraId="668A612B" w14:textId="085BB0AF" w:rsidR="00EC7542" w:rsidRPr="00380225" w:rsidRDefault="00EC7542" w:rsidP="00344AB2">
      <w:pPr>
        <w:tabs>
          <w:tab w:val="left" w:pos="8564"/>
        </w:tabs>
        <w:spacing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будущее швейцарской часовой индустрии</w:t>
      </w:r>
    </w:p>
    <w:p w14:paraId="65BE9F03" w14:textId="5556EC12" w:rsidR="00EC7542" w:rsidRPr="00EC7542" w:rsidRDefault="00EC7542" w:rsidP="00344AB2">
      <w:pPr>
        <w:tabs>
          <w:tab w:val="left" w:pos="8564"/>
        </w:tabs>
        <w:spacing w:line="276" w:lineRule="auto"/>
        <w:jc w:val="both"/>
        <w:rPr>
          <w:rFonts w:ascii="Avenir Next" w:hAnsi="Avenir Next"/>
          <w:sz w:val="18"/>
          <w:szCs w:val="18"/>
        </w:rPr>
      </w:pPr>
      <w:r>
        <w:rPr>
          <w:rFonts w:ascii="Avenir Next" w:hAnsi="Avenir Next"/>
          <w:sz w:val="18"/>
        </w:rPr>
        <w:t>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такие как DEFY Inventor с его монолитным генератором колебаний с исключительными техническими показателями и DEFY El Primero 21 с точностью до 1/100-й доли секунды второго хронографа. С момента основания в 1865 году марка Zenith последовательно трансформирует понятия точности и инноваций, что прослеживается в истории первых «часов для пилотов», созданных на заре авиации, которые впоследствии стали основой первого серийно выпускаемого автоматического калибра хронографа El Primero.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и прокладывает путь к звездам.</w:t>
      </w:r>
    </w:p>
    <w:p w14:paraId="1AF5E622" w14:textId="77777777" w:rsidR="00EC7542" w:rsidRPr="00EC7542" w:rsidRDefault="00EC7542" w:rsidP="00B840B5">
      <w:pPr>
        <w:rPr>
          <w:rFonts w:ascii="Avenir Next" w:hAnsi="Avenir Next"/>
          <w:color w:val="FF0000"/>
          <w:sz w:val="18"/>
          <w:szCs w:val="18"/>
        </w:rPr>
      </w:pPr>
    </w:p>
    <w:sectPr w:rsidR="00EC7542" w:rsidRPr="00EC7542"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B49B" w14:textId="77777777" w:rsidR="00094B84" w:rsidRDefault="00094B84" w:rsidP="00725D70">
      <w:r>
        <w:separator/>
      </w:r>
    </w:p>
  </w:endnote>
  <w:endnote w:type="continuationSeparator" w:id="0">
    <w:p w14:paraId="5DE2A345" w14:textId="77777777" w:rsidR="00094B84" w:rsidRDefault="00094B84" w:rsidP="007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venir Next">
    <w:altName w:val="Avenir Next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F0A" w14:textId="77777777" w:rsidR="00094B84" w:rsidRPr="00166C18" w:rsidRDefault="00094B84" w:rsidP="00EC7542">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4B924199" w14:textId="4D18C7DE" w:rsidR="00094B84" w:rsidRPr="00EC7542" w:rsidRDefault="00094B84" w:rsidP="00EC7542">
    <w:pPr>
      <w:pStyle w:val="Footer"/>
      <w:jc w:val="center"/>
      <w:rPr>
        <w:rFonts w:ascii="Avenir Next" w:hAnsi="Avenir Next"/>
        <w:sz w:val="18"/>
        <w:szCs w:val="18"/>
      </w:rPr>
    </w:pPr>
    <w:r>
      <w:rPr>
        <w:rFonts w:ascii="Avenir Next" w:hAnsi="Avenir Next"/>
        <w:sz w:val="18"/>
      </w:rPr>
      <w:t>Контакты для международных СМИ: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3B6D" w14:textId="77777777" w:rsidR="00094B84" w:rsidRDefault="00094B84" w:rsidP="00725D70">
      <w:r>
        <w:separator/>
      </w:r>
    </w:p>
  </w:footnote>
  <w:footnote w:type="continuationSeparator" w:id="0">
    <w:p w14:paraId="37F3806A" w14:textId="77777777" w:rsidR="00094B84" w:rsidRDefault="00094B84" w:rsidP="0072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DE04" w14:textId="7D523642" w:rsidR="00094B84" w:rsidRDefault="00094B84" w:rsidP="00EC7542">
    <w:pPr>
      <w:pStyle w:val="Header"/>
      <w:jc w:val="center"/>
    </w:pPr>
    <w:r>
      <w:rPr>
        <w:noProof/>
      </w:rPr>
      <w:drawing>
        <wp:inline distT="0" distB="0" distL="0" distR="0" wp14:anchorId="2E724E13" wp14:editId="6878CCB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5F88181" w14:textId="77777777" w:rsidR="00094B84" w:rsidRPr="00EC7542" w:rsidRDefault="00094B84" w:rsidP="00EC75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AD3"/>
    <w:rsid w:val="0002551B"/>
    <w:rsid w:val="00094B84"/>
    <w:rsid w:val="001158C5"/>
    <w:rsid w:val="00273A3A"/>
    <w:rsid w:val="002E08A9"/>
    <w:rsid w:val="0030661F"/>
    <w:rsid w:val="00344AB2"/>
    <w:rsid w:val="00366DFF"/>
    <w:rsid w:val="003865C6"/>
    <w:rsid w:val="00406B95"/>
    <w:rsid w:val="00500BFB"/>
    <w:rsid w:val="005071BF"/>
    <w:rsid w:val="0053020E"/>
    <w:rsid w:val="00560DBE"/>
    <w:rsid w:val="005C7738"/>
    <w:rsid w:val="0064497E"/>
    <w:rsid w:val="00672604"/>
    <w:rsid w:val="006937B5"/>
    <w:rsid w:val="00707AB0"/>
    <w:rsid w:val="00725D70"/>
    <w:rsid w:val="00754DDB"/>
    <w:rsid w:val="007555A0"/>
    <w:rsid w:val="007837F3"/>
    <w:rsid w:val="007E19BE"/>
    <w:rsid w:val="0092590A"/>
    <w:rsid w:val="009562AF"/>
    <w:rsid w:val="009702C5"/>
    <w:rsid w:val="00A05E4B"/>
    <w:rsid w:val="00A356B1"/>
    <w:rsid w:val="00A81C7F"/>
    <w:rsid w:val="00AA136F"/>
    <w:rsid w:val="00B21701"/>
    <w:rsid w:val="00B43FCD"/>
    <w:rsid w:val="00B71D20"/>
    <w:rsid w:val="00B840B5"/>
    <w:rsid w:val="00C12C65"/>
    <w:rsid w:val="00C51AD3"/>
    <w:rsid w:val="00C57D3E"/>
    <w:rsid w:val="00C77641"/>
    <w:rsid w:val="00C9509C"/>
    <w:rsid w:val="00CA08EA"/>
    <w:rsid w:val="00D26491"/>
    <w:rsid w:val="00D3338F"/>
    <w:rsid w:val="00D61DDE"/>
    <w:rsid w:val="00E025BC"/>
    <w:rsid w:val="00EC7542"/>
    <w:rsid w:val="00F0099B"/>
    <w:rsid w:val="00F12B66"/>
    <w:rsid w:val="00F73A41"/>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669E5"/>
  <w14:defaultImageDpi w14:val="300"/>
  <w15:docId w15:val="{CE8E0801-F29B-4A54-9724-867C42AE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1AD3"/>
  </w:style>
  <w:style w:type="character" w:styleId="CommentReference">
    <w:name w:val="annotation reference"/>
    <w:basedOn w:val="DefaultParagraphFont"/>
    <w:uiPriority w:val="99"/>
    <w:semiHidden/>
    <w:unhideWhenUsed/>
    <w:rsid w:val="005C7738"/>
    <w:rPr>
      <w:sz w:val="18"/>
      <w:szCs w:val="18"/>
    </w:rPr>
  </w:style>
  <w:style w:type="paragraph" w:styleId="CommentText">
    <w:name w:val="annotation text"/>
    <w:basedOn w:val="Normal"/>
    <w:link w:val="CommentTextChar"/>
    <w:uiPriority w:val="99"/>
    <w:semiHidden/>
    <w:unhideWhenUsed/>
    <w:rsid w:val="005C7738"/>
  </w:style>
  <w:style w:type="character" w:customStyle="1" w:styleId="CommentTextChar">
    <w:name w:val="Comment Text Char"/>
    <w:basedOn w:val="DefaultParagraphFont"/>
    <w:link w:val="CommentText"/>
    <w:uiPriority w:val="99"/>
    <w:semiHidden/>
    <w:rsid w:val="005C7738"/>
  </w:style>
  <w:style w:type="paragraph" w:styleId="CommentSubject">
    <w:name w:val="annotation subject"/>
    <w:basedOn w:val="CommentText"/>
    <w:next w:val="CommentText"/>
    <w:link w:val="CommentSubjectChar"/>
    <w:uiPriority w:val="99"/>
    <w:semiHidden/>
    <w:unhideWhenUsed/>
    <w:rsid w:val="005C7738"/>
    <w:rPr>
      <w:b/>
      <w:bCs/>
      <w:sz w:val="20"/>
      <w:szCs w:val="20"/>
    </w:rPr>
  </w:style>
  <w:style w:type="character" w:customStyle="1" w:styleId="CommentSubjectChar">
    <w:name w:val="Comment Subject Char"/>
    <w:basedOn w:val="CommentTextChar"/>
    <w:link w:val="CommentSubject"/>
    <w:uiPriority w:val="99"/>
    <w:semiHidden/>
    <w:rsid w:val="005C7738"/>
    <w:rPr>
      <w:b/>
      <w:bCs/>
      <w:sz w:val="20"/>
      <w:szCs w:val="20"/>
    </w:rPr>
  </w:style>
  <w:style w:type="paragraph" w:styleId="BalloonText">
    <w:name w:val="Balloon Text"/>
    <w:basedOn w:val="Normal"/>
    <w:link w:val="BalloonTextChar"/>
    <w:uiPriority w:val="99"/>
    <w:semiHidden/>
    <w:unhideWhenUsed/>
    <w:rsid w:val="005C7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38"/>
    <w:rPr>
      <w:rFonts w:ascii="Lucida Grande" w:hAnsi="Lucida Grande" w:cs="Lucida Grande"/>
      <w:sz w:val="18"/>
      <w:szCs w:val="18"/>
    </w:rPr>
  </w:style>
  <w:style w:type="paragraph" w:styleId="Header">
    <w:name w:val="header"/>
    <w:basedOn w:val="Normal"/>
    <w:link w:val="HeaderChar"/>
    <w:uiPriority w:val="99"/>
    <w:unhideWhenUsed/>
    <w:rsid w:val="00725D70"/>
    <w:pPr>
      <w:tabs>
        <w:tab w:val="center" w:pos="4320"/>
        <w:tab w:val="right" w:pos="8640"/>
      </w:tabs>
    </w:pPr>
  </w:style>
  <w:style w:type="character" w:customStyle="1" w:styleId="HeaderChar">
    <w:name w:val="Header Char"/>
    <w:basedOn w:val="DefaultParagraphFont"/>
    <w:link w:val="Header"/>
    <w:uiPriority w:val="99"/>
    <w:rsid w:val="00725D70"/>
  </w:style>
  <w:style w:type="paragraph" w:styleId="Footer">
    <w:name w:val="footer"/>
    <w:basedOn w:val="Normal"/>
    <w:link w:val="FooterChar"/>
    <w:uiPriority w:val="99"/>
    <w:unhideWhenUsed/>
    <w:rsid w:val="00725D70"/>
    <w:pPr>
      <w:tabs>
        <w:tab w:val="center" w:pos="4320"/>
        <w:tab w:val="right" w:pos="8640"/>
      </w:tabs>
    </w:pPr>
  </w:style>
  <w:style w:type="character" w:customStyle="1" w:styleId="FooterChar">
    <w:name w:val="Footer Char"/>
    <w:basedOn w:val="DefaultParagraphFont"/>
    <w:link w:val="Footer"/>
    <w:uiPriority w:val="99"/>
    <w:rsid w:val="00725D70"/>
  </w:style>
  <w:style w:type="character" w:styleId="Hyperlink">
    <w:name w:val="Hyperlink"/>
    <w:rsid w:val="00EC75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3F1CE96-B69A-4C24-8F15-D4A46605CA5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2019-09-18T07:04:00Z</cp:lastPrinted>
  <dcterms:created xsi:type="dcterms:W3CDTF">2019-09-09T14:40:00Z</dcterms:created>
  <dcterms:modified xsi:type="dcterms:W3CDTF">2019-09-18T07:04:00Z</dcterms:modified>
</cp:coreProperties>
</file>