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F0474" w14:textId="23A3691C" w:rsidR="002371D2" w:rsidRDefault="002371D2" w:rsidP="00940C2D">
      <w:pPr>
        <w:rPr>
          <w:rFonts w:ascii="Avenir Next" w:hAnsi="Avenir Next"/>
          <w:b/>
          <w:sz w:val="22"/>
          <w:szCs w:val="22"/>
          <w:lang w:val="en-GB"/>
        </w:rPr>
      </w:pPr>
    </w:p>
    <w:p w14:paraId="171DA2F0" w14:textId="5979AB94" w:rsidR="000E5A53" w:rsidRPr="000E5A53" w:rsidRDefault="000E5A53" w:rsidP="000E5A53">
      <w:pPr>
        <w:jc w:val="center"/>
        <w:rPr>
          <w:rFonts w:ascii="Avenir Next" w:eastAsia="SimSun" w:hAnsi="Avenir Next"/>
          <w:b/>
          <w:sz w:val="22"/>
          <w:szCs w:val="22"/>
          <w:lang w:eastAsia="zh-CN"/>
        </w:rPr>
      </w:pPr>
      <w:r w:rsidRPr="000E5A53">
        <w:rPr>
          <w:rFonts w:ascii="Avenir Next" w:eastAsia="SimSun" w:hAnsi="Avenir Next" w:hint="eastAsia"/>
          <w:b/>
          <w:sz w:val="22"/>
          <w:szCs w:val="22"/>
          <w:lang w:eastAsia="zh-CN"/>
        </w:rPr>
        <w:t>甄选</w:t>
      </w:r>
      <w:r>
        <w:rPr>
          <w:rFonts w:ascii="Avenir Next" w:eastAsia="SimSun" w:hAnsi="Avenir Next" w:hint="eastAsia"/>
          <w:b/>
          <w:sz w:val="22"/>
          <w:szCs w:val="22"/>
          <w:lang w:eastAsia="zh-CN"/>
        </w:rPr>
        <w:t>活力</w:t>
      </w:r>
      <w:r w:rsidRPr="000E5A53">
        <w:rPr>
          <w:rFonts w:ascii="Avenir Next" w:eastAsia="SimSun" w:hAnsi="Avenir Next" w:hint="eastAsia"/>
          <w:b/>
          <w:sz w:val="22"/>
          <w:szCs w:val="22"/>
          <w:lang w:eastAsia="zh-CN"/>
        </w:rPr>
        <w:t>色彩</w:t>
      </w:r>
      <w:r w:rsidRPr="000E5A53">
        <w:rPr>
          <w:rFonts w:ascii="Avenir Next" w:eastAsia="SimSun" w:hAnsi="Avenir Next"/>
          <w:b/>
          <w:sz w:val="22"/>
          <w:szCs w:val="22"/>
          <w:lang w:eastAsia="zh-CN"/>
        </w:rPr>
        <w:t xml:space="preserve"> </w:t>
      </w:r>
      <w:r w:rsidRPr="000E5A53">
        <w:rPr>
          <w:rFonts w:ascii="Avenir Next" w:eastAsia="SimSun" w:hAnsi="Avenir Next" w:hint="eastAsia"/>
          <w:b/>
          <w:sz w:val="22"/>
          <w:szCs w:val="22"/>
          <w:lang w:eastAsia="zh-CN"/>
        </w:rPr>
        <w:t>开启全新篇章</w:t>
      </w:r>
    </w:p>
    <w:p w14:paraId="32B39FDD" w14:textId="77777777" w:rsidR="001D54E2" w:rsidRDefault="001D54E2" w:rsidP="000E5A53">
      <w:pPr>
        <w:jc w:val="center"/>
        <w:rPr>
          <w:rFonts w:ascii="Avenir Next" w:eastAsia="SimSun" w:hAnsi="Avenir Next"/>
          <w:b/>
          <w:sz w:val="22"/>
          <w:szCs w:val="22"/>
          <w:lang w:eastAsia="zh-CN"/>
        </w:rPr>
      </w:pPr>
      <w:r>
        <w:rPr>
          <w:rFonts w:ascii="Avenir Next" w:eastAsia="SimSun" w:hAnsi="Avenir Next" w:hint="eastAsia"/>
          <w:b/>
          <w:sz w:val="22"/>
          <w:szCs w:val="22"/>
          <w:lang w:eastAsia="zh-CN"/>
        </w:rPr>
        <w:t>Z</w:t>
      </w:r>
      <w:r>
        <w:rPr>
          <w:rFonts w:ascii="Avenir Next" w:eastAsia="SimSun" w:hAnsi="Avenir Next"/>
          <w:b/>
          <w:sz w:val="22"/>
          <w:szCs w:val="22"/>
          <w:lang w:eastAsia="zh-CN"/>
        </w:rPr>
        <w:t>ENITH</w:t>
      </w:r>
      <w:r w:rsidR="000E5A53" w:rsidRPr="000E5A53">
        <w:rPr>
          <w:rFonts w:ascii="Avenir Next" w:eastAsia="SimSun" w:hAnsi="Avenir Next" w:hint="eastAsia"/>
          <w:b/>
          <w:sz w:val="22"/>
          <w:szCs w:val="22"/>
          <w:lang w:eastAsia="zh-CN"/>
        </w:rPr>
        <w:t>真力时推出</w:t>
      </w:r>
      <w:r>
        <w:rPr>
          <w:rFonts w:ascii="Avenir Next" w:eastAsia="SimSun" w:hAnsi="Avenir Next" w:hint="eastAsia"/>
          <w:b/>
          <w:sz w:val="22"/>
          <w:szCs w:val="22"/>
          <w:lang w:eastAsia="zh-CN"/>
        </w:rPr>
        <w:t>品牌</w:t>
      </w:r>
      <w:r w:rsidR="000E5A53" w:rsidRPr="000E5A53">
        <w:rPr>
          <w:rFonts w:ascii="Avenir Next" w:eastAsia="SimSun" w:hAnsi="Avenir Next" w:hint="eastAsia"/>
          <w:b/>
          <w:sz w:val="22"/>
          <w:szCs w:val="22"/>
          <w:lang w:eastAsia="zh-CN"/>
        </w:rPr>
        <w:t>首款紫色计时机芯限量腕表</w:t>
      </w:r>
    </w:p>
    <w:p w14:paraId="759AD54A" w14:textId="277EBC60" w:rsidR="002371D2" w:rsidRPr="00D85755" w:rsidRDefault="000E5A53" w:rsidP="00940C2D">
      <w:pPr>
        <w:jc w:val="center"/>
        <w:rPr>
          <w:rFonts w:ascii="Avenir Next" w:eastAsia="SimSun" w:hAnsi="Avenir Next"/>
          <w:sz w:val="22"/>
          <w:szCs w:val="22"/>
          <w:lang w:val="en-GB" w:eastAsia="zh-CN"/>
        </w:rPr>
      </w:pPr>
      <w:r w:rsidRPr="000E5A53">
        <w:rPr>
          <w:rFonts w:ascii="Avenir Next" w:eastAsia="SimSun" w:hAnsi="Avenir Next"/>
          <w:b/>
          <w:sz w:val="22"/>
          <w:szCs w:val="22"/>
          <w:lang w:eastAsia="zh-CN"/>
        </w:rPr>
        <w:t>DEFY 21 ULTRAVIOLET</w:t>
      </w:r>
    </w:p>
    <w:p w14:paraId="7B1BBACF" w14:textId="77777777" w:rsidR="00C20088" w:rsidRPr="00190DED" w:rsidRDefault="00C20088" w:rsidP="00190DED">
      <w:pPr>
        <w:jc w:val="both"/>
        <w:rPr>
          <w:rFonts w:ascii="Avenir Next" w:hAnsi="Avenir Next" w:cs="Times New Roman"/>
          <w:sz w:val="18"/>
          <w:szCs w:val="18"/>
          <w:lang w:val="en-GB" w:eastAsia="zh-CN"/>
        </w:rPr>
      </w:pPr>
    </w:p>
    <w:p w14:paraId="7F178EB1" w14:textId="319103C8" w:rsidR="00D85755" w:rsidRPr="00FD3669" w:rsidRDefault="00D85755" w:rsidP="00D85755">
      <w:pPr>
        <w:jc w:val="both"/>
        <w:rPr>
          <w:rFonts w:ascii="Avenir Next" w:eastAsia="SimSun" w:hAnsi="Avenir Next" w:cs="Times New Roman"/>
          <w:sz w:val="18"/>
          <w:szCs w:val="18"/>
          <w:lang w:eastAsia="zh-CN"/>
        </w:rPr>
      </w:pPr>
      <w:r w:rsidRPr="00FD3669">
        <w:rPr>
          <w:rFonts w:ascii="Avenir Next" w:eastAsia="SimSun" w:hAnsi="Avenir Next" w:hint="eastAsia"/>
          <w:sz w:val="18"/>
          <w:szCs w:val="18"/>
          <w:lang w:eastAsia="zh-CN"/>
        </w:rPr>
        <w:t>如果以可见光的频率来定义我们肉眼可感知的所有颜色，紫色</w:t>
      </w:r>
      <w:r w:rsidR="00C50808" w:rsidRPr="00FD3669">
        <w:rPr>
          <w:rFonts w:ascii="Avenir Next" w:eastAsia="SimSun" w:hAnsi="Avenir Next" w:hint="eastAsia"/>
          <w:sz w:val="18"/>
          <w:szCs w:val="18"/>
          <w:lang w:eastAsia="zh-CN"/>
        </w:rPr>
        <w:t>的</w:t>
      </w:r>
      <w:r w:rsidRPr="00FD3669">
        <w:rPr>
          <w:rFonts w:ascii="Avenir Next" w:eastAsia="SimSun" w:hAnsi="Avenir Next" w:hint="eastAsia"/>
          <w:sz w:val="18"/>
          <w:szCs w:val="18"/>
          <w:lang w:eastAsia="zh-CN"/>
        </w:rPr>
        <w:t>频率最高，超过此频率则为不可见的紫外线。</w:t>
      </w:r>
      <w:r w:rsidR="00C50808" w:rsidRPr="00FD3669">
        <w:rPr>
          <w:rFonts w:ascii="Avenir Next" w:eastAsia="SimSun" w:hAnsi="Avenir Next" w:hint="eastAsia"/>
          <w:sz w:val="18"/>
          <w:szCs w:val="18"/>
          <w:lang w:eastAsia="zh-CN"/>
        </w:rPr>
        <w:t>历史上，</w:t>
      </w:r>
      <w:r w:rsidR="00820F09" w:rsidRPr="00FD3669">
        <w:rPr>
          <w:rFonts w:ascii="Avenir Next" w:eastAsia="SimSun" w:hAnsi="Avenir Next" w:hint="eastAsia"/>
          <w:sz w:val="18"/>
          <w:szCs w:val="18"/>
          <w:lang w:eastAsia="zh-CN"/>
        </w:rPr>
        <w:t>它曾凭借稀有</w:t>
      </w:r>
      <w:r w:rsidR="001D54E2" w:rsidRPr="00FD3669">
        <w:rPr>
          <w:rFonts w:ascii="Avenir Next" w:eastAsia="SimSun" w:hAnsi="Avenir Next" w:hint="eastAsia"/>
          <w:sz w:val="18"/>
          <w:szCs w:val="18"/>
          <w:lang w:eastAsia="zh-CN"/>
        </w:rPr>
        <w:t>且</w:t>
      </w:r>
      <w:r w:rsidR="00820F09" w:rsidRPr="00FD3669">
        <w:rPr>
          <w:rFonts w:ascii="Avenir Next" w:eastAsia="SimSun" w:hAnsi="Avenir Next" w:hint="eastAsia"/>
          <w:sz w:val="18"/>
          <w:szCs w:val="18"/>
          <w:lang w:eastAsia="zh-CN"/>
        </w:rPr>
        <w:t>别具一格的美丽一度成为皇室专属用色</w:t>
      </w:r>
      <w:r w:rsidR="00C50808" w:rsidRPr="00FD3669">
        <w:rPr>
          <w:rFonts w:ascii="Avenir Next" w:eastAsia="SimSun" w:hAnsi="Avenir Next" w:hint="eastAsia"/>
          <w:sz w:val="18"/>
          <w:szCs w:val="18"/>
          <w:lang w:eastAsia="zh-CN"/>
        </w:rPr>
        <w:t>；如今，从跑车到服装</w:t>
      </w:r>
      <w:r w:rsidR="00820F09" w:rsidRPr="00FD3669">
        <w:rPr>
          <w:rFonts w:ascii="Avenir Next" w:eastAsia="SimSun" w:hAnsi="Avenir Next" w:hint="eastAsia"/>
          <w:sz w:val="18"/>
          <w:szCs w:val="18"/>
          <w:lang w:eastAsia="zh-CN"/>
        </w:rPr>
        <w:t>高定领域</w:t>
      </w:r>
      <w:r w:rsidR="00C50808" w:rsidRPr="00FD3669">
        <w:rPr>
          <w:rFonts w:ascii="Avenir Next" w:eastAsia="SimSun" w:hAnsi="Avenir Next" w:hint="eastAsia"/>
          <w:sz w:val="18"/>
          <w:szCs w:val="18"/>
          <w:lang w:eastAsia="zh-CN"/>
        </w:rPr>
        <w:t>，</w:t>
      </w:r>
      <w:r w:rsidR="00820F09" w:rsidRPr="00FD3669">
        <w:rPr>
          <w:rFonts w:ascii="Avenir Next" w:eastAsia="SimSun" w:hAnsi="Avenir Next" w:hint="eastAsia"/>
          <w:sz w:val="18"/>
          <w:szCs w:val="18"/>
          <w:lang w:eastAsia="zh-CN"/>
        </w:rPr>
        <w:t>其神秘叛逆</w:t>
      </w:r>
      <w:r w:rsidR="00C50808" w:rsidRPr="00FD3669">
        <w:rPr>
          <w:rFonts w:ascii="Avenir Next" w:eastAsia="SimSun" w:hAnsi="Avenir Next" w:hint="eastAsia"/>
          <w:sz w:val="18"/>
          <w:szCs w:val="18"/>
          <w:lang w:eastAsia="zh-CN"/>
        </w:rPr>
        <w:t>的特别气质</w:t>
      </w:r>
      <w:r w:rsidR="00820F09" w:rsidRPr="00FD3669">
        <w:rPr>
          <w:rFonts w:ascii="Avenir Next" w:eastAsia="SimSun" w:hAnsi="Avenir Next" w:hint="eastAsia"/>
          <w:sz w:val="18"/>
          <w:szCs w:val="18"/>
          <w:lang w:eastAsia="zh-CN"/>
        </w:rPr>
        <w:t>更备受青睐</w:t>
      </w:r>
      <w:r w:rsidR="00C50808" w:rsidRPr="00FD3669">
        <w:rPr>
          <w:rFonts w:ascii="Avenir Next" w:eastAsia="SimSun" w:hAnsi="Avenir Next" w:hint="eastAsia"/>
          <w:sz w:val="18"/>
          <w:szCs w:val="18"/>
          <w:lang w:eastAsia="zh-CN"/>
        </w:rPr>
        <w:t>。</w:t>
      </w:r>
      <w:r w:rsidR="00820F09" w:rsidRPr="00FD3669">
        <w:rPr>
          <w:rFonts w:ascii="Avenir Next" w:eastAsia="SimSun" w:hAnsi="Avenir Next" w:hint="eastAsia"/>
          <w:sz w:val="18"/>
          <w:szCs w:val="18"/>
          <w:lang w:eastAsia="zh-CN"/>
        </w:rPr>
        <w:t>但在机械制表业中，紫色</w:t>
      </w:r>
      <w:r w:rsidR="002F17A5" w:rsidRPr="00FD3669">
        <w:rPr>
          <w:rFonts w:ascii="Avenir Next" w:eastAsia="SimSun" w:hAnsi="Avenir Next" w:hint="eastAsia"/>
          <w:sz w:val="18"/>
          <w:szCs w:val="18"/>
          <w:lang w:eastAsia="zh-CN"/>
        </w:rPr>
        <w:t>的应用</w:t>
      </w:r>
      <w:r w:rsidR="00820F09" w:rsidRPr="00FD3669">
        <w:rPr>
          <w:rFonts w:ascii="Avenir Next" w:eastAsia="SimSun" w:hAnsi="Avenir Next" w:hint="eastAsia"/>
          <w:sz w:val="18"/>
          <w:szCs w:val="18"/>
          <w:lang w:eastAsia="zh-CN"/>
        </w:rPr>
        <w:t>仍</w:t>
      </w:r>
      <w:r w:rsidR="002F17A5" w:rsidRPr="00FD3669">
        <w:rPr>
          <w:rFonts w:ascii="Avenir Next" w:eastAsia="SimSun" w:hAnsi="Avenir Next" w:hint="eastAsia"/>
          <w:sz w:val="18"/>
          <w:szCs w:val="18"/>
          <w:lang w:eastAsia="zh-CN"/>
        </w:rPr>
        <w:t>不多见</w:t>
      </w:r>
      <w:r w:rsidR="00820F09" w:rsidRPr="00FD3669">
        <w:rPr>
          <w:rFonts w:ascii="Avenir Next" w:eastAsia="SimSun" w:hAnsi="Avenir Next" w:hint="eastAsia"/>
          <w:sz w:val="18"/>
          <w:szCs w:val="18"/>
          <w:lang w:eastAsia="zh-CN"/>
        </w:rPr>
        <w:t>。始终致力于不断创新的</w:t>
      </w:r>
      <w:r w:rsidR="00820F09" w:rsidRPr="00FD3669">
        <w:rPr>
          <w:rFonts w:ascii="Avenir Next" w:eastAsia="SimSun" w:hAnsi="Avenir Next" w:hint="eastAsia"/>
          <w:sz w:val="18"/>
          <w:szCs w:val="18"/>
          <w:lang w:eastAsia="zh-CN"/>
        </w:rPr>
        <w:t>Z</w:t>
      </w:r>
      <w:r w:rsidR="00820F09" w:rsidRPr="00FD3669">
        <w:rPr>
          <w:rFonts w:ascii="Avenir Next" w:eastAsia="SimSun" w:hAnsi="Avenir Next"/>
          <w:sz w:val="18"/>
          <w:szCs w:val="18"/>
          <w:lang w:eastAsia="zh-CN"/>
        </w:rPr>
        <w:t>ENITH</w:t>
      </w:r>
      <w:r w:rsidR="00820F09" w:rsidRPr="00FD3669">
        <w:rPr>
          <w:rFonts w:ascii="Avenir Next" w:eastAsia="SimSun" w:hAnsi="Avenir Next" w:hint="eastAsia"/>
          <w:sz w:val="18"/>
          <w:szCs w:val="18"/>
          <w:lang w:eastAsia="zh-CN"/>
        </w:rPr>
        <w:t>真力时，大胆选择这一</w:t>
      </w:r>
      <w:r w:rsidR="002F17A5" w:rsidRPr="00FD3669">
        <w:rPr>
          <w:rFonts w:ascii="Avenir Next" w:eastAsia="SimSun" w:hAnsi="Avenir Next" w:hint="eastAsia"/>
          <w:sz w:val="18"/>
          <w:szCs w:val="18"/>
          <w:lang w:eastAsia="zh-CN"/>
        </w:rPr>
        <w:t>高雅</w:t>
      </w:r>
      <w:r w:rsidR="001D54E2" w:rsidRPr="00FD3669">
        <w:rPr>
          <w:rFonts w:ascii="Avenir Next" w:eastAsia="SimSun" w:hAnsi="Avenir Next" w:hint="eastAsia"/>
          <w:sz w:val="18"/>
          <w:szCs w:val="18"/>
          <w:lang w:eastAsia="zh-CN"/>
        </w:rPr>
        <w:t>而</w:t>
      </w:r>
      <w:r w:rsidR="002F17A5" w:rsidRPr="00FD3669">
        <w:rPr>
          <w:rFonts w:ascii="Avenir Next" w:eastAsia="SimSun" w:hAnsi="Avenir Next" w:hint="eastAsia"/>
          <w:sz w:val="18"/>
          <w:szCs w:val="18"/>
          <w:lang w:eastAsia="zh-CN"/>
        </w:rPr>
        <w:t>个性强烈</w:t>
      </w:r>
      <w:r w:rsidR="00820F09" w:rsidRPr="00FD3669">
        <w:rPr>
          <w:rFonts w:ascii="Avenir Next" w:eastAsia="SimSun" w:hAnsi="Avenir Next" w:hint="eastAsia"/>
          <w:sz w:val="18"/>
          <w:szCs w:val="18"/>
          <w:lang w:eastAsia="zh-CN"/>
        </w:rPr>
        <w:t>的色彩，为</w:t>
      </w:r>
      <w:r w:rsidR="00820F09" w:rsidRPr="00FD3669">
        <w:rPr>
          <w:rFonts w:ascii="Avenir Next" w:eastAsia="SimSun" w:hAnsi="Avenir Next" w:hint="eastAsia"/>
          <w:sz w:val="18"/>
          <w:szCs w:val="18"/>
          <w:lang w:eastAsia="zh-CN"/>
        </w:rPr>
        <w:t>D</w:t>
      </w:r>
      <w:r w:rsidR="00820F09" w:rsidRPr="00FD3669">
        <w:rPr>
          <w:rFonts w:ascii="Avenir Next" w:eastAsia="SimSun" w:hAnsi="Avenir Next"/>
          <w:sz w:val="18"/>
          <w:szCs w:val="18"/>
          <w:lang w:eastAsia="zh-CN"/>
        </w:rPr>
        <w:t>EFY 21</w:t>
      </w:r>
      <w:r w:rsidR="00820F09" w:rsidRPr="00FD3669">
        <w:rPr>
          <w:rFonts w:ascii="Avenir Next" w:eastAsia="SimSun" w:hAnsi="Avenir Next" w:hint="eastAsia"/>
          <w:sz w:val="18"/>
          <w:szCs w:val="18"/>
          <w:lang w:eastAsia="zh-CN"/>
        </w:rPr>
        <w:t>高频计时机芯开启全新篇章。</w:t>
      </w:r>
    </w:p>
    <w:p w14:paraId="0F42835C" w14:textId="2AAD42E5" w:rsidR="003672E3" w:rsidRPr="00FD3669" w:rsidRDefault="003672E3" w:rsidP="00190DED">
      <w:pPr>
        <w:jc w:val="both"/>
        <w:rPr>
          <w:rFonts w:ascii="Avenir Next" w:hAnsi="Avenir Next" w:cs="Times New Roman"/>
          <w:sz w:val="18"/>
          <w:szCs w:val="18"/>
          <w:lang w:val="en-GB" w:eastAsia="zh-CN"/>
        </w:rPr>
      </w:pPr>
    </w:p>
    <w:p w14:paraId="7CE35D07" w14:textId="26D33AA9" w:rsidR="004F017F" w:rsidRPr="00FD3669" w:rsidRDefault="002F17A5" w:rsidP="00D85755">
      <w:pPr>
        <w:jc w:val="both"/>
        <w:rPr>
          <w:rFonts w:ascii="Avenir Next" w:eastAsia="SimSun" w:hAnsi="Avenir Next"/>
          <w:sz w:val="18"/>
          <w:szCs w:val="18"/>
          <w:lang w:eastAsia="zh-CN"/>
        </w:rPr>
      </w:pPr>
      <w:r w:rsidRPr="00FD3669">
        <w:rPr>
          <w:rFonts w:ascii="Avenir Next" w:eastAsia="SimSun" w:hAnsi="Avenir Next" w:hint="eastAsia"/>
          <w:sz w:val="18"/>
          <w:szCs w:val="18"/>
          <w:lang w:eastAsia="zh-CN"/>
        </w:rPr>
        <w:t>全新真力时</w:t>
      </w:r>
      <w:r w:rsidR="004F017F" w:rsidRPr="00FD3669">
        <w:rPr>
          <w:rFonts w:ascii="Avenir Next" w:eastAsia="SimSun" w:hAnsi="Avenir Next" w:hint="eastAsia"/>
          <w:sz w:val="18"/>
          <w:szCs w:val="18"/>
          <w:lang w:eastAsia="zh-CN"/>
        </w:rPr>
        <w:t>DEFY 21 ULTRAVIOLET</w:t>
      </w:r>
      <w:r w:rsidR="004F017F" w:rsidRPr="00FD3669">
        <w:rPr>
          <w:rFonts w:ascii="Avenir Next" w:eastAsia="SimSun" w:hAnsi="Avenir Next" w:hint="eastAsia"/>
          <w:sz w:val="18"/>
          <w:szCs w:val="18"/>
          <w:lang w:eastAsia="zh-CN"/>
        </w:rPr>
        <w:t>腕表以瑰丽奢华的紫色搭配品牌革命性的</w:t>
      </w:r>
      <w:r w:rsidR="004F017F" w:rsidRPr="00FD3669">
        <w:rPr>
          <w:rFonts w:ascii="Avenir Next" w:eastAsia="SimSun" w:hAnsi="Avenir Next" w:hint="eastAsia"/>
          <w:sz w:val="18"/>
          <w:szCs w:val="18"/>
          <w:lang w:eastAsia="zh-CN"/>
        </w:rPr>
        <w:t>D</w:t>
      </w:r>
      <w:r w:rsidR="004F017F" w:rsidRPr="00FD3669">
        <w:rPr>
          <w:rFonts w:ascii="Avenir Next" w:eastAsia="SimSun" w:hAnsi="Avenir Next"/>
          <w:sz w:val="18"/>
          <w:szCs w:val="18"/>
          <w:lang w:eastAsia="zh-CN"/>
        </w:rPr>
        <w:t xml:space="preserve">EFY </w:t>
      </w:r>
      <w:r w:rsidR="004F017F" w:rsidRPr="00FD3669">
        <w:rPr>
          <w:rFonts w:ascii="Avenir Next" w:eastAsia="SimSun" w:hAnsi="Avenir Next" w:hint="eastAsia"/>
          <w:sz w:val="18"/>
          <w:szCs w:val="18"/>
          <w:lang w:eastAsia="zh-CN"/>
        </w:rPr>
        <w:t>El Primero 21</w:t>
      </w:r>
      <w:r w:rsidR="004F017F" w:rsidRPr="00FD3669">
        <w:rPr>
          <w:rFonts w:ascii="Avenir Next" w:eastAsia="SimSun" w:hAnsi="Avenir Next" w:hint="eastAsia"/>
          <w:sz w:val="18"/>
          <w:szCs w:val="18"/>
          <w:lang w:eastAsia="zh-CN"/>
        </w:rPr>
        <w:t>计时码表机芯，开创制表领域又一先河。计时精准度达</w:t>
      </w:r>
      <w:r w:rsidR="004F017F" w:rsidRPr="00FD3669">
        <w:rPr>
          <w:rFonts w:ascii="Avenir Next" w:eastAsia="SimSun" w:hAnsi="Avenir Next" w:hint="eastAsia"/>
          <w:sz w:val="18"/>
          <w:szCs w:val="18"/>
          <w:lang w:eastAsia="zh-CN"/>
        </w:rPr>
        <w:t>1/100</w:t>
      </w:r>
      <w:r w:rsidR="004F017F" w:rsidRPr="00FD3669">
        <w:rPr>
          <w:rFonts w:ascii="Avenir Next" w:eastAsia="SimSun" w:hAnsi="Avenir Next" w:hint="eastAsia"/>
          <w:sz w:val="18"/>
          <w:szCs w:val="18"/>
          <w:lang w:eastAsia="zh-CN"/>
        </w:rPr>
        <w:t>秒，振频高达</w:t>
      </w:r>
      <w:r w:rsidR="004F017F" w:rsidRPr="00FD3669">
        <w:rPr>
          <w:rFonts w:ascii="Avenir Next" w:eastAsia="SimSun" w:hAnsi="Avenir Next" w:hint="eastAsia"/>
          <w:sz w:val="18"/>
          <w:szCs w:val="18"/>
          <w:lang w:eastAsia="zh-CN"/>
        </w:rPr>
        <w:t>50</w:t>
      </w:r>
      <w:r w:rsidR="004F017F" w:rsidRPr="00FD3669">
        <w:rPr>
          <w:rFonts w:ascii="Avenir Next" w:eastAsia="SimSun" w:hAnsi="Avenir Next" w:hint="eastAsia"/>
          <w:sz w:val="18"/>
          <w:szCs w:val="18"/>
          <w:lang w:eastAsia="zh-CN"/>
        </w:rPr>
        <w:t>赫兹，不管在视觉上还是机械性能上都令人震撼。</w:t>
      </w:r>
    </w:p>
    <w:p w14:paraId="346878C3" w14:textId="77777777" w:rsidR="003672E3" w:rsidRPr="00FD3669" w:rsidRDefault="003672E3" w:rsidP="00190DED">
      <w:pPr>
        <w:jc w:val="both"/>
        <w:rPr>
          <w:rFonts w:ascii="Avenir Next" w:eastAsia="Times New Roman" w:hAnsi="Avenir Next" w:cs="Times New Roman"/>
          <w:sz w:val="18"/>
          <w:szCs w:val="18"/>
          <w:lang w:val="en-GB" w:eastAsia="zh-CN"/>
        </w:rPr>
      </w:pPr>
    </w:p>
    <w:p w14:paraId="2B2F466D" w14:textId="3EEA2520" w:rsidR="00D85755" w:rsidRPr="00FD3669" w:rsidRDefault="00D85755" w:rsidP="00D85755">
      <w:pPr>
        <w:jc w:val="both"/>
        <w:rPr>
          <w:rFonts w:ascii="Avenir Next" w:eastAsia="SimSun" w:hAnsi="Avenir Next" w:cs="Times New Roman"/>
          <w:sz w:val="18"/>
          <w:szCs w:val="18"/>
          <w:lang w:eastAsia="zh-CN"/>
        </w:rPr>
      </w:pPr>
      <w:r w:rsidRPr="00FD3669">
        <w:rPr>
          <w:rFonts w:ascii="Avenir Next" w:eastAsia="SimSun" w:hAnsi="Avenir Next" w:hint="eastAsia"/>
          <w:sz w:val="18"/>
          <w:szCs w:val="18"/>
          <w:lang w:eastAsia="zh-CN"/>
        </w:rPr>
        <w:t>透过</w:t>
      </w:r>
      <w:r w:rsidR="004F017F" w:rsidRPr="00FD3669">
        <w:rPr>
          <w:rFonts w:ascii="Avenir Next" w:eastAsia="SimSun" w:hAnsi="Avenir Next" w:hint="eastAsia"/>
          <w:sz w:val="18"/>
          <w:szCs w:val="18"/>
          <w:lang w:eastAsia="zh-CN"/>
        </w:rPr>
        <w:t>镂空</w:t>
      </w:r>
      <w:r w:rsidRPr="00FD3669">
        <w:rPr>
          <w:rFonts w:ascii="Avenir Next" w:eastAsia="SimSun" w:hAnsi="Avenir Next" w:hint="eastAsia"/>
          <w:sz w:val="18"/>
          <w:szCs w:val="18"/>
          <w:lang w:eastAsia="zh-CN"/>
        </w:rPr>
        <w:t>表盘，</w:t>
      </w:r>
      <w:r w:rsidR="004F017F" w:rsidRPr="00FD3669">
        <w:rPr>
          <w:rFonts w:ascii="Avenir Next" w:eastAsia="SimSun" w:hAnsi="Avenir Next" w:hint="eastAsia"/>
          <w:sz w:val="18"/>
          <w:szCs w:val="18"/>
          <w:lang w:eastAsia="zh-CN"/>
        </w:rPr>
        <w:t>在</w:t>
      </w:r>
      <w:r w:rsidR="00E31561" w:rsidRPr="00FD3669">
        <w:rPr>
          <w:rFonts w:ascii="Avenir Next" w:eastAsia="SimSun" w:hAnsi="Avenir Next" w:hint="eastAsia"/>
          <w:sz w:val="18"/>
          <w:szCs w:val="18"/>
          <w:lang w:eastAsia="zh-CN"/>
        </w:rPr>
        <w:t>灰色</w:t>
      </w:r>
      <w:r w:rsidR="00AC5E26" w:rsidRPr="00FD3669">
        <w:rPr>
          <w:rFonts w:ascii="Avenir Next" w:eastAsia="SimSun" w:hAnsi="Avenir Next" w:hint="eastAsia"/>
          <w:sz w:val="18"/>
          <w:szCs w:val="18"/>
          <w:lang w:eastAsia="zh-CN"/>
        </w:rPr>
        <w:t>刻度表圈和</w:t>
      </w:r>
      <w:r w:rsidR="004F017F" w:rsidRPr="00FD3669">
        <w:rPr>
          <w:rFonts w:ascii="Avenir Next" w:eastAsia="SimSun" w:hAnsi="Avenir Next" w:hint="eastAsia"/>
          <w:sz w:val="18"/>
          <w:szCs w:val="18"/>
          <w:lang w:eastAsia="zh-CN"/>
        </w:rPr>
        <w:t>三个</w:t>
      </w:r>
      <w:r w:rsidR="00E31561" w:rsidRPr="00FD3669">
        <w:rPr>
          <w:rFonts w:ascii="Avenir Next" w:eastAsia="SimSun" w:hAnsi="Avenir Next" w:hint="eastAsia"/>
          <w:sz w:val="18"/>
          <w:szCs w:val="18"/>
          <w:lang w:eastAsia="zh-CN"/>
        </w:rPr>
        <w:t>灰色</w:t>
      </w:r>
      <w:r w:rsidR="00AC5E26" w:rsidRPr="00FD3669">
        <w:rPr>
          <w:rFonts w:ascii="Avenir Next" w:eastAsia="SimSun" w:hAnsi="Avenir Next" w:hint="eastAsia"/>
          <w:sz w:val="18"/>
          <w:szCs w:val="18"/>
          <w:lang w:eastAsia="zh-CN"/>
        </w:rPr>
        <w:t>计时盘的映衬下</w:t>
      </w:r>
      <w:r w:rsidR="004F017F" w:rsidRPr="00FD3669">
        <w:rPr>
          <w:rFonts w:ascii="Avenir Next" w:eastAsia="SimSun" w:hAnsi="Avenir Next" w:hint="eastAsia"/>
          <w:sz w:val="18"/>
          <w:szCs w:val="18"/>
          <w:lang w:eastAsia="zh-CN"/>
        </w:rPr>
        <w:t>，</w:t>
      </w:r>
      <w:r w:rsidRPr="00FD3669">
        <w:rPr>
          <w:rFonts w:ascii="Avenir Next" w:eastAsia="SimSun" w:hAnsi="Avenir Next" w:hint="eastAsia"/>
          <w:sz w:val="18"/>
          <w:szCs w:val="18"/>
          <w:lang w:eastAsia="zh-CN"/>
        </w:rPr>
        <w:t>活力四射的紫色机芯清晰可见，</w:t>
      </w:r>
      <w:r w:rsidR="001B5F36" w:rsidRPr="00FD3669">
        <w:rPr>
          <w:rFonts w:ascii="Avenir Next" w:eastAsia="SimSun" w:hAnsi="Avenir Next" w:hint="eastAsia"/>
          <w:sz w:val="18"/>
          <w:szCs w:val="18"/>
          <w:lang w:eastAsia="zh-CN"/>
        </w:rPr>
        <w:t>搭配镂空倒角</w:t>
      </w:r>
      <w:r w:rsidR="00087399" w:rsidRPr="00FD3669">
        <w:rPr>
          <w:rFonts w:ascii="Avenir Next" w:eastAsia="SimSun" w:hAnsi="Avenir Next" w:hint="eastAsia"/>
          <w:sz w:val="18"/>
          <w:szCs w:val="18"/>
          <w:lang w:eastAsia="zh-CN"/>
        </w:rPr>
        <w:t>夹板</w:t>
      </w:r>
      <w:r w:rsidR="001B5F36" w:rsidRPr="00FD3669">
        <w:rPr>
          <w:rFonts w:ascii="Avenir Next" w:eastAsia="SimSun" w:hAnsi="Avenir Next" w:hint="eastAsia"/>
          <w:sz w:val="18"/>
          <w:szCs w:val="18"/>
          <w:lang w:eastAsia="zh-CN"/>
        </w:rPr>
        <w:t>，</w:t>
      </w:r>
      <w:r w:rsidRPr="00FD3669">
        <w:rPr>
          <w:rFonts w:ascii="Avenir Next" w:eastAsia="SimSun" w:hAnsi="Avenir Next" w:hint="eastAsia"/>
          <w:sz w:val="18"/>
          <w:szCs w:val="18"/>
          <w:lang w:eastAsia="zh-CN"/>
        </w:rPr>
        <w:t>彰显</w:t>
      </w:r>
      <w:r w:rsidRPr="00FD3669">
        <w:rPr>
          <w:rFonts w:ascii="Avenir Next" w:eastAsia="SimSun" w:hAnsi="Avenir Next" w:hint="eastAsia"/>
          <w:sz w:val="18"/>
          <w:szCs w:val="18"/>
          <w:lang w:eastAsia="zh-CN"/>
        </w:rPr>
        <w:t>DEFY 21</w:t>
      </w:r>
      <w:r w:rsidR="001B5F36" w:rsidRPr="00FD3669">
        <w:rPr>
          <w:rFonts w:ascii="Avenir Next" w:eastAsia="SimSun" w:hAnsi="Avenir Next" w:hint="eastAsia"/>
          <w:sz w:val="18"/>
          <w:szCs w:val="18"/>
          <w:lang w:eastAsia="zh-CN"/>
        </w:rPr>
        <w:t>独</w:t>
      </w:r>
      <w:r w:rsidRPr="00FD3669">
        <w:rPr>
          <w:rFonts w:ascii="Avenir Next" w:eastAsia="SimSun" w:hAnsi="Avenir Next" w:hint="eastAsia"/>
          <w:sz w:val="18"/>
          <w:szCs w:val="18"/>
          <w:lang w:eastAsia="zh-CN"/>
        </w:rPr>
        <w:t>树一帜的前卫机芯理念。</w:t>
      </w:r>
      <w:r w:rsidR="00FF0823" w:rsidRPr="00FD3669">
        <w:rPr>
          <w:rFonts w:ascii="Avenir Next" w:eastAsia="SimSun" w:hAnsi="Avenir Next" w:hint="eastAsia"/>
          <w:sz w:val="18"/>
          <w:szCs w:val="18"/>
          <w:lang w:eastAsia="zh-CN"/>
        </w:rPr>
        <w:t>白色针尖</w:t>
      </w:r>
      <w:r w:rsidRPr="00FD3669">
        <w:rPr>
          <w:rFonts w:ascii="Avenir Next" w:eastAsia="SimSun" w:hAnsi="Avenir Next" w:hint="eastAsia"/>
          <w:sz w:val="18"/>
          <w:szCs w:val="18"/>
          <w:lang w:eastAsia="zh-CN"/>
        </w:rPr>
        <w:t>的</w:t>
      </w:r>
      <w:r w:rsidRPr="00FD3669">
        <w:rPr>
          <w:rFonts w:ascii="Avenir Next" w:eastAsia="SimSun" w:hAnsi="Avenir Next" w:hint="eastAsia"/>
          <w:sz w:val="18"/>
          <w:szCs w:val="18"/>
          <w:lang w:eastAsia="zh-CN"/>
        </w:rPr>
        <w:t>1/100</w:t>
      </w:r>
      <w:r w:rsidRPr="00FD3669">
        <w:rPr>
          <w:rFonts w:ascii="Avenir Next" w:eastAsia="SimSun" w:hAnsi="Avenir Next" w:hint="eastAsia"/>
          <w:sz w:val="18"/>
          <w:szCs w:val="18"/>
          <w:lang w:eastAsia="zh-CN"/>
        </w:rPr>
        <w:t>秒计时指针每秒围绕表盘旋转一周。除了</w:t>
      </w:r>
      <w:r w:rsidR="00FF0823" w:rsidRPr="00FD3669">
        <w:rPr>
          <w:rFonts w:ascii="Avenir Next" w:eastAsia="SimSun" w:hAnsi="Avenir Next"/>
          <w:sz w:val="18"/>
          <w:szCs w:val="18"/>
          <w:lang w:eastAsia="zh-CN"/>
        </w:rPr>
        <w:t>El Primero 50</w:t>
      </w:r>
      <w:r w:rsidR="00FF0823" w:rsidRPr="00FD3669">
        <w:rPr>
          <w:rFonts w:ascii="Avenir Next" w:eastAsia="SimSun" w:hAnsi="Avenir Next" w:hint="eastAsia"/>
          <w:sz w:val="18"/>
          <w:szCs w:val="18"/>
          <w:lang w:eastAsia="zh-CN"/>
        </w:rPr>
        <w:t>周年纪念礼盒中的</w:t>
      </w:r>
      <w:r w:rsidRPr="00FD3669">
        <w:rPr>
          <w:rFonts w:ascii="Avenir Next" w:eastAsia="SimSun" w:hAnsi="Avenir Next" w:hint="eastAsia"/>
          <w:sz w:val="18"/>
          <w:szCs w:val="18"/>
          <w:lang w:eastAsia="zh-CN"/>
        </w:rPr>
        <w:t>DEFY 21</w:t>
      </w:r>
      <w:r w:rsidR="00FF0823" w:rsidRPr="00FD3669">
        <w:rPr>
          <w:rFonts w:ascii="Avenir Next" w:eastAsia="SimSun" w:hAnsi="Avenir Next" w:hint="eastAsia"/>
          <w:sz w:val="18"/>
          <w:szCs w:val="18"/>
          <w:lang w:eastAsia="zh-CN"/>
        </w:rPr>
        <w:t>腕表</w:t>
      </w:r>
      <w:r w:rsidRPr="00FD3669">
        <w:rPr>
          <w:rFonts w:ascii="Avenir Next" w:eastAsia="SimSun" w:hAnsi="Avenir Next" w:hint="eastAsia"/>
          <w:sz w:val="18"/>
          <w:szCs w:val="18"/>
          <w:lang w:eastAsia="zh-CN"/>
        </w:rPr>
        <w:t>，</w:t>
      </w:r>
      <w:r w:rsidRPr="00FD3669">
        <w:rPr>
          <w:rFonts w:ascii="Avenir Next" w:eastAsia="SimSun" w:hAnsi="Avenir Next" w:hint="eastAsia"/>
          <w:sz w:val="18"/>
          <w:szCs w:val="18"/>
          <w:lang w:eastAsia="zh-CN"/>
        </w:rPr>
        <w:t>DEFY 21 Ultraviolet</w:t>
      </w:r>
      <w:r w:rsidRPr="00FD3669">
        <w:rPr>
          <w:rFonts w:ascii="Avenir Next" w:eastAsia="SimSun" w:hAnsi="Avenir Next" w:hint="eastAsia"/>
          <w:sz w:val="18"/>
          <w:szCs w:val="18"/>
          <w:lang w:eastAsia="zh-CN"/>
        </w:rPr>
        <w:t>是品牌首款</w:t>
      </w:r>
      <w:r w:rsidR="000C29A0" w:rsidRPr="00FD3669">
        <w:rPr>
          <w:rFonts w:ascii="Avenir Next" w:eastAsia="SimSun" w:hAnsi="Avenir Next" w:hint="eastAsia"/>
          <w:sz w:val="18"/>
          <w:szCs w:val="18"/>
          <w:lang w:eastAsia="zh-CN"/>
        </w:rPr>
        <w:t>配备镂空表盘和封闭式计时盘</w:t>
      </w:r>
      <w:r w:rsidR="00BB5B13" w:rsidRPr="00FD3669">
        <w:rPr>
          <w:rFonts w:ascii="Avenir Next" w:eastAsia="SimSun" w:hAnsi="Avenir Next" w:hint="eastAsia"/>
          <w:sz w:val="18"/>
          <w:szCs w:val="18"/>
          <w:lang w:eastAsia="zh-CN"/>
        </w:rPr>
        <w:t>的</w:t>
      </w:r>
      <w:r w:rsidR="00AC5E26" w:rsidRPr="00FD3669">
        <w:rPr>
          <w:rFonts w:ascii="Avenir Next" w:eastAsia="SimSun" w:hAnsi="Avenir Next" w:hint="eastAsia"/>
          <w:sz w:val="18"/>
          <w:szCs w:val="18"/>
          <w:lang w:eastAsia="zh-CN"/>
        </w:rPr>
        <w:t>单独发售</w:t>
      </w:r>
      <w:r w:rsidRPr="00FD3669">
        <w:rPr>
          <w:rFonts w:ascii="Avenir Next" w:eastAsia="SimSun" w:hAnsi="Avenir Next" w:hint="eastAsia"/>
          <w:sz w:val="18"/>
          <w:szCs w:val="18"/>
          <w:lang w:eastAsia="zh-CN"/>
        </w:rPr>
        <w:t>的</w:t>
      </w:r>
      <w:r w:rsidRPr="00FD3669">
        <w:rPr>
          <w:rFonts w:ascii="Avenir Next" w:eastAsia="SimSun" w:hAnsi="Avenir Next" w:hint="eastAsia"/>
          <w:sz w:val="18"/>
          <w:szCs w:val="18"/>
          <w:lang w:eastAsia="zh-CN"/>
        </w:rPr>
        <w:t>DEFY 21</w:t>
      </w:r>
      <w:r w:rsidRPr="00FD3669">
        <w:rPr>
          <w:rFonts w:ascii="Avenir Next" w:eastAsia="SimSun" w:hAnsi="Avenir Next" w:hint="eastAsia"/>
          <w:sz w:val="18"/>
          <w:szCs w:val="18"/>
          <w:lang w:eastAsia="zh-CN"/>
        </w:rPr>
        <w:t>腕表。</w:t>
      </w:r>
    </w:p>
    <w:p w14:paraId="26EDADAE" w14:textId="11A993F5" w:rsidR="003672E3" w:rsidRPr="00FD3669" w:rsidRDefault="003672E3" w:rsidP="00190DED">
      <w:pPr>
        <w:jc w:val="both"/>
        <w:rPr>
          <w:rFonts w:ascii="Avenir Next" w:hAnsi="Avenir Next"/>
          <w:sz w:val="18"/>
          <w:szCs w:val="18"/>
          <w:lang w:val="en-GB" w:eastAsia="zh-CN"/>
        </w:rPr>
      </w:pPr>
    </w:p>
    <w:p w14:paraId="574E178C" w14:textId="50C0BBB5" w:rsidR="00D85755" w:rsidRPr="00FD3669" w:rsidRDefault="00D85755" w:rsidP="00D85755">
      <w:pPr>
        <w:jc w:val="both"/>
        <w:rPr>
          <w:rFonts w:ascii="Avenir Next" w:eastAsia="SimSun" w:hAnsi="Avenir Next" w:cs="Times New Roman"/>
          <w:sz w:val="18"/>
          <w:szCs w:val="18"/>
          <w:lang w:eastAsia="zh-CN"/>
        </w:rPr>
      </w:pPr>
      <w:r w:rsidRPr="00FD3669">
        <w:rPr>
          <w:rFonts w:ascii="Avenir Next" w:eastAsia="SimSun" w:hAnsi="Avenir Next" w:hint="eastAsia"/>
          <w:sz w:val="18"/>
          <w:szCs w:val="18"/>
          <w:lang w:eastAsia="zh-CN"/>
        </w:rPr>
        <w:t>直径</w:t>
      </w:r>
      <w:r w:rsidRPr="00FD3669">
        <w:rPr>
          <w:rFonts w:ascii="Avenir Next" w:eastAsia="SimSun" w:hAnsi="Avenir Next" w:hint="eastAsia"/>
          <w:sz w:val="18"/>
          <w:szCs w:val="18"/>
          <w:lang w:eastAsia="zh-CN"/>
        </w:rPr>
        <w:t>44</w:t>
      </w:r>
      <w:r w:rsidRPr="00FD3669">
        <w:rPr>
          <w:rFonts w:ascii="Avenir Next" w:eastAsia="SimSun" w:hAnsi="Avenir Next" w:hint="eastAsia"/>
          <w:sz w:val="18"/>
          <w:szCs w:val="18"/>
          <w:lang w:eastAsia="zh-CN"/>
        </w:rPr>
        <w:t>毫米的刻面表壳采用全哑光喷砂处理，散发出深邃的钛金属光泽</w:t>
      </w:r>
      <w:r w:rsidR="00087399" w:rsidRPr="00FD3669">
        <w:rPr>
          <w:rFonts w:ascii="Avenir Next" w:eastAsia="SimSun" w:hAnsi="Avenir Next" w:hint="eastAsia"/>
          <w:sz w:val="18"/>
          <w:szCs w:val="18"/>
          <w:lang w:eastAsia="zh-CN"/>
        </w:rPr>
        <w:t>，与紫色机芯夹板形成鲜明对比。</w:t>
      </w:r>
      <w:r w:rsidRPr="00FD3669">
        <w:rPr>
          <w:rFonts w:ascii="Avenir Next" w:eastAsia="SimSun" w:hAnsi="Avenir Next" w:hint="eastAsia"/>
          <w:sz w:val="18"/>
          <w:szCs w:val="18"/>
          <w:lang w:eastAsia="zh-CN"/>
        </w:rPr>
        <w:t>镂空机芯呈现从温暖到清爽的</w:t>
      </w:r>
      <w:r w:rsidR="007D3749" w:rsidRPr="00FD3669">
        <w:rPr>
          <w:rFonts w:ascii="Avenir Next" w:eastAsia="SimSun" w:hAnsi="Avenir Next" w:hint="eastAsia"/>
          <w:sz w:val="18"/>
          <w:szCs w:val="18"/>
          <w:lang w:eastAsia="zh-CN"/>
        </w:rPr>
        <w:t>多面</w:t>
      </w:r>
      <w:r w:rsidR="000E5A53" w:rsidRPr="00FD3669">
        <w:rPr>
          <w:rFonts w:ascii="Avenir Next" w:eastAsia="SimSun" w:hAnsi="Avenir Next" w:hint="eastAsia"/>
          <w:sz w:val="18"/>
          <w:szCs w:val="18"/>
          <w:lang w:eastAsia="zh-CN"/>
        </w:rPr>
        <w:t>紫色</w:t>
      </w:r>
      <w:r w:rsidR="007D3749" w:rsidRPr="00FD3669">
        <w:rPr>
          <w:rFonts w:ascii="Avenir Next" w:eastAsia="SimSun" w:hAnsi="Avenir Next" w:hint="eastAsia"/>
          <w:sz w:val="18"/>
          <w:szCs w:val="18"/>
          <w:lang w:eastAsia="zh-CN"/>
        </w:rPr>
        <w:t>风采</w:t>
      </w:r>
      <w:r w:rsidRPr="00FD3669">
        <w:rPr>
          <w:rFonts w:ascii="Avenir Next" w:eastAsia="SimSun" w:hAnsi="Avenir Next" w:hint="eastAsia"/>
          <w:sz w:val="18"/>
          <w:szCs w:val="18"/>
          <w:lang w:eastAsia="zh-CN"/>
        </w:rPr>
        <w:t>，</w:t>
      </w:r>
      <w:r w:rsidR="007D3749" w:rsidRPr="00FD3669">
        <w:rPr>
          <w:rFonts w:ascii="Avenir Next" w:eastAsia="SimSun" w:hAnsi="Avenir Next" w:hint="eastAsia"/>
          <w:sz w:val="18"/>
          <w:szCs w:val="18"/>
          <w:lang w:eastAsia="zh-CN"/>
        </w:rPr>
        <w:t>配备</w:t>
      </w:r>
      <w:r w:rsidR="000E5A53" w:rsidRPr="00FD3669">
        <w:rPr>
          <w:rFonts w:ascii="Avenir Next" w:eastAsia="SimSun" w:hAnsi="Avenir Next" w:hint="eastAsia"/>
          <w:sz w:val="18"/>
          <w:szCs w:val="18"/>
          <w:lang w:eastAsia="zh-CN"/>
        </w:rPr>
        <w:t>覆以紫色编织效果的</w:t>
      </w:r>
      <w:r w:rsidRPr="00FD3669">
        <w:rPr>
          <w:rFonts w:ascii="Avenir Next" w:eastAsia="SimSun" w:hAnsi="Avenir Next" w:hint="eastAsia"/>
          <w:sz w:val="18"/>
          <w:szCs w:val="18"/>
          <w:lang w:eastAsia="zh-CN"/>
        </w:rPr>
        <w:t>黑色橡胶表带</w:t>
      </w:r>
      <w:r w:rsidR="000E5A53" w:rsidRPr="00FD3669">
        <w:rPr>
          <w:rFonts w:ascii="Avenir Next" w:eastAsia="SimSun" w:hAnsi="Avenir Next" w:hint="eastAsia"/>
          <w:sz w:val="18"/>
          <w:szCs w:val="18"/>
          <w:lang w:eastAsia="zh-CN"/>
        </w:rPr>
        <w:t>，</w:t>
      </w:r>
      <w:r w:rsidRPr="00FD3669">
        <w:rPr>
          <w:rFonts w:ascii="Avenir Next" w:eastAsia="SimSun" w:hAnsi="Avenir Next" w:hint="eastAsia"/>
          <w:sz w:val="18"/>
          <w:szCs w:val="18"/>
          <w:lang w:eastAsia="zh-CN"/>
        </w:rPr>
        <w:t>打造</w:t>
      </w:r>
      <w:r w:rsidR="007D3749" w:rsidRPr="00FD3669">
        <w:rPr>
          <w:rFonts w:ascii="Avenir Next" w:eastAsia="SimSun" w:hAnsi="Avenir Next" w:hint="eastAsia"/>
          <w:sz w:val="18"/>
          <w:szCs w:val="18"/>
          <w:lang w:eastAsia="zh-CN"/>
        </w:rPr>
        <w:t>独树一帜</w:t>
      </w:r>
      <w:r w:rsidRPr="00FD3669">
        <w:rPr>
          <w:rFonts w:ascii="Avenir Next" w:eastAsia="SimSun" w:hAnsi="Avenir Next" w:hint="eastAsia"/>
          <w:sz w:val="18"/>
          <w:szCs w:val="18"/>
          <w:lang w:eastAsia="zh-CN"/>
        </w:rPr>
        <w:t>的</w:t>
      </w:r>
      <w:r w:rsidR="000E5A53" w:rsidRPr="00FD3669">
        <w:rPr>
          <w:rFonts w:ascii="Avenir Next" w:eastAsia="SimSun" w:hAnsi="Avenir Next" w:hint="eastAsia"/>
          <w:sz w:val="18"/>
          <w:szCs w:val="18"/>
          <w:lang w:eastAsia="zh-CN"/>
        </w:rPr>
        <w:t>活力</w:t>
      </w:r>
      <w:r w:rsidRPr="00FD3669">
        <w:rPr>
          <w:rFonts w:ascii="Avenir Next" w:eastAsia="SimSun" w:hAnsi="Avenir Next" w:hint="eastAsia"/>
          <w:sz w:val="18"/>
          <w:szCs w:val="18"/>
          <w:lang w:eastAsia="zh-CN"/>
        </w:rPr>
        <w:t>风格。</w:t>
      </w:r>
    </w:p>
    <w:p w14:paraId="5644911E" w14:textId="0974B487" w:rsidR="00B21701" w:rsidRPr="00FD3669" w:rsidRDefault="00B21701" w:rsidP="00190DED">
      <w:pPr>
        <w:jc w:val="both"/>
        <w:rPr>
          <w:rFonts w:ascii="Avenir Next" w:hAnsi="Avenir Next"/>
          <w:sz w:val="18"/>
          <w:szCs w:val="18"/>
          <w:lang w:eastAsia="zh-CN"/>
        </w:rPr>
      </w:pPr>
    </w:p>
    <w:p w14:paraId="3B306154" w14:textId="4652BB4D" w:rsidR="00D85755" w:rsidRPr="00FD3669" w:rsidRDefault="00D85755" w:rsidP="00D85755">
      <w:pPr>
        <w:jc w:val="both"/>
        <w:rPr>
          <w:rFonts w:ascii="Avenir Next" w:eastAsia="SimSun" w:hAnsi="Avenir Next" w:cs="Times New Roman"/>
          <w:sz w:val="18"/>
          <w:szCs w:val="18"/>
          <w:lang w:eastAsia="zh-CN"/>
        </w:rPr>
      </w:pPr>
    </w:p>
    <w:p w14:paraId="4995B98F" w14:textId="57435CD3" w:rsidR="000E5A53" w:rsidRPr="00FD3669" w:rsidRDefault="000E5A53">
      <w:pPr>
        <w:rPr>
          <w:rFonts w:ascii="Avenir Next" w:hAnsi="Avenir Next" w:cs="Times New Roman"/>
          <w:sz w:val="18"/>
          <w:szCs w:val="18"/>
          <w:lang w:val="en-GB" w:eastAsia="zh-CN"/>
        </w:rPr>
      </w:pPr>
      <w:r w:rsidRPr="00FD3669">
        <w:rPr>
          <w:rFonts w:ascii="Avenir Next" w:hAnsi="Avenir Next" w:cs="Times New Roman"/>
          <w:sz w:val="18"/>
          <w:szCs w:val="18"/>
          <w:lang w:val="en-GB" w:eastAsia="zh-CN"/>
        </w:rPr>
        <w:br w:type="page"/>
      </w:r>
    </w:p>
    <w:p w14:paraId="69F5D918" w14:textId="77777777" w:rsidR="00CF560F" w:rsidRPr="00FD3669" w:rsidRDefault="00CF560F" w:rsidP="00CF560F">
      <w:pPr>
        <w:jc w:val="both"/>
        <w:rPr>
          <w:rFonts w:ascii="Avenir Next" w:eastAsia="Times New Roman" w:hAnsi="Avenir Next" w:cs="Arial"/>
          <w:sz w:val="22"/>
          <w:szCs w:val="22"/>
          <w:lang w:eastAsia="zh-CN"/>
        </w:rPr>
      </w:pPr>
    </w:p>
    <w:p w14:paraId="325CED54" w14:textId="77777777" w:rsidR="00D85755" w:rsidRPr="00FD3669" w:rsidRDefault="00D85755" w:rsidP="00D85755">
      <w:pPr>
        <w:spacing w:line="276" w:lineRule="auto"/>
        <w:jc w:val="both"/>
        <w:rPr>
          <w:rFonts w:ascii="Avenir Next" w:eastAsia="SimSun" w:hAnsi="Avenir Next" w:cs="Arial"/>
          <w:b/>
          <w:sz w:val="18"/>
          <w:szCs w:val="18"/>
          <w:lang w:eastAsia="zh-CN"/>
        </w:rPr>
      </w:pPr>
      <w:r w:rsidRPr="00FD3669">
        <w:rPr>
          <w:rFonts w:ascii="Avenir Next" w:eastAsia="SimSun" w:hAnsi="Avenir Next" w:hint="eastAsia"/>
          <w:b/>
          <w:sz w:val="18"/>
          <w:szCs w:val="18"/>
          <w:lang w:eastAsia="zh-CN"/>
        </w:rPr>
        <w:t>真力时：触手分秒之真。</w:t>
      </w:r>
    </w:p>
    <w:p w14:paraId="320979EC" w14:textId="77777777" w:rsidR="00D85755" w:rsidRPr="00FD3669" w:rsidRDefault="00D85755" w:rsidP="00D85755">
      <w:pPr>
        <w:spacing w:line="276" w:lineRule="auto"/>
        <w:jc w:val="both"/>
        <w:rPr>
          <w:rFonts w:ascii="Avenir Next" w:eastAsia="Times New Roman" w:hAnsi="Avenir Next" w:cs="Arial"/>
          <w:b/>
          <w:sz w:val="18"/>
          <w:szCs w:val="18"/>
          <w:lang w:eastAsia="zh-CN"/>
        </w:rPr>
      </w:pPr>
    </w:p>
    <w:p w14:paraId="3097145F" w14:textId="77777777" w:rsidR="00D85755" w:rsidRPr="00FD3669" w:rsidRDefault="00D85755" w:rsidP="00D85755">
      <w:pPr>
        <w:jc w:val="both"/>
        <w:rPr>
          <w:rFonts w:ascii="Avenir Next" w:eastAsia="SimSun" w:hAnsi="Avenir Next" w:cs="Arial"/>
          <w:sz w:val="18"/>
          <w:szCs w:val="18"/>
          <w:lang w:eastAsia="zh-CN"/>
        </w:rPr>
      </w:pPr>
      <w:r w:rsidRPr="00FD3669">
        <w:rPr>
          <w:rFonts w:ascii="Avenir Next" w:eastAsia="SimSun" w:hAnsi="Avenir Next" w:hint="eastAsia"/>
          <w:sz w:val="18"/>
          <w:szCs w:val="18"/>
          <w:lang w:eastAsia="zh-CN"/>
        </w:rPr>
        <w:t>真力时激励我们每个人心怀鸿鹄之志，砥砺前行，让梦想成真。自</w:t>
      </w:r>
      <w:r w:rsidRPr="00FD3669">
        <w:rPr>
          <w:rFonts w:ascii="Avenir Next" w:eastAsia="SimSun" w:hAnsi="Avenir Next" w:hint="eastAsia"/>
          <w:sz w:val="18"/>
          <w:szCs w:val="18"/>
          <w:lang w:eastAsia="zh-CN"/>
        </w:rPr>
        <w:t>1865</w:t>
      </w:r>
      <w:r w:rsidRPr="00FD3669">
        <w:rPr>
          <w:rFonts w:ascii="Avenir Next" w:eastAsia="SimSun" w:hAnsi="Avenir Next" w:hint="eastAsia"/>
          <w:sz w:val="18"/>
          <w:szCs w:val="18"/>
          <w:lang w:eastAsia="zh-CN"/>
        </w:rPr>
        <w:t>年真力时成为首家具有现代意义的制表商以来，腕表便伴随着有远大梦想的杰出人物实现改变人类历史的壮举——路易·布莱里奥（</w:t>
      </w:r>
      <w:r w:rsidRPr="00FD3669">
        <w:rPr>
          <w:rFonts w:ascii="Avenir Next" w:eastAsia="SimSun" w:hAnsi="Avenir Next" w:hint="eastAsia"/>
          <w:sz w:val="18"/>
          <w:szCs w:val="18"/>
          <w:lang w:eastAsia="zh-CN"/>
        </w:rPr>
        <w:t>Louis Bl</w:t>
      </w:r>
      <w:r w:rsidRPr="00FD3669">
        <w:rPr>
          <w:rFonts w:ascii="Avenir Next" w:eastAsia="SimSun" w:hAnsi="Avenir Next" w:hint="eastAsia"/>
          <w:sz w:val="18"/>
          <w:szCs w:val="18"/>
          <w:lang w:eastAsia="zh-CN"/>
        </w:rPr>
        <w:t>é</w:t>
      </w:r>
      <w:r w:rsidRPr="00FD3669">
        <w:rPr>
          <w:rFonts w:ascii="Avenir Next" w:eastAsia="SimSun" w:hAnsi="Avenir Next" w:hint="eastAsia"/>
          <w:sz w:val="18"/>
          <w:szCs w:val="18"/>
          <w:lang w:eastAsia="zh-CN"/>
        </w:rPr>
        <w:t>riot</w:t>
      </w:r>
      <w:r w:rsidRPr="00FD3669">
        <w:rPr>
          <w:rFonts w:ascii="Avenir Next" w:eastAsia="SimSun" w:hAnsi="Avenir Next" w:hint="eastAsia"/>
          <w:sz w:val="18"/>
          <w:szCs w:val="18"/>
          <w:lang w:eastAsia="zh-CN"/>
        </w:rPr>
        <w:t>）历史性地飞越英吉利海峡，菲利克斯·鲍加特纳（</w:t>
      </w:r>
      <w:r w:rsidRPr="00FD3669">
        <w:rPr>
          <w:rFonts w:ascii="Avenir Next" w:eastAsia="SimSun" w:hAnsi="Avenir Next" w:hint="eastAsia"/>
          <w:sz w:val="18"/>
          <w:szCs w:val="18"/>
          <w:lang w:eastAsia="zh-CN"/>
        </w:rPr>
        <w:t>Felix Baumgartner</w:t>
      </w:r>
      <w:r w:rsidRPr="00FD3669">
        <w:rPr>
          <w:rFonts w:ascii="Avenir Next" w:eastAsia="SimSun" w:hAnsi="Avenir Next" w:hint="eastAsia"/>
          <w:sz w:val="18"/>
          <w:szCs w:val="18"/>
          <w:lang w:eastAsia="zh-CN"/>
        </w:rPr>
        <w:t>）创纪录地完成平流层高空自由落体突破音障。</w:t>
      </w:r>
      <w:r w:rsidRPr="00FD3669">
        <w:rPr>
          <w:rFonts w:ascii="Avenir Next" w:eastAsia="SimSun" w:hAnsi="Avenir Next" w:hint="eastAsia"/>
          <w:sz w:val="18"/>
          <w:szCs w:val="18"/>
          <w:lang w:eastAsia="zh-CN"/>
        </w:rPr>
        <w:t xml:space="preserve"> </w:t>
      </w:r>
    </w:p>
    <w:p w14:paraId="2EF55ED9" w14:textId="77777777" w:rsidR="00D85755" w:rsidRPr="00FD3669" w:rsidRDefault="00D85755" w:rsidP="00D85755">
      <w:pPr>
        <w:jc w:val="both"/>
        <w:rPr>
          <w:rFonts w:ascii="Avenir Next" w:eastAsia="Times New Roman" w:hAnsi="Avenir Next" w:cs="Arial"/>
          <w:sz w:val="18"/>
          <w:szCs w:val="18"/>
          <w:lang w:eastAsia="zh-CN"/>
        </w:rPr>
      </w:pPr>
    </w:p>
    <w:p w14:paraId="1B30C111" w14:textId="1644789C" w:rsidR="00CF560F" w:rsidRPr="00FD3669" w:rsidRDefault="00D85755" w:rsidP="00D85755">
      <w:pPr>
        <w:jc w:val="both"/>
        <w:rPr>
          <w:rFonts w:ascii="Avenir Next" w:hAnsi="Avenir Next" w:cs="Times New Roman"/>
          <w:sz w:val="18"/>
          <w:szCs w:val="18"/>
          <w:lang w:val="en-GB" w:eastAsia="zh-CN"/>
        </w:rPr>
      </w:pPr>
      <w:r w:rsidRPr="00FD3669">
        <w:rPr>
          <w:rFonts w:ascii="Avenir Next" w:eastAsia="SimSun" w:hAnsi="Avenir Next" w:hint="eastAsia"/>
          <w:sz w:val="18"/>
          <w:szCs w:val="18"/>
          <w:lang w:eastAsia="zh-CN"/>
        </w:rPr>
        <w:t>以创新作为启明星的真力时在所有表款中都配备内部开发和制造的非凡机芯。从首款自动计时码表</w:t>
      </w:r>
      <w:r w:rsidRPr="00FD3669">
        <w:rPr>
          <w:rFonts w:ascii="Avenir Next" w:eastAsia="SimSun" w:hAnsi="Avenir Next" w:hint="eastAsia"/>
          <w:sz w:val="18"/>
          <w:szCs w:val="18"/>
          <w:lang w:eastAsia="zh-CN"/>
        </w:rPr>
        <w:t>El Primero</w:t>
      </w:r>
      <w:r w:rsidRPr="00FD3669">
        <w:rPr>
          <w:rFonts w:ascii="Avenir Next" w:eastAsia="SimSun" w:hAnsi="Avenir Next" w:hint="eastAsia"/>
          <w:sz w:val="18"/>
          <w:szCs w:val="18"/>
          <w:lang w:eastAsia="zh-CN"/>
        </w:rPr>
        <w:t>，到计时精准度达</w:t>
      </w:r>
      <w:r w:rsidRPr="00FD3669">
        <w:rPr>
          <w:rFonts w:ascii="Avenir Next" w:eastAsia="SimSun" w:hAnsi="Avenir Next" w:hint="eastAsia"/>
          <w:sz w:val="18"/>
          <w:szCs w:val="18"/>
          <w:lang w:eastAsia="zh-CN"/>
        </w:rPr>
        <w:t>1/100</w:t>
      </w:r>
      <w:r w:rsidRPr="00FD3669">
        <w:rPr>
          <w:rFonts w:ascii="Avenir Next" w:eastAsia="SimSun" w:hAnsi="Avenir Next" w:hint="eastAsia"/>
          <w:sz w:val="18"/>
          <w:szCs w:val="18"/>
          <w:lang w:eastAsia="zh-CN"/>
        </w:rPr>
        <w:t>秒的高精准度计时码表</w:t>
      </w:r>
      <w:r w:rsidRPr="00FD3669">
        <w:rPr>
          <w:rFonts w:ascii="Avenir Next" w:eastAsia="SimSun" w:hAnsi="Avenir Next" w:hint="eastAsia"/>
          <w:sz w:val="18"/>
          <w:szCs w:val="18"/>
          <w:lang w:eastAsia="zh-CN"/>
        </w:rPr>
        <w:t>El Primero 21</w:t>
      </w:r>
      <w:r w:rsidRPr="00FD3669">
        <w:rPr>
          <w:rFonts w:ascii="Avenir Next" w:eastAsia="SimSun" w:hAnsi="Avenir Next" w:hint="eastAsia"/>
          <w:sz w:val="18"/>
          <w:szCs w:val="18"/>
          <w:lang w:eastAsia="zh-CN"/>
        </w:rPr>
        <w:t>，以及通过一片单晶硅振盘革新</w:t>
      </w:r>
      <w:r w:rsidRPr="00FD3669">
        <w:rPr>
          <w:rFonts w:ascii="Avenir Next" w:eastAsia="SimSun" w:hAnsi="Avenir Next" w:hint="eastAsia"/>
          <w:sz w:val="18"/>
          <w:szCs w:val="18"/>
          <w:lang w:eastAsia="zh-CN"/>
        </w:rPr>
        <w:t>30</w:t>
      </w:r>
      <w:r w:rsidRPr="00FD3669">
        <w:rPr>
          <w:rFonts w:ascii="Avenir Next" w:eastAsia="SimSun" w:hAnsi="Avenir Next" w:hint="eastAsia"/>
          <w:sz w:val="18"/>
          <w:szCs w:val="18"/>
          <w:lang w:eastAsia="zh-CN"/>
        </w:rPr>
        <w:t>多个零件组成的传统擒纵系统的</w:t>
      </w:r>
      <w:r w:rsidRPr="00FD3669">
        <w:rPr>
          <w:rFonts w:ascii="Avenir Next" w:eastAsia="SimSun" w:hAnsi="Avenir Next" w:hint="eastAsia"/>
          <w:sz w:val="18"/>
          <w:szCs w:val="18"/>
          <w:lang w:eastAsia="zh-CN"/>
        </w:rPr>
        <w:t>Inventor</w:t>
      </w:r>
      <w:r w:rsidRPr="00FD3669">
        <w:rPr>
          <w:rFonts w:ascii="Avenir Next" w:eastAsia="SimSun" w:hAnsi="Avenir Next" w:hint="eastAsia"/>
          <w:sz w:val="18"/>
          <w:szCs w:val="18"/>
          <w:lang w:eastAsia="zh-CN"/>
        </w:rPr>
        <w:t>创想家腕表，品牌始终致力于超越自我，不断创新。自</w:t>
      </w:r>
      <w:r w:rsidRPr="00FD3669">
        <w:rPr>
          <w:rFonts w:ascii="Avenir Next" w:eastAsia="SimSun" w:hAnsi="Avenir Next" w:hint="eastAsia"/>
          <w:sz w:val="18"/>
          <w:szCs w:val="18"/>
          <w:lang w:eastAsia="zh-CN"/>
        </w:rPr>
        <w:t>1865</w:t>
      </w:r>
      <w:r w:rsidRPr="00FD3669">
        <w:rPr>
          <w:rFonts w:ascii="Avenir Next" w:eastAsia="SimSun" w:hAnsi="Avenir Next" w:hint="eastAsia"/>
          <w:sz w:val="18"/>
          <w:szCs w:val="18"/>
          <w:lang w:eastAsia="zh-CN"/>
        </w:rPr>
        <w:t>年以来，真力时陪伴着那些敢于挑战自己并为理想积极奋斗的人们，共同创造瑞士制表业的未来。触手分秒之真，就在当下。</w:t>
      </w:r>
    </w:p>
    <w:p w14:paraId="3F0EC477" w14:textId="026C7D55" w:rsidR="000E5A53" w:rsidRPr="00FD3669" w:rsidRDefault="000E5A53">
      <w:pPr>
        <w:rPr>
          <w:rFonts w:ascii="Avenir Next" w:hAnsi="Avenir Next" w:cs="Times New Roman"/>
          <w:sz w:val="18"/>
          <w:szCs w:val="18"/>
          <w:lang w:val="en-GB" w:eastAsia="zh-CN"/>
        </w:rPr>
      </w:pPr>
      <w:r w:rsidRPr="00FD3669">
        <w:rPr>
          <w:rFonts w:ascii="Avenir Next" w:hAnsi="Avenir Next" w:cs="Times New Roman"/>
          <w:sz w:val="18"/>
          <w:szCs w:val="18"/>
          <w:lang w:val="en-GB" w:eastAsia="zh-CN"/>
        </w:rPr>
        <w:br w:type="page"/>
      </w:r>
    </w:p>
    <w:p w14:paraId="7F9E7EDD" w14:textId="77777777" w:rsidR="00857B46" w:rsidRPr="00FD3669" w:rsidRDefault="00857B46" w:rsidP="00190DED">
      <w:pPr>
        <w:jc w:val="both"/>
        <w:rPr>
          <w:rFonts w:ascii="Avenir Next" w:hAnsi="Avenir Next" w:cs="Times New Roman"/>
          <w:sz w:val="18"/>
          <w:szCs w:val="18"/>
          <w:lang w:eastAsia="zh-CN"/>
        </w:rPr>
      </w:pPr>
    </w:p>
    <w:p w14:paraId="1978C577" w14:textId="493C2DDD" w:rsidR="008406A2" w:rsidRPr="00FD3669" w:rsidRDefault="008406A2" w:rsidP="00190DED">
      <w:pPr>
        <w:jc w:val="both"/>
        <w:rPr>
          <w:rFonts w:ascii="Avenir Next" w:hAnsi="Avenir Next" w:cs="Times New Roman"/>
          <w:sz w:val="18"/>
          <w:szCs w:val="18"/>
          <w:lang w:val="en-GB" w:eastAsia="zh-CN"/>
        </w:rPr>
      </w:pPr>
    </w:p>
    <w:p w14:paraId="24B843A4" w14:textId="4C07A193" w:rsidR="008406A2" w:rsidRPr="00FD3669" w:rsidRDefault="008406A2" w:rsidP="00190DED">
      <w:pPr>
        <w:jc w:val="both"/>
        <w:rPr>
          <w:rFonts w:ascii="Avenir Next" w:hAnsi="Avenir Next" w:cs="Times New Roman"/>
          <w:sz w:val="18"/>
          <w:szCs w:val="18"/>
          <w:lang w:val="en-GB" w:eastAsia="zh-CN"/>
        </w:rPr>
      </w:pPr>
    </w:p>
    <w:p w14:paraId="3150E3EE" w14:textId="3EE54AF1" w:rsidR="001D54E2" w:rsidRPr="001D7495" w:rsidRDefault="001D7495" w:rsidP="00D85755">
      <w:pPr>
        <w:jc w:val="both"/>
        <w:rPr>
          <w:rFonts w:ascii="Avenir Next" w:eastAsia="SimSun" w:hAnsi="Avenir Next"/>
          <w:b/>
          <w:szCs w:val="20"/>
          <w:lang w:val="it-IT" w:eastAsia="zh-CN"/>
        </w:rPr>
      </w:pPr>
      <w:r w:rsidRPr="00065EB4">
        <w:rPr>
          <w:noProof/>
        </w:rPr>
        <w:drawing>
          <wp:anchor distT="0" distB="0" distL="114300" distR="114300" simplePos="0" relativeHeight="251659264" behindDoc="1" locked="0" layoutInCell="1" allowOverlap="1" wp14:anchorId="307CF228" wp14:editId="58FC5388">
            <wp:simplePos x="0" y="0"/>
            <wp:positionH relativeFrom="column">
              <wp:posOffset>3848100</wp:posOffset>
            </wp:positionH>
            <wp:positionV relativeFrom="paragraph">
              <wp:posOffset>3175</wp:posOffset>
            </wp:positionV>
            <wp:extent cx="2328545" cy="3326130"/>
            <wp:effectExtent l="0" t="0" r="0" b="7620"/>
            <wp:wrapTight wrapText="bothSides">
              <wp:wrapPolygon edited="0">
                <wp:start x="0" y="0"/>
                <wp:lineTo x="0" y="21526"/>
                <wp:lineTo x="21382" y="21526"/>
                <wp:lineTo x="21382"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8545" cy="3326130"/>
                    </a:xfrm>
                    <a:prstGeom prst="rect">
                      <a:avLst/>
                    </a:prstGeom>
                    <a:noFill/>
                    <a:ln>
                      <a:noFill/>
                    </a:ln>
                  </pic:spPr>
                </pic:pic>
              </a:graphicData>
            </a:graphic>
          </wp:anchor>
        </w:drawing>
      </w:r>
      <w:r w:rsidR="00D85755" w:rsidRPr="001D7495">
        <w:rPr>
          <w:rFonts w:ascii="Avenir Next" w:eastAsia="SimSun" w:hAnsi="Avenir Next" w:hint="eastAsia"/>
          <w:b/>
          <w:szCs w:val="20"/>
          <w:lang w:val="it-IT" w:eastAsia="zh-CN"/>
        </w:rPr>
        <w:t>DEFY 2</w:t>
      </w:r>
      <w:bookmarkStart w:id="0" w:name="_GoBack"/>
      <w:bookmarkEnd w:id="0"/>
      <w:r w:rsidR="00D85755" w:rsidRPr="001D7495">
        <w:rPr>
          <w:rFonts w:ascii="Avenir Next" w:eastAsia="SimSun" w:hAnsi="Avenir Next" w:hint="eastAsia"/>
          <w:b/>
          <w:szCs w:val="20"/>
          <w:lang w:val="it-IT" w:eastAsia="zh-CN"/>
        </w:rPr>
        <w:t>1 ULTRAVIOLET</w:t>
      </w:r>
      <w:r w:rsidR="001D54E2" w:rsidRPr="00FD3669">
        <w:rPr>
          <w:rFonts w:ascii="Avenir Next" w:eastAsia="SimSun" w:hAnsi="Avenir Next" w:hint="eastAsia"/>
          <w:b/>
          <w:szCs w:val="20"/>
          <w:lang w:eastAsia="zh-CN"/>
        </w:rPr>
        <w:t>限量</w:t>
      </w:r>
      <w:r w:rsidR="00D85755" w:rsidRPr="00FD3669">
        <w:rPr>
          <w:rFonts w:ascii="Avenir Next" w:eastAsia="SimSun" w:hAnsi="Avenir Next" w:hint="eastAsia"/>
          <w:b/>
          <w:szCs w:val="20"/>
          <w:lang w:eastAsia="zh-CN"/>
        </w:rPr>
        <w:t>腕表</w:t>
      </w:r>
      <w:r w:rsidR="00D85755" w:rsidRPr="001D7495">
        <w:rPr>
          <w:rFonts w:ascii="Avenir Next" w:eastAsia="SimSun" w:hAnsi="Avenir Next" w:hint="eastAsia"/>
          <w:b/>
          <w:szCs w:val="20"/>
          <w:lang w:val="it-IT" w:eastAsia="zh-CN"/>
        </w:rPr>
        <w:t xml:space="preserve"> </w:t>
      </w:r>
    </w:p>
    <w:p w14:paraId="73B2BF52" w14:textId="72BF55F1" w:rsidR="00D85755" w:rsidRPr="001D7495" w:rsidRDefault="00D85755" w:rsidP="00D85755">
      <w:pPr>
        <w:jc w:val="both"/>
        <w:rPr>
          <w:rFonts w:ascii="Avenir Next" w:eastAsia="SimSun" w:hAnsi="Avenir Next" w:cs="OpenSans-CondensedLight"/>
          <w:sz w:val="18"/>
          <w:szCs w:val="18"/>
          <w:lang w:val="it-IT" w:eastAsia="zh-CN"/>
        </w:rPr>
      </w:pPr>
      <w:r w:rsidRPr="00FD3669">
        <w:rPr>
          <w:rFonts w:ascii="Avenir Next" w:eastAsia="SimSun" w:hAnsi="Avenir Next" w:hint="eastAsia"/>
          <w:sz w:val="18"/>
          <w:szCs w:val="18"/>
          <w:lang w:eastAsia="zh-CN"/>
        </w:rPr>
        <w:t>型号</w:t>
      </w:r>
      <w:r w:rsidRPr="001D7495">
        <w:rPr>
          <w:rFonts w:ascii="Avenir Next" w:eastAsia="SimSun" w:hAnsi="Avenir Next" w:hint="eastAsia"/>
          <w:sz w:val="18"/>
          <w:szCs w:val="18"/>
          <w:lang w:val="it-IT" w:eastAsia="zh-CN"/>
        </w:rPr>
        <w:t>：</w:t>
      </w:r>
      <w:r w:rsidRPr="001D7495">
        <w:rPr>
          <w:rFonts w:ascii="Avenir Next" w:eastAsia="SimSun" w:hAnsi="Avenir Next" w:hint="eastAsia"/>
          <w:sz w:val="18"/>
          <w:szCs w:val="18"/>
          <w:lang w:val="it-IT" w:eastAsia="zh-CN"/>
        </w:rPr>
        <w:t>97.9001.9004/80.R922</w:t>
      </w:r>
    </w:p>
    <w:p w14:paraId="2B62AF64" w14:textId="0EDD9E93" w:rsidR="00D85755" w:rsidRPr="001D7495" w:rsidRDefault="00D85755" w:rsidP="00D85755">
      <w:pPr>
        <w:jc w:val="both"/>
        <w:rPr>
          <w:rFonts w:ascii="Avenir Next" w:hAnsi="Avenir Next" w:cs="Arial"/>
          <w:color w:val="000000" w:themeColor="text1"/>
          <w:sz w:val="10"/>
          <w:lang w:val="it-IT" w:eastAsia="zh-CN"/>
        </w:rPr>
      </w:pPr>
    </w:p>
    <w:p w14:paraId="52475D0C" w14:textId="26950B75" w:rsidR="000E5A53" w:rsidRPr="001D7495" w:rsidRDefault="00D85755" w:rsidP="00D85755">
      <w:pPr>
        <w:autoSpaceDE w:val="0"/>
        <w:autoSpaceDN w:val="0"/>
        <w:adjustRightInd w:val="0"/>
        <w:spacing w:line="276" w:lineRule="auto"/>
        <w:rPr>
          <w:rFonts w:ascii="Avenir Next" w:eastAsia="SimSun" w:hAnsi="Avenir Next"/>
          <w:b/>
          <w:bCs/>
          <w:sz w:val="18"/>
          <w:szCs w:val="18"/>
          <w:lang w:val="it-IT" w:eastAsia="zh-CN"/>
        </w:rPr>
      </w:pPr>
      <w:r w:rsidRPr="00FD3669">
        <w:rPr>
          <w:rFonts w:ascii="Avenir Next" w:eastAsia="SimSun" w:hAnsi="Avenir Next" w:hint="eastAsia"/>
          <w:b/>
          <w:bCs/>
          <w:sz w:val="18"/>
          <w:szCs w:val="18"/>
          <w:lang w:eastAsia="zh-CN"/>
        </w:rPr>
        <w:t>亮点</w:t>
      </w:r>
      <w:r w:rsidRPr="001D7495">
        <w:rPr>
          <w:rFonts w:ascii="Avenir Next" w:eastAsia="SimSun" w:hAnsi="Avenir Next" w:hint="eastAsia"/>
          <w:b/>
          <w:bCs/>
          <w:sz w:val="18"/>
          <w:szCs w:val="18"/>
          <w:lang w:val="it-IT" w:eastAsia="zh-CN"/>
        </w:rPr>
        <w:t>：</w:t>
      </w:r>
    </w:p>
    <w:p w14:paraId="218A80A9" w14:textId="1255C3E6" w:rsidR="000E5A53" w:rsidRPr="001D7495" w:rsidRDefault="006F215C" w:rsidP="00D85755">
      <w:pPr>
        <w:autoSpaceDE w:val="0"/>
        <w:autoSpaceDN w:val="0"/>
        <w:adjustRightInd w:val="0"/>
        <w:spacing w:line="276" w:lineRule="auto"/>
        <w:rPr>
          <w:rFonts w:ascii="Avenir Next" w:eastAsia="SimSun" w:hAnsi="Avenir Next"/>
          <w:sz w:val="18"/>
          <w:szCs w:val="18"/>
          <w:lang w:val="it-IT" w:eastAsia="zh-CN"/>
        </w:rPr>
      </w:pPr>
      <w:r w:rsidRPr="00FD3669">
        <w:rPr>
          <w:rFonts w:ascii="Avenir Next" w:eastAsia="SimSun" w:hAnsi="Avenir Next" w:hint="eastAsia"/>
          <w:sz w:val="18"/>
          <w:szCs w:val="18"/>
          <w:lang w:eastAsia="zh-CN"/>
        </w:rPr>
        <w:t>独特紫色</w:t>
      </w:r>
      <w:r w:rsidR="00D85755" w:rsidRPr="001D7495">
        <w:rPr>
          <w:rFonts w:ascii="Avenir Next" w:eastAsia="SimSun" w:hAnsi="Avenir Next" w:hint="eastAsia"/>
          <w:sz w:val="18"/>
          <w:szCs w:val="18"/>
          <w:lang w:val="it-IT" w:eastAsia="zh-CN"/>
        </w:rPr>
        <w:t xml:space="preserve"> 1/100</w:t>
      </w:r>
      <w:r w:rsidR="00D85755" w:rsidRPr="00FD3669">
        <w:rPr>
          <w:rFonts w:ascii="Avenir Next" w:eastAsia="SimSun" w:hAnsi="Avenir Next" w:hint="eastAsia"/>
          <w:sz w:val="18"/>
          <w:szCs w:val="18"/>
          <w:lang w:eastAsia="zh-CN"/>
        </w:rPr>
        <w:t>秒计时码表机芯。每秒旋转一圈</w:t>
      </w:r>
      <w:r w:rsidR="00D85755" w:rsidRPr="001D7495">
        <w:rPr>
          <w:rFonts w:ascii="Avenir Next" w:eastAsia="SimSun" w:hAnsi="Avenir Next" w:hint="eastAsia"/>
          <w:sz w:val="18"/>
          <w:szCs w:val="18"/>
          <w:lang w:val="it-IT" w:eastAsia="zh-CN"/>
        </w:rPr>
        <w:t>，</w:t>
      </w:r>
      <w:r w:rsidR="00D85755" w:rsidRPr="00FD3669">
        <w:rPr>
          <w:rFonts w:ascii="Avenir Next" w:eastAsia="SimSun" w:hAnsi="Avenir Next" w:hint="eastAsia"/>
          <w:sz w:val="18"/>
          <w:szCs w:val="18"/>
          <w:lang w:eastAsia="zh-CN"/>
        </w:rPr>
        <w:t>动感十足。</w:t>
      </w:r>
    </w:p>
    <w:p w14:paraId="03EF59E3" w14:textId="3872A757" w:rsidR="00D85755" w:rsidRPr="001D7495" w:rsidRDefault="00D85755" w:rsidP="00D85755">
      <w:pPr>
        <w:autoSpaceDE w:val="0"/>
        <w:autoSpaceDN w:val="0"/>
        <w:adjustRightInd w:val="0"/>
        <w:spacing w:line="276" w:lineRule="auto"/>
        <w:rPr>
          <w:rFonts w:ascii="Avenir Next" w:eastAsia="SimSun" w:hAnsi="Avenir Next"/>
          <w:sz w:val="18"/>
          <w:szCs w:val="18"/>
          <w:lang w:val="it-IT" w:eastAsia="zh-CN"/>
        </w:rPr>
      </w:pPr>
      <w:r w:rsidRPr="001D7495">
        <w:rPr>
          <w:rFonts w:ascii="Avenir Next" w:eastAsia="SimSun" w:hAnsi="Avenir Next" w:hint="eastAsia"/>
          <w:sz w:val="18"/>
          <w:szCs w:val="18"/>
          <w:lang w:val="it-IT" w:eastAsia="zh-CN"/>
        </w:rPr>
        <w:t>1</w:t>
      </w:r>
      <w:r w:rsidRPr="00FD3669">
        <w:rPr>
          <w:rFonts w:ascii="Avenir Next" w:eastAsia="SimSun" w:hAnsi="Avenir Next" w:hint="eastAsia"/>
          <w:sz w:val="18"/>
          <w:szCs w:val="18"/>
          <w:lang w:eastAsia="zh-CN"/>
        </w:rPr>
        <w:t>组擒纵机构用于时间显示</w:t>
      </w:r>
      <w:r w:rsidRPr="001D7495">
        <w:rPr>
          <w:rFonts w:ascii="Avenir Next" w:eastAsia="SimSun" w:hAnsi="Avenir Next" w:hint="eastAsia"/>
          <w:sz w:val="18"/>
          <w:szCs w:val="18"/>
          <w:lang w:val="it-IT" w:eastAsia="zh-CN"/>
        </w:rPr>
        <w:t>（</w:t>
      </w:r>
      <w:r w:rsidRPr="001D7495">
        <w:rPr>
          <w:rFonts w:ascii="Avenir Next" w:eastAsia="SimSun" w:hAnsi="Avenir Next" w:hint="eastAsia"/>
          <w:sz w:val="18"/>
          <w:szCs w:val="18"/>
          <w:lang w:val="it-IT" w:eastAsia="zh-CN"/>
        </w:rPr>
        <w:t>36,000</w:t>
      </w:r>
      <w:r w:rsidRPr="00FD3669">
        <w:rPr>
          <w:rFonts w:ascii="Avenir Next" w:eastAsia="SimSun" w:hAnsi="Avenir Next" w:hint="eastAsia"/>
          <w:sz w:val="18"/>
          <w:szCs w:val="18"/>
          <w:lang w:eastAsia="zh-CN"/>
        </w:rPr>
        <w:t>次</w:t>
      </w:r>
      <w:r w:rsidRPr="001D7495">
        <w:rPr>
          <w:rFonts w:ascii="Avenir Next" w:eastAsia="SimSun" w:hAnsi="Avenir Next" w:hint="eastAsia"/>
          <w:sz w:val="18"/>
          <w:szCs w:val="18"/>
          <w:lang w:val="it-IT" w:eastAsia="zh-CN"/>
        </w:rPr>
        <w:t>/</w:t>
      </w:r>
      <w:r w:rsidRPr="00FD3669">
        <w:rPr>
          <w:rFonts w:ascii="Avenir Next" w:eastAsia="SimSun" w:hAnsi="Avenir Next" w:hint="eastAsia"/>
          <w:sz w:val="18"/>
          <w:szCs w:val="18"/>
          <w:lang w:eastAsia="zh-CN"/>
        </w:rPr>
        <w:t>小时</w:t>
      </w:r>
      <w:r w:rsidRPr="001D7495">
        <w:rPr>
          <w:rFonts w:ascii="Avenir Next" w:eastAsia="SimSun" w:hAnsi="Avenir Next" w:hint="eastAsia"/>
          <w:sz w:val="18"/>
          <w:szCs w:val="18"/>
          <w:lang w:val="it-IT" w:eastAsia="zh-CN"/>
        </w:rPr>
        <w:t>-5</w:t>
      </w:r>
      <w:r w:rsidRPr="00FD3669">
        <w:rPr>
          <w:rFonts w:ascii="Avenir Next" w:eastAsia="SimSun" w:hAnsi="Avenir Next" w:hint="eastAsia"/>
          <w:sz w:val="18"/>
          <w:szCs w:val="18"/>
          <w:lang w:eastAsia="zh-CN"/>
        </w:rPr>
        <w:t>赫兹</w:t>
      </w:r>
      <w:r w:rsidRPr="001D7495">
        <w:rPr>
          <w:rFonts w:ascii="Avenir Next" w:eastAsia="SimSun" w:hAnsi="Avenir Next" w:hint="eastAsia"/>
          <w:sz w:val="18"/>
          <w:szCs w:val="18"/>
          <w:lang w:val="it-IT" w:eastAsia="zh-CN"/>
        </w:rPr>
        <w:t>）；</w:t>
      </w:r>
      <w:r w:rsidRPr="001D7495">
        <w:rPr>
          <w:rFonts w:ascii="Avenir Next" w:eastAsia="SimSun" w:hAnsi="Avenir Next" w:hint="eastAsia"/>
          <w:sz w:val="18"/>
          <w:szCs w:val="18"/>
          <w:lang w:val="it-IT" w:eastAsia="zh-CN"/>
        </w:rPr>
        <w:t>1</w:t>
      </w:r>
      <w:r w:rsidRPr="00FD3669">
        <w:rPr>
          <w:rFonts w:ascii="Avenir Next" w:eastAsia="SimSun" w:hAnsi="Avenir Next" w:hint="eastAsia"/>
          <w:sz w:val="18"/>
          <w:szCs w:val="18"/>
          <w:lang w:eastAsia="zh-CN"/>
        </w:rPr>
        <w:t>组擒纵机构用于计时</w:t>
      </w:r>
      <w:r w:rsidRPr="001D7495">
        <w:rPr>
          <w:rFonts w:ascii="Avenir Next" w:eastAsia="SimSun" w:hAnsi="Avenir Next" w:hint="eastAsia"/>
          <w:sz w:val="18"/>
          <w:szCs w:val="18"/>
          <w:lang w:val="it-IT" w:eastAsia="zh-CN"/>
        </w:rPr>
        <w:t>（</w:t>
      </w:r>
      <w:r w:rsidRPr="001D7495">
        <w:rPr>
          <w:rFonts w:ascii="Avenir Next" w:eastAsia="SimSun" w:hAnsi="Avenir Next" w:hint="eastAsia"/>
          <w:sz w:val="18"/>
          <w:szCs w:val="18"/>
          <w:lang w:val="it-IT" w:eastAsia="zh-CN"/>
        </w:rPr>
        <w:t>360,000</w:t>
      </w:r>
      <w:r w:rsidRPr="00FD3669">
        <w:rPr>
          <w:rFonts w:ascii="Avenir Next" w:eastAsia="SimSun" w:hAnsi="Avenir Next" w:hint="eastAsia"/>
          <w:sz w:val="18"/>
          <w:szCs w:val="18"/>
          <w:lang w:eastAsia="zh-CN"/>
        </w:rPr>
        <w:t>次</w:t>
      </w:r>
      <w:r w:rsidRPr="001D7495">
        <w:rPr>
          <w:rFonts w:ascii="Avenir Next" w:eastAsia="SimSun" w:hAnsi="Avenir Next" w:hint="eastAsia"/>
          <w:sz w:val="18"/>
          <w:szCs w:val="18"/>
          <w:lang w:val="it-IT" w:eastAsia="zh-CN"/>
        </w:rPr>
        <w:t>/</w:t>
      </w:r>
      <w:r w:rsidRPr="00FD3669">
        <w:rPr>
          <w:rFonts w:ascii="Avenir Next" w:eastAsia="SimSun" w:hAnsi="Avenir Next" w:hint="eastAsia"/>
          <w:sz w:val="18"/>
          <w:szCs w:val="18"/>
          <w:lang w:eastAsia="zh-CN"/>
        </w:rPr>
        <w:t>小时</w:t>
      </w:r>
      <w:r w:rsidRPr="001D7495">
        <w:rPr>
          <w:rFonts w:ascii="Avenir Next" w:eastAsia="SimSun" w:hAnsi="Avenir Next" w:hint="eastAsia"/>
          <w:sz w:val="18"/>
          <w:szCs w:val="18"/>
          <w:lang w:val="it-IT" w:eastAsia="zh-CN"/>
        </w:rPr>
        <w:t>-50</w:t>
      </w:r>
      <w:r w:rsidRPr="00FD3669">
        <w:rPr>
          <w:rFonts w:ascii="Avenir Next" w:eastAsia="SimSun" w:hAnsi="Avenir Next" w:hint="eastAsia"/>
          <w:sz w:val="18"/>
          <w:szCs w:val="18"/>
          <w:lang w:eastAsia="zh-CN"/>
        </w:rPr>
        <w:t>赫兹</w:t>
      </w:r>
      <w:r w:rsidRPr="001D7495">
        <w:rPr>
          <w:rFonts w:ascii="Avenir Next" w:eastAsia="SimSun" w:hAnsi="Avenir Next" w:hint="eastAsia"/>
          <w:sz w:val="18"/>
          <w:szCs w:val="18"/>
          <w:lang w:val="it-IT" w:eastAsia="zh-CN"/>
        </w:rPr>
        <w:t>）</w:t>
      </w:r>
    </w:p>
    <w:p w14:paraId="353A7280" w14:textId="77777777" w:rsidR="000E5A53" w:rsidRPr="001D7495" w:rsidRDefault="00D85755" w:rsidP="00D85755">
      <w:pPr>
        <w:autoSpaceDE w:val="0"/>
        <w:autoSpaceDN w:val="0"/>
        <w:adjustRightInd w:val="0"/>
        <w:spacing w:line="276" w:lineRule="auto"/>
        <w:rPr>
          <w:rFonts w:ascii="Avenir Next" w:eastAsia="SimSun" w:hAnsi="Avenir Next"/>
          <w:sz w:val="18"/>
          <w:szCs w:val="18"/>
          <w:lang w:val="it-IT" w:eastAsia="zh-CN"/>
        </w:rPr>
      </w:pPr>
      <w:r w:rsidRPr="00FD3669">
        <w:rPr>
          <w:rFonts w:ascii="Avenir Next" w:eastAsia="SimSun" w:hAnsi="Avenir Next" w:hint="eastAsia"/>
          <w:sz w:val="18"/>
          <w:szCs w:val="18"/>
          <w:lang w:eastAsia="zh-CN"/>
        </w:rPr>
        <w:t>特制线性动力储备显示。</w:t>
      </w:r>
    </w:p>
    <w:p w14:paraId="105802AE" w14:textId="7DCB193D"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eastAsia="zh-CN"/>
        </w:rPr>
      </w:pPr>
      <w:r w:rsidRPr="001D7495">
        <w:rPr>
          <w:rFonts w:ascii="Avenir Next" w:eastAsia="SimSun" w:hAnsi="Avenir Next" w:hint="eastAsia"/>
          <w:sz w:val="18"/>
          <w:szCs w:val="18"/>
          <w:lang w:val="it-IT" w:eastAsia="zh-CN"/>
        </w:rPr>
        <w:t>TIME LAB</w:t>
      </w:r>
      <w:r w:rsidRPr="00FD3669">
        <w:rPr>
          <w:rFonts w:ascii="Avenir Next" w:eastAsia="SimSun" w:hAnsi="Avenir Next" w:hint="eastAsia"/>
          <w:sz w:val="18"/>
          <w:szCs w:val="18"/>
          <w:lang w:eastAsia="zh-CN"/>
        </w:rPr>
        <w:t>天文台认证</w:t>
      </w:r>
      <w:r w:rsidR="00751217" w:rsidRPr="00FD3669">
        <w:rPr>
          <w:rFonts w:ascii="Avenir Next" w:eastAsia="SimSun" w:hAnsi="Avenir Next" w:hint="eastAsia"/>
          <w:sz w:val="18"/>
          <w:szCs w:val="18"/>
          <w:lang w:eastAsia="zh-CN"/>
        </w:rPr>
        <w:t>表</w:t>
      </w:r>
      <w:r w:rsidRPr="00FD3669">
        <w:rPr>
          <w:rFonts w:ascii="Avenir Next" w:eastAsia="SimSun" w:hAnsi="Avenir Next" w:hint="eastAsia"/>
          <w:sz w:val="18"/>
          <w:szCs w:val="18"/>
          <w:lang w:eastAsia="zh-CN"/>
        </w:rPr>
        <w:t>。</w:t>
      </w:r>
    </w:p>
    <w:p w14:paraId="05A4F814" w14:textId="69E45951"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eastAsia="zh-CN"/>
        </w:rPr>
      </w:pPr>
      <w:r w:rsidRPr="00FD3669">
        <w:rPr>
          <w:rFonts w:ascii="Avenir Next" w:eastAsia="SimSun" w:hAnsi="Avenir Next" w:hint="eastAsia"/>
          <w:b/>
          <w:bCs/>
          <w:sz w:val="18"/>
          <w:szCs w:val="18"/>
          <w:lang w:eastAsia="zh-CN"/>
        </w:rPr>
        <w:t>机芯</w:t>
      </w:r>
      <w:r w:rsidR="000E5A53" w:rsidRPr="001D7495">
        <w:rPr>
          <w:rFonts w:ascii="Avenir Next" w:eastAsia="SimSun" w:hAnsi="Avenir Next" w:hint="eastAsia"/>
          <w:b/>
          <w:bCs/>
          <w:sz w:val="18"/>
          <w:szCs w:val="18"/>
          <w:lang w:val="it-IT" w:eastAsia="zh-CN"/>
        </w:rPr>
        <w:t>：</w:t>
      </w:r>
      <w:r w:rsidRPr="001D7495">
        <w:rPr>
          <w:rFonts w:ascii="Avenir Next" w:eastAsia="SimSun" w:hAnsi="Avenir Next" w:hint="eastAsia"/>
          <w:sz w:val="18"/>
          <w:szCs w:val="18"/>
          <w:lang w:val="it-IT" w:eastAsia="zh-CN"/>
        </w:rPr>
        <w:t>El Primero 9004</w:t>
      </w:r>
      <w:r w:rsidRPr="00FD3669">
        <w:rPr>
          <w:rFonts w:ascii="Avenir Next" w:eastAsia="SimSun" w:hAnsi="Avenir Next" w:hint="eastAsia"/>
          <w:sz w:val="18"/>
          <w:szCs w:val="18"/>
          <w:lang w:eastAsia="zh-CN"/>
        </w:rPr>
        <w:t>型自动上链机芯</w:t>
      </w:r>
      <w:r w:rsidRPr="001D7495">
        <w:rPr>
          <w:rFonts w:ascii="Avenir Next" w:eastAsia="SimSun" w:hAnsi="Avenir Next" w:hint="eastAsia"/>
          <w:sz w:val="18"/>
          <w:szCs w:val="18"/>
          <w:lang w:val="it-IT" w:eastAsia="zh-CN"/>
        </w:rPr>
        <w:t>–</w:t>
      </w:r>
      <w:r w:rsidR="006F215C" w:rsidRPr="00FD3669">
        <w:rPr>
          <w:rFonts w:ascii="Avenir Next" w:eastAsia="SimSun" w:hAnsi="Avenir Next" w:hint="eastAsia"/>
          <w:sz w:val="18"/>
          <w:szCs w:val="18"/>
          <w:lang w:eastAsia="zh-CN"/>
        </w:rPr>
        <w:t>紫色涂饰</w:t>
      </w:r>
    </w:p>
    <w:p w14:paraId="24CDD888" w14:textId="78435F60"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eastAsia="zh-CN"/>
        </w:rPr>
      </w:pPr>
      <w:r w:rsidRPr="00FD3669">
        <w:rPr>
          <w:rFonts w:ascii="Avenir Next" w:eastAsia="SimSun" w:hAnsi="Avenir Next" w:hint="eastAsia"/>
          <w:b/>
          <w:bCs/>
          <w:sz w:val="18"/>
          <w:szCs w:val="18"/>
          <w:lang w:eastAsia="zh-CN"/>
        </w:rPr>
        <w:t>振频</w:t>
      </w:r>
      <w:r w:rsidR="000E5A53" w:rsidRPr="001D7495">
        <w:rPr>
          <w:rFonts w:ascii="Avenir Next" w:eastAsia="SimSun" w:hAnsi="Avenir Next" w:hint="eastAsia"/>
          <w:sz w:val="18"/>
          <w:szCs w:val="18"/>
          <w:lang w:val="it-IT" w:eastAsia="zh-CN"/>
        </w:rPr>
        <w:t>：</w:t>
      </w:r>
      <w:r w:rsidRPr="001D7495">
        <w:rPr>
          <w:rFonts w:ascii="Avenir Next" w:eastAsia="SimSun" w:hAnsi="Avenir Next" w:hint="eastAsia"/>
          <w:sz w:val="18"/>
          <w:szCs w:val="18"/>
          <w:lang w:val="it-IT" w:eastAsia="zh-CN"/>
        </w:rPr>
        <w:t>36,000</w:t>
      </w:r>
      <w:r w:rsidRPr="00FD3669">
        <w:rPr>
          <w:rFonts w:ascii="Avenir Next" w:eastAsia="SimSun" w:hAnsi="Avenir Next" w:hint="eastAsia"/>
          <w:sz w:val="18"/>
          <w:szCs w:val="18"/>
          <w:lang w:eastAsia="zh-CN"/>
        </w:rPr>
        <w:t>次</w:t>
      </w:r>
      <w:r w:rsidRPr="001D7495">
        <w:rPr>
          <w:rFonts w:ascii="Avenir Next" w:eastAsia="SimSun" w:hAnsi="Avenir Next" w:hint="eastAsia"/>
          <w:sz w:val="18"/>
          <w:szCs w:val="18"/>
          <w:lang w:val="it-IT" w:eastAsia="zh-CN"/>
        </w:rPr>
        <w:t>/</w:t>
      </w:r>
      <w:r w:rsidRPr="00FD3669">
        <w:rPr>
          <w:rFonts w:ascii="Avenir Next" w:eastAsia="SimSun" w:hAnsi="Avenir Next" w:hint="eastAsia"/>
          <w:sz w:val="18"/>
          <w:szCs w:val="18"/>
          <w:lang w:eastAsia="zh-CN"/>
        </w:rPr>
        <w:t>小时</w:t>
      </w:r>
      <w:r w:rsidRPr="001D7495">
        <w:rPr>
          <w:rFonts w:ascii="Avenir Next" w:eastAsia="SimSun" w:hAnsi="Avenir Next" w:hint="eastAsia"/>
          <w:sz w:val="18"/>
          <w:szCs w:val="18"/>
          <w:lang w:val="it-IT" w:eastAsia="zh-CN"/>
        </w:rPr>
        <w:t>（</w:t>
      </w:r>
      <w:r w:rsidRPr="001D7495">
        <w:rPr>
          <w:rFonts w:ascii="Avenir Next" w:eastAsia="SimSun" w:hAnsi="Avenir Next" w:hint="eastAsia"/>
          <w:sz w:val="18"/>
          <w:szCs w:val="18"/>
          <w:lang w:val="it-IT" w:eastAsia="zh-CN"/>
        </w:rPr>
        <w:t>5</w:t>
      </w:r>
      <w:r w:rsidRPr="00FD3669">
        <w:rPr>
          <w:rFonts w:ascii="Avenir Next" w:eastAsia="SimSun" w:hAnsi="Avenir Next" w:hint="eastAsia"/>
          <w:sz w:val="18"/>
          <w:szCs w:val="18"/>
          <w:lang w:eastAsia="zh-CN"/>
        </w:rPr>
        <w:t>赫兹</w:t>
      </w:r>
      <w:r w:rsidRPr="001D7495">
        <w:rPr>
          <w:rFonts w:ascii="Avenir Next" w:eastAsia="SimSun" w:hAnsi="Avenir Next" w:hint="eastAsia"/>
          <w:sz w:val="18"/>
          <w:szCs w:val="18"/>
          <w:lang w:val="it-IT" w:eastAsia="zh-CN"/>
        </w:rPr>
        <w:t>）</w:t>
      </w:r>
      <w:r w:rsidRPr="001D7495">
        <w:rPr>
          <w:rFonts w:hint="eastAsia"/>
          <w:lang w:val="it-IT" w:eastAsia="zh-CN"/>
        </w:rPr>
        <w:t xml:space="preserve"> </w:t>
      </w:r>
    </w:p>
    <w:p w14:paraId="07F894E7" w14:textId="77777777"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eastAsia="zh-CN"/>
        </w:rPr>
      </w:pPr>
      <w:r w:rsidRPr="00FD3669">
        <w:rPr>
          <w:rFonts w:ascii="Avenir Next" w:eastAsia="SimSun" w:hAnsi="Avenir Next" w:hint="eastAsia"/>
          <w:b/>
          <w:bCs/>
          <w:sz w:val="18"/>
          <w:szCs w:val="18"/>
          <w:lang w:eastAsia="zh-CN"/>
        </w:rPr>
        <w:t>动力储备</w:t>
      </w:r>
      <w:r w:rsidRPr="001D7495">
        <w:rPr>
          <w:rFonts w:ascii="Avenir Next" w:eastAsia="SimSun" w:hAnsi="Avenir Next" w:hint="eastAsia"/>
          <w:sz w:val="18"/>
          <w:szCs w:val="18"/>
          <w:lang w:val="it-IT" w:eastAsia="zh-CN"/>
        </w:rPr>
        <w:t>：</w:t>
      </w:r>
      <w:r w:rsidRPr="00FD3669">
        <w:rPr>
          <w:rFonts w:ascii="Avenir Next" w:eastAsia="SimSun" w:hAnsi="Avenir Next" w:hint="eastAsia"/>
          <w:sz w:val="18"/>
          <w:szCs w:val="18"/>
          <w:lang w:eastAsia="zh-CN"/>
        </w:rPr>
        <w:t>约</w:t>
      </w:r>
      <w:r w:rsidRPr="001D7495">
        <w:rPr>
          <w:rFonts w:ascii="Avenir Next" w:eastAsia="SimSun" w:hAnsi="Avenir Next" w:hint="eastAsia"/>
          <w:sz w:val="18"/>
          <w:szCs w:val="18"/>
          <w:lang w:val="it-IT" w:eastAsia="zh-CN"/>
        </w:rPr>
        <w:t>50</w:t>
      </w:r>
      <w:r w:rsidRPr="00FD3669">
        <w:rPr>
          <w:rFonts w:ascii="Avenir Next" w:eastAsia="SimSun" w:hAnsi="Avenir Next" w:hint="eastAsia"/>
          <w:sz w:val="18"/>
          <w:szCs w:val="18"/>
          <w:lang w:eastAsia="zh-CN"/>
        </w:rPr>
        <w:t>小时</w:t>
      </w:r>
    </w:p>
    <w:p w14:paraId="63C49ADD" w14:textId="77777777" w:rsidR="000E5A53" w:rsidRPr="001D7495" w:rsidRDefault="00D85755" w:rsidP="00D85755">
      <w:pPr>
        <w:autoSpaceDE w:val="0"/>
        <w:autoSpaceDN w:val="0"/>
        <w:adjustRightInd w:val="0"/>
        <w:spacing w:line="276" w:lineRule="auto"/>
        <w:rPr>
          <w:rFonts w:ascii="Avenir Next" w:eastAsia="SimSun" w:hAnsi="Avenir Next"/>
          <w:b/>
          <w:bCs/>
          <w:sz w:val="18"/>
          <w:szCs w:val="18"/>
          <w:lang w:val="it-IT" w:eastAsia="zh-CN"/>
        </w:rPr>
      </w:pPr>
      <w:r w:rsidRPr="00FD3669">
        <w:rPr>
          <w:rFonts w:ascii="Avenir Next" w:eastAsia="SimSun" w:hAnsi="Avenir Next" w:hint="eastAsia"/>
          <w:b/>
          <w:bCs/>
          <w:sz w:val="18"/>
          <w:szCs w:val="18"/>
          <w:lang w:eastAsia="zh-CN"/>
        </w:rPr>
        <w:t>功能</w:t>
      </w:r>
      <w:r w:rsidRPr="001D7495">
        <w:rPr>
          <w:rFonts w:ascii="Avenir Next" w:eastAsia="SimSun" w:hAnsi="Avenir Next" w:hint="eastAsia"/>
          <w:b/>
          <w:bCs/>
          <w:sz w:val="18"/>
          <w:szCs w:val="18"/>
          <w:lang w:val="it-IT" w:eastAsia="zh-CN"/>
        </w:rPr>
        <w:t>：</w:t>
      </w:r>
    </w:p>
    <w:p w14:paraId="6E90DFE8" w14:textId="4BAED5BE" w:rsidR="000E5A53" w:rsidRPr="001D7495" w:rsidRDefault="00D85755" w:rsidP="00D85755">
      <w:pPr>
        <w:autoSpaceDE w:val="0"/>
        <w:autoSpaceDN w:val="0"/>
        <w:adjustRightInd w:val="0"/>
        <w:spacing w:line="276" w:lineRule="auto"/>
        <w:rPr>
          <w:rFonts w:ascii="Avenir Next" w:eastAsia="SimSun" w:hAnsi="Avenir Next"/>
          <w:sz w:val="18"/>
          <w:szCs w:val="18"/>
          <w:lang w:val="it-IT" w:eastAsia="zh-CN"/>
        </w:rPr>
      </w:pPr>
      <w:r w:rsidRPr="001D7495">
        <w:rPr>
          <w:rFonts w:ascii="Avenir Next" w:eastAsia="SimSun" w:hAnsi="Avenir Next" w:hint="eastAsia"/>
          <w:sz w:val="18"/>
          <w:szCs w:val="18"/>
          <w:lang w:val="it-IT" w:eastAsia="zh-CN"/>
        </w:rPr>
        <w:t>1/100</w:t>
      </w:r>
      <w:r w:rsidRPr="00FD3669">
        <w:rPr>
          <w:rFonts w:ascii="Avenir Next" w:eastAsia="SimSun" w:hAnsi="Avenir Next" w:hint="eastAsia"/>
          <w:sz w:val="18"/>
          <w:szCs w:val="18"/>
          <w:lang w:eastAsia="zh-CN"/>
        </w:rPr>
        <w:t>秒计时功能</w:t>
      </w:r>
    </w:p>
    <w:p w14:paraId="3B3EC8A5" w14:textId="0D4ABB35" w:rsidR="000E5A53" w:rsidRPr="001D7495" w:rsidRDefault="00D85755" w:rsidP="00D85755">
      <w:pPr>
        <w:autoSpaceDE w:val="0"/>
        <w:autoSpaceDN w:val="0"/>
        <w:adjustRightInd w:val="0"/>
        <w:spacing w:line="276" w:lineRule="auto"/>
        <w:rPr>
          <w:rFonts w:ascii="Avenir Next" w:eastAsia="SimSun" w:hAnsi="Avenir Next"/>
          <w:sz w:val="18"/>
          <w:szCs w:val="18"/>
          <w:lang w:val="it-IT" w:eastAsia="zh-CN"/>
        </w:rPr>
      </w:pPr>
      <w:r w:rsidRPr="00FD3669">
        <w:rPr>
          <w:rFonts w:ascii="Avenir Next" w:eastAsia="SimSun" w:hAnsi="Avenir Next" w:hint="eastAsia"/>
          <w:sz w:val="18"/>
          <w:szCs w:val="18"/>
          <w:lang w:eastAsia="zh-CN"/>
        </w:rPr>
        <w:t>计时动力储备显示位于</w:t>
      </w:r>
      <w:r w:rsidRPr="001D7495">
        <w:rPr>
          <w:rFonts w:ascii="Avenir Next" w:eastAsia="SimSun" w:hAnsi="Avenir Next" w:hint="eastAsia"/>
          <w:sz w:val="18"/>
          <w:szCs w:val="18"/>
          <w:lang w:val="it-IT" w:eastAsia="zh-CN"/>
        </w:rPr>
        <w:t>12</w:t>
      </w:r>
      <w:r w:rsidRPr="00FD3669">
        <w:rPr>
          <w:rFonts w:ascii="Avenir Next" w:eastAsia="SimSun" w:hAnsi="Avenir Next" w:hint="eastAsia"/>
          <w:sz w:val="18"/>
          <w:szCs w:val="18"/>
          <w:lang w:eastAsia="zh-CN"/>
        </w:rPr>
        <w:t>时位置</w:t>
      </w:r>
    </w:p>
    <w:p w14:paraId="37EDAF40" w14:textId="06FCAA49" w:rsidR="000E5A53" w:rsidRPr="001D7495" w:rsidRDefault="00D85755" w:rsidP="00D85755">
      <w:pPr>
        <w:autoSpaceDE w:val="0"/>
        <w:autoSpaceDN w:val="0"/>
        <w:adjustRightInd w:val="0"/>
        <w:spacing w:line="276" w:lineRule="auto"/>
        <w:rPr>
          <w:rFonts w:ascii="Avenir Next" w:eastAsia="SimSun" w:hAnsi="Avenir Next"/>
          <w:sz w:val="18"/>
          <w:szCs w:val="18"/>
          <w:lang w:val="it-IT" w:eastAsia="zh-CN"/>
        </w:rPr>
      </w:pPr>
      <w:r w:rsidRPr="00FD3669">
        <w:rPr>
          <w:rFonts w:ascii="Avenir Next" w:eastAsia="SimSun" w:hAnsi="Avenir Next" w:hint="eastAsia"/>
          <w:sz w:val="18"/>
          <w:szCs w:val="18"/>
          <w:lang w:eastAsia="zh-CN"/>
        </w:rPr>
        <w:t>中置时、分显示</w:t>
      </w:r>
    </w:p>
    <w:p w14:paraId="417002D0" w14:textId="261D77AE" w:rsidR="000E5A53" w:rsidRPr="001D7495" w:rsidRDefault="00D85755" w:rsidP="00D85755">
      <w:pPr>
        <w:autoSpaceDE w:val="0"/>
        <w:autoSpaceDN w:val="0"/>
        <w:adjustRightInd w:val="0"/>
        <w:spacing w:line="276" w:lineRule="auto"/>
        <w:rPr>
          <w:rFonts w:ascii="Avenir Next" w:eastAsia="SimSun" w:hAnsi="Avenir Next"/>
          <w:sz w:val="18"/>
          <w:szCs w:val="18"/>
          <w:lang w:val="it-IT" w:eastAsia="zh-CN"/>
        </w:rPr>
      </w:pPr>
      <w:r w:rsidRPr="00FD3669">
        <w:rPr>
          <w:rFonts w:ascii="Avenir Next" w:eastAsia="SimSun" w:hAnsi="Avenir Next" w:hint="eastAsia"/>
          <w:sz w:val="18"/>
          <w:szCs w:val="18"/>
          <w:lang w:eastAsia="zh-CN"/>
        </w:rPr>
        <w:t>小秒针位于</w:t>
      </w:r>
      <w:r w:rsidRPr="001D7495">
        <w:rPr>
          <w:rFonts w:ascii="Avenir Next" w:eastAsia="SimSun" w:hAnsi="Avenir Next" w:hint="eastAsia"/>
          <w:sz w:val="18"/>
          <w:szCs w:val="18"/>
          <w:lang w:val="it-IT" w:eastAsia="zh-CN"/>
        </w:rPr>
        <w:t>9</w:t>
      </w:r>
      <w:r w:rsidRPr="00FD3669">
        <w:rPr>
          <w:rFonts w:ascii="Avenir Next" w:eastAsia="SimSun" w:hAnsi="Avenir Next" w:hint="eastAsia"/>
          <w:sz w:val="18"/>
          <w:szCs w:val="18"/>
          <w:lang w:eastAsia="zh-CN"/>
        </w:rPr>
        <w:t>时位置</w:t>
      </w:r>
    </w:p>
    <w:p w14:paraId="48827080" w14:textId="53851AC9" w:rsidR="000E5A53" w:rsidRPr="001D7495" w:rsidRDefault="00D85755" w:rsidP="00D85755">
      <w:pPr>
        <w:autoSpaceDE w:val="0"/>
        <w:autoSpaceDN w:val="0"/>
        <w:adjustRightInd w:val="0"/>
        <w:spacing w:line="276" w:lineRule="auto"/>
        <w:rPr>
          <w:rFonts w:ascii="Avenir Next" w:eastAsia="SimSun" w:hAnsi="Avenir Next"/>
          <w:sz w:val="18"/>
          <w:szCs w:val="18"/>
          <w:lang w:val="it-IT" w:eastAsia="zh-CN"/>
        </w:rPr>
      </w:pPr>
      <w:r w:rsidRPr="00FD3669">
        <w:rPr>
          <w:rFonts w:ascii="Avenir Next" w:eastAsia="SimSun" w:hAnsi="Avenir Next" w:hint="eastAsia"/>
          <w:sz w:val="18"/>
          <w:szCs w:val="18"/>
          <w:lang w:eastAsia="zh-CN"/>
        </w:rPr>
        <w:t>中置计时指针</w:t>
      </w:r>
    </w:p>
    <w:p w14:paraId="4C66B7BF" w14:textId="34618349" w:rsidR="000E5A53" w:rsidRPr="001D7495" w:rsidRDefault="00D85755" w:rsidP="00D85755">
      <w:pPr>
        <w:autoSpaceDE w:val="0"/>
        <w:autoSpaceDN w:val="0"/>
        <w:adjustRightInd w:val="0"/>
        <w:spacing w:line="276" w:lineRule="auto"/>
        <w:rPr>
          <w:rFonts w:ascii="Avenir Next" w:eastAsia="SimSun" w:hAnsi="Avenir Next"/>
          <w:sz w:val="18"/>
          <w:szCs w:val="18"/>
          <w:lang w:val="it-IT" w:eastAsia="zh-CN"/>
        </w:rPr>
      </w:pPr>
      <w:r w:rsidRPr="001D7495">
        <w:rPr>
          <w:rFonts w:ascii="Avenir Next" w:eastAsia="SimSun" w:hAnsi="Avenir Next" w:hint="eastAsia"/>
          <w:sz w:val="18"/>
          <w:szCs w:val="18"/>
          <w:lang w:val="it-IT" w:eastAsia="zh-CN"/>
        </w:rPr>
        <w:t>30</w:t>
      </w:r>
      <w:r w:rsidRPr="00FD3669">
        <w:rPr>
          <w:rFonts w:ascii="Avenir Next" w:eastAsia="SimSun" w:hAnsi="Avenir Next" w:hint="eastAsia"/>
          <w:sz w:val="18"/>
          <w:szCs w:val="18"/>
          <w:lang w:eastAsia="zh-CN"/>
        </w:rPr>
        <w:t>分钟计时盘位于</w:t>
      </w:r>
      <w:r w:rsidRPr="001D7495">
        <w:rPr>
          <w:rFonts w:ascii="Avenir Next" w:eastAsia="SimSun" w:hAnsi="Avenir Next" w:hint="eastAsia"/>
          <w:sz w:val="18"/>
          <w:szCs w:val="18"/>
          <w:lang w:val="it-IT" w:eastAsia="zh-CN"/>
        </w:rPr>
        <w:t>3</w:t>
      </w:r>
      <w:r w:rsidRPr="00FD3669">
        <w:rPr>
          <w:rFonts w:ascii="Avenir Next" w:eastAsia="SimSun" w:hAnsi="Avenir Next" w:hint="eastAsia"/>
          <w:sz w:val="18"/>
          <w:szCs w:val="18"/>
          <w:lang w:eastAsia="zh-CN"/>
        </w:rPr>
        <w:t>时位置</w:t>
      </w:r>
    </w:p>
    <w:p w14:paraId="66751DEF" w14:textId="0D7E96AA"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eastAsia="zh-CN"/>
        </w:rPr>
      </w:pPr>
      <w:r w:rsidRPr="001D7495">
        <w:rPr>
          <w:rFonts w:ascii="Avenir Next" w:eastAsia="SimSun" w:hAnsi="Avenir Next" w:hint="eastAsia"/>
          <w:sz w:val="18"/>
          <w:szCs w:val="18"/>
          <w:lang w:val="it-IT" w:eastAsia="zh-CN"/>
        </w:rPr>
        <w:t>60</w:t>
      </w:r>
      <w:r w:rsidRPr="00FD3669">
        <w:rPr>
          <w:rFonts w:ascii="Avenir Next" w:eastAsia="SimSun" w:hAnsi="Avenir Next" w:hint="eastAsia"/>
          <w:sz w:val="18"/>
          <w:szCs w:val="18"/>
          <w:lang w:eastAsia="zh-CN"/>
        </w:rPr>
        <w:t>秒钟计时盘位于</w:t>
      </w:r>
      <w:r w:rsidRPr="001D7495">
        <w:rPr>
          <w:rFonts w:ascii="Avenir Next" w:eastAsia="SimSun" w:hAnsi="Avenir Next" w:hint="eastAsia"/>
          <w:sz w:val="18"/>
          <w:szCs w:val="18"/>
          <w:lang w:val="it-IT" w:eastAsia="zh-CN"/>
        </w:rPr>
        <w:t>6</w:t>
      </w:r>
      <w:r w:rsidRPr="00FD3669">
        <w:rPr>
          <w:rFonts w:ascii="Avenir Next" w:eastAsia="SimSun" w:hAnsi="Avenir Next" w:hint="eastAsia"/>
          <w:sz w:val="18"/>
          <w:szCs w:val="18"/>
          <w:lang w:eastAsia="zh-CN"/>
        </w:rPr>
        <w:t>时位置</w:t>
      </w:r>
    </w:p>
    <w:p w14:paraId="360A469F" w14:textId="30E04395"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eastAsia="zh-CN"/>
        </w:rPr>
      </w:pPr>
      <w:r w:rsidRPr="00FD3669">
        <w:rPr>
          <w:rFonts w:ascii="Avenir Next" w:eastAsia="SimSun" w:hAnsi="Avenir Next" w:hint="eastAsia"/>
          <w:b/>
          <w:sz w:val="18"/>
          <w:szCs w:val="18"/>
          <w:lang w:eastAsia="zh-CN"/>
        </w:rPr>
        <w:t>售价</w:t>
      </w:r>
      <w:r w:rsidR="00751217" w:rsidRPr="001D7495">
        <w:rPr>
          <w:rFonts w:ascii="Avenir Next" w:eastAsia="SimSun" w:hAnsi="Avenir Next" w:hint="eastAsia"/>
          <w:b/>
          <w:bCs/>
          <w:sz w:val="18"/>
          <w:szCs w:val="18"/>
          <w:lang w:val="it-IT" w:eastAsia="zh-CN"/>
        </w:rPr>
        <w:t>：</w:t>
      </w:r>
      <w:r w:rsidRPr="001D7495">
        <w:rPr>
          <w:rFonts w:ascii="Avenir Next" w:eastAsia="SimSun" w:hAnsi="Avenir Next" w:hint="eastAsia"/>
          <w:sz w:val="18"/>
          <w:szCs w:val="18"/>
          <w:lang w:val="it-IT" w:eastAsia="zh-CN"/>
        </w:rPr>
        <w:t>1</w:t>
      </w:r>
      <w:r w:rsidR="00E31561" w:rsidRPr="001D7495">
        <w:rPr>
          <w:rFonts w:ascii="Avenir Next" w:eastAsia="SimSun" w:hAnsi="Avenir Next"/>
          <w:sz w:val="18"/>
          <w:szCs w:val="18"/>
          <w:lang w:val="it-IT" w:eastAsia="zh-CN"/>
        </w:rPr>
        <w:t>34</w:t>
      </w:r>
      <w:r w:rsidRPr="001D7495">
        <w:rPr>
          <w:rFonts w:ascii="Avenir Next" w:eastAsia="SimSun" w:hAnsi="Avenir Next" w:hint="eastAsia"/>
          <w:sz w:val="18"/>
          <w:szCs w:val="18"/>
          <w:lang w:val="it-IT" w:eastAsia="zh-CN"/>
        </w:rPr>
        <w:t>00</w:t>
      </w:r>
      <w:r w:rsidRPr="00FD3669">
        <w:rPr>
          <w:rFonts w:ascii="Avenir Next" w:eastAsia="SimSun" w:hAnsi="Avenir Next" w:hint="eastAsia"/>
          <w:sz w:val="18"/>
          <w:szCs w:val="18"/>
          <w:lang w:eastAsia="zh-CN"/>
        </w:rPr>
        <w:t>瑞士法郎</w:t>
      </w:r>
    </w:p>
    <w:p w14:paraId="434411B6" w14:textId="77777777"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eastAsia="zh-CN"/>
        </w:rPr>
      </w:pPr>
      <w:r w:rsidRPr="00FD3669">
        <w:rPr>
          <w:rFonts w:ascii="Avenir Next" w:eastAsia="SimSun" w:hAnsi="Avenir Next" w:hint="eastAsia"/>
          <w:b/>
          <w:bCs/>
          <w:sz w:val="18"/>
          <w:szCs w:val="18"/>
          <w:lang w:eastAsia="zh-CN"/>
        </w:rPr>
        <w:t>材质</w:t>
      </w:r>
      <w:r w:rsidRPr="001D7495">
        <w:rPr>
          <w:rFonts w:ascii="Avenir Next" w:eastAsia="SimSun" w:hAnsi="Avenir Next" w:hint="eastAsia"/>
          <w:b/>
          <w:bCs/>
          <w:sz w:val="18"/>
          <w:szCs w:val="18"/>
          <w:lang w:val="it-IT" w:eastAsia="zh-CN"/>
        </w:rPr>
        <w:t>：</w:t>
      </w:r>
      <w:r w:rsidRPr="00FD3669">
        <w:rPr>
          <w:rFonts w:ascii="Avenir Next" w:eastAsia="SimSun" w:hAnsi="Avenir Next" w:hint="eastAsia"/>
          <w:sz w:val="18"/>
          <w:szCs w:val="18"/>
          <w:lang w:eastAsia="zh-CN"/>
        </w:rPr>
        <w:t>微喷砂钛金属</w:t>
      </w:r>
    </w:p>
    <w:p w14:paraId="256845B1" w14:textId="77777777"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eastAsia="zh-CN"/>
        </w:rPr>
      </w:pPr>
      <w:r w:rsidRPr="00FD3669">
        <w:rPr>
          <w:rFonts w:ascii="Avenir Next" w:eastAsia="SimSun" w:hAnsi="Avenir Next" w:hint="eastAsia"/>
          <w:b/>
          <w:bCs/>
          <w:sz w:val="18"/>
          <w:szCs w:val="18"/>
          <w:lang w:eastAsia="zh-CN"/>
        </w:rPr>
        <w:t>防水深度</w:t>
      </w:r>
      <w:r w:rsidRPr="001D7495">
        <w:rPr>
          <w:rFonts w:ascii="Avenir Next" w:eastAsia="SimSun" w:hAnsi="Avenir Next" w:hint="eastAsia"/>
          <w:b/>
          <w:bCs/>
          <w:sz w:val="18"/>
          <w:szCs w:val="18"/>
          <w:lang w:val="it-IT" w:eastAsia="zh-CN"/>
        </w:rPr>
        <w:t>：</w:t>
      </w:r>
      <w:r w:rsidRPr="001D7495">
        <w:rPr>
          <w:rFonts w:ascii="Avenir Next" w:eastAsia="SimSun" w:hAnsi="Avenir Next" w:hint="eastAsia"/>
          <w:sz w:val="18"/>
          <w:szCs w:val="18"/>
          <w:lang w:val="it-IT" w:eastAsia="zh-CN"/>
        </w:rPr>
        <w:t>10 ATM (50</w:t>
      </w:r>
      <w:r w:rsidRPr="00FD3669">
        <w:rPr>
          <w:rFonts w:ascii="Avenir Next" w:eastAsia="SimSun" w:hAnsi="Avenir Next" w:hint="eastAsia"/>
          <w:sz w:val="18"/>
          <w:szCs w:val="18"/>
          <w:lang w:eastAsia="zh-CN"/>
        </w:rPr>
        <w:t>米</w:t>
      </w:r>
      <w:r w:rsidRPr="001D7495">
        <w:rPr>
          <w:rFonts w:ascii="Avenir Next" w:eastAsia="SimSun" w:hAnsi="Avenir Next" w:hint="eastAsia"/>
          <w:sz w:val="18"/>
          <w:szCs w:val="18"/>
          <w:lang w:val="it-IT" w:eastAsia="zh-CN"/>
        </w:rPr>
        <w:t>)</w:t>
      </w:r>
    </w:p>
    <w:p w14:paraId="2C465139" w14:textId="17F9ED6D"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eastAsia="zh-CN"/>
        </w:rPr>
      </w:pPr>
      <w:r w:rsidRPr="00FD3669">
        <w:rPr>
          <w:rFonts w:ascii="Avenir Next" w:eastAsia="SimSun" w:hAnsi="Avenir Next" w:hint="eastAsia"/>
          <w:b/>
          <w:bCs/>
          <w:sz w:val="18"/>
          <w:szCs w:val="18"/>
          <w:lang w:eastAsia="zh-CN"/>
        </w:rPr>
        <w:t>表盘</w:t>
      </w:r>
      <w:r w:rsidRPr="001D7495">
        <w:rPr>
          <w:rFonts w:ascii="Avenir Next" w:eastAsia="SimSun" w:hAnsi="Avenir Next" w:hint="eastAsia"/>
          <w:b/>
          <w:bCs/>
          <w:sz w:val="18"/>
          <w:szCs w:val="18"/>
          <w:lang w:val="it-IT" w:eastAsia="zh-CN"/>
        </w:rPr>
        <w:t>：</w:t>
      </w:r>
      <w:r w:rsidRPr="00FD3669">
        <w:rPr>
          <w:rFonts w:ascii="Avenir Next" w:eastAsia="SimSun" w:hAnsi="Avenir Next" w:hint="eastAsia"/>
          <w:sz w:val="18"/>
          <w:szCs w:val="18"/>
          <w:lang w:eastAsia="zh-CN"/>
        </w:rPr>
        <w:t>特制开心表盘</w:t>
      </w:r>
      <w:r w:rsidRPr="001D7495">
        <w:rPr>
          <w:rFonts w:ascii="Avenir Next" w:eastAsia="SimSun" w:hAnsi="Avenir Next" w:hint="eastAsia"/>
          <w:sz w:val="18"/>
          <w:szCs w:val="18"/>
          <w:lang w:val="it-IT" w:eastAsia="zh-CN"/>
        </w:rPr>
        <w:t>，</w:t>
      </w:r>
      <w:r w:rsidRPr="00FD3669">
        <w:rPr>
          <w:rFonts w:ascii="Avenir Next" w:eastAsia="SimSun" w:hAnsi="Avenir Next" w:hint="eastAsia"/>
          <w:sz w:val="18"/>
          <w:szCs w:val="18"/>
          <w:lang w:eastAsia="zh-CN"/>
        </w:rPr>
        <w:t>带</w:t>
      </w:r>
      <w:r w:rsidR="00E31561" w:rsidRPr="00FD3669">
        <w:rPr>
          <w:rFonts w:ascii="Avenir Next" w:eastAsia="SimSun" w:hAnsi="Avenir Next" w:hint="eastAsia"/>
          <w:sz w:val="18"/>
          <w:szCs w:val="18"/>
          <w:lang w:eastAsia="zh-CN"/>
        </w:rPr>
        <w:t>灰色</w:t>
      </w:r>
      <w:r w:rsidRPr="00FD3669">
        <w:rPr>
          <w:rFonts w:ascii="Avenir Next" w:eastAsia="SimSun" w:hAnsi="Avenir Next" w:hint="eastAsia"/>
          <w:sz w:val="18"/>
          <w:szCs w:val="18"/>
          <w:lang w:eastAsia="zh-CN"/>
        </w:rPr>
        <w:t>封闭式计时器</w:t>
      </w:r>
    </w:p>
    <w:p w14:paraId="20A6BAD8" w14:textId="77777777"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rPr>
      </w:pPr>
      <w:proofErr w:type="spellStart"/>
      <w:r w:rsidRPr="00FD3669">
        <w:rPr>
          <w:rFonts w:ascii="Avenir Next" w:eastAsia="SimSun" w:hAnsi="Avenir Next" w:hint="eastAsia"/>
          <w:b/>
          <w:bCs/>
          <w:sz w:val="18"/>
          <w:szCs w:val="18"/>
        </w:rPr>
        <w:t>时标</w:t>
      </w:r>
      <w:r w:rsidRPr="001D7495">
        <w:rPr>
          <w:rFonts w:ascii="Avenir Next" w:eastAsia="SimSun" w:hAnsi="Avenir Next" w:hint="eastAsia"/>
          <w:b/>
          <w:bCs/>
          <w:sz w:val="18"/>
          <w:szCs w:val="18"/>
          <w:lang w:val="it-IT"/>
        </w:rPr>
        <w:t>：</w:t>
      </w:r>
      <w:r w:rsidRPr="00FD3669">
        <w:rPr>
          <w:rFonts w:ascii="Avenir Next" w:eastAsia="SimSun" w:hAnsi="Avenir Next" w:hint="eastAsia"/>
          <w:sz w:val="18"/>
          <w:szCs w:val="18"/>
        </w:rPr>
        <w:t>镀铑刻面</w:t>
      </w:r>
      <w:r w:rsidRPr="001D7495">
        <w:rPr>
          <w:rFonts w:ascii="Avenir Next" w:eastAsia="SimSun" w:hAnsi="Avenir Next" w:hint="eastAsia"/>
          <w:sz w:val="18"/>
          <w:szCs w:val="18"/>
          <w:lang w:val="it-IT"/>
        </w:rPr>
        <w:t>，</w:t>
      </w:r>
      <w:r w:rsidRPr="00FD3669">
        <w:rPr>
          <w:rFonts w:ascii="Avenir Next" w:eastAsia="SimSun" w:hAnsi="Avenir Next" w:hint="eastAsia"/>
          <w:sz w:val="18"/>
          <w:szCs w:val="18"/>
        </w:rPr>
        <w:t>涂覆</w:t>
      </w:r>
      <w:r w:rsidRPr="001D7495">
        <w:rPr>
          <w:rFonts w:ascii="Avenir Next" w:eastAsia="SimSun" w:hAnsi="Avenir Next" w:hint="eastAsia"/>
          <w:sz w:val="18"/>
          <w:szCs w:val="18"/>
          <w:lang w:val="it-IT"/>
        </w:rPr>
        <w:t>Super-LumiNova®SLN</w:t>
      </w:r>
      <w:proofErr w:type="spellEnd"/>
      <w:r w:rsidRPr="001D7495">
        <w:rPr>
          <w:rFonts w:ascii="Avenir Next" w:eastAsia="SimSun" w:hAnsi="Avenir Next" w:hint="eastAsia"/>
          <w:sz w:val="18"/>
          <w:szCs w:val="18"/>
          <w:lang w:val="it-IT"/>
        </w:rPr>
        <w:t xml:space="preserve"> C1</w:t>
      </w:r>
      <w:proofErr w:type="spellStart"/>
      <w:r w:rsidRPr="00FD3669">
        <w:rPr>
          <w:rFonts w:ascii="Avenir Next" w:eastAsia="SimSun" w:hAnsi="Avenir Next" w:hint="eastAsia"/>
          <w:sz w:val="18"/>
          <w:szCs w:val="18"/>
        </w:rPr>
        <w:t>夜光物料</w:t>
      </w:r>
      <w:proofErr w:type="spellEnd"/>
    </w:p>
    <w:p w14:paraId="375AC0B8" w14:textId="77777777" w:rsidR="00D85755" w:rsidRPr="001D7495" w:rsidRDefault="00D85755" w:rsidP="00D85755">
      <w:pPr>
        <w:autoSpaceDE w:val="0"/>
        <w:autoSpaceDN w:val="0"/>
        <w:adjustRightInd w:val="0"/>
        <w:spacing w:line="276" w:lineRule="auto"/>
        <w:rPr>
          <w:rFonts w:ascii="Avenir Next" w:eastAsia="SimSun" w:hAnsi="Avenir Next" w:cs="OpenSans-CondensedLight"/>
          <w:sz w:val="18"/>
          <w:szCs w:val="18"/>
          <w:lang w:val="it-IT"/>
        </w:rPr>
      </w:pPr>
      <w:proofErr w:type="spellStart"/>
      <w:r w:rsidRPr="00FD3669">
        <w:rPr>
          <w:rFonts w:ascii="Avenir Next" w:eastAsia="SimSun" w:hAnsi="Avenir Next" w:hint="eastAsia"/>
          <w:b/>
          <w:bCs/>
          <w:sz w:val="18"/>
          <w:szCs w:val="18"/>
        </w:rPr>
        <w:t>指针</w:t>
      </w:r>
      <w:r w:rsidRPr="001D7495">
        <w:rPr>
          <w:rFonts w:ascii="Avenir Next" w:eastAsia="SimSun" w:hAnsi="Avenir Next" w:hint="eastAsia"/>
          <w:b/>
          <w:bCs/>
          <w:sz w:val="18"/>
          <w:szCs w:val="18"/>
          <w:lang w:val="it-IT"/>
        </w:rPr>
        <w:t>：</w:t>
      </w:r>
      <w:r w:rsidRPr="00FD3669">
        <w:rPr>
          <w:rFonts w:ascii="Avenir Next" w:eastAsia="SimSun" w:hAnsi="Avenir Next" w:hint="eastAsia"/>
          <w:sz w:val="18"/>
          <w:szCs w:val="18"/>
        </w:rPr>
        <w:t>镀铑刻面</w:t>
      </w:r>
      <w:r w:rsidRPr="001D7495">
        <w:rPr>
          <w:rFonts w:ascii="Avenir Next" w:eastAsia="SimSun" w:hAnsi="Avenir Next" w:hint="eastAsia"/>
          <w:sz w:val="18"/>
          <w:szCs w:val="18"/>
          <w:lang w:val="it-IT"/>
        </w:rPr>
        <w:t>，</w:t>
      </w:r>
      <w:r w:rsidRPr="00FD3669">
        <w:rPr>
          <w:rFonts w:ascii="Avenir Next" w:eastAsia="SimSun" w:hAnsi="Avenir Next" w:hint="eastAsia"/>
          <w:sz w:val="18"/>
          <w:szCs w:val="18"/>
        </w:rPr>
        <w:t>涂覆</w:t>
      </w:r>
      <w:r w:rsidRPr="001D7495">
        <w:rPr>
          <w:rFonts w:ascii="Avenir Next" w:eastAsia="SimSun" w:hAnsi="Avenir Next" w:hint="eastAsia"/>
          <w:sz w:val="18"/>
          <w:szCs w:val="18"/>
          <w:lang w:val="it-IT"/>
        </w:rPr>
        <w:t>Super-LumiNova®SLN</w:t>
      </w:r>
      <w:proofErr w:type="spellEnd"/>
      <w:r w:rsidRPr="001D7495">
        <w:rPr>
          <w:rFonts w:ascii="Avenir Next" w:eastAsia="SimSun" w:hAnsi="Avenir Next" w:hint="eastAsia"/>
          <w:sz w:val="18"/>
          <w:szCs w:val="18"/>
          <w:lang w:val="it-IT"/>
        </w:rPr>
        <w:t xml:space="preserve"> C1</w:t>
      </w:r>
      <w:proofErr w:type="spellStart"/>
      <w:r w:rsidRPr="00FD3669">
        <w:rPr>
          <w:rFonts w:ascii="Avenir Next" w:eastAsia="SimSun" w:hAnsi="Avenir Next" w:hint="eastAsia"/>
          <w:sz w:val="18"/>
          <w:szCs w:val="18"/>
        </w:rPr>
        <w:t>夜光物料</w:t>
      </w:r>
      <w:proofErr w:type="spellEnd"/>
    </w:p>
    <w:p w14:paraId="725205FA" w14:textId="7B7C90B1" w:rsidR="0084011E" w:rsidRPr="008406A2" w:rsidRDefault="00D85755" w:rsidP="00940C2D">
      <w:pPr>
        <w:autoSpaceDE w:val="0"/>
        <w:autoSpaceDN w:val="0"/>
        <w:adjustRightInd w:val="0"/>
        <w:spacing w:line="276" w:lineRule="auto"/>
        <w:rPr>
          <w:rFonts w:ascii="Avenir Next" w:hAnsi="Avenir Next" w:cs="Times New Roman"/>
          <w:sz w:val="18"/>
          <w:szCs w:val="18"/>
          <w:lang w:val="en-GB" w:eastAsia="zh-CN"/>
        </w:rPr>
      </w:pPr>
      <w:r w:rsidRPr="00FD3669">
        <w:rPr>
          <w:rFonts w:ascii="Avenir Next" w:eastAsia="SimSun" w:hAnsi="Avenir Next" w:hint="eastAsia"/>
          <w:b/>
          <w:sz w:val="18"/>
          <w:szCs w:val="18"/>
          <w:lang w:eastAsia="zh-CN"/>
        </w:rPr>
        <w:t>表带和表扣：</w:t>
      </w:r>
      <w:r w:rsidRPr="00FD3669">
        <w:rPr>
          <w:rFonts w:ascii="Avenir Next" w:eastAsia="SimSun" w:hAnsi="Avenir Next" w:hint="eastAsia"/>
          <w:sz w:val="18"/>
          <w:szCs w:val="18"/>
          <w:lang w:eastAsia="zh-CN"/>
        </w:rPr>
        <w:t>紫色织物表带。微</w:t>
      </w:r>
      <w:r w:rsidRPr="00D85755">
        <w:rPr>
          <w:rFonts w:ascii="Avenir Next" w:eastAsia="SimSun" w:hAnsi="Avenir Next" w:hint="eastAsia"/>
          <w:sz w:val="18"/>
          <w:szCs w:val="18"/>
          <w:lang w:eastAsia="zh-CN"/>
        </w:rPr>
        <w:t>喷砂钛金属双折叠表扣</w:t>
      </w:r>
    </w:p>
    <w:sectPr w:rsidR="0084011E" w:rsidRPr="008406A2"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3D2BC" w14:textId="77777777" w:rsidR="001F2764" w:rsidRDefault="001F2764" w:rsidP="00857B46">
      <w:r>
        <w:separator/>
      </w:r>
    </w:p>
  </w:endnote>
  <w:endnote w:type="continuationSeparator" w:id="0">
    <w:p w14:paraId="14DA5748" w14:textId="77777777" w:rsidR="001F2764" w:rsidRDefault="001F2764"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2D94" w14:textId="77777777" w:rsidR="00857B46" w:rsidRPr="0052260C" w:rsidRDefault="00857B46" w:rsidP="00857B46">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w:t>
    </w:r>
    <w:proofErr w:type="spellStart"/>
    <w:r w:rsidRPr="0052260C">
      <w:rPr>
        <w:rFonts w:ascii="Avenir Next" w:hAnsi="Avenir Next"/>
        <w:sz w:val="18"/>
        <w:szCs w:val="18"/>
        <w:lang w:val="fr-CH"/>
      </w:rPr>
      <w:t>Billodes</w:t>
    </w:r>
    <w:proofErr w:type="spellEnd"/>
    <w:r w:rsidRPr="0052260C">
      <w:rPr>
        <w:rFonts w:ascii="Avenir Next" w:hAnsi="Avenir Next"/>
        <w:sz w:val="18"/>
        <w:szCs w:val="18"/>
        <w:lang w:val="fr-CH"/>
      </w:rPr>
      <w:t xml:space="preserve"> 34-36 | CH-2400 Le Locle</w:t>
    </w:r>
  </w:p>
  <w:p w14:paraId="5BCFEAB4" w14:textId="17F4DF66" w:rsidR="00857B46" w:rsidRPr="00857B46" w:rsidRDefault="00857B46" w:rsidP="00857B46">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E085A" w14:textId="77777777" w:rsidR="001F2764" w:rsidRDefault="001F2764" w:rsidP="00857B46">
      <w:r>
        <w:separator/>
      </w:r>
    </w:p>
  </w:footnote>
  <w:footnote w:type="continuationSeparator" w:id="0">
    <w:p w14:paraId="7324CAF4" w14:textId="77777777" w:rsidR="001F2764" w:rsidRDefault="001F2764"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B9C7" w14:textId="795ED0DC" w:rsidR="00857B46" w:rsidRDefault="00857B46" w:rsidP="00857B46">
    <w:pPr>
      <w:pStyle w:val="En-tte"/>
      <w:jc w:val="center"/>
    </w:pPr>
    <w:r>
      <w:rPr>
        <w:noProof/>
        <w:lang w:val="fr-CH" w:eastAsia="fr-CH"/>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412"/>
    <w:rsid w:val="0002649D"/>
    <w:rsid w:val="00087399"/>
    <w:rsid w:val="000C29A0"/>
    <w:rsid w:val="000E5A53"/>
    <w:rsid w:val="00150CE5"/>
    <w:rsid w:val="00190DED"/>
    <w:rsid w:val="001B5F36"/>
    <w:rsid w:val="001D54E2"/>
    <w:rsid w:val="001D7495"/>
    <w:rsid w:val="001F2764"/>
    <w:rsid w:val="002371D2"/>
    <w:rsid w:val="002511D3"/>
    <w:rsid w:val="00273514"/>
    <w:rsid w:val="002B58FA"/>
    <w:rsid w:val="002F17A5"/>
    <w:rsid w:val="00326EB8"/>
    <w:rsid w:val="003672E3"/>
    <w:rsid w:val="003802B8"/>
    <w:rsid w:val="003D6E3C"/>
    <w:rsid w:val="00441EB5"/>
    <w:rsid w:val="004D0385"/>
    <w:rsid w:val="004F017F"/>
    <w:rsid w:val="00515576"/>
    <w:rsid w:val="00533665"/>
    <w:rsid w:val="00556C5A"/>
    <w:rsid w:val="005672F9"/>
    <w:rsid w:val="005A55D6"/>
    <w:rsid w:val="006469E8"/>
    <w:rsid w:val="006F215C"/>
    <w:rsid w:val="007133FB"/>
    <w:rsid w:val="00751217"/>
    <w:rsid w:val="0078235F"/>
    <w:rsid w:val="007B7D39"/>
    <w:rsid w:val="007D3749"/>
    <w:rsid w:val="0081773E"/>
    <w:rsid w:val="00820F09"/>
    <w:rsid w:val="0084011E"/>
    <w:rsid w:val="008406A2"/>
    <w:rsid w:val="00857B46"/>
    <w:rsid w:val="009315FD"/>
    <w:rsid w:val="00940C2D"/>
    <w:rsid w:val="00964FBA"/>
    <w:rsid w:val="00A71949"/>
    <w:rsid w:val="00AC5E26"/>
    <w:rsid w:val="00B21701"/>
    <w:rsid w:val="00B5023C"/>
    <w:rsid w:val="00B57995"/>
    <w:rsid w:val="00BB126E"/>
    <w:rsid w:val="00BB5B13"/>
    <w:rsid w:val="00C20088"/>
    <w:rsid w:val="00C27B7C"/>
    <w:rsid w:val="00C50808"/>
    <w:rsid w:val="00CA3C0C"/>
    <w:rsid w:val="00CD4AAB"/>
    <w:rsid w:val="00CF560F"/>
    <w:rsid w:val="00D61DDE"/>
    <w:rsid w:val="00D85755"/>
    <w:rsid w:val="00E31561"/>
    <w:rsid w:val="00E3217D"/>
    <w:rsid w:val="00E56384"/>
    <w:rsid w:val="00F0519E"/>
    <w:rsid w:val="00F52210"/>
    <w:rsid w:val="00F53EF2"/>
    <w:rsid w:val="00F73ED1"/>
    <w:rsid w:val="00FD3669"/>
    <w:rsid w:val="00FF08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99E3A343-CB95-4DD0-A330-D38540ECD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775295473">
                                                                                                                                      <w:marLeft w:val="0"/>
                                                                                                                                      <w:marRight w:val="0"/>
                                                                                                                                      <w:marTop w:val="0"/>
                                                                                                                                      <w:marBottom w:val="0"/>
                                                                                                                                      <w:divBdr>
                                                                                                                                        <w:top w:val="none" w:sz="0" w:space="0" w:color="auto"/>
                                                                                                                                        <w:left w:val="none" w:sz="0" w:space="0" w:color="auto"/>
                                                                                                                                        <w:bottom w:val="none" w:sz="0" w:space="0" w:color="auto"/>
                                                                                                                                        <w:right w:val="none" w:sz="0" w:space="0" w:color="auto"/>
                                                                                                                                      </w:divBdr>
                                                                                                                                    </w:div>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235</Words>
  <Characters>1295</Characters>
  <Application>Microsoft Office Word</Application>
  <DocSecurity>0</DocSecurity>
  <Lines>10</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2020-03-19T09:08:00Z</cp:lastPrinted>
  <dcterms:created xsi:type="dcterms:W3CDTF">2020-03-02T10:23:00Z</dcterms:created>
  <dcterms:modified xsi:type="dcterms:W3CDTF">2020-03-19T09:08:00Z</dcterms:modified>
</cp:coreProperties>
</file>