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70999" w14:textId="5CB63B94" w:rsidR="00E8094F" w:rsidRPr="00242246" w:rsidRDefault="00E8094F" w:rsidP="00E8094F">
      <w:pPr>
        <w:jc w:val="center"/>
        <w:rPr>
          <w:rFonts w:ascii="Avenir Next" w:eastAsia="SimSun" w:hAnsi="Avenir Next" w:cs="Arial"/>
          <w:b/>
          <w:lang w:eastAsia="zh-CN"/>
        </w:rPr>
      </w:pPr>
      <w:r>
        <w:rPr>
          <w:rFonts w:ascii="Avenir Next" w:eastAsia="SimSun" w:hAnsi="Avenir Next" w:hint="eastAsia"/>
          <w:b/>
          <w:lang w:eastAsia="zh-CN"/>
        </w:rPr>
        <w:t>迎接</w:t>
      </w:r>
      <w:r w:rsidR="00825EFA">
        <w:rPr>
          <w:rFonts w:ascii="Avenir Next" w:eastAsia="SimSun" w:hAnsi="Avenir Next" w:hint="eastAsia"/>
          <w:b/>
          <w:lang w:eastAsia="zh-CN"/>
        </w:rPr>
        <w:t>粉色</w:t>
      </w:r>
      <w:r>
        <w:rPr>
          <w:rFonts w:ascii="Avenir Next" w:eastAsia="SimSun" w:hAnsi="Avenir Next" w:hint="eastAsia"/>
          <w:b/>
          <w:lang w:eastAsia="zh-CN"/>
        </w:rPr>
        <w:t>夏日，</w:t>
      </w:r>
      <w:r w:rsidR="00825EFA">
        <w:rPr>
          <w:rFonts w:ascii="Avenir Next" w:eastAsia="SimSun" w:hAnsi="Avenir Next" w:hint="eastAsia"/>
          <w:b/>
          <w:lang w:eastAsia="zh-CN"/>
        </w:rPr>
        <w:t>传递粉</w:t>
      </w:r>
      <w:r w:rsidR="007170DA">
        <w:rPr>
          <w:rFonts w:ascii="Avenir Next" w:eastAsia="SimSun" w:hAnsi="Avenir Next" w:hint="eastAsia"/>
          <w:b/>
          <w:lang w:eastAsia="zh-CN"/>
        </w:rPr>
        <w:t>红</w:t>
      </w:r>
      <w:r>
        <w:rPr>
          <w:rFonts w:ascii="Avenir Next" w:eastAsia="SimSun" w:hAnsi="Avenir Next" w:hint="eastAsia"/>
          <w:b/>
          <w:lang w:eastAsia="zh-CN"/>
        </w:rPr>
        <w:t>希望</w:t>
      </w:r>
      <w:r>
        <w:rPr>
          <w:rFonts w:ascii="Avenir Next" w:eastAsia="SimSun" w:hAnsi="Avenir Next"/>
          <w:b/>
          <w:lang w:eastAsia="zh-CN"/>
        </w:rPr>
        <w:br/>
      </w:r>
      <w:r w:rsidR="00D13875">
        <w:rPr>
          <w:rFonts w:ascii="Avenir Next" w:eastAsia="SimSun" w:hAnsi="Avenir Next"/>
          <w:b/>
          <w:lang w:eastAsia="zh-CN"/>
        </w:rPr>
        <w:t>ZENITH</w:t>
      </w:r>
      <w:r>
        <w:rPr>
          <w:rFonts w:ascii="Avenir Next" w:eastAsia="SimSun" w:hAnsi="Avenir Next" w:hint="eastAsia"/>
          <w:b/>
          <w:lang w:eastAsia="zh-CN"/>
        </w:rPr>
        <w:t>真力时推出</w:t>
      </w:r>
      <w:r>
        <w:rPr>
          <w:rFonts w:ascii="Avenir Next" w:eastAsia="SimSun" w:hAnsi="Avenir Next" w:hint="eastAsia"/>
          <w:b/>
          <w:lang w:eastAsia="zh-CN"/>
        </w:rPr>
        <w:t>DEFY 21</w:t>
      </w:r>
      <w:r>
        <w:rPr>
          <w:rFonts w:ascii="Avenir Next" w:eastAsia="SimSun" w:hAnsi="Avenir Next" w:hint="eastAsia"/>
          <w:b/>
          <w:lang w:eastAsia="zh-CN"/>
        </w:rPr>
        <w:t>粉</w:t>
      </w:r>
      <w:r w:rsidR="007658B8">
        <w:rPr>
          <w:rFonts w:ascii="Avenir Next" w:eastAsia="SimSun" w:hAnsi="Avenir Next" w:hint="eastAsia"/>
          <w:b/>
          <w:lang w:eastAsia="zh-CN"/>
        </w:rPr>
        <w:t>红</w:t>
      </w:r>
      <w:r>
        <w:rPr>
          <w:rFonts w:ascii="Avenir Next" w:eastAsia="SimSun" w:hAnsi="Avenir Next" w:hint="eastAsia"/>
          <w:b/>
          <w:lang w:eastAsia="zh-CN"/>
        </w:rPr>
        <w:t>腕表，致献和关爱女性</w:t>
      </w:r>
    </w:p>
    <w:p w14:paraId="6F7AB157" w14:textId="77777777" w:rsidR="00E8094F" w:rsidRPr="00E8094F" w:rsidRDefault="00E8094F" w:rsidP="001C5E7B">
      <w:pPr>
        <w:jc w:val="center"/>
        <w:rPr>
          <w:rFonts w:ascii="Avenir Next" w:eastAsia="Times New Roman" w:hAnsi="Avenir Next" w:cs="Arial"/>
          <w:b/>
          <w:lang w:val="en-GB" w:eastAsia="zh-CN"/>
        </w:rPr>
      </w:pPr>
    </w:p>
    <w:p w14:paraId="1C4E3116" w14:textId="77777777" w:rsidR="00D646FA" w:rsidRPr="001C5E7B" w:rsidRDefault="00D646FA" w:rsidP="001C5E7B">
      <w:pPr>
        <w:jc w:val="both"/>
        <w:rPr>
          <w:rFonts w:ascii="Avenir Next" w:hAnsi="Avenir Next"/>
          <w:sz w:val="18"/>
          <w:szCs w:val="18"/>
          <w:lang w:val="en-GB" w:eastAsia="zh-CN"/>
        </w:rPr>
      </w:pPr>
    </w:p>
    <w:p w14:paraId="5299266B" w14:textId="7ACDCB20" w:rsidR="003D05E2" w:rsidRDefault="00E8094F" w:rsidP="001C5E7B">
      <w:pPr>
        <w:jc w:val="both"/>
        <w:rPr>
          <w:rFonts w:ascii="Avenir Next" w:eastAsia="SimSun" w:hAnsi="Avenir Next"/>
          <w:b/>
          <w:sz w:val="18"/>
          <w:szCs w:val="18"/>
          <w:lang w:eastAsia="zh-CN"/>
        </w:rPr>
      </w:pPr>
      <w:r>
        <w:rPr>
          <w:rFonts w:ascii="Avenir Next" w:eastAsia="SimSun" w:hAnsi="Avenir Next" w:hint="eastAsia"/>
          <w:b/>
          <w:sz w:val="18"/>
          <w:szCs w:val="18"/>
          <w:lang w:eastAsia="zh-CN"/>
        </w:rPr>
        <w:t>2020</w:t>
      </w:r>
      <w:r>
        <w:rPr>
          <w:rFonts w:ascii="Avenir Next" w:eastAsia="SimSun" w:hAnsi="Avenir Next" w:hint="eastAsia"/>
          <w:b/>
          <w:sz w:val="18"/>
          <w:szCs w:val="18"/>
          <w:lang w:eastAsia="zh-CN"/>
        </w:rPr>
        <w:t>年是</w:t>
      </w:r>
      <w:r w:rsidR="003C4C72">
        <w:rPr>
          <w:rFonts w:ascii="Avenir Next" w:eastAsia="SimSun" w:hAnsi="Avenir Next"/>
          <w:b/>
          <w:sz w:val="18"/>
          <w:szCs w:val="18"/>
          <w:lang w:eastAsia="zh-CN"/>
        </w:rPr>
        <w:t>ZENITH</w:t>
      </w:r>
      <w:r>
        <w:rPr>
          <w:rFonts w:ascii="Avenir Next" w:eastAsia="SimSun" w:hAnsi="Avenir Next" w:hint="eastAsia"/>
          <w:b/>
          <w:sz w:val="18"/>
          <w:szCs w:val="18"/>
          <w:lang w:eastAsia="zh-CN"/>
        </w:rPr>
        <w:t>真力时</w:t>
      </w:r>
      <w:r w:rsidR="003C4C72">
        <w:rPr>
          <w:rFonts w:ascii="Avenir Next" w:eastAsia="SimSun" w:hAnsi="Avenir Next" w:hint="eastAsia"/>
          <w:b/>
          <w:sz w:val="18"/>
          <w:szCs w:val="18"/>
          <w:lang w:eastAsia="zh-CN"/>
        </w:rPr>
        <w:t>具有非凡意义的里程碑的一年</w:t>
      </w:r>
      <w:r>
        <w:rPr>
          <w:rFonts w:ascii="Avenir Next" w:eastAsia="SimSun" w:hAnsi="Avenir Next" w:hint="eastAsia"/>
          <w:b/>
          <w:sz w:val="18"/>
          <w:szCs w:val="18"/>
          <w:lang w:eastAsia="zh-CN"/>
        </w:rPr>
        <w:t>。无惧于选择制表业界鲜有</w:t>
      </w:r>
      <w:r w:rsidR="002E5C7E">
        <w:rPr>
          <w:rFonts w:ascii="Avenir Next" w:eastAsia="SimSun" w:hAnsi="Avenir Next" w:hint="eastAsia"/>
          <w:b/>
          <w:sz w:val="18"/>
          <w:szCs w:val="18"/>
          <w:lang w:eastAsia="zh-CN"/>
        </w:rPr>
        <w:t>触及</w:t>
      </w:r>
      <w:r>
        <w:rPr>
          <w:rFonts w:ascii="Avenir Next" w:eastAsia="SimSun" w:hAnsi="Avenir Next" w:hint="eastAsia"/>
          <w:b/>
          <w:sz w:val="18"/>
          <w:szCs w:val="18"/>
          <w:lang w:eastAsia="zh-CN"/>
        </w:rPr>
        <w:t>的配色，真力时</w:t>
      </w:r>
      <w:r w:rsidR="002E5C7E">
        <w:rPr>
          <w:rFonts w:ascii="Avenir Next" w:eastAsia="SimSun" w:hAnsi="Avenir Next" w:hint="eastAsia"/>
          <w:b/>
          <w:sz w:val="18"/>
          <w:szCs w:val="18"/>
          <w:lang w:eastAsia="zh-CN"/>
        </w:rPr>
        <w:t>推</w:t>
      </w:r>
      <w:r>
        <w:rPr>
          <w:rFonts w:ascii="Avenir Next" w:eastAsia="SimSun" w:hAnsi="Avenir Next" w:hint="eastAsia"/>
          <w:b/>
          <w:sz w:val="18"/>
          <w:szCs w:val="18"/>
          <w:lang w:eastAsia="zh-CN"/>
        </w:rPr>
        <w:t>出迄今为止最为</w:t>
      </w:r>
      <w:r w:rsidR="002E5C7E">
        <w:rPr>
          <w:rFonts w:ascii="Avenir Next" w:eastAsia="SimSun" w:hAnsi="Avenir Next" w:hint="eastAsia"/>
          <w:b/>
          <w:sz w:val="18"/>
          <w:szCs w:val="18"/>
          <w:lang w:eastAsia="zh-CN"/>
        </w:rPr>
        <w:t>华丽</w:t>
      </w:r>
      <w:r>
        <w:rPr>
          <w:rFonts w:ascii="Avenir Next" w:eastAsia="SimSun" w:hAnsi="Avenir Next" w:hint="eastAsia"/>
          <w:b/>
          <w:sz w:val="18"/>
          <w:szCs w:val="18"/>
          <w:lang w:eastAsia="zh-CN"/>
        </w:rPr>
        <w:t>的</w:t>
      </w:r>
      <w:r>
        <w:rPr>
          <w:rFonts w:ascii="Avenir Next" w:eastAsia="SimSun" w:hAnsi="Avenir Next" w:hint="eastAsia"/>
          <w:b/>
          <w:sz w:val="18"/>
          <w:szCs w:val="18"/>
          <w:lang w:eastAsia="zh-CN"/>
        </w:rPr>
        <w:t>DEFY 21</w:t>
      </w:r>
      <w:r>
        <w:rPr>
          <w:rFonts w:ascii="Avenir Next" w:eastAsia="SimSun" w:hAnsi="Avenir Next" w:hint="eastAsia"/>
          <w:b/>
          <w:sz w:val="18"/>
          <w:szCs w:val="18"/>
          <w:lang w:eastAsia="zh-CN"/>
        </w:rPr>
        <w:t>粉</w:t>
      </w:r>
      <w:r w:rsidR="007658B8">
        <w:rPr>
          <w:rFonts w:ascii="Avenir Next" w:eastAsia="SimSun" w:hAnsi="Avenir Next" w:hint="eastAsia"/>
          <w:b/>
          <w:sz w:val="18"/>
          <w:szCs w:val="18"/>
          <w:lang w:eastAsia="zh-CN"/>
        </w:rPr>
        <w:t>红</w:t>
      </w:r>
      <w:r w:rsidR="002E5C7E">
        <w:rPr>
          <w:rFonts w:ascii="Avenir Next" w:eastAsia="SimSun" w:hAnsi="Avenir Next" w:hint="eastAsia"/>
          <w:b/>
          <w:sz w:val="18"/>
          <w:szCs w:val="18"/>
          <w:lang w:eastAsia="zh-CN"/>
        </w:rPr>
        <w:t>女士</w:t>
      </w:r>
      <w:r>
        <w:rPr>
          <w:rFonts w:ascii="Avenir Next" w:eastAsia="SimSun" w:hAnsi="Avenir Next" w:hint="eastAsia"/>
          <w:b/>
          <w:sz w:val="18"/>
          <w:szCs w:val="18"/>
          <w:lang w:eastAsia="zh-CN"/>
        </w:rPr>
        <w:t>腕表，搭载史上首款粉色镀层处理机芯。真力时与</w:t>
      </w:r>
      <w:r w:rsidR="002E5C7E">
        <w:rPr>
          <w:rFonts w:ascii="Avenir Next" w:eastAsia="SimSun" w:hAnsi="Avenir Next" w:hint="eastAsia"/>
          <w:b/>
          <w:sz w:val="18"/>
          <w:szCs w:val="18"/>
          <w:lang w:eastAsia="zh-CN"/>
        </w:rPr>
        <w:t>瑞士粉红丝带机构</w:t>
      </w:r>
      <w:r>
        <w:rPr>
          <w:rFonts w:ascii="Avenir Next" w:eastAsia="SimSun" w:hAnsi="Avenir Next" w:hint="eastAsia"/>
          <w:b/>
          <w:sz w:val="18"/>
          <w:szCs w:val="18"/>
          <w:lang w:eastAsia="zh-CN"/>
        </w:rPr>
        <w:t>（</w:t>
      </w:r>
      <w:r w:rsidR="002E5C7E">
        <w:rPr>
          <w:rFonts w:ascii="Avenir Next" w:eastAsia="SimSun" w:hAnsi="Avenir Next" w:hint="eastAsia"/>
          <w:b/>
          <w:sz w:val="18"/>
          <w:szCs w:val="18"/>
          <w:lang w:eastAsia="zh-CN"/>
        </w:rPr>
        <w:t>Pink Ribbon Switzerland</w:t>
      </w:r>
      <w:r>
        <w:rPr>
          <w:rFonts w:ascii="Avenir Next" w:eastAsia="SimSun" w:hAnsi="Avenir Next" w:hint="eastAsia"/>
          <w:b/>
          <w:sz w:val="18"/>
          <w:szCs w:val="18"/>
          <w:lang w:eastAsia="zh-CN"/>
        </w:rPr>
        <w:t>）携手合作，鼎力支持</w:t>
      </w:r>
      <w:r w:rsidR="002E5C7E">
        <w:rPr>
          <w:rFonts w:ascii="Avenir Next" w:eastAsia="SimSun" w:hAnsi="Avenir Next" w:hint="eastAsia"/>
          <w:b/>
          <w:sz w:val="18"/>
          <w:szCs w:val="18"/>
          <w:lang w:eastAsia="zh-CN"/>
        </w:rPr>
        <w:t>这项影响</w:t>
      </w:r>
      <w:r>
        <w:rPr>
          <w:rFonts w:ascii="Avenir Next" w:eastAsia="SimSun" w:hAnsi="Avenir Next" w:hint="eastAsia"/>
          <w:b/>
          <w:sz w:val="18"/>
          <w:szCs w:val="18"/>
          <w:lang w:eastAsia="zh-CN"/>
        </w:rPr>
        <w:t>全球女性的慈善活动。</w:t>
      </w:r>
    </w:p>
    <w:p w14:paraId="23DFB0C5" w14:textId="77777777" w:rsidR="00E8094F" w:rsidRPr="001C5E7B" w:rsidRDefault="00E8094F" w:rsidP="001C5E7B">
      <w:pPr>
        <w:jc w:val="both"/>
        <w:rPr>
          <w:rFonts w:ascii="Avenir Next" w:hAnsi="Avenir Next" w:cs="Arial"/>
          <w:sz w:val="18"/>
          <w:szCs w:val="18"/>
          <w:lang w:val="en-GB" w:eastAsia="zh-CN"/>
        </w:rPr>
      </w:pPr>
    </w:p>
    <w:p w14:paraId="1F06C73C" w14:textId="57E7C8FB" w:rsidR="00E8094F" w:rsidRPr="001C5E7B" w:rsidRDefault="00E8094F" w:rsidP="00E8094F">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真力时</w:t>
      </w:r>
      <w:r w:rsidR="00351B01">
        <w:rPr>
          <w:rFonts w:ascii="Avenir Next" w:eastAsia="SimSun" w:hAnsi="Avenir Next" w:hint="eastAsia"/>
          <w:b/>
          <w:bCs/>
          <w:sz w:val="18"/>
          <w:szCs w:val="18"/>
          <w:lang w:eastAsia="zh-CN"/>
        </w:rPr>
        <w:t>DEFY 21</w:t>
      </w:r>
      <w:r w:rsidR="00351B01">
        <w:rPr>
          <w:rFonts w:ascii="Avenir Next" w:eastAsia="SimSun" w:hAnsi="Avenir Next" w:hint="eastAsia"/>
          <w:b/>
          <w:bCs/>
          <w:sz w:val="18"/>
          <w:szCs w:val="18"/>
          <w:lang w:eastAsia="zh-CN"/>
        </w:rPr>
        <w:t>粉</w:t>
      </w:r>
      <w:r w:rsidR="007658B8">
        <w:rPr>
          <w:rFonts w:ascii="Avenir Next" w:eastAsia="SimSun" w:hAnsi="Avenir Next" w:hint="eastAsia"/>
          <w:b/>
          <w:bCs/>
          <w:sz w:val="18"/>
          <w:szCs w:val="18"/>
          <w:lang w:eastAsia="zh-CN"/>
        </w:rPr>
        <w:t>红</w:t>
      </w:r>
      <w:r w:rsidR="00351B01">
        <w:rPr>
          <w:rFonts w:ascii="Avenir Next" w:eastAsia="SimSun" w:hAnsi="Avenir Next" w:hint="eastAsia"/>
          <w:b/>
          <w:bCs/>
          <w:sz w:val="18"/>
          <w:szCs w:val="18"/>
          <w:lang w:eastAsia="zh-CN"/>
        </w:rPr>
        <w:t>腕表</w:t>
      </w:r>
      <w:r>
        <w:rPr>
          <w:rFonts w:ascii="Avenir Next" w:eastAsia="SimSun" w:hAnsi="Avenir Next" w:hint="eastAsia"/>
          <w:sz w:val="18"/>
          <w:szCs w:val="18"/>
          <w:lang w:eastAsia="zh-CN"/>
        </w:rPr>
        <w:t>将</w:t>
      </w:r>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快如闪电的</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秒计时机芯与前卫</w:t>
      </w:r>
      <w:r w:rsidR="00351B01">
        <w:rPr>
          <w:rFonts w:ascii="Avenir Next" w:eastAsia="SimSun" w:hAnsi="Avenir Next" w:hint="eastAsia"/>
          <w:sz w:val="18"/>
          <w:szCs w:val="18"/>
          <w:lang w:eastAsia="zh-CN"/>
        </w:rPr>
        <w:t>的</w:t>
      </w:r>
      <w:r>
        <w:rPr>
          <w:rFonts w:ascii="Avenir Next" w:eastAsia="SimSun" w:hAnsi="Avenir Next" w:hint="eastAsia"/>
          <w:sz w:val="18"/>
          <w:szCs w:val="18"/>
          <w:lang w:eastAsia="zh-CN"/>
        </w:rPr>
        <w:t>时尚设计相结合，并首次尝试在机械腕表内搭载粉色</w:t>
      </w:r>
      <w:r>
        <w:rPr>
          <w:rFonts w:ascii="Avenir Next" w:eastAsia="SimSun" w:hAnsi="Avenir Next" w:hint="eastAsia"/>
          <w:sz w:val="18"/>
          <w:szCs w:val="18"/>
          <w:lang w:eastAsia="zh-CN"/>
        </w:rPr>
        <w:t>PVD</w:t>
      </w:r>
      <w:r>
        <w:rPr>
          <w:rFonts w:ascii="Avenir Next" w:eastAsia="SimSun" w:hAnsi="Avenir Next" w:hint="eastAsia"/>
          <w:sz w:val="18"/>
          <w:szCs w:val="18"/>
          <w:lang w:eastAsia="zh-CN"/>
        </w:rPr>
        <w:t>镀层处理机芯，在今夏传达大胆率性主张。</w:t>
      </w:r>
    </w:p>
    <w:p w14:paraId="135F06CA" w14:textId="77777777" w:rsidR="004F01D2" w:rsidRPr="001C5E7B" w:rsidRDefault="004F01D2" w:rsidP="001C5E7B">
      <w:pPr>
        <w:jc w:val="both"/>
        <w:rPr>
          <w:rFonts w:ascii="Avenir Next" w:hAnsi="Avenir Next" w:cs="Arial"/>
          <w:sz w:val="18"/>
          <w:szCs w:val="18"/>
          <w:lang w:val="en-GB" w:eastAsia="zh-CN"/>
        </w:rPr>
      </w:pPr>
    </w:p>
    <w:p w14:paraId="309E035D" w14:textId="3997AA49" w:rsidR="00B21701" w:rsidRDefault="00E8094F" w:rsidP="001C5E7B">
      <w:pPr>
        <w:jc w:val="both"/>
        <w:rPr>
          <w:rFonts w:ascii="Avenir Next" w:eastAsia="SimSun" w:hAnsi="Avenir Next"/>
          <w:sz w:val="18"/>
          <w:szCs w:val="18"/>
          <w:lang w:eastAsia="zh-CN"/>
        </w:rPr>
      </w:pPr>
      <w:r>
        <w:rPr>
          <w:rFonts w:ascii="Avenir Next" w:eastAsia="SimSun" w:hAnsi="Avenir Next" w:hint="eastAsia"/>
          <w:sz w:val="18"/>
          <w:szCs w:val="18"/>
          <w:lang w:eastAsia="zh-CN"/>
        </w:rPr>
        <w:t>线条分明的刻面玫瑰金表壳闪烁别样光芒，其上镶嵌的</w:t>
      </w:r>
      <w:r>
        <w:rPr>
          <w:rFonts w:ascii="Avenir Next" w:eastAsia="SimSun" w:hAnsi="Avenir Next" w:hint="eastAsia"/>
          <w:sz w:val="18"/>
          <w:szCs w:val="18"/>
          <w:lang w:eastAsia="zh-CN"/>
        </w:rPr>
        <w:t>288</w:t>
      </w:r>
      <w:r>
        <w:rPr>
          <w:rFonts w:ascii="Avenir Next" w:eastAsia="SimSun" w:hAnsi="Avenir Next" w:hint="eastAsia"/>
          <w:sz w:val="18"/>
          <w:szCs w:val="18"/>
          <w:lang w:eastAsia="zh-CN"/>
        </w:rPr>
        <w:t>颗大小不一的白钻璀璨生辉。玫瑰金表圈镶嵌</w:t>
      </w:r>
      <w:r>
        <w:rPr>
          <w:rFonts w:ascii="Avenir Next" w:eastAsia="SimSun" w:hAnsi="Avenir Next" w:hint="eastAsia"/>
          <w:sz w:val="18"/>
          <w:szCs w:val="18"/>
          <w:lang w:eastAsia="zh-CN"/>
        </w:rPr>
        <w:t>44</w:t>
      </w:r>
      <w:r>
        <w:rPr>
          <w:rFonts w:ascii="Avenir Next" w:eastAsia="SimSun" w:hAnsi="Avenir Next" w:hint="eastAsia"/>
          <w:sz w:val="18"/>
          <w:szCs w:val="18"/>
          <w:lang w:eastAsia="zh-CN"/>
        </w:rPr>
        <w:t>颗长阶梯形切割粉色蓝宝石，流光溢彩，令腕表更为闪耀迷人。黑色和金色镂空表盘</w:t>
      </w:r>
      <w:r w:rsidR="006B2413">
        <w:rPr>
          <w:rFonts w:ascii="Avenir Next" w:eastAsia="SimSun" w:hAnsi="Avenir Next" w:hint="eastAsia"/>
          <w:sz w:val="18"/>
          <w:szCs w:val="18"/>
          <w:lang w:eastAsia="zh-CN"/>
        </w:rPr>
        <w:t>突</w:t>
      </w:r>
      <w:r w:rsidR="00EA41D7">
        <w:rPr>
          <w:rFonts w:ascii="Avenir Next" w:eastAsia="SimSun" w:hAnsi="Avenir Next" w:hint="eastAsia"/>
          <w:sz w:val="18"/>
          <w:szCs w:val="18"/>
          <w:lang w:eastAsia="zh-CN"/>
        </w:rPr>
        <w:t>显出</w:t>
      </w:r>
      <w:r>
        <w:rPr>
          <w:rFonts w:ascii="Avenir Next" w:eastAsia="SimSun" w:hAnsi="Avenir Next" w:hint="eastAsia"/>
          <w:sz w:val="18"/>
          <w:szCs w:val="18"/>
          <w:lang w:eastAsia="zh-CN"/>
        </w:rPr>
        <w:t>令人惊艳的金属光泽粉色镀层处理机芯，</w:t>
      </w:r>
      <w:r w:rsidR="00EA41D7">
        <w:rPr>
          <w:rFonts w:ascii="Avenir Next" w:eastAsia="SimSun" w:hAnsi="Avenir Next" w:hint="eastAsia"/>
          <w:sz w:val="18"/>
          <w:szCs w:val="18"/>
          <w:lang w:eastAsia="zh-CN"/>
        </w:rPr>
        <w:t>搭配</w:t>
      </w:r>
      <w:r>
        <w:rPr>
          <w:rFonts w:ascii="Avenir Next" w:eastAsia="SimSun" w:hAnsi="Avenir Next" w:hint="eastAsia"/>
          <w:sz w:val="18"/>
          <w:szCs w:val="18"/>
          <w:lang w:eastAsia="zh-CN"/>
        </w:rPr>
        <w:t>从表盘一侧一直延伸至表背的星形摆陀</w:t>
      </w:r>
      <w:r w:rsidR="00EA41D7">
        <w:rPr>
          <w:rFonts w:ascii="Avenir Next" w:eastAsia="SimSun" w:hAnsi="Avenir Next"/>
          <w:sz w:val="18"/>
          <w:szCs w:val="18"/>
          <w:lang w:eastAsia="zh-CN"/>
        </w:rPr>
        <w:t>，</w:t>
      </w:r>
      <w:r w:rsidR="00EA41D7">
        <w:rPr>
          <w:rFonts w:ascii="Avenir Next" w:eastAsia="SimSun" w:hAnsi="Avenir Next" w:hint="eastAsia"/>
          <w:sz w:val="18"/>
          <w:szCs w:val="18"/>
          <w:lang w:eastAsia="zh-CN"/>
        </w:rPr>
        <w:t>呼应腕表外观的时髦色调。</w:t>
      </w:r>
    </w:p>
    <w:p w14:paraId="63E41FCB" w14:textId="77777777" w:rsidR="00E8094F" w:rsidRPr="001C5E7B" w:rsidRDefault="00E8094F" w:rsidP="001C5E7B">
      <w:pPr>
        <w:jc w:val="both"/>
        <w:rPr>
          <w:rFonts w:ascii="Avenir Next" w:hAnsi="Avenir Next"/>
          <w:sz w:val="18"/>
          <w:szCs w:val="18"/>
          <w:lang w:val="en-GB" w:eastAsia="zh-CN"/>
        </w:rPr>
      </w:pPr>
    </w:p>
    <w:p w14:paraId="0C7D91DB" w14:textId="0356B788" w:rsidR="00E8094F" w:rsidRPr="001C5E7B" w:rsidRDefault="00DA085A" w:rsidP="00E8094F">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旨在</w:t>
      </w:r>
      <w:r w:rsidR="00E8094F">
        <w:rPr>
          <w:rFonts w:ascii="Avenir Next" w:eastAsia="SimSun" w:hAnsi="Avenir Next" w:hint="eastAsia"/>
          <w:sz w:val="18"/>
          <w:szCs w:val="18"/>
          <w:lang w:eastAsia="zh-CN"/>
        </w:rPr>
        <w:t>向世界各地正在与乳腺癌抗争的女性传递正能量</w:t>
      </w:r>
      <w:r w:rsidR="00EA41D7">
        <w:rPr>
          <w:rFonts w:ascii="Avenir Next" w:eastAsia="SimSun" w:hAnsi="Avenir Next" w:hint="eastAsia"/>
          <w:sz w:val="18"/>
          <w:szCs w:val="18"/>
          <w:lang w:eastAsia="zh-CN"/>
        </w:rPr>
        <w:t>与</w:t>
      </w:r>
      <w:r w:rsidR="00E8094F">
        <w:rPr>
          <w:rFonts w:ascii="Avenir Next" w:eastAsia="SimSun" w:hAnsi="Avenir Next" w:hint="eastAsia"/>
          <w:sz w:val="18"/>
          <w:szCs w:val="18"/>
          <w:lang w:eastAsia="zh-CN"/>
        </w:rPr>
        <w:t>希望，</w:t>
      </w:r>
      <w:r w:rsidR="00EA41D7">
        <w:rPr>
          <w:rFonts w:ascii="Avenir Next" w:eastAsia="SimSun" w:hAnsi="Avenir Next" w:hint="eastAsia"/>
          <w:sz w:val="18"/>
          <w:szCs w:val="18"/>
          <w:lang w:eastAsia="zh-CN"/>
        </w:rPr>
        <w:t>DEFY 21</w:t>
      </w:r>
      <w:r w:rsidR="00EA41D7">
        <w:rPr>
          <w:rFonts w:ascii="Avenir Next" w:eastAsia="SimSun" w:hAnsi="Avenir Next" w:hint="eastAsia"/>
          <w:sz w:val="18"/>
          <w:szCs w:val="18"/>
          <w:lang w:eastAsia="zh-CN"/>
        </w:rPr>
        <w:t>粉</w:t>
      </w:r>
      <w:r w:rsidR="007658B8">
        <w:rPr>
          <w:rFonts w:ascii="Avenir Next" w:eastAsia="SimSun" w:hAnsi="Avenir Next" w:hint="eastAsia"/>
          <w:sz w:val="18"/>
          <w:szCs w:val="18"/>
          <w:lang w:eastAsia="zh-CN"/>
        </w:rPr>
        <w:t>红</w:t>
      </w:r>
      <w:r w:rsidR="00EA41D7">
        <w:rPr>
          <w:rFonts w:ascii="Avenir Next" w:eastAsia="SimSun" w:hAnsi="Avenir Next" w:hint="eastAsia"/>
          <w:sz w:val="18"/>
          <w:szCs w:val="18"/>
          <w:lang w:eastAsia="zh-CN"/>
        </w:rPr>
        <w:t>腕表</w:t>
      </w:r>
      <w:r w:rsidR="00E8094F">
        <w:rPr>
          <w:rFonts w:ascii="Avenir Next" w:eastAsia="SimSun" w:hAnsi="Avenir Next" w:hint="eastAsia"/>
          <w:sz w:val="18"/>
          <w:szCs w:val="18"/>
          <w:lang w:eastAsia="zh-CN"/>
        </w:rPr>
        <w:t>更赋予</w:t>
      </w:r>
      <w:r w:rsidR="00EA41D7">
        <w:rPr>
          <w:rFonts w:ascii="Avenir Next" w:eastAsia="SimSun" w:hAnsi="Avenir Next" w:hint="eastAsia"/>
          <w:sz w:val="18"/>
          <w:szCs w:val="18"/>
          <w:lang w:eastAsia="zh-CN"/>
        </w:rPr>
        <w:t>粉色</w:t>
      </w:r>
      <w:r w:rsidR="00E8094F">
        <w:rPr>
          <w:rFonts w:ascii="Avenir Next" w:eastAsia="SimSun" w:hAnsi="Avenir Next" w:hint="eastAsia"/>
          <w:sz w:val="18"/>
          <w:szCs w:val="18"/>
          <w:lang w:eastAsia="zh-CN"/>
        </w:rPr>
        <w:t>另一层深刻涵义。粉红丝带作为全球乳腺癌防治活动的</w:t>
      </w:r>
      <w:r>
        <w:rPr>
          <w:rFonts w:ascii="Avenir Next" w:eastAsia="SimSun" w:hAnsi="Avenir Next" w:hint="eastAsia"/>
          <w:sz w:val="18"/>
          <w:szCs w:val="18"/>
          <w:lang w:eastAsia="zh-CN"/>
        </w:rPr>
        <w:t>权威组织</w:t>
      </w:r>
      <w:r w:rsidR="00E8094F">
        <w:rPr>
          <w:rFonts w:ascii="Avenir Next" w:eastAsia="SimSun" w:hAnsi="Avenir Next" w:hint="eastAsia"/>
          <w:sz w:val="18"/>
          <w:szCs w:val="18"/>
          <w:lang w:eastAsia="zh-CN"/>
        </w:rPr>
        <w:t>，致力于提高公众意识并为有需要的人士提供支持。</w:t>
      </w:r>
    </w:p>
    <w:p w14:paraId="0F3BB632" w14:textId="77777777" w:rsidR="00D646FA" w:rsidRPr="001C5E7B" w:rsidRDefault="00D646FA" w:rsidP="001C5E7B">
      <w:pPr>
        <w:jc w:val="both"/>
        <w:rPr>
          <w:rFonts w:ascii="Avenir Next" w:hAnsi="Avenir Next"/>
          <w:sz w:val="18"/>
          <w:szCs w:val="18"/>
          <w:lang w:val="en-GB" w:eastAsia="zh-CN"/>
        </w:rPr>
      </w:pPr>
    </w:p>
    <w:p w14:paraId="087D8128" w14:textId="4BCCB903" w:rsidR="00E8094F" w:rsidRPr="00C1077E" w:rsidRDefault="00E8094F" w:rsidP="00E8094F">
      <w:pPr>
        <w:jc w:val="both"/>
        <w:rPr>
          <w:rFonts w:ascii="Avenir Next" w:eastAsia="SimSun" w:hAnsi="Avenir Next" w:cs="Arial"/>
          <w:sz w:val="18"/>
          <w:szCs w:val="18"/>
          <w:lang w:eastAsia="zh-CN"/>
        </w:rPr>
      </w:pPr>
      <w:r>
        <w:rPr>
          <w:rFonts w:ascii="Avenir Next" w:eastAsia="SimSun" w:hAnsi="Avenir Next" w:hint="eastAsia"/>
          <w:sz w:val="18"/>
          <w:szCs w:val="18"/>
          <w:lang w:eastAsia="zh-CN"/>
        </w:rPr>
        <w:t>真力时</w:t>
      </w:r>
      <w:r w:rsidR="00EA41D7">
        <w:rPr>
          <w:rFonts w:ascii="Avenir Next" w:eastAsia="SimSun" w:hAnsi="Avenir Next" w:hint="eastAsia"/>
          <w:sz w:val="18"/>
          <w:szCs w:val="18"/>
          <w:lang w:eastAsia="zh-CN"/>
        </w:rPr>
        <w:t>荣幸</w:t>
      </w:r>
      <w:r>
        <w:rPr>
          <w:rFonts w:ascii="Avenir Next" w:eastAsia="SimSun" w:hAnsi="Avenir Next" w:hint="eastAsia"/>
          <w:sz w:val="18"/>
          <w:szCs w:val="18"/>
          <w:lang w:eastAsia="zh-CN"/>
        </w:rPr>
        <w:t>宣布将加入全球粉红丝带提高抗癌意识的活动，其中</w:t>
      </w:r>
      <w:r w:rsidR="00DA085A">
        <w:rPr>
          <w:rFonts w:ascii="Avenir Next" w:eastAsia="SimSun" w:hAnsi="Avenir Next" w:hint="eastAsia"/>
          <w:sz w:val="18"/>
          <w:szCs w:val="18"/>
          <w:lang w:eastAsia="zh-CN"/>
        </w:rPr>
        <w:t>销售</w:t>
      </w:r>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粉</w:t>
      </w:r>
      <w:r w:rsidR="007658B8">
        <w:rPr>
          <w:rFonts w:ascii="Avenir Next" w:eastAsia="SimSun" w:hAnsi="Avenir Next" w:hint="eastAsia"/>
          <w:sz w:val="18"/>
          <w:szCs w:val="18"/>
          <w:lang w:eastAsia="zh-CN"/>
        </w:rPr>
        <w:t>红</w:t>
      </w:r>
      <w:r>
        <w:rPr>
          <w:rFonts w:ascii="Avenir Next" w:eastAsia="SimSun" w:hAnsi="Avenir Next" w:hint="eastAsia"/>
          <w:sz w:val="18"/>
          <w:szCs w:val="18"/>
          <w:lang w:eastAsia="zh-CN"/>
        </w:rPr>
        <w:t>腕表的部分收入将捐赠给</w:t>
      </w:r>
      <w:r w:rsidR="00DA085A">
        <w:rPr>
          <w:rFonts w:ascii="Avenir Next" w:eastAsia="SimSun" w:hAnsi="Avenir Next" w:hint="eastAsia"/>
          <w:sz w:val="18"/>
          <w:szCs w:val="18"/>
          <w:lang w:eastAsia="zh-CN"/>
        </w:rPr>
        <w:t>瑞士粉红丝带机构</w:t>
      </w:r>
      <w:r>
        <w:rPr>
          <w:rFonts w:ascii="Avenir Next" w:eastAsia="SimSun" w:hAnsi="Avenir Next" w:hint="eastAsia"/>
          <w:sz w:val="18"/>
          <w:szCs w:val="18"/>
          <w:lang w:eastAsia="zh-CN"/>
        </w:rPr>
        <w:t>（</w:t>
      </w:r>
      <w:r w:rsidR="00DA085A">
        <w:rPr>
          <w:rFonts w:ascii="Avenir Next" w:eastAsia="SimSun" w:hAnsi="Avenir Next" w:hint="eastAsia"/>
          <w:sz w:val="18"/>
          <w:szCs w:val="18"/>
          <w:lang w:eastAsia="zh-CN"/>
        </w:rPr>
        <w:t>Pink Ribbon Switzerland</w:t>
      </w:r>
      <w:r>
        <w:rPr>
          <w:rFonts w:ascii="Avenir Next" w:eastAsia="SimSun" w:hAnsi="Avenir Next" w:hint="eastAsia"/>
          <w:sz w:val="18"/>
          <w:szCs w:val="18"/>
          <w:lang w:eastAsia="zh-CN"/>
        </w:rPr>
        <w:t>）。真力时还将作为拍卖合作伙伴，参加即将于</w:t>
      </w:r>
      <w:r>
        <w:rPr>
          <w:rFonts w:ascii="Avenir Next" w:eastAsia="SimSun" w:hAnsi="Avenir Next" w:hint="eastAsia"/>
          <w:sz w:val="18"/>
          <w:szCs w:val="18"/>
          <w:lang w:eastAsia="zh-CN"/>
        </w:rPr>
        <w:t>9</w:t>
      </w:r>
      <w:r>
        <w:rPr>
          <w:rFonts w:ascii="Avenir Next" w:eastAsia="SimSun" w:hAnsi="Avenir Next" w:hint="eastAsia"/>
          <w:sz w:val="18"/>
          <w:szCs w:val="18"/>
          <w:lang w:eastAsia="zh-CN"/>
        </w:rPr>
        <w:t>月</w:t>
      </w:r>
      <w:r>
        <w:rPr>
          <w:rFonts w:ascii="Avenir Next" w:eastAsia="SimSun" w:hAnsi="Avenir Next" w:hint="eastAsia"/>
          <w:sz w:val="18"/>
          <w:szCs w:val="18"/>
          <w:lang w:eastAsia="zh-CN"/>
        </w:rPr>
        <w:t>26</w:t>
      </w:r>
      <w:r>
        <w:rPr>
          <w:rFonts w:ascii="Avenir Next" w:eastAsia="SimSun" w:hAnsi="Avenir Next" w:hint="eastAsia"/>
          <w:sz w:val="18"/>
          <w:szCs w:val="18"/>
          <w:lang w:eastAsia="zh-CN"/>
        </w:rPr>
        <w:t>日在苏黎世多尔德大酒店（</w:t>
      </w:r>
      <w:proofErr w:type="spellStart"/>
      <w:r>
        <w:rPr>
          <w:rFonts w:ascii="Avenir Next" w:eastAsia="SimSun" w:hAnsi="Avenir Next" w:hint="eastAsia"/>
          <w:sz w:val="18"/>
          <w:szCs w:val="18"/>
          <w:lang w:eastAsia="zh-CN"/>
        </w:rPr>
        <w:t>Dolder</w:t>
      </w:r>
      <w:proofErr w:type="spellEnd"/>
      <w:r>
        <w:rPr>
          <w:rFonts w:ascii="Avenir Next" w:eastAsia="SimSun" w:hAnsi="Avenir Next" w:hint="eastAsia"/>
          <w:sz w:val="18"/>
          <w:szCs w:val="18"/>
          <w:lang w:eastAsia="zh-CN"/>
        </w:rPr>
        <w:t xml:space="preserve"> Grand</w:t>
      </w:r>
      <w:r>
        <w:rPr>
          <w:rFonts w:ascii="Avenir Next" w:eastAsia="SimSun" w:hAnsi="Avenir Next" w:hint="eastAsia"/>
          <w:sz w:val="18"/>
          <w:szCs w:val="18"/>
          <w:lang w:eastAsia="zh-CN"/>
        </w:rPr>
        <w:t>）举办的</w:t>
      </w:r>
      <w:r>
        <w:rPr>
          <w:rFonts w:ascii="Avenir Next" w:eastAsia="SimSun" w:hAnsi="Avenir Next" w:hint="eastAsia"/>
          <w:b/>
          <w:bCs/>
          <w:sz w:val="18"/>
          <w:szCs w:val="18"/>
          <w:lang w:eastAsia="zh-CN"/>
        </w:rPr>
        <w:t>瑞士粉红丝带</w:t>
      </w:r>
      <w:r>
        <w:rPr>
          <w:rFonts w:ascii="Avenir Next" w:eastAsia="SimSun" w:hAnsi="Avenir Next" w:hint="eastAsia"/>
          <w:b/>
          <w:bCs/>
          <w:sz w:val="18"/>
          <w:szCs w:val="18"/>
          <w:lang w:eastAsia="zh-CN"/>
        </w:rPr>
        <w:t>10</w:t>
      </w:r>
      <w:r>
        <w:rPr>
          <w:rFonts w:ascii="Avenir Next" w:eastAsia="SimSun" w:hAnsi="Avenir Next" w:hint="eastAsia"/>
          <w:b/>
          <w:bCs/>
          <w:sz w:val="18"/>
          <w:szCs w:val="18"/>
          <w:lang w:eastAsia="zh-CN"/>
        </w:rPr>
        <w:t>周年公益音乐会</w:t>
      </w:r>
      <w:r>
        <w:rPr>
          <w:rFonts w:ascii="Avenir Next" w:eastAsia="SimSun" w:hAnsi="Avenir Next" w:hint="eastAsia"/>
          <w:sz w:val="18"/>
          <w:szCs w:val="18"/>
          <w:lang w:eastAsia="zh-CN"/>
        </w:rPr>
        <w:t>。为大力支持此次慈善活动</w:t>
      </w:r>
      <w:r w:rsidR="00DA085A">
        <w:rPr>
          <w:rFonts w:ascii="Avenir Next" w:eastAsia="SimSun" w:hAnsi="Avenir Next" w:hint="eastAsia"/>
          <w:sz w:val="18"/>
          <w:szCs w:val="18"/>
          <w:lang w:eastAsia="zh-CN"/>
        </w:rPr>
        <w:t>并</w:t>
      </w:r>
      <w:r>
        <w:rPr>
          <w:rFonts w:ascii="Avenir Next" w:eastAsia="SimSun" w:hAnsi="Avenir Next" w:hint="eastAsia"/>
          <w:sz w:val="18"/>
          <w:szCs w:val="18"/>
          <w:lang w:eastAsia="zh-CN"/>
        </w:rPr>
        <w:t>协助筹集善款，真力时将特别制作一枚独一</w:t>
      </w:r>
      <w:r w:rsidR="00DA085A">
        <w:rPr>
          <w:rFonts w:ascii="Avenir Next" w:eastAsia="SimSun" w:hAnsi="Avenir Next" w:hint="eastAsia"/>
          <w:sz w:val="18"/>
          <w:szCs w:val="18"/>
          <w:lang w:eastAsia="zh-CN"/>
        </w:rPr>
        <w:t>无二的</w:t>
      </w:r>
      <w:r w:rsidRPr="00DA085A">
        <w:rPr>
          <w:rFonts w:ascii="Avenir Next" w:eastAsia="SimSun" w:hAnsi="Avenir Next" w:hint="eastAsia"/>
          <w:sz w:val="18"/>
          <w:szCs w:val="18"/>
          <w:lang w:eastAsia="zh-CN"/>
        </w:rPr>
        <w:t>DEFY 21</w:t>
      </w:r>
      <w:r w:rsidRPr="00DA085A">
        <w:rPr>
          <w:rFonts w:ascii="Avenir Next" w:eastAsia="SimSun" w:hAnsi="Avenir Next" w:hint="eastAsia"/>
          <w:sz w:val="18"/>
          <w:szCs w:val="18"/>
          <w:lang w:eastAsia="zh-CN"/>
        </w:rPr>
        <w:t>“粉红丝带”版腕表用于</w:t>
      </w:r>
      <w:r>
        <w:rPr>
          <w:rFonts w:ascii="Avenir Next" w:eastAsia="SimSun" w:hAnsi="Avenir Next" w:hint="eastAsia"/>
          <w:sz w:val="18"/>
          <w:szCs w:val="18"/>
          <w:lang w:eastAsia="zh-CN"/>
        </w:rPr>
        <w:t>慈善拍卖，拍卖所得将悉数资助瑞士抗癌研究联盟（</w:t>
      </w:r>
      <w:r>
        <w:rPr>
          <w:rFonts w:ascii="Avenir Next" w:eastAsia="SimSun" w:hAnsi="Avenir Next" w:hint="eastAsia"/>
          <w:sz w:val="18"/>
          <w:szCs w:val="18"/>
          <w:lang w:eastAsia="zh-CN"/>
        </w:rPr>
        <w:t>SAKK</w:t>
      </w:r>
      <w:r>
        <w:rPr>
          <w:rFonts w:ascii="Avenir Next" w:eastAsia="SimSun" w:hAnsi="Avenir Next" w:hint="eastAsia"/>
          <w:sz w:val="18"/>
          <w:szCs w:val="18"/>
          <w:lang w:eastAsia="zh-CN"/>
        </w:rPr>
        <w:t>）的</w:t>
      </w:r>
      <w:r>
        <w:rPr>
          <w:rFonts w:ascii="Avenir Next" w:eastAsia="SimSun" w:hAnsi="Avenir Next" w:hint="eastAsia"/>
          <w:sz w:val="18"/>
          <w:szCs w:val="18"/>
          <w:lang w:eastAsia="zh-CN"/>
        </w:rPr>
        <w:t>VISION I</w:t>
      </w:r>
      <w:r>
        <w:rPr>
          <w:rFonts w:ascii="Avenir Next" w:eastAsia="SimSun" w:hAnsi="Avenir Next" w:hint="eastAsia"/>
          <w:sz w:val="18"/>
          <w:szCs w:val="18"/>
          <w:lang w:eastAsia="zh-CN"/>
        </w:rPr>
        <w:t>项目。瑞士抗癌研究联盟（</w:t>
      </w:r>
      <w:r>
        <w:rPr>
          <w:rFonts w:ascii="Avenir Next" w:eastAsia="SimSun" w:hAnsi="Avenir Next" w:hint="eastAsia"/>
          <w:sz w:val="18"/>
          <w:szCs w:val="18"/>
          <w:lang w:eastAsia="zh-CN"/>
        </w:rPr>
        <w:t>SAKK</w:t>
      </w:r>
      <w:r>
        <w:rPr>
          <w:rFonts w:ascii="Avenir Next" w:eastAsia="SimSun" w:hAnsi="Avenir Next" w:hint="eastAsia"/>
          <w:sz w:val="18"/>
          <w:szCs w:val="18"/>
          <w:lang w:eastAsia="zh-CN"/>
        </w:rPr>
        <w:t>）是一家非盈利组织，自</w:t>
      </w:r>
      <w:r>
        <w:rPr>
          <w:rFonts w:ascii="Avenir Next" w:eastAsia="SimSun" w:hAnsi="Avenir Next" w:hint="eastAsia"/>
          <w:sz w:val="18"/>
          <w:szCs w:val="18"/>
          <w:lang w:eastAsia="zh-CN"/>
        </w:rPr>
        <w:t>1965</w:t>
      </w:r>
      <w:r>
        <w:rPr>
          <w:rFonts w:ascii="Avenir Next" w:eastAsia="SimSun" w:hAnsi="Avenir Next" w:hint="eastAsia"/>
          <w:sz w:val="18"/>
          <w:szCs w:val="18"/>
          <w:lang w:eastAsia="zh-CN"/>
        </w:rPr>
        <w:t>年以来一直致力于肿瘤学临床试验，并承诺为乳腺癌患者提供更好且更温和的护理。</w:t>
      </w:r>
    </w:p>
    <w:p w14:paraId="4482C973" w14:textId="77777777" w:rsidR="00D646FA" w:rsidRPr="00C1077E" w:rsidRDefault="00D646FA" w:rsidP="001C5E7B">
      <w:pPr>
        <w:jc w:val="both"/>
        <w:rPr>
          <w:rFonts w:ascii="Avenir Next" w:eastAsia="Times New Roman" w:hAnsi="Avenir Next" w:cs="Arial"/>
          <w:sz w:val="18"/>
          <w:szCs w:val="18"/>
          <w:lang w:val="en-GB" w:eastAsia="zh-CN"/>
        </w:rPr>
      </w:pPr>
    </w:p>
    <w:p w14:paraId="643C7FED" w14:textId="15A29007" w:rsidR="00E8094F" w:rsidRPr="00C1077E" w:rsidRDefault="00E8094F" w:rsidP="00E8094F">
      <w:pPr>
        <w:jc w:val="both"/>
        <w:rPr>
          <w:rFonts w:ascii="Avenir Next" w:eastAsia="SimSun" w:hAnsi="Avenir Next" w:cs="Arial"/>
          <w:sz w:val="18"/>
          <w:szCs w:val="18"/>
          <w:lang w:eastAsia="zh-CN"/>
        </w:rPr>
      </w:pPr>
      <w:bookmarkStart w:id="0" w:name="_GoBack"/>
      <w:bookmarkEnd w:id="0"/>
      <w:r>
        <w:rPr>
          <w:rFonts w:ascii="Avenir Next" w:eastAsia="SimSun" w:hAnsi="Avenir Next" w:hint="eastAsia"/>
          <w:sz w:val="18"/>
          <w:szCs w:val="18"/>
          <w:lang w:eastAsia="zh-CN"/>
        </w:rPr>
        <w:t>DEFY 21</w:t>
      </w:r>
      <w:r>
        <w:rPr>
          <w:rFonts w:ascii="Avenir Next" w:eastAsia="SimSun" w:hAnsi="Avenir Next" w:hint="eastAsia"/>
          <w:sz w:val="18"/>
          <w:szCs w:val="18"/>
          <w:lang w:eastAsia="zh-CN"/>
        </w:rPr>
        <w:t>粉</w:t>
      </w:r>
      <w:r w:rsidR="007658B8">
        <w:rPr>
          <w:rFonts w:ascii="Avenir Next" w:eastAsia="SimSun" w:hAnsi="Avenir Next" w:hint="eastAsia"/>
          <w:sz w:val="18"/>
          <w:szCs w:val="18"/>
          <w:lang w:eastAsia="zh-CN"/>
        </w:rPr>
        <w:t>红</w:t>
      </w:r>
      <w:r>
        <w:rPr>
          <w:rFonts w:ascii="Avenir Next" w:eastAsia="SimSun" w:hAnsi="Avenir Next" w:hint="eastAsia"/>
          <w:sz w:val="18"/>
          <w:szCs w:val="18"/>
          <w:lang w:eastAsia="zh-CN"/>
        </w:rPr>
        <w:t>腕表将于</w:t>
      </w:r>
      <w:r>
        <w:rPr>
          <w:rFonts w:ascii="Avenir Next" w:eastAsia="SimSun" w:hAnsi="Avenir Next" w:hint="eastAsia"/>
          <w:sz w:val="18"/>
          <w:szCs w:val="18"/>
          <w:lang w:eastAsia="zh-CN"/>
        </w:rPr>
        <w:t>2020</w:t>
      </w:r>
      <w:r>
        <w:rPr>
          <w:rFonts w:ascii="Avenir Next" w:eastAsia="SimSun" w:hAnsi="Avenir Next" w:hint="eastAsia"/>
          <w:sz w:val="18"/>
          <w:szCs w:val="18"/>
          <w:lang w:eastAsia="zh-CN"/>
        </w:rPr>
        <w:t>年</w:t>
      </w:r>
      <w:r>
        <w:rPr>
          <w:rFonts w:ascii="Avenir Next" w:eastAsia="SimSun" w:hAnsi="Avenir Next" w:hint="eastAsia"/>
          <w:sz w:val="18"/>
          <w:szCs w:val="18"/>
          <w:lang w:eastAsia="zh-CN"/>
        </w:rPr>
        <w:t>8</w:t>
      </w:r>
      <w:r>
        <w:rPr>
          <w:rFonts w:ascii="Avenir Next" w:eastAsia="SimSun" w:hAnsi="Avenir Next" w:hint="eastAsia"/>
          <w:sz w:val="18"/>
          <w:szCs w:val="18"/>
          <w:lang w:eastAsia="zh-CN"/>
        </w:rPr>
        <w:t>月</w:t>
      </w:r>
      <w:r w:rsidR="00AA3DB5">
        <w:rPr>
          <w:rFonts w:ascii="Avenir Next" w:eastAsia="SimSun" w:hAnsi="Avenir Next" w:hint="eastAsia"/>
          <w:sz w:val="18"/>
          <w:szCs w:val="18"/>
          <w:lang w:eastAsia="zh-CN"/>
        </w:rPr>
        <w:t>起</w:t>
      </w:r>
      <w:r>
        <w:rPr>
          <w:rFonts w:ascii="Avenir Next" w:eastAsia="SimSun" w:hAnsi="Avenir Next" w:hint="eastAsia"/>
          <w:sz w:val="18"/>
          <w:szCs w:val="18"/>
          <w:lang w:eastAsia="zh-CN"/>
        </w:rPr>
        <w:t>由真力时精品专卖店和零售商</w:t>
      </w:r>
      <w:r w:rsidR="00AA3DB5">
        <w:rPr>
          <w:rFonts w:ascii="Avenir Next" w:eastAsia="SimSun" w:hAnsi="Avenir Next" w:hint="eastAsia"/>
          <w:sz w:val="18"/>
          <w:szCs w:val="18"/>
          <w:lang w:eastAsia="zh-CN"/>
        </w:rPr>
        <w:t>店</w:t>
      </w:r>
      <w:r w:rsidR="00C83717">
        <w:rPr>
          <w:rFonts w:ascii="Avenir Next" w:eastAsia="SimSun" w:hAnsi="Avenir Next" w:hint="eastAsia"/>
          <w:sz w:val="18"/>
          <w:szCs w:val="18"/>
          <w:lang w:eastAsia="zh-CN"/>
        </w:rPr>
        <w:t>全球</w:t>
      </w:r>
      <w:r>
        <w:rPr>
          <w:rFonts w:ascii="Avenir Next" w:eastAsia="SimSun" w:hAnsi="Avenir Next" w:hint="eastAsia"/>
          <w:sz w:val="18"/>
          <w:szCs w:val="18"/>
          <w:lang w:eastAsia="zh-CN"/>
        </w:rPr>
        <w:t>发售。</w:t>
      </w:r>
    </w:p>
    <w:p w14:paraId="4F6B85E1" w14:textId="77777777" w:rsidR="00242246" w:rsidRDefault="00242246">
      <w:pPr>
        <w:rPr>
          <w:rFonts w:ascii="Avenir Next" w:eastAsia="Times New Roman" w:hAnsi="Avenir Next"/>
          <w:b/>
          <w:sz w:val="18"/>
          <w:szCs w:val="18"/>
          <w:lang w:eastAsia="zh-CN"/>
        </w:rPr>
      </w:pPr>
      <w:r>
        <w:rPr>
          <w:rFonts w:ascii="Avenir Next" w:eastAsia="Times New Roman" w:hAnsi="Avenir Next"/>
          <w:b/>
          <w:sz w:val="18"/>
          <w:szCs w:val="18"/>
          <w:lang w:eastAsia="zh-CN"/>
        </w:rPr>
        <w:br w:type="page"/>
      </w:r>
    </w:p>
    <w:p w14:paraId="116DEF40" w14:textId="77777777" w:rsidR="00E8094F" w:rsidRDefault="00E8094F" w:rsidP="00E8094F">
      <w:pPr>
        <w:rPr>
          <w:rFonts w:ascii="Avenir Next" w:eastAsia="SimSun" w:hAnsi="Avenir Next"/>
          <w:b/>
          <w:sz w:val="18"/>
          <w:szCs w:val="18"/>
          <w:lang w:eastAsia="zh-CN"/>
        </w:rPr>
      </w:pPr>
    </w:p>
    <w:p w14:paraId="0B0354CE" w14:textId="4E18331E" w:rsidR="00E8094F" w:rsidRPr="00C822A2" w:rsidRDefault="00E8094F" w:rsidP="00E8094F">
      <w:pPr>
        <w:rPr>
          <w:rFonts w:ascii="Avenir Next" w:eastAsia="SimSun" w:hAnsi="Avenir Next"/>
          <w:b/>
          <w:sz w:val="18"/>
          <w:szCs w:val="18"/>
          <w:lang w:eastAsia="zh-CN"/>
        </w:rPr>
      </w:pPr>
      <w:r>
        <w:rPr>
          <w:rFonts w:ascii="Avenir Next" w:eastAsia="SimSun" w:hAnsi="Avenir Next" w:hint="eastAsia"/>
          <w:b/>
          <w:sz w:val="18"/>
          <w:szCs w:val="18"/>
          <w:lang w:eastAsia="zh-CN"/>
        </w:rPr>
        <w:t>真力时：触手分秒之真。</w:t>
      </w:r>
    </w:p>
    <w:p w14:paraId="19D914D1" w14:textId="77777777" w:rsidR="00E8094F" w:rsidRPr="00C822A2" w:rsidRDefault="00E8094F" w:rsidP="00E8094F">
      <w:pPr>
        <w:spacing w:line="276" w:lineRule="auto"/>
        <w:jc w:val="both"/>
        <w:rPr>
          <w:rFonts w:ascii="Avenir Next" w:eastAsia="Times New Roman" w:hAnsi="Avenir Next"/>
          <w:b/>
          <w:sz w:val="18"/>
          <w:szCs w:val="18"/>
          <w:lang w:eastAsia="zh-CN"/>
        </w:rPr>
      </w:pPr>
    </w:p>
    <w:p w14:paraId="38004F52" w14:textId="77777777" w:rsidR="00E8094F" w:rsidRPr="00C822A2" w:rsidRDefault="00E8094F" w:rsidP="00E8094F">
      <w:pPr>
        <w:jc w:val="both"/>
        <w:rPr>
          <w:rFonts w:ascii="Avenir Next" w:eastAsia="SimSun" w:hAnsi="Avenir Next"/>
          <w:sz w:val="18"/>
          <w:szCs w:val="18"/>
          <w:lang w:eastAsia="zh-CN"/>
        </w:rPr>
      </w:pPr>
      <w:r>
        <w:rPr>
          <w:rFonts w:ascii="Avenir Next" w:eastAsia="SimSun" w:hAnsi="Avenir Next" w:hint="eastAsia"/>
          <w:sz w:val="18"/>
          <w:szCs w:val="18"/>
          <w:lang w:eastAsia="zh-CN"/>
        </w:rPr>
        <w:t>真力时激励我们每个人心怀鸿鹄之志，砥砺前行，让梦想成真。自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年真力时成为首家具有现代意义的制表商以来，腕表便伴随着有远大梦想的杰出人物实现改变人类历史的壮举——路易·布莱里奥（</w:t>
      </w:r>
      <w:r>
        <w:rPr>
          <w:rFonts w:ascii="Avenir Next" w:eastAsia="SimSun" w:hAnsi="Avenir Next" w:hint="eastAsia"/>
          <w:sz w:val="18"/>
          <w:szCs w:val="18"/>
          <w:lang w:eastAsia="zh-CN"/>
        </w:rPr>
        <w:t>Louis Bl</w:t>
      </w:r>
      <w:r>
        <w:rPr>
          <w:rFonts w:ascii="Avenir Next" w:eastAsia="SimSun" w:hAnsi="Avenir Next" w:hint="eastAsia"/>
          <w:sz w:val="18"/>
          <w:szCs w:val="18"/>
          <w:lang w:eastAsia="zh-CN"/>
        </w:rPr>
        <w:t>é</w:t>
      </w:r>
      <w:r>
        <w:rPr>
          <w:rFonts w:ascii="Avenir Next" w:eastAsia="SimSun" w:hAnsi="Avenir Next" w:hint="eastAsia"/>
          <w:sz w:val="18"/>
          <w:szCs w:val="18"/>
          <w:lang w:eastAsia="zh-CN"/>
        </w:rPr>
        <w:t>riot</w:t>
      </w:r>
      <w:r>
        <w:rPr>
          <w:rFonts w:ascii="Avenir Next" w:eastAsia="SimSun" w:hAnsi="Avenir Next" w:hint="eastAsia"/>
          <w:sz w:val="18"/>
          <w:szCs w:val="18"/>
          <w:lang w:eastAsia="zh-CN"/>
        </w:rPr>
        <w:t>）历史性地飞越英吉利海峡，菲利克斯·鲍加特纳（</w:t>
      </w:r>
      <w:r>
        <w:rPr>
          <w:rFonts w:ascii="Avenir Next" w:eastAsia="SimSun" w:hAnsi="Avenir Next" w:hint="eastAsia"/>
          <w:sz w:val="18"/>
          <w:szCs w:val="18"/>
          <w:lang w:eastAsia="zh-CN"/>
        </w:rPr>
        <w:t>Felix Baumgartner</w:t>
      </w:r>
      <w:r>
        <w:rPr>
          <w:rFonts w:ascii="Avenir Next" w:eastAsia="SimSun" w:hAnsi="Avenir Next" w:hint="eastAsia"/>
          <w:sz w:val="18"/>
          <w:szCs w:val="18"/>
          <w:lang w:eastAsia="zh-CN"/>
        </w:rPr>
        <w:t>）创纪录地以平流层高空自由落体方式突破音障。</w:t>
      </w:r>
      <w:r>
        <w:rPr>
          <w:rFonts w:ascii="Avenir Next" w:eastAsia="SimSun" w:hAnsi="Avenir Next" w:hint="eastAsia"/>
          <w:sz w:val="18"/>
          <w:szCs w:val="18"/>
          <w:lang w:eastAsia="zh-CN"/>
        </w:rPr>
        <w:t xml:space="preserve"> </w:t>
      </w:r>
    </w:p>
    <w:p w14:paraId="7EEFDBDF" w14:textId="77777777" w:rsidR="00E8094F" w:rsidRPr="00C822A2" w:rsidRDefault="00E8094F" w:rsidP="00E8094F">
      <w:pPr>
        <w:jc w:val="both"/>
        <w:rPr>
          <w:rFonts w:ascii="Avenir Next" w:eastAsia="Times New Roman" w:hAnsi="Avenir Next"/>
          <w:sz w:val="18"/>
          <w:szCs w:val="18"/>
          <w:lang w:eastAsia="zh-CN"/>
        </w:rPr>
      </w:pPr>
    </w:p>
    <w:p w14:paraId="52D2E71B" w14:textId="77777777" w:rsidR="00E8094F" w:rsidRDefault="00E8094F" w:rsidP="00E8094F">
      <w:pPr>
        <w:jc w:val="both"/>
        <w:rPr>
          <w:rFonts w:ascii="Avenir Next" w:eastAsia="SimSun" w:hAnsi="Avenir Next"/>
          <w:sz w:val="18"/>
          <w:szCs w:val="18"/>
          <w:lang w:eastAsia="zh-CN"/>
        </w:rPr>
      </w:pPr>
      <w:r>
        <w:rPr>
          <w:rFonts w:ascii="Avenir Next" w:eastAsia="SimSun" w:hAnsi="Avenir Next" w:hint="eastAsia"/>
          <w:sz w:val="18"/>
          <w:szCs w:val="18"/>
          <w:lang w:eastAsia="zh-CN"/>
        </w:rPr>
        <w:t>以创新作为启明星的真力时在所有表款中都配备内部研发和制造的非凡机芯。从首款自动计时码表</w:t>
      </w:r>
      <w:r>
        <w:rPr>
          <w:rFonts w:ascii="Avenir Next" w:eastAsia="SimSun" w:hAnsi="Avenir Next" w:hint="eastAsia"/>
          <w:sz w:val="18"/>
          <w:szCs w:val="18"/>
          <w:lang w:eastAsia="zh-CN"/>
        </w:rPr>
        <w:t>El Primero</w:t>
      </w:r>
      <w:r>
        <w:rPr>
          <w:rFonts w:ascii="Avenir Next" w:eastAsia="SimSun" w:hAnsi="Avenir Next" w:hint="eastAsia"/>
          <w:sz w:val="18"/>
          <w:szCs w:val="18"/>
          <w:lang w:eastAsia="zh-CN"/>
        </w:rPr>
        <w:t>，到计时精准度达</w:t>
      </w:r>
      <w:r>
        <w:rPr>
          <w:rFonts w:ascii="Avenir Next" w:eastAsia="SimSun" w:hAnsi="Avenir Next" w:hint="eastAsia"/>
          <w:sz w:val="18"/>
          <w:szCs w:val="18"/>
          <w:lang w:eastAsia="zh-CN"/>
        </w:rPr>
        <w:t>1/100</w:t>
      </w:r>
      <w:r>
        <w:rPr>
          <w:rFonts w:ascii="Avenir Next" w:eastAsia="SimSun" w:hAnsi="Avenir Next" w:hint="eastAsia"/>
          <w:sz w:val="18"/>
          <w:szCs w:val="18"/>
          <w:lang w:eastAsia="zh-CN"/>
        </w:rPr>
        <w:t>秒的高精准度计时码表</w:t>
      </w:r>
      <w:r>
        <w:rPr>
          <w:rFonts w:ascii="Avenir Next" w:eastAsia="SimSun" w:hAnsi="Avenir Next" w:hint="eastAsia"/>
          <w:sz w:val="18"/>
          <w:szCs w:val="18"/>
          <w:lang w:eastAsia="zh-CN"/>
        </w:rPr>
        <w:t>El Primero 21</w:t>
      </w:r>
      <w:r>
        <w:rPr>
          <w:rFonts w:ascii="Avenir Next" w:eastAsia="SimSun" w:hAnsi="Avenir Next" w:hint="eastAsia"/>
          <w:sz w:val="18"/>
          <w:szCs w:val="18"/>
          <w:lang w:eastAsia="zh-CN"/>
        </w:rPr>
        <w:t>，以及通过一片单晶硅振盘革新</w:t>
      </w:r>
      <w:r>
        <w:rPr>
          <w:rFonts w:ascii="Avenir Next" w:eastAsia="SimSun" w:hAnsi="Avenir Next" w:hint="eastAsia"/>
          <w:sz w:val="18"/>
          <w:szCs w:val="18"/>
          <w:lang w:eastAsia="zh-CN"/>
        </w:rPr>
        <w:t>30</w:t>
      </w:r>
      <w:r>
        <w:rPr>
          <w:rFonts w:ascii="Avenir Next" w:eastAsia="SimSun" w:hAnsi="Avenir Next" w:hint="eastAsia"/>
          <w:sz w:val="18"/>
          <w:szCs w:val="18"/>
          <w:lang w:eastAsia="zh-CN"/>
        </w:rPr>
        <w:t>多个零件组成的传统擒纵系统的</w:t>
      </w:r>
      <w:r>
        <w:rPr>
          <w:rFonts w:ascii="Avenir Next" w:eastAsia="SimSun" w:hAnsi="Avenir Next" w:hint="eastAsia"/>
          <w:sz w:val="18"/>
          <w:szCs w:val="18"/>
          <w:lang w:eastAsia="zh-CN"/>
        </w:rPr>
        <w:t>Inventor</w:t>
      </w:r>
      <w:r>
        <w:rPr>
          <w:rFonts w:ascii="Avenir Next" w:eastAsia="SimSun" w:hAnsi="Avenir Next" w:hint="eastAsia"/>
          <w:sz w:val="18"/>
          <w:szCs w:val="18"/>
          <w:lang w:eastAsia="zh-CN"/>
        </w:rPr>
        <w:t>创想家腕表，品牌始终致力于超越自我，不断创新。自</w:t>
      </w:r>
      <w:r>
        <w:rPr>
          <w:rFonts w:ascii="Avenir Next" w:eastAsia="SimSun" w:hAnsi="Avenir Next" w:hint="eastAsia"/>
          <w:sz w:val="18"/>
          <w:szCs w:val="18"/>
          <w:lang w:eastAsia="zh-CN"/>
        </w:rPr>
        <w:t>1865</w:t>
      </w:r>
      <w:r>
        <w:rPr>
          <w:rFonts w:ascii="Avenir Next" w:eastAsia="SimSun" w:hAnsi="Avenir Next" w:hint="eastAsia"/>
          <w:sz w:val="18"/>
          <w:szCs w:val="18"/>
          <w:lang w:eastAsia="zh-CN"/>
        </w:rPr>
        <w:t>年以来，真力时陪伴着那些敢于挑战自己并为理想积极奋斗的人们，共同创造瑞士制表业的未来。触手分秒之真，就在当下。</w:t>
      </w:r>
    </w:p>
    <w:p w14:paraId="7CD4CE82" w14:textId="77777777" w:rsidR="00E8094F" w:rsidRDefault="00E8094F" w:rsidP="001C5E7B">
      <w:pPr>
        <w:jc w:val="both"/>
        <w:rPr>
          <w:rFonts w:ascii="Avenir Next" w:eastAsia="Times New Roman" w:hAnsi="Avenir Next"/>
          <w:sz w:val="18"/>
          <w:szCs w:val="18"/>
          <w:lang w:eastAsia="zh-CN"/>
        </w:rPr>
      </w:pPr>
    </w:p>
    <w:p w14:paraId="5848AD82" w14:textId="77777777" w:rsidR="00242246" w:rsidRDefault="00242246">
      <w:pPr>
        <w:rPr>
          <w:rFonts w:ascii="Avenir Next" w:hAnsi="Avenir Next" w:cstheme="majorHAnsi"/>
          <w:b/>
          <w:szCs w:val="20"/>
          <w:lang w:eastAsia="zh-CN"/>
        </w:rPr>
      </w:pPr>
      <w:r>
        <w:rPr>
          <w:rFonts w:ascii="Avenir Next" w:hAnsi="Avenir Next" w:cstheme="majorHAnsi"/>
          <w:b/>
          <w:szCs w:val="20"/>
          <w:lang w:eastAsia="zh-CN"/>
        </w:rPr>
        <w:br w:type="page"/>
      </w:r>
    </w:p>
    <w:p w14:paraId="2D7D23C8" w14:textId="187C1019" w:rsidR="00E8094F" w:rsidRPr="00F76A91" w:rsidRDefault="00E8094F" w:rsidP="00E8094F">
      <w:pPr>
        <w:jc w:val="both"/>
        <w:rPr>
          <w:rFonts w:ascii="Avenir Next" w:eastAsia="SimSun" w:hAnsi="Avenir Next"/>
          <w:sz w:val="18"/>
          <w:szCs w:val="18"/>
          <w:lang w:eastAsia="zh-CN"/>
        </w:rPr>
      </w:pPr>
      <w:r>
        <w:rPr>
          <w:rFonts w:ascii="Avenir Next" w:eastAsia="SimSun" w:hAnsi="Avenir Next" w:hint="eastAsia"/>
          <w:b/>
          <w:szCs w:val="20"/>
          <w:lang w:eastAsia="zh-CN"/>
        </w:rPr>
        <w:lastRenderedPageBreak/>
        <w:t>DEFY</w:t>
      </w:r>
      <w:r>
        <w:rPr>
          <w:rFonts w:ascii="Avenir Next" w:eastAsia="SimSun" w:hAnsi="Avenir Next" w:hint="eastAsia"/>
          <w:b/>
          <w:szCs w:val="20"/>
          <w:lang w:eastAsia="zh-CN"/>
        </w:rPr>
        <w:t>系列</w:t>
      </w:r>
      <w:r>
        <w:rPr>
          <w:rFonts w:ascii="Avenir Next" w:eastAsia="SimSun" w:hAnsi="Avenir Next" w:hint="eastAsia"/>
          <w:b/>
          <w:szCs w:val="20"/>
          <w:lang w:eastAsia="zh-CN"/>
        </w:rPr>
        <w:t>EL PRIMERO 21</w:t>
      </w:r>
      <w:r>
        <w:rPr>
          <w:rFonts w:ascii="Avenir Next" w:eastAsia="SimSun" w:hAnsi="Avenir Next" w:hint="eastAsia"/>
          <w:b/>
          <w:szCs w:val="20"/>
          <w:lang w:eastAsia="zh-CN"/>
        </w:rPr>
        <w:t>粉</w:t>
      </w:r>
      <w:r w:rsidR="007658B8">
        <w:rPr>
          <w:rFonts w:ascii="Avenir Next" w:eastAsia="SimSun" w:hAnsi="Avenir Next" w:hint="eastAsia"/>
          <w:b/>
          <w:szCs w:val="20"/>
          <w:lang w:eastAsia="zh-CN"/>
        </w:rPr>
        <w:t>红</w:t>
      </w:r>
      <w:r>
        <w:rPr>
          <w:rFonts w:ascii="Avenir Next" w:eastAsia="SimSun" w:hAnsi="Avenir Next" w:hint="eastAsia"/>
          <w:b/>
          <w:szCs w:val="20"/>
          <w:lang w:eastAsia="zh-CN"/>
        </w:rPr>
        <w:t>腕表</w:t>
      </w:r>
    </w:p>
    <w:p w14:paraId="34D270C5" w14:textId="77777777" w:rsidR="00E8094F" w:rsidRPr="00F76A91" w:rsidRDefault="00E8094F" w:rsidP="00E8094F">
      <w:pPr>
        <w:spacing w:line="276" w:lineRule="auto"/>
        <w:jc w:val="both"/>
        <w:rPr>
          <w:rFonts w:ascii="Avenir Next" w:hAnsi="Avenir Next" w:cstheme="majorHAnsi"/>
          <w:sz w:val="10"/>
          <w:szCs w:val="10"/>
          <w:lang w:eastAsia="zh-CN"/>
        </w:rPr>
      </w:pPr>
    </w:p>
    <w:p w14:paraId="083D097D" w14:textId="77777777" w:rsidR="00E8094F" w:rsidRPr="00732961" w:rsidRDefault="00E8094F" w:rsidP="00E8094F">
      <w:pPr>
        <w:spacing w:line="276" w:lineRule="auto"/>
        <w:jc w:val="both"/>
        <w:rPr>
          <w:rFonts w:ascii="Avenir Next" w:eastAsia="SimSun" w:hAnsi="Avenir Next" w:cstheme="majorHAnsi"/>
          <w:sz w:val="18"/>
          <w:szCs w:val="20"/>
          <w:lang w:eastAsia="zh-CN"/>
        </w:rPr>
      </w:pPr>
      <w:r>
        <w:rPr>
          <w:rFonts w:ascii="Avenir Next" w:eastAsia="SimSun" w:hAnsi="Avenir Next" w:hint="eastAsia"/>
          <w:sz w:val="18"/>
          <w:szCs w:val="20"/>
          <w:lang w:eastAsia="zh-CN"/>
        </w:rPr>
        <w:t>型号：</w:t>
      </w:r>
      <w:r>
        <w:rPr>
          <w:rFonts w:ascii="Avenir Next" w:eastAsia="SimSun" w:hAnsi="Avenir Next" w:hint="eastAsia"/>
          <w:sz w:val="18"/>
          <w:szCs w:val="20"/>
          <w:lang w:eastAsia="zh-CN"/>
        </w:rPr>
        <w:t xml:space="preserve"> </w:t>
      </w:r>
      <w:r>
        <w:rPr>
          <w:rFonts w:ascii="Avenir Next" w:eastAsia="SimSun" w:hAnsi="Avenir Next" w:hint="eastAsia"/>
          <w:sz w:val="18"/>
          <w:szCs w:val="20"/>
          <w:lang w:eastAsia="zh-CN"/>
        </w:rPr>
        <w:tab/>
        <w:t>22.9004.9004/73.R598</w:t>
      </w:r>
    </w:p>
    <w:p w14:paraId="6102C02A" w14:textId="77777777" w:rsidR="00E8094F" w:rsidRPr="00AA1D1F" w:rsidRDefault="00E8094F" w:rsidP="00E8094F">
      <w:pPr>
        <w:jc w:val="both"/>
        <w:rPr>
          <w:rFonts w:ascii="Avenir Next" w:eastAsia="SimSun" w:hAnsi="Avenir Next" w:cs="Arial"/>
          <w:color w:val="000000" w:themeColor="text1"/>
          <w:sz w:val="10"/>
          <w:lang w:eastAsia="zh-CN"/>
        </w:rPr>
      </w:pPr>
      <w:r>
        <w:rPr>
          <w:rFonts w:hint="eastAsia"/>
          <w:noProof/>
          <w:lang w:eastAsia="zh-CN"/>
        </w:rPr>
        <w:drawing>
          <wp:anchor distT="0" distB="0" distL="114300" distR="114300" simplePos="0" relativeHeight="251660288" behindDoc="1" locked="0" layoutInCell="1" allowOverlap="1" wp14:anchorId="026C78D2" wp14:editId="1663C15F">
            <wp:simplePos x="0" y="0"/>
            <wp:positionH relativeFrom="page">
              <wp:align>right</wp:align>
            </wp:positionH>
            <wp:positionV relativeFrom="paragraph">
              <wp:posOffset>17780</wp:posOffset>
            </wp:positionV>
            <wp:extent cx="2496185" cy="3569335"/>
            <wp:effectExtent l="0" t="0" r="0" b="0"/>
            <wp:wrapTight wrapText="bothSides">
              <wp:wrapPolygon edited="0">
                <wp:start x="0" y="0"/>
                <wp:lineTo x="0" y="21442"/>
                <wp:lineTo x="21430" y="21442"/>
                <wp:lineTo x="21430"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6185" cy="356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93089D" w14:textId="77777777" w:rsidR="00E8094F" w:rsidRPr="00AA1D1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sz w:val="18"/>
          <w:szCs w:val="18"/>
          <w:lang w:eastAsia="zh-CN"/>
        </w:rPr>
        <w:t>亮点：</w:t>
      </w:r>
      <w:r>
        <w:rPr>
          <w:rFonts w:ascii="Avenir Next" w:eastAsia="SimSun" w:hAnsi="Avenir Next" w:hint="eastAsia"/>
          <w:sz w:val="18"/>
          <w:szCs w:val="18"/>
          <w:lang w:eastAsia="zh-CN"/>
        </w:rPr>
        <w:t>首款粉色</w:t>
      </w:r>
      <w:r>
        <w:rPr>
          <w:rFonts w:ascii="Avenir Next" w:eastAsia="SimSun" w:hAnsi="Avenir Next" w:hint="eastAsia"/>
          <w:sz w:val="18"/>
          <w:szCs w:val="18"/>
          <w:lang w:eastAsia="zh-CN"/>
        </w:rPr>
        <w:t>PVD</w:t>
      </w:r>
      <w:r>
        <w:rPr>
          <w:rFonts w:ascii="Avenir Next" w:eastAsia="SimSun" w:hAnsi="Avenir Next" w:hint="eastAsia"/>
          <w:sz w:val="18"/>
          <w:szCs w:val="18"/>
          <w:lang w:eastAsia="zh-CN"/>
        </w:rPr>
        <w:t>镀层机芯。表圈镶嵌粉色蓝宝石：约</w:t>
      </w:r>
      <w:r>
        <w:rPr>
          <w:rFonts w:ascii="Avenir Next" w:eastAsia="SimSun" w:hAnsi="Avenir Next" w:hint="eastAsia"/>
          <w:sz w:val="18"/>
          <w:szCs w:val="18"/>
          <w:lang w:eastAsia="zh-CN"/>
        </w:rPr>
        <w:t>2.12</w:t>
      </w:r>
      <w:r>
        <w:rPr>
          <w:rFonts w:ascii="Avenir Next" w:eastAsia="SimSun" w:hAnsi="Avenir Next" w:hint="eastAsia"/>
          <w:sz w:val="18"/>
          <w:szCs w:val="18"/>
          <w:lang w:eastAsia="zh-CN"/>
        </w:rPr>
        <w:t>克拉。计时指针每秒旋转一圈。</w:t>
      </w:r>
      <w:r>
        <w:rPr>
          <w:rFonts w:ascii="Avenir Next" w:eastAsia="SimSun" w:hAnsi="Avenir Next" w:hint="eastAsia"/>
          <w:sz w:val="18"/>
          <w:szCs w:val="18"/>
          <w:lang w:eastAsia="zh-CN"/>
        </w:rPr>
        <w:t>1</w:t>
      </w:r>
      <w:r>
        <w:rPr>
          <w:rFonts w:ascii="Avenir Next" w:eastAsia="SimSun" w:hAnsi="Avenir Next" w:hint="eastAsia"/>
          <w:sz w:val="18"/>
          <w:szCs w:val="18"/>
          <w:lang w:eastAsia="zh-CN"/>
        </w:rPr>
        <w:t>组擒纵机构用于时间显示（</w:t>
      </w:r>
      <w:r>
        <w:rPr>
          <w:rFonts w:ascii="Avenir Next" w:eastAsia="SimSun" w:hAnsi="Avenir Next" w:hint="eastAsia"/>
          <w:sz w:val="18"/>
          <w:szCs w:val="18"/>
          <w:lang w:eastAsia="zh-CN"/>
        </w:rPr>
        <w:t>36,000</w:t>
      </w:r>
      <w:r>
        <w:rPr>
          <w:rFonts w:ascii="Avenir Next" w:eastAsia="SimSun" w:hAnsi="Avenir Next" w:hint="eastAsia"/>
          <w:sz w:val="18"/>
          <w:szCs w:val="18"/>
          <w:lang w:eastAsia="zh-CN"/>
        </w:rPr>
        <w:t>次</w:t>
      </w:r>
      <w:r>
        <w:rPr>
          <w:rFonts w:ascii="Avenir Next" w:eastAsia="SimSun" w:hAnsi="Avenir Next" w:hint="eastAsia"/>
          <w:sz w:val="18"/>
          <w:szCs w:val="18"/>
          <w:lang w:eastAsia="zh-CN"/>
        </w:rPr>
        <w:t>/</w:t>
      </w:r>
      <w:r>
        <w:rPr>
          <w:rFonts w:ascii="Avenir Next" w:eastAsia="SimSun" w:hAnsi="Avenir Next" w:hint="eastAsia"/>
          <w:sz w:val="18"/>
          <w:szCs w:val="18"/>
          <w:lang w:eastAsia="zh-CN"/>
        </w:rPr>
        <w:t>小时</w:t>
      </w:r>
      <w:r>
        <w:rPr>
          <w:rFonts w:ascii="Avenir Next" w:eastAsia="SimSun" w:hAnsi="Avenir Next" w:hint="eastAsia"/>
          <w:sz w:val="18"/>
          <w:szCs w:val="18"/>
          <w:lang w:eastAsia="zh-CN"/>
        </w:rPr>
        <w:t>-5</w:t>
      </w:r>
      <w:r>
        <w:rPr>
          <w:rFonts w:ascii="Avenir Next" w:eastAsia="SimSun" w:hAnsi="Avenir Next" w:hint="eastAsia"/>
          <w:sz w:val="18"/>
          <w:szCs w:val="18"/>
          <w:lang w:eastAsia="zh-CN"/>
        </w:rPr>
        <w:t>赫兹）；</w:t>
      </w:r>
      <w:r>
        <w:rPr>
          <w:rFonts w:ascii="Avenir Next" w:eastAsia="SimSun" w:hAnsi="Avenir Next" w:hint="eastAsia"/>
          <w:sz w:val="18"/>
          <w:szCs w:val="18"/>
          <w:lang w:eastAsia="zh-CN"/>
        </w:rPr>
        <w:t>1</w:t>
      </w:r>
      <w:r>
        <w:rPr>
          <w:rFonts w:ascii="Avenir Next" w:eastAsia="SimSun" w:hAnsi="Avenir Next" w:hint="eastAsia"/>
          <w:sz w:val="18"/>
          <w:szCs w:val="18"/>
          <w:lang w:eastAsia="zh-CN"/>
        </w:rPr>
        <w:t>组擒纵机构用于计时（</w:t>
      </w:r>
      <w:r>
        <w:rPr>
          <w:rFonts w:ascii="Avenir Next" w:eastAsia="SimSun" w:hAnsi="Avenir Next" w:hint="eastAsia"/>
          <w:sz w:val="18"/>
          <w:szCs w:val="18"/>
          <w:lang w:eastAsia="zh-CN"/>
        </w:rPr>
        <w:t>360,000</w:t>
      </w:r>
      <w:r>
        <w:rPr>
          <w:rFonts w:ascii="Avenir Next" w:eastAsia="SimSun" w:hAnsi="Avenir Next" w:hint="eastAsia"/>
          <w:sz w:val="18"/>
          <w:szCs w:val="18"/>
          <w:lang w:eastAsia="zh-CN"/>
        </w:rPr>
        <w:t>次</w:t>
      </w:r>
      <w:r>
        <w:rPr>
          <w:rFonts w:ascii="Avenir Next" w:eastAsia="SimSun" w:hAnsi="Avenir Next" w:hint="eastAsia"/>
          <w:sz w:val="18"/>
          <w:szCs w:val="18"/>
          <w:lang w:eastAsia="zh-CN"/>
        </w:rPr>
        <w:t>/</w:t>
      </w:r>
      <w:r>
        <w:rPr>
          <w:rFonts w:ascii="Avenir Next" w:eastAsia="SimSun" w:hAnsi="Avenir Next" w:hint="eastAsia"/>
          <w:sz w:val="18"/>
          <w:szCs w:val="18"/>
          <w:lang w:eastAsia="zh-CN"/>
        </w:rPr>
        <w:t>小时</w:t>
      </w:r>
      <w:r>
        <w:rPr>
          <w:rFonts w:ascii="Avenir Next" w:eastAsia="SimSun" w:hAnsi="Avenir Next" w:hint="eastAsia"/>
          <w:sz w:val="18"/>
          <w:szCs w:val="18"/>
          <w:lang w:eastAsia="zh-CN"/>
        </w:rPr>
        <w:t>-50</w:t>
      </w:r>
      <w:r>
        <w:rPr>
          <w:rFonts w:ascii="Avenir Next" w:eastAsia="SimSun" w:hAnsi="Avenir Next" w:hint="eastAsia"/>
          <w:sz w:val="18"/>
          <w:szCs w:val="18"/>
          <w:lang w:eastAsia="zh-CN"/>
        </w:rPr>
        <w:t>赫兹）</w:t>
      </w:r>
      <w:r>
        <w:rPr>
          <w:rFonts w:ascii="Avenir Next" w:eastAsia="SimSun" w:hAnsi="Avenir Next" w:hint="eastAsia"/>
          <w:sz w:val="18"/>
          <w:szCs w:val="18"/>
          <w:lang w:eastAsia="zh-CN"/>
        </w:rPr>
        <w:t>TIME LAB</w:t>
      </w:r>
      <w:r>
        <w:rPr>
          <w:rFonts w:ascii="Avenir Next" w:eastAsia="SimSun" w:hAnsi="Avenir Next" w:hint="eastAsia"/>
          <w:sz w:val="18"/>
          <w:szCs w:val="18"/>
          <w:lang w:eastAsia="zh-CN"/>
        </w:rPr>
        <w:t>天文台表认证</w:t>
      </w:r>
      <w:r>
        <w:rPr>
          <w:rFonts w:ascii="Avenir Next" w:eastAsia="SimSun" w:hAnsi="Avenir Next" w:hint="eastAsia"/>
          <w:sz w:val="18"/>
          <w:szCs w:val="18"/>
          <w:lang w:eastAsia="zh-CN"/>
        </w:rPr>
        <w:t xml:space="preserve"> </w:t>
      </w:r>
    </w:p>
    <w:p w14:paraId="40BE4474" w14:textId="77777777" w:rsidR="00E8094F" w:rsidRPr="00AA1D1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机芯：</w:t>
      </w:r>
      <w:r>
        <w:rPr>
          <w:rFonts w:ascii="Avenir Next" w:eastAsia="SimSun" w:hAnsi="Avenir Next" w:hint="eastAsia"/>
          <w:sz w:val="18"/>
          <w:szCs w:val="18"/>
          <w:lang w:eastAsia="zh-CN"/>
        </w:rPr>
        <w:t>El Primero 9004</w:t>
      </w:r>
      <w:r>
        <w:rPr>
          <w:rFonts w:ascii="Avenir Next" w:eastAsia="SimSun" w:hAnsi="Avenir Next" w:hint="eastAsia"/>
          <w:sz w:val="18"/>
          <w:szCs w:val="18"/>
          <w:lang w:eastAsia="zh-CN"/>
        </w:rPr>
        <w:t>型自动上链机芯</w:t>
      </w:r>
      <w:r>
        <w:rPr>
          <w:rFonts w:ascii="Avenir Next" w:eastAsia="SimSun" w:hAnsi="Avenir Next" w:hint="eastAsia"/>
          <w:sz w:val="18"/>
          <w:szCs w:val="18"/>
          <w:lang w:eastAsia="zh-CN"/>
        </w:rPr>
        <w:t xml:space="preserve"> - </w:t>
      </w:r>
      <w:r>
        <w:rPr>
          <w:rFonts w:ascii="Avenir Next" w:eastAsia="SimSun" w:hAnsi="Avenir Next" w:hint="eastAsia"/>
          <w:sz w:val="18"/>
          <w:szCs w:val="18"/>
          <w:lang w:eastAsia="zh-CN"/>
        </w:rPr>
        <w:t>机芯上粉色主夹板</w:t>
      </w:r>
      <w:r>
        <w:rPr>
          <w:rFonts w:ascii="Avenir Next" w:eastAsia="SimSun" w:hAnsi="Avenir Next" w:hint="eastAsia"/>
          <w:sz w:val="18"/>
          <w:szCs w:val="18"/>
          <w:lang w:eastAsia="zh-CN"/>
        </w:rPr>
        <w:t xml:space="preserve"> + </w:t>
      </w:r>
      <w:r>
        <w:rPr>
          <w:rFonts w:ascii="Avenir Next" w:eastAsia="SimSun" w:hAnsi="Avenir Next" w:hint="eastAsia"/>
          <w:sz w:val="18"/>
          <w:szCs w:val="18"/>
          <w:lang w:eastAsia="zh-CN"/>
        </w:rPr>
        <w:t>特殊的粉色摆陀，缎光加工</w:t>
      </w:r>
    </w:p>
    <w:p w14:paraId="5E54F2AD" w14:textId="77777777" w:rsidR="00E8094F" w:rsidRPr="00AA1D1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振频</w:t>
      </w:r>
      <w:r>
        <w:rPr>
          <w:rFonts w:ascii="Avenir Next" w:eastAsia="SimSun" w:hAnsi="Avenir Next" w:hint="eastAsia"/>
          <w:sz w:val="18"/>
          <w:szCs w:val="18"/>
          <w:lang w:eastAsia="zh-CN"/>
        </w:rPr>
        <w:t>：</w:t>
      </w:r>
      <w:r>
        <w:rPr>
          <w:rFonts w:ascii="Avenir Next" w:eastAsia="SimSun" w:hAnsi="Avenir Next" w:hint="eastAsia"/>
          <w:sz w:val="18"/>
          <w:szCs w:val="18"/>
          <w:lang w:eastAsia="zh-CN"/>
        </w:rPr>
        <w:t>36,000</w:t>
      </w:r>
      <w:r>
        <w:rPr>
          <w:rFonts w:ascii="Avenir Next" w:eastAsia="SimSun" w:hAnsi="Avenir Next" w:hint="eastAsia"/>
          <w:sz w:val="18"/>
          <w:szCs w:val="18"/>
          <w:lang w:eastAsia="zh-CN"/>
        </w:rPr>
        <w:t>次</w:t>
      </w:r>
      <w:r>
        <w:rPr>
          <w:rFonts w:ascii="Avenir Next" w:eastAsia="SimSun" w:hAnsi="Avenir Next" w:hint="eastAsia"/>
          <w:sz w:val="18"/>
          <w:szCs w:val="18"/>
          <w:lang w:eastAsia="zh-CN"/>
        </w:rPr>
        <w:t>/</w:t>
      </w:r>
      <w:r>
        <w:rPr>
          <w:rFonts w:ascii="Avenir Next" w:eastAsia="SimSun" w:hAnsi="Avenir Next" w:hint="eastAsia"/>
          <w:sz w:val="18"/>
          <w:szCs w:val="18"/>
          <w:lang w:eastAsia="zh-CN"/>
        </w:rPr>
        <w:t>小时（</w:t>
      </w:r>
      <w:r>
        <w:rPr>
          <w:rFonts w:ascii="Avenir Next" w:eastAsia="SimSun" w:hAnsi="Avenir Next" w:hint="eastAsia"/>
          <w:sz w:val="18"/>
          <w:szCs w:val="18"/>
          <w:lang w:eastAsia="zh-CN"/>
        </w:rPr>
        <w:t>5</w:t>
      </w:r>
      <w:r>
        <w:rPr>
          <w:rFonts w:ascii="Avenir Next" w:eastAsia="SimSun" w:hAnsi="Avenir Next" w:hint="eastAsia"/>
          <w:sz w:val="18"/>
          <w:szCs w:val="18"/>
          <w:lang w:eastAsia="zh-CN"/>
        </w:rPr>
        <w:t>赫兹）</w:t>
      </w:r>
      <w:r>
        <w:rPr>
          <w:rFonts w:hint="eastAsia"/>
          <w:lang w:eastAsia="zh-CN"/>
        </w:rPr>
        <w:t xml:space="preserve"> </w:t>
      </w:r>
    </w:p>
    <w:p w14:paraId="7BEEBD32" w14:textId="77777777" w:rsidR="00E8094F" w:rsidRPr="00C56CBB"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动力储备</w:t>
      </w:r>
      <w:r>
        <w:rPr>
          <w:rFonts w:ascii="Avenir Next" w:eastAsia="SimSun" w:hAnsi="Avenir Next" w:hint="eastAsia"/>
          <w:sz w:val="18"/>
          <w:szCs w:val="18"/>
          <w:lang w:eastAsia="zh-CN"/>
        </w:rPr>
        <w:t>：至少</w:t>
      </w:r>
      <w:r>
        <w:rPr>
          <w:rFonts w:ascii="Avenir Next" w:eastAsia="SimSun" w:hAnsi="Avenir Next" w:hint="eastAsia"/>
          <w:sz w:val="18"/>
          <w:szCs w:val="18"/>
          <w:lang w:eastAsia="zh-CN"/>
        </w:rPr>
        <w:t>50</w:t>
      </w:r>
      <w:r>
        <w:rPr>
          <w:rFonts w:ascii="Avenir Next" w:eastAsia="SimSun" w:hAnsi="Avenir Next" w:hint="eastAsia"/>
          <w:sz w:val="18"/>
          <w:szCs w:val="18"/>
          <w:lang w:eastAsia="zh-CN"/>
        </w:rPr>
        <w:t>小时</w:t>
      </w:r>
    </w:p>
    <w:p w14:paraId="10DD2C04" w14:textId="241B895D" w:rsidR="00E8094F" w:rsidRPr="00C56CBB"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功能：</w:t>
      </w:r>
      <w:r w:rsidRPr="00144391">
        <w:rPr>
          <w:rFonts w:ascii="Avenir Next" w:eastAsia="SimSun" w:hAnsi="Avenir Next" w:hint="eastAsia"/>
          <w:sz w:val="18"/>
          <w:szCs w:val="18"/>
          <w:lang w:eastAsia="zh-CN"/>
        </w:rPr>
        <w:t>中置时、分显示。小秒盘位于</w:t>
      </w:r>
      <w:r w:rsidRPr="00144391">
        <w:rPr>
          <w:rFonts w:ascii="Avenir Next" w:eastAsia="SimSun" w:hAnsi="Avenir Next"/>
          <w:sz w:val="18"/>
          <w:szCs w:val="18"/>
          <w:lang w:eastAsia="zh-CN"/>
        </w:rPr>
        <w:t>9</w:t>
      </w:r>
      <w:r w:rsidRPr="00144391">
        <w:rPr>
          <w:rFonts w:ascii="Avenir Next" w:eastAsia="SimSun" w:hAnsi="Avenir Next" w:hint="eastAsia"/>
          <w:sz w:val="18"/>
          <w:szCs w:val="18"/>
          <w:lang w:eastAsia="zh-CN"/>
        </w:rPr>
        <w:t>时位置。</w:t>
      </w:r>
      <w:r w:rsidRPr="00144391">
        <w:rPr>
          <w:rFonts w:ascii="Avenir Next" w:eastAsia="SimSun" w:hAnsi="Avenir Next"/>
          <w:sz w:val="18"/>
          <w:szCs w:val="18"/>
          <w:lang w:eastAsia="zh-CN"/>
        </w:rPr>
        <w:t>1/100</w:t>
      </w:r>
      <w:r w:rsidRPr="00144391">
        <w:rPr>
          <w:rFonts w:ascii="Avenir Next" w:eastAsia="SimSun" w:hAnsi="Avenir Next" w:hint="eastAsia"/>
          <w:sz w:val="18"/>
          <w:szCs w:val="18"/>
          <w:lang w:eastAsia="zh-CN"/>
        </w:rPr>
        <w:t>秒计时</w:t>
      </w:r>
      <w:r w:rsidRPr="00144391">
        <w:rPr>
          <w:rFonts w:ascii="Avenir Next" w:eastAsia="SimSun" w:hAnsi="Avenir Next"/>
          <w:sz w:val="18"/>
          <w:szCs w:val="18"/>
          <w:lang w:eastAsia="zh-CN"/>
        </w:rPr>
        <w:t xml:space="preserve">: </w:t>
      </w:r>
      <w:r w:rsidRPr="00144391">
        <w:rPr>
          <w:rFonts w:ascii="Avenir Next" w:eastAsia="SimSun" w:hAnsi="Avenir Next" w:hint="eastAsia"/>
          <w:sz w:val="18"/>
          <w:szCs w:val="18"/>
          <w:lang w:eastAsia="zh-CN"/>
        </w:rPr>
        <w:t>中置计时指针</w:t>
      </w:r>
      <w:r w:rsidRPr="00144391">
        <w:rPr>
          <w:rFonts w:ascii="Avenir Next" w:eastAsia="SimSun" w:hAnsi="Avenir Next"/>
          <w:sz w:val="18"/>
          <w:szCs w:val="18"/>
          <w:lang w:eastAsia="zh-CN"/>
        </w:rPr>
        <w:t xml:space="preserve"> -30</w:t>
      </w:r>
      <w:r w:rsidRPr="00144391">
        <w:rPr>
          <w:rFonts w:ascii="Avenir Next" w:eastAsia="SimSun" w:hAnsi="Avenir Next" w:hint="eastAsia"/>
          <w:sz w:val="18"/>
          <w:szCs w:val="18"/>
          <w:lang w:eastAsia="zh-CN"/>
        </w:rPr>
        <w:t>分钟计时盘位于</w:t>
      </w:r>
      <w:r w:rsidRPr="00144391">
        <w:rPr>
          <w:rFonts w:ascii="Avenir Next" w:eastAsia="SimSun" w:hAnsi="Avenir Next"/>
          <w:sz w:val="18"/>
          <w:szCs w:val="18"/>
          <w:lang w:eastAsia="zh-CN"/>
        </w:rPr>
        <w:t>3</w:t>
      </w:r>
      <w:r w:rsidRPr="00144391">
        <w:rPr>
          <w:rFonts w:ascii="Avenir Next" w:eastAsia="SimSun" w:hAnsi="Avenir Next" w:hint="eastAsia"/>
          <w:sz w:val="18"/>
          <w:szCs w:val="18"/>
          <w:lang w:eastAsia="zh-CN"/>
        </w:rPr>
        <w:t>时位置，</w:t>
      </w:r>
      <w:r w:rsidRPr="00144391">
        <w:rPr>
          <w:rFonts w:ascii="Avenir Next" w:eastAsia="SimSun" w:hAnsi="Avenir Next"/>
          <w:sz w:val="18"/>
          <w:szCs w:val="18"/>
          <w:lang w:eastAsia="zh-CN"/>
        </w:rPr>
        <w:t>60</w:t>
      </w:r>
      <w:r w:rsidRPr="00144391">
        <w:rPr>
          <w:rFonts w:ascii="Avenir Next" w:eastAsia="SimSun" w:hAnsi="Avenir Next" w:hint="eastAsia"/>
          <w:sz w:val="18"/>
          <w:szCs w:val="18"/>
          <w:lang w:eastAsia="zh-CN"/>
        </w:rPr>
        <w:t>秒钟计时盘位于</w:t>
      </w:r>
      <w:r w:rsidRPr="00144391">
        <w:rPr>
          <w:rFonts w:ascii="Avenir Next" w:eastAsia="SimSun" w:hAnsi="Avenir Next"/>
          <w:sz w:val="18"/>
          <w:szCs w:val="18"/>
          <w:lang w:eastAsia="zh-CN"/>
        </w:rPr>
        <w:t>6</w:t>
      </w:r>
      <w:r w:rsidRPr="00144391">
        <w:rPr>
          <w:rFonts w:ascii="Avenir Next" w:eastAsia="SimSun" w:hAnsi="Avenir Next" w:hint="eastAsia"/>
          <w:sz w:val="18"/>
          <w:szCs w:val="18"/>
          <w:lang w:eastAsia="zh-CN"/>
        </w:rPr>
        <w:t>时方向，</w:t>
      </w:r>
      <w:r w:rsidR="00C83717">
        <w:rPr>
          <w:rFonts w:ascii="Avenir Next" w:eastAsia="SimSun" w:hAnsi="Avenir Next" w:hint="eastAsia"/>
          <w:sz w:val="18"/>
          <w:szCs w:val="18"/>
          <w:lang w:eastAsia="zh-CN"/>
        </w:rPr>
        <w:t>计时</w:t>
      </w:r>
      <w:r w:rsidRPr="00144391">
        <w:rPr>
          <w:rFonts w:ascii="Avenir Next" w:eastAsia="SimSun" w:hAnsi="Avenir Next" w:hint="eastAsia"/>
          <w:sz w:val="18"/>
          <w:szCs w:val="18"/>
          <w:lang w:eastAsia="zh-CN"/>
        </w:rPr>
        <w:t>动力储备显示位于</w:t>
      </w:r>
      <w:r w:rsidRPr="00144391">
        <w:rPr>
          <w:rFonts w:ascii="Avenir Next" w:eastAsia="SimSun" w:hAnsi="Avenir Next"/>
          <w:sz w:val="18"/>
          <w:szCs w:val="18"/>
          <w:lang w:eastAsia="zh-CN"/>
        </w:rPr>
        <w:t>12</w:t>
      </w:r>
      <w:r w:rsidRPr="00144391">
        <w:rPr>
          <w:rFonts w:ascii="Avenir Next" w:eastAsia="SimSun" w:hAnsi="Avenir Next" w:hint="eastAsia"/>
          <w:sz w:val="18"/>
          <w:szCs w:val="18"/>
          <w:lang w:eastAsia="zh-CN"/>
        </w:rPr>
        <w:t>时位置</w:t>
      </w:r>
    </w:p>
    <w:p w14:paraId="0FEE4AE1" w14:textId="22123BB1" w:rsidR="00E8094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sz w:val="18"/>
          <w:szCs w:val="18"/>
          <w:lang w:eastAsia="zh-CN"/>
        </w:rPr>
        <w:t>售价：</w:t>
      </w:r>
      <w:r w:rsidR="00905502">
        <w:rPr>
          <w:rFonts w:ascii="Avenir Next" w:eastAsia="SimSun" w:hAnsi="Avenir Next" w:hint="eastAsia"/>
          <w:b/>
          <w:sz w:val="18"/>
          <w:szCs w:val="18"/>
          <w:lang w:eastAsia="zh-CN"/>
        </w:rPr>
        <w:t>C</w:t>
      </w:r>
      <w:r w:rsidR="00905502">
        <w:rPr>
          <w:rFonts w:ascii="Avenir Next" w:eastAsia="SimSun" w:hAnsi="Avenir Next"/>
          <w:b/>
          <w:sz w:val="18"/>
          <w:szCs w:val="18"/>
          <w:lang w:eastAsia="zh-CN"/>
        </w:rPr>
        <w:t xml:space="preserve">NY </w:t>
      </w:r>
      <w:r w:rsidR="00905502" w:rsidRPr="00905502">
        <w:rPr>
          <w:rFonts w:ascii="Avenir Next" w:eastAsia="SimSun" w:hAnsi="Avenir Next"/>
          <w:sz w:val="18"/>
          <w:szCs w:val="18"/>
          <w:lang w:eastAsia="zh-CN"/>
        </w:rPr>
        <w:t>471</w:t>
      </w:r>
      <w:r w:rsidR="00905502">
        <w:rPr>
          <w:rFonts w:ascii="Avenir Next" w:eastAsia="SimSun" w:hAnsi="Avenir Next"/>
          <w:sz w:val="18"/>
          <w:szCs w:val="18"/>
          <w:lang w:eastAsia="zh-CN"/>
        </w:rPr>
        <w:t>,</w:t>
      </w:r>
      <w:r w:rsidR="00905502" w:rsidRPr="00905502">
        <w:rPr>
          <w:rFonts w:ascii="Avenir Next" w:eastAsia="SimSun" w:hAnsi="Avenir Next"/>
          <w:sz w:val="18"/>
          <w:szCs w:val="18"/>
          <w:lang w:eastAsia="zh-CN"/>
        </w:rPr>
        <w:t>500</w:t>
      </w:r>
    </w:p>
    <w:p w14:paraId="43BB60C5" w14:textId="77777777" w:rsidR="00E8094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表壳材料</w:t>
      </w:r>
      <w:r>
        <w:rPr>
          <w:rFonts w:ascii="Avenir Next" w:eastAsia="SimSun" w:hAnsi="Avenir Next" w:hint="eastAsia"/>
          <w:sz w:val="18"/>
          <w:szCs w:val="18"/>
          <w:lang w:eastAsia="zh-CN"/>
        </w:rPr>
        <w:t>：玫瑰金，镶嵌蓝宝石和钻石</w:t>
      </w:r>
    </w:p>
    <w:p w14:paraId="067C46E7" w14:textId="77777777" w:rsidR="00E8094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表壳：</w:t>
      </w:r>
      <w:r>
        <w:rPr>
          <w:rFonts w:ascii="Avenir Next" w:eastAsia="SimSun" w:hAnsi="Avenir Next" w:hint="eastAsia"/>
          <w:sz w:val="18"/>
          <w:szCs w:val="18"/>
          <w:lang w:eastAsia="zh-CN"/>
        </w:rPr>
        <w:t>288</w:t>
      </w:r>
      <w:r>
        <w:rPr>
          <w:rFonts w:ascii="Avenir Next" w:eastAsia="SimSun" w:hAnsi="Avenir Next" w:hint="eastAsia"/>
          <w:sz w:val="18"/>
          <w:szCs w:val="18"/>
          <w:lang w:eastAsia="zh-CN"/>
        </w:rPr>
        <w:t>颗</w:t>
      </w:r>
      <w:r>
        <w:rPr>
          <w:rFonts w:ascii="Avenir Next" w:eastAsia="SimSun" w:hAnsi="Avenir Next" w:hint="eastAsia"/>
          <w:sz w:val="18"/>
          <w:szCs w:val="18"/>
          <w:lang w:eastAsia="zh-CN"/>
        </w:rPr>
        <w:t>VVS</w:t>
      </w:r>
      <w:r>
        <w:rPr>
          <w:rFonts w:ascii="Avenir Next" w:eastAsia="SimSun" w:hAnsi="Avenir Next" w:hint="eastAsia"/>
          <w:sz w:val="18"/>
          <w:szCs w:val="18"/>
          <w:lang w:eastAsia="zh-CN"/>
        </w:rPr>
        <w:t>明亮式切割钻石</w:t>
      </w:r>
    </w:p>
    <w:p w14:paraId="68B8BD85" w14:textId="77777777" w:rsidR="00E8094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克拉数</w:t>
      </w:r>
      <w:r>
        <w:rPr>
          <w:rFonts w:ascii="Avenir Next" w:eastAsia="SimSun" w:hAnsi="Avenir Next" w:hint="eastAsia"/>
          <w:sz w:val="18"/>
          <w:szCs w:val="18"/>
          <w:lang w:eastAsia="zh-CN"/>
        </w:rPr>
        <w:t xml:space="preserve"> </w:t>
      </w:r>
      <w:r>
        <w:rPr>
          <w:rFonts w:ascii="Avenir Next" w:eastAsia="SimSun" w:hAnsi="Avenir Next" w:hint="eastAsia"/>
          <w:sz w:val="18"/>
          <w:szCs w:val="18"/>
          <w:lang w:eastAsia="zh-CN"/>
        </w:rPr>
        <w:t>约</w:t>
      </w:r>
      <w:r>
        <w:rPr>
          <w:rFonts w:ascii="Avenir Next" w:eastAsia="SimSun" w:hAnsi="Avenir Next" w:hint="eastAsia"/>
          <w:sz w:val="18"/>
          <w:szCs w:val="18"/>
          <w:lang w:eastAsia="zh-CN"/>
        </w:rPr>
        <w:t>5.00</w:t>
      </w:r>
      <w:r>
        <w:rPr>
          <w:rFonts w:ascii="Avenir Next" w:eastAsia="SimSun" w:hAnsi="Avenir Next" w:hint="eastAsia"/>
          <w:sz w:val="18"/>
          <w:szCs w:val="18"/>
          <w:lang w:eastAsia="zh-CN"/>
        </w:rPr>
        <w:t>克拉</w:t>
      </w:r>
    </w:p>
    <w:p w14:paraId="124B7A99" w14:textId="77777777" w:rsidR="00E8094F" w:rsidRPr="009E3F5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表圈：</w:t>
      </w:r>
      <w:r>
        <w:rPr>
          <w:rFonts w:ascii="Avenir Next" w:eastAsia="SimSun" w:hAnsi="Avenir Next" w:hint="eastAsia"/>
          <w:sz w:val="18"/>
          <w:szCs w:val="18"/>
          <w:lang w:eastAsia="zh-CN"/>
        </w:rPr>
        <w:t>44</w:t>
      </w:r>
      <w:r>
        <w:rPr>
          <w:rFonts w:ascii="Avenir Next" w:eastAsia="SimSun" w:hAnsi="Avenir Next" w:hint="eastAsia"/>
          <w:sz w:val="18"/>
          <w:szCs w:val="18"/>
          <w:lang w:eastAsia="zh-CN"/>
        </w:rPr>
        <w:t>颗</w:t>
      </w:r>
      <w:r>
        <w:rPr>
          <w:rFonts w:ascii="Avenir Next" w:eastAsia="SimSun" w:hAnsi="Avenir Next" w:hint="eastAsia"/>
          <w:sz w:val="18"/>
          <w:szCs w:val="18"/>
          <w:lang w:eastAsia="zh-CN"/>
        </w:rPr>
        <w:t>VVS</w:t>
      </w:r>
      <w:r>
        <w:rPr>
          <w:rFonts w:ascii="Avenir Next" w:eastAsia="SimSun" w:hAnsi="Avenir Next" w:hint="eastAsia"/>
          <w:sz w:val="18"/>
          <w:szCs w:val="18"/>
          <w:lang w:eastAsia="zh-CN"/>
        </w:rPr>
        <w:t>长阶梯形切割粉色蓝宝石</w:t>
      </w:r>
    </w:p>
    <w:p w14:paraId="74AB0CE8" w14:textId="77777777" w:rsidR="00E8094F" w:rsidRDefault="00E8094F" w:rsidP="00E8094F">
      <w:pPr>
        <w:autoSpaceDE w:val="0"/>
        <w:autoSpaceDN w:val="0"/>
        <w:adjustRightInd w:val="0"/>
        <w:spacing w:line="276" w:lineRule="auto"/>
        <w:rPr>
          <w:rFonts w:ascii="Avenir Next" w:eastAsia="SimSun" w:hAnsi="Avenir Next" w:cs="OpenSans-CondensedLight"/>
          <w:sz w:val="18"/>
          <w:szCs w:val="18"/>
          <w:lang w:eastAsia="zh-CN"/>
        </w:rPr>
      </w:pPr>
      <w:r>
        <w:rPr>
          <w:rFonts w:ascii="Avenir Next" w:eastAsia="SimSun" w:hAnsi="Avenir Next" w:hint="eastAsia"/>
          <w:b/>
          <w:bCs/>
          <w:sz w:val="18"/>
          <w:szCs w:val="18"/>
          <w:lang w:eastAsia="zh-CN"/>
        </w:rPr>
        <w:t>表盘：</w:t>
      </w:r>
      <w:r>
        <w:rPr>
          <w:rFonts w:ascii="Avenir Next" w:eastAsia="SimSun" w:hAnsi="Avenir Next" w:hint="eastAsia"/>
          <w:sz w:val="18"/>
          <w:szCs w:val="18"/>
          <w:lang w:eastAsia="zh-CN"/>
        </w:rPr>
        <w:t>镂空表盘配双色计时盘</w:t>
      </w:r>
    </w:p>
    <w:p w14:paraId="611B0B80" w14:textId="77777777" w:rsidR="00E8094F" w:rsidRPr="009E3F5F" w:rsidRDefault="00E8094F" w:rsidP="00E8094F">
      <w:pPr>
        <w:autoSpaceDE w:val="0"/>
        <w:autoSpaceDN w:val="0"/>
        <w:adjustRightInd w:val="0"/>
        <w:spacing w:line="276" w:lineRule="auto"/>
        <w:rPr>
          <w:rFonts w:ascii="Avenir Next" w:eastAsia="SimSun" w:hAnsi="Avenir Next" w:cs="OpenSans-CondensedLight"/>
          <w:sz w:val="18"/>
          <w:szCs w:val="18"/>
        </w:rPr>
      </w:pPr>
      <w:r>
        <w:rPr>
          <w:rFonts w:ascii="Avenir Next" w:eastAsia="SimSun" w:hAnsi="Avenir Next" w:hint="eastAsia"/>
          <w:b/>
          <w:bCs/>
          <w:sz w:val="18"/>
          <w:szCs w:val="18"/>
        </w:rPr>
        <w:t>防水深度：</w:t>
      </w:r>
      <w:r>
        <w:rPr>
          <w:rFonts w:ascii="Avenir Next" w:eastAsia="SimSun" w:hAnsi="Avenir Next" w:hint="eastAsia"/>
          <w:sz w:val="18"/>
          <w:szCs w:val="18"/>
        </w:rPr>
        <w:t>3 ATM</w:t>
      </w:r>
      <w:r>
        <w:rPr>
          <w:rFonts w:ascii="Avenir Next" w:eastAsia="SimSun" w:hAnsi="Avenir Next" w:hint="eastAsia"/>
          <w:sz w:val="18"/>
          <w:szCs w:val="18"/>
        </w:rPr>
        <w:t>（</w:t>
      </w:r>
      <w:r>
        <w:rPr>
          <w:rFonts w:ascii="Avenir Next" w:eastAsia="SimSun" w:hAnsi="Avenir Next" w:hint="eastAsia"/>
          <w:sz w:val="18"/>
          <w:szCs w:val="18"/>
        </w:rPr>
        <w:t>30</w:t>
      </w:r>
      <w:r>
        <w:rPr>
          <w:rFonts w:ascii="Avenir Next" w:eastAsia="SimSun" w:hAnsi="Avenir Next" w:hint="eastAsia"/>
          <w:sz w:val="18"/>
          <w:szCs w:val="18"/>
        </w:rPr>
        <w:t>米）</w:t>
      </w:r>
    </w:p>
    <w:p w14:paraId="65952B01" w14:textId="77777777" w:rsidR="00E8094F" w:rsidRPr="00C56CBB" w:rsidRDefault="00E8094F" w:rsidP="00E8094F">
      <w:pPr>
        <w:autoSpaceDE w:val="0"/>
        <w:autoSpaceDN w:val="0"/>
        <w:adjustRightInd w:val="0"/>
        <w:spacing w:line="276" w:lineRule="auto"/>
        <w:rPr>
          <w:rFonts w:ascii="Avenir Next" w:eastAsia="SimSun" w:hAnsi="Avenir Next" w:cs="OpenSans-CondensedLight"/>
          <w:sz w:val="18"/>
          <w:szCs w:val="18"/>
        </w:rPr>
      </w:pPr>
      <w:proofErr w:type="spellStart"/>
      <w:r>
        <w:rPr>
          <w:rFonts w:ascii="Avenir Next" w:eastAsia="SimSun" w:hAnsi="Avenir Next" w:hint="eastAsia"/>
          <w:b/>
          <w:bCs/>
          <w:sz w:val="18"/>
          <w:szCs w:val="18"/>
        </w:rPr>
        <w:t>时标：</w:t>
      </w:r>
      <w:r>
        <w:rPr>
          <w:rFonts w:ascii="Avenir Next" w:eastAsia="SimSun" w:hAnsi="Avenir Next" w:hint="eastAsia"/>
          <w:sz w:val="18"/>
          <w:szCs w:val="18"/>
        </w:rPr>
        <w:t>镀金刻面，涂覆</w:t>
      </w:r>
      <w:r>
        <w:rPr>
          <w:rFonts w:ascii="Avenir Next" w:eastAsia="SimSun" w:hAnsi="Avenir Next" w:hint="eastAsia"/>
          <w:sz w:val="18"/>
          <w:szCs w:val="18"/>
        </w:rPr>
        <w:t>Super-LumiNova®SLN</w:t>
      </w:r>
      <w:proofErr w:type="spellEnd"/>
      <w:r>
        <w:rPr>
          <w:rFonts w:ascii="Avenir Next" w:eastAsia="SimSun" w:hAnsi="Avenir Next" w:hint="eastAsia"/>
          <w:sz w:val="18"/>
          <w:szCs w:val="18"/>
        </w:rPr>
        <w:t xml:space="preserve"> C1</w:t>
      </w:r>
      <w:r>
        <w:rPr>
          <w:rFonts w:ascii="Avenir Next" w:eastAsia="SimSun" w:hAnsi="Avenir Next" w:hint="eastAsia"/>
          <w:sz w:val="18"/>
          <w:szCs w:val="18"/>
        </w:rPr>
        <w:t>夜光物料</w:t>
      </w:r>
    </w:p>
    <w:p w14:paraId="269FA8B8" w14:textId="77777777" w:rsidR="00E8094F" w:rsidRPr="00C56CBB" w:rsidRDefault="00E8094F" w:rsidP="00E8094F">
      <w:pPr>
        <w:autoSpaceDE w:val="0"/>
        <w:autoSpaceDN w:val="0"/>
        <w:adjustRightInd w:val="0"/>
        <w:spacing w:line="276" w:lineRule="auto"/>
        <w:rPr>
          <w:rFonts w:ascii="Avenir Next" w:eastAsia="SimSun" w:hAnsi="Avenir Next" w:cs="OpenSans-CondensedLight"/>
          <w:sz w:val="18"/>
          <w:szCs w:val="18"/>
        </w:rPr>
      </w:pPr>
      <w:proofErr w:type="spellStart"/>
      <w:r>
        <w:rPr>
          <w:rFonts w:ascii="Avenir Next" w:eastAsia="SimSun" w:hAnsi="Avenir Next" w:hint="eastAsia"/>
          <w:b/>
          <w:bCs/>
          <w:sz w:val="18"/>
          <w:szCs w:val="18"/>
        </w:rPr>
        <w:t>指针：</w:t>
      </w:r>
      <w:r>
        <w:rPr>
          <w:rFonts w:ascii="Avenir Next" w:eastAsia="SimSun" w:hAnsi="Avenir Next" w:hint="eastAsia"/>
          <w:sz w:val="18"/>
          <w:szCs w:val="18"/>
        </w:rPr>
        <w:t>镀金刻面，涂覆</w:t>
      </w:r>
      <w:r>
        <w:rPr>
          <w:rFonts w:ascii="Avenir Next" w:eastAsia="SimSun" w:hAnsi="Avenir Next" w:hint="eastAsia"/>
          <w:sz w:val="18"/>
          <w:szCs w:val="18"/>
        </w:rPr>
        <w:t>Super-LumiNova®SLN</w:t>
      </w:r>
      <w:proofErr w:type="spellEnd"/>
      <w:r>
        <w:rPr>
          <w:rFonts w:ascii="Avenir Next" w:eastAsia="SimSun" w:hAnsi="Avenir Next" w:hint="eastAsia"/>
          <w:sz w:val="18"/>
          <w:szCs w:val="18"/>
        </w:rPr>
        <w:t xml:space="preserve"> C1</w:t>
      </w:r>
      <w:r>
        <w:rPr>
          <w:rFonts w:ascii="Avenir Next" w:eastAsia="SimSun" w:hAnsi="Avenir Next" w:hint="eastAsia"/>
          <w:sz w:val="18"/>
          <w:szCs w:val="18"/>
        </w:rPr>
        <w:t>夜光物料</w:t>
      </w:r>
    </w:p>
    <w:p w14:paraId="59E7D256" w14:textId="5B85A03C" w:rsidR="00E8094F" w:rsidRPr="00E8094F" w:rsidRDefault="00E8094F" w:rsidP="009E3F5F">
      <w:pPr>
        <w:autoSpaceDE w:val="0"/>
        <w:autoSpaceDN w:val="0"/>
        <w:adjustRightInd w:val="0"/>
        <w:spacing w:line="276" w:lineRule="auto"/>
        <w:rPr>
          <w:rFonts w:ascii="Avenir Next" w:eastAsia="SimSun" w:hAnsi="Avenir Next"/>
          <w:sz w:val="18"/>
          <w:szCs w:val="18"/>
          <w:lang w:eastAsia="zh-CN"/>
        </w:rPr>
      </w:pPr>
      <w:proofErr w:type="spellStart"/>
      <w:r>
        <w:rPr>
          <w:rFonts w:ascii="Avenir Next" w:eastAsia="SimSun" w:hAnsi="Avenir Next" w:hint="eastAsia"/>
          <w:b/>
          <w:sz w:val="18"/>
          <w:szCs w:val="18"/>
        </w:rPr>
        <w:t>表带和表扣：</w:t>
      </w:r>
      <w:r>
        <w:rPr>
          <w:rFonts w:ascii="Avenir Next" w:eastAsia="SimSun" w:hAnsi="Avenir Next" w:hint="eastAsia"/>
          <w:sz w:val="18"/>
          <w:szCs w:val="18"/>
        </w:rPr>
        <w:t>黑色橡胶，覆以粉色鳄鱼皮涂层</w:t>
      </w:r>
      <w:proofErr w:type="spellEnd"/>
      <w:r>
        <w:rPr>
          <w:rFonts w:ascii="Avenir Next" w:eastAsia="SimSun" w:hAnsi="Avenir Next" w:hint="eastAsia"/>
          <w:sz w:val="18"/>
          <w:szCs w:val="18"/>
        </w:rPr>
        <w:t>。</w:t>
      </w:r>
      <w:r>
        <w:rPr>
          <w:rFonts w:ascii="Avenir Next" w:eastAsia="SimSun" w:hAnsi="Avenir Next" w:hint="eastAsia"/>
          <w:sz w:val="18"/>
          <w:szCs w:val="18"/>
          <w:lang w:eastAsia="zh-CN"/>
        </w:rPr>
        <w:t>金质和钛金属双折叠式表扣。</w:t>
      </w:r>
      <w:r>
        <w:rPr>
          <w:rFonts w:ascii="Avenir Next" w:eastAsia="SimSun" w:hAnsi="Avenir Next" w:hint="eastAsia"/>
          <w:sz w:val="18"/>
          <w:szCs w:val="18"/>
          <w:lang w:eastAsia="zh-CN"/>
        </w:rPr>
        <w:t xml:space="preserve"> </w:t>
      </w:r>
    </w:p>
    <w:sectPr w:rsidR="00E8094F" w:rsidRPr="00E8094F"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945AE" w14:textId="77777777" w:rsidR="009E46AE" w:rsidRDefault="009E46AE" w:rsidP="001C5E7B">
      <w:r>
        <w:separator/>
      </w:r>
    </w:p>
  </w:endnote>
  <w:endnote w:type="continuationSeparator" w:id="0">
    <w:p w14:paraId="2B0215D5" w14:textId="77777777" w:rsidR="009E46AE" w:rsidRDefault="009E46AE" w:rsidP="001C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venir Next">
    <w:altName w:val="Calibri"/>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333B4" w14:textId="77777777" w:rsidR="001901F5" w:rsidRPr="001C5E7B" w:rsidRDefault="001901F5" w:rsidP="001C5E7B">
    <w:pPr>
      <w:pStyle w:val="Footer"/>
      <w:jc w:val="center"/>
      <w:rPr>
        <w:rFonts w:ascii="Avenir Next" w:hAnsi="Avenir Next"/>
        <w:sz w:val="18"/>
        <w:szCs w:val="18"/>
        <w:lang w:val="fr-CH"/>
      </w:rPr>
    </w:pPr>
    <w:r w:rsidRPr="001C5E7B">
      <w:rPr>
        <w:rFonts w:ascii="Avenir Next" w:hAnsi="Avenir Next"/>
        <w:b/>
        <w:sz w:val="18"/>
        <w:szCs w:val="18"/>
        <w:lang w:val="fr-CH"/>
      </w:rPr>
      <w:t>ZENITH</w:t>
    </w:r>
    <w:r w:rsidRPr="001C5E7B">
      <w:rPr>
        <w:rFonts w:ascii="Avenir Next" w:hAnsi="Avenir Next"/>
        <w:sz w:val="18"/>
        <w:szCs w:val="18"/>
        <w:lang w:val="fr-CH"/>
      </w:rPr>
      <w:t xml:space="preserve"> | www.zenith-watches.com | Rue des </w:t>
    </w:r>
    <w:proofErr w:type="spellStart"/>
    <w:r w:rsidRPr="001C5E7B">
      <w:rPr>
        <w:rFonts w:ascii="Avenir Next" w:hAnsi="Avenir Next"/>
        <w:sz w:val="18"/>
        <w:szCs w:val="18"/>
        <w:lang w:val="fr-CH"/>
      </w:rPr>
      <w:t>Billodes</w:t>
    </w:r>
    <w:proofErr w:type="spellEnd"/>
    <w:r w:rsidRPr="001C5E7B">
      <w:rPr>
        <w:rFonts w:ascii="Avenir Next" w:hAnsi="Avenir Next"/>
        <w:sz w:val="18"/>
        <w:szCs w:val="18"/>
        <w:lang w:val="fr-CH"/>
      </w:rPr>
      <w:t xml:space="preserve"> 34-36 | CH-2400 Le Locle</w:t>
    </w:r>
  </w:p>
  <w:p w14:paraId="262CFA77" w14:textId="5E235A87" w:rsidR="001901F5" w:rsidRPr="001C5E7B" w:rsidRDefault="001901F5" w:rsidP="001C5E7B">
    <w:pPr>
      <w:pStyle w:val="Footer"/>
      <w:jc w:val="center"/>
      <w:rPr>
        <w:lang w:val="fr-CH"/>
      </w:rPr>
    </w:pPr>
    <w:r w:rsidRPr="001C5E7B">
      <w:rPr>
        <w:rFonts w:ascii="Avenir Next" w:hAnsi="Avenir Next"/>
        <w:sz w:val="18"/>
        <w:szCs w:val="18"/>
        <w:lang w:val="fr-CH"/>
      </w:rPr>
      <w:t xml:space="preserve">International Media Relations - Email : </w:t>
    </w:r>
    <w:hyperlink r:id="rId1" w:history="1">
      <w:r w:rsidRPr="001C5E7B">
        <w:rPr>
          <w:rStyle w:val="Hyperlink"/>
          <w:rFonts w:ascii="Avenir Next" w:hAnsi="Avenir Next"/>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7EB98" w14:textId="77777777" w:rsidR="009E46AE" w:rsidRDefault="009E46AE" w:rsidP="001C5E7B">
      <w:r>
        <w:separator/>
      </w:r>
    </w:p>
  </w:footnote>
  <w:footnote w:type="continuationSeparator" w:id="0">
    <w:p w14:paraId="7BF0C463" w14:textId="77777777" w:rsidR="009E46AE" w:rsidRDefault="009E46AE" w:rsidP="001C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BFAC" w14:textId="3A8A3761" w:rsidR="001901F5" w:rsidRDefault="001901F5" w:rsidP="001C5E7B">
    <w:pPr>
      <w:pStyle w:val="Header"/>
      <w:jc w:val="center"/>
    </w:pPr>
    <w:r>
      <w:rPr>
        <w:noProof/>
        <w:lang w:eastAsia="zh-CN"/>
      </w:rPr>
      <w:drawing>
        <wp:inline distT="0" distB="0" distL="0" distR="0" wp14:anchorId="547D4337" wp14:editId="6488812D">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7B638C" w14:textId="77777777" w:rsidR="001901F5" w:rsidRDefault="001901F5" w:rsidP="001C5E7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FA"/>
    <w:rsid w:val="00017FC9"/>
    <w:rsid w:val="000429E7"/>
    <w:rsid w:val="000472C1"/>
    <w:rsid w:val="00054BDA"/>
    <w:rsid w:val="00073940"/>
    <w:rsid w:val="00084D45"/>
    <w:rsid w:val="000C4A7E"/>
    <w:rsid w:val="000D4F29"/>
    <w:rsid w:val="000E19F5"/>
    <w:rsid w:val="000E1E76"/>
    <w:rsid w:val="000F3DEA"/>
    <w:rsid w:val="001212BF"/>
    <w:rsid w:val="00145C18"/>
    <w:rsid w:val="001624AA"/>
    <w:rsid w:val="00182901"/>
    <w:rsid w:val="001901F5"/>
    <w:rsid w:val="001C1F68"/>
    <w:rsid w:val="001C5E7B"/>
    <w:rsid w:val="001F4F62"/>
    <w:rsid w:val="002237BD"/>
    <w:rsid w:val="00242246"/>
    <w:rsid w:val="0026418E"/>
    <w:rsid w:val="00267F03"/>
    <w:rsid w:val="002777EE"/>
    <w:rsid w:val="002B2FE5"/>
    <w:rsid w:val="002B3CB1"/>
    <w:rsid w:val="002D14DA"/>
    <w:rsid w:val="002E5C7E"/>
    <w:rsid w:val="003454D3"/>
    <w:rsid w:val="00351B01"/>
    <w:rsid w:val="003622A1"/>
    <w:rsid w:val="003C4C72"/>
    <w:rsid w:val="003D05E2"/>
    <w:rsid w:val="00410B17"/>
    <w:rsid w:val="004233BB"/>
    <w:rsid w:val="00443DB0"/>
    <w:rsid w:val="0048328E"/>
    <w:rsid w:val="004A01D2"/>
    <w:rsid w:val="004D0694"/>
    <w:rsid w:val="004D2DAB"/>
    <w:rsid w:val="004D73AD"/>
    <w:rsid w:val="004F01D2"/>
    <w:rsid w:val="005426CA"/>
    <w:rsid w:val="00660011"/>
    <w:rsid w:val="00677F4C"/>
    <w:rsid w:val="00686DAD"/>
    <w:rsid w:val="0068754B"/>
    <w:rsid w:val="00693731"/>
    <w:rsid w:val="006B2413"/>
    <w:rsid w:val="006B28DE"/>
    <w:rsid w:val="006D137E"/>
    <w:rsid w:val="007170DA"/>
    <w:rsid w:val="00756224"/>
    <w:rsid w:val="007658B8"/>
    <w:rsid w:val="00766133"/>
    <w:rsid w:val="007B605A"/>
    <w:rsid w:val="00820ABA"/>
    <w:rsid w:val="00825EFA"/>
    <w:rsid w:val="008309C1"/>
    <w:rsid w:val="0084257B"/>
    <w:rsid w:val="00845462"/>
    <w:rsid w:val="00890CAE"/>
    <w:rsid w:val="008B6AC5"/>
    <w:rsid w:val="008C5A32"/>
    <w:rsid w:val="00905502"/>
    <w:rsid w:val="00922AD6"/>
    <w:rsid w:val="009360CE"/>
    <w:rsid w:val="009554A3"/>
    <w:rsid w:val="0096011C"/>
    <w:rsid w:val="009E0C85"/>
    <w:rsid w:val="009E1929"/>
    <w:rsid w:val="009E3F5F"/>
    <w:rsid w:val="009E46AE"/>
    <w:rsid w:val="009F6962"/>
    <w:rsid w:val="00A0435D"/>
    <w:rsid w:val="00A1685A"/>
    <w:rsid w:val="00A25B33"/>
    <w:rsid w:val="00AA3DB5"/>
    <w:rsid w:val="00AA56F8"/>
    <w:rsid w:val="00B21701"/>
    <w:rsid w:val="00B677BD"/>
    <w:rsid w:val="00B83FB9"/>
    <w:rsid w:val="00BC154E"/>
    <w:rsid w:val="00C1077E"/>
    <w:rsid w:val="00C148D7"/>
    <w:rsid w:val="00C154A2"/>
    <w:rsid w:val="00C235E5"/>
    <w:rsid w:val="00C42472"/>
    <w:rsid w:val="00C523D4"/>
    <w:rsid w:val="00C73244"/>
    <w:rsid w:val="00C83717"/>
    <w:rsid w:val="00C855CD"/>
    <w:rsid w:val="00CB407C"/>
    <w:rsid w:val="00CB6FFC"/>
    <w:rsid w:val="00CC0CBE"/>
    <w:rsid w:val="00CC4F2B"/>
    <w:rsid w:val="00CD11A2"/>
    <w:rsid w:val="00D01A08"/>
    <w:rsid w:val="00D13875"/>
    <w:rsid w:val="00D2763B"/>
    <w:rsid w:val="00D61DDE"/>
    <w:rsid w:val="00D646FA"/>
    <w:rsid w:val="00D72022"/>
    <w:rsid w:val="00D7599E"/>
    <w:rsid w:val="00DA085A"/>
    <w:rsid w:val="00E27CD6"/>
    <w:rsid w:val="00E56E27"/>
    <w:rsid w:val="00E730F0"/>
    <w:rsid w:val="00E8094F"/>
    <w:rsid w:val="00EA41D7"/>
    <w:rsid w:val="00EC7133"/>
    <w:rsid w:val="00ED5513"/>
    <w:rsid w:val="00EE0C8B"/>
    <w:rsid w:val="00F30A98"/>
    <w:rsid w:val="00F7263C"/>
    <w:rsid w:val="00F927B7"/>
    <w:rsid w:val="00FA2D38"/>
    <w:rsid w:val="00FC1288"/>
    <w:rsid w:val="00FC5D5D"/>
    <w:rsid w:val="00FD1F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6137B9"/>
  <w14:defaultImageDpi w14:val="300"/>
  <w15:docId w15:val="{551BABC1-5EE6-44B3-B215-24359CEB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6FA"/>
  </w:style>
  <w:style w:type="paragraph" w:styleId="Heading1">
    <w:name w:val="heading 1"/>
    <w:basedOn w:val="Normal"/>
    <w:next w:val="Normal"/>
    <w:link w:val="Heading1Char"/>
    <w:uiPriority w:val="9"/>
    <w:qFormat/>
    <w:rsid w:val="001C5E7B"/>
    <w:pPr>
      <w:keepNext/>
      <w:keepLines/>
      <w:spacing w:before="480"/>
      <w:outlineLvl w:val="0"/>
    </w:pPr>
    <w:rPr>
      <w:rFonts w:asciiTheme="majorHAnsi" w:eastAsiaTheme="majorEastAsia" w:hAnsiTheme="majorHAnsi" w:cstheme="majorBidi"/>
      <w:b/>
      <w:bCs/>
      <w:color w:val="365F91" w:themeColor="accent1" w:themeShade="BF"/>
      <w:sz w:val="28"/>
      <w:szCs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5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E7B"/>
    <w:rPr>
      <w:rFonts w:ascii="Segoe UI" w:hAnsi="Segoe UI" w:cs="Segoe UI"/>
      <w:sz w:val="18"/>
      <w:szCs w:val="18"/>
    </w:rPr>
  </w:style>
  <w:style w:type="paragraph" w:styleId="Header">
    <w:name w:val="header"/>
    <w:basedOn w:val="Normal"/>
    <w:link w:val="HeaderChar"/>
    <w:uiPriority w:val="99"/>
    <w:unhideWhenUsed/>
    <w:rsid w:val="001C5E7B"/>
    <w:pPr>
      <w:tabs>
        <w:tab w:val="center" w:pos="4536"/>
        <w:tab w:val="right" w:pos="9072"/>
      </w:tabs>
    </w:pPr>
  </w:style>
  <w:style w:type="character" w:customStyle="1" w:styleId="HeaderChar">
    <w:name w:val="Header Char"/>
    <w:basedOn w:val="DefaultParagraphFont"/>
    <w:link w:val="Header"/>
    <w:uiPriority w:val="99"/>
    <w:rsid w:val="001C5E7B"/>
  </w:style>
  <w:style w:type="paragraph" w:styleId="Footer">
    <w:name w:val="footer"/>
    <w:basedOn w:val="Normal"/>
    <w:link w:val="FooterChar"/>
    <w:uiPriority w:val="99"/>
    <w:unhideWhenUsed/>
    <w:rsid w:val="001C5E7B"/>
    <w:pPr>
      <w:tabs>
        <w:tab w:val="center" w:pos="4536"/>
        <w:tab w:val="right" w:pos="9072"/>
      </w:tabs>
    </w:pPr>
  </w:style>
  <w:style w:type="character" w:customStyle="1" w:styleId="FooterChar">
    <w:name w:val="Footer Char"/>
    <w:basedOn w:val="DefaultParagraphFont"/>
    <w:link w:val="Footer"/>
    <w:uiPriority w:val="99"/>
    <w:rsid w:val="001C5E7B"/>
  </w:style>
  <w:style w:type="character" w:customStyle="1" w:styleId="Heading1Char">
    <w:name w:val="Heading 1 Char"/>
    <w:basedOn w:val="DefaultParagraphFont"/>
    <w:link w:val="Heading1"/>
    <w:uiPriority w:val="9"/>
    <w:rsid w:val="001C5E7B"/>
    <w:rPr>
      <w:rFonts w:asciiTheme="majorHAnsi" w:eastAsiaTheme="majorEastAsia" w:hAnsiTheme="majorHAnsi" w:cstheme="majorBidi"/>
      <w:b/>
      <w:bCs/>
      <w:color w:val="365F91" w:themeColor="accent1" w:themeShade="BF"/>
      <w:sz w:val="28"/>
      <w:szCs w:val="28"/>
      <w:lang w:val="fr-CH"/>
    </w:rPr>
  </w:style>
  <w:style w:type="character" w:styleId="Hyperlink">
    <w:name w:val="Hyperlink"/>
    <w:basedOn w:val="DefaultParagraphFont"/>
    <w:uiPriority w:val="99"/>
    <w:unhideWhenUsed/>
    <w:rsid w:val="001C5E7B"/>
    <w:rPr>
      <w:color w:val="0000FF" w:themeColor="hyperlink"/>
      <w:u w:val="single"/>
    </w:rPr>
  </w:style>
  <w:style w:type="character" w:styleId="CommentReference">
    <w:name w:val="annotation reference"/>
    <w:basedOn w:val="DefaultParagraphFont"/>
    <w:uiPriority w:val="99"/>
    <w:semiHidden/>
    <w:unhideWhenUsed/>
    <w:rsid w:val="00D7599E"/>
    <w:rPr>
      <w:sz w:val="16"/>
      <w:szCs w:val="16"/>
    </w:rPr>
  </w:style>
  <w:style w:type="paragraph" w:styleId="CommentText">
    <w:name w:val="annotation text"/>
    <w:basedOn w:val="Normal"/>
    <w:link w:val="CommentTextChar"/>
    <w:uiPriority w:val="99"/>
    <w:semiHidden/>
    <w:unhideWhenUsed/>
    <w:rsid w:val="00D7599E"/>
    <w:rPr>
      <w:sz w:val="20"/>
      <w:szCs w:val="20"/>
    </w:rPr>
  </w:style>
  <w:style w:type="character" w:customStyle="1" w:styleId="CommentTextChar">
    <w:name w:val="Comment Text Char"/>
    <w:basedOn w:val="DefaultParagraphFont"/>
    <w:link w:val="CommentText"/>
    <w:uiPriority w:val="99"/>
    <w:semiHidden/>
    <w:rsid w:val="00D7599E"/>
    <w:rPr>
      <w:sz w:val="20"/>
      <w:szCs w:val="20"/>
    </w:rPr>
  </w:style>
  <w:style w:type="paragraph" w:styleId="CommentSubject">
    <w:name w:val="annotation subject"/>
    <w:basedOn w:val="CommentText"/>
    <w:next w:val="CommentText"/>
    <w:link w:val="CommentSubjectChar"/>
    <w:uiPriority w:val="99"/>
    <w:semiHidden/>
    <w:unhideWhenUsed/>
    <w:rsid w:val="00D7599E"/>
    <w:rPr>
      <w:b/>
      <w:bCs/>
    </w:rPr>
  </w:style>
  <w:style w:type="character" w:customStyle="1" w:styleId="CommentSubjectChar">
    <w:name w:val="Comment Subject Char"/>
    <w:basedOn w:val="CommentTextChar"/>
    <w:link w:val="CommentSubject"/>
    <w:uiPriority w:val="99"/>
    <w:semiHidden/>
    <w:rsid w:val="00D759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766911">
      <w:bodyDiv w:val="1"/>
      <w:marLeft w:val="0"/>
      <w:marRight w:val="0"/>
      <w:marTop w:val="0"/>
      <w:marBottom w:val="0"/>
      <w:divBdr>
        <w:top w:val="none" w:sz="0" w:space="0" w:color="auto"/>
        <w:left w:val="none" w:sz="0" w:space="0" w:color="auto"/>
        <w:bottom w:val="none" w:sz="0" w:space="0" w:color="auto"/>
        <w:right w:val="none" w:sz="0" w:space="0" w:color="auto"/>
      </w:divBdr>
    </w:div>
    <w:div w:id="161355672">
      <w:bodyDiv w:val="1"/>
      <w:marLeft w:val="0"/>
      <w:marRight w:val="0"/>
      <w:marTop w:val="0"/>
      <w:marBottom w:val="0"/>
      <w:divBdr>
        <w:top w:val="none" w:sz="0" w:space="0" w:color="auto"/>
        <w:left w:val="none" w:sz="0" w:space="0" w:color="auto"/>
        <w:bottom w:val="none" w:sz="0" w:space="0" w:color="auto"/>
        <w:right w:val="none" w:sz="0" w:space="0" w:color="auto"/>
      </w:divBdr>
    </w:div>
    <w:div w:id="167645764">
      <w:bodyDiv w:val="1"/>
      <w:marLeft w:val="0"/>
      <w:marRight w:val="0"/>
      <w:marTop w:val="0"/>
      <w:marBottom w:val="0"/>
      <w:divBdr>
        <w:top w:val="none" w:sz="0" w:space="0" w:color="auto"/>
        <w:left w:val="none" w:sz="0" w:space="0" w:color="auto"/>
        <w:bottom w:val="none" w:sz="0" w:space="0" w:color="auto"/>
        <w:right w:val="none" w:sz="0" w:space="0" w:color="auto"/>
      </w:divBdr>
    </w:div>
    <w:div w:id="448625251">
      <w:bodyDiv w:val="1"/>
      <w:marLeft w:val="0"/>
      <w:marRight w:val="0"/>
      <w:marTop w:val="0"/>
      <w:marBottom w:val="0"/>
      <w:divBdr>
        <w:top w:val="none" w:sz="0" w:space="0" w:color="auto"/>
        <w:left w:val="none" w:sz="0" w:space="0" w:color="auto"/>
        <w:bottom w:val="none" w:sz="0" w:space="0" w:color="auto"/>
        <w:right w:val="none" w:sz="0" w:space="0" w:color="auto"/>
      </w:divBdr>
    </w:div>
    <w:div w:id="816847683">
      <w:bodyDiv w:val="1"/>
      <w:marLeft w:val="0"/>
      <w:marRight w:val="0"/>
      <w:marTop w:val="0"/>
      <w:marBottom w:val="0"/>
      <w:divBdr>
        <w:top w:val="none" w:sz="0" w:space="0" w:color="auto"/>
        <w:left w:val="none" w:sz="0" w:space="0" w:color="auto"/>
        <w:bottom w:val="none" w:sz="0" w:space="0" w:color="auto"/>
        <w:right w:val="none" w:sz="0" w:space="0" w:color="auto"/>
      </w:divBdr>
    </w:div>
    <w:div w:id="1983461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273</Words>
  <Characters>1559</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Candice ZHANG</cp:lastModifiedBy>
  <cp:revision>2</cp:revision>
  <cp:lastPrinted>2020-07-08T10:22:00Z</cp:lastPrinted>
  <dcterms:created xsi:type="dcterms:W3CDTF">2020-07-13T09:07:00Z</dcterms:created>
  <dcterms:modified xsi:type="dcterms:W3CDTF">2020-07-13T09:07:00Z</dcterms:modified>
</cp:coreProperties>
</file>