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4D98B" w14:textId="77777777" w:rsidR="00F81715" w:rsidRDefault="00922776" w:rsidP="00922776">
      <w:pPr>
        <w:jc w:val="center"/>
        <w:rPr>
          <w:rFonts w:ascii="Avenir Next" w:eastAsia="PMingLiU" w:hAnsi="Avenir Next"/>
          <w:b/>
          <w:lang w:eastAsia="zh-TW"/>
        </w:rPr>
      </w:pPr>
      <w:r w:rsidRPr="00922776">
        <w:rPr>
          <w:rFonts w:ascii="Avenir Next" w:eastAsia="PMingLiU" w:hAnsi="Avenir Next"/>
          <w:b/>
          <w:lang w:eastAsia="zh-TW"/>
        </w:rPr>
        <w:t>以粉紅迎接夏日，讓粉紅帶來希望：</w:t>
      </w:r>
    </w:p>
    <w:p w14:paraId="632AEC5C" w14:textId="319DF175" w:rsidR="00922776" w:rsidRPr="00922776" w:rsidRDefault="00922776" w:rsidP="00922776">
      <w:pPr>
        <w:jc w:val="center"/>
        <w:rPr>
          <w:rFonts w:ascii="Avenir Next" w:eastAsia="PMingLiU" w:hAnsi="Avenir Next" w:cs="Arial"/>
          <w:b/>
          <w:lang w:eastAsia="zh-TW"/>
        </w:rPr>
      </w:pPr>
      <w:r w:rsidRPr="00922776">
        <w:rPr>
          <w:rFonts w:ascii="Avenir Next" w:eastAsia="PMingLiU" w:hAnsi="Avenir Next"/>
          <w:b/>
          <w:lang w:eastAsia="zh-TW"/>
        </w:rPr>
        <w:t>ZENITH</w:t>
      </w:r>
      <w:r w:rsidRPr="00922776">
        <w:rPr>
          <w:rFonts w:ascii="Avenir Next" w:eastAsia="PMingLiU" w:hAnsi="Avenir Next"/>
          <w:b/>
          <w:lang w:eastAsia="zh-TW"/>
        </w:rPr>
        <w:t>推出</w:t>
      </w:r>
      <w:r w:rsidRPr="00922776">
        <w:rPr>
          <w:rFonts w:ascii="Avenir Next" w:eastAsia="PMingLiU" w:hAnsi="Avenir Next"/>
          <w:b/>
          <w:lang w:eastAsia="zh-TW"/>
        </w:rPr>
        <w:t>DEFY 21</w:t>
      </w:r>
      <w:r w:rsidRPr="00922776">
        <w:rPr>
          <w:rFonts w:ascii="Avenir Next" w:eastAsia="PMingLiU" w:hAnsi="Avenir Next"/>
          <w:b/>
          <w:lang w:eastAsia="zh-TW"/>
        </w:rPr>
        <w:t>粉紅色</w:t>
      </w:r>
      <w:r w:rsidRPr="00922776">
        <w:rPr>
          <w:rFonts w:ascii="Avenir Next" w:eastAsia="PMingLiU" w:hAnsi="Avenir Next" w:hint="eastAsia"/>
          <w:b/>
          <w:lang w:eastAsia="zh-TW"/>
        </w:rPr>
        <w:t>特別</w:t>
      </w:r>
      <w:r w:rsidRPr="00922776">
        <w:rPr>
          <w:rFonts w:ascii="Avenir Next" w:eastAsia="PMingLiU" w:hAnsi="Avenir Next"/>
          <w:b/>
          <w:lang w:eastAsia="zh-TW"/>
        </w:rPr>
        <w:t>版腕錶，致獻和關愛女性</w:t>
      </w:r>
    </w:p>
    <w:p w14:paraId="1C4E3116" w14:textId="77777777" w:rsidR="00D646FA" w:rsidRPr="00922776" w:rsidRDefault="00D646FA" w:rsidP="001C5E7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5A578285" w14:textId="0E917D93" w:rsidR="000472C1" w:rsidRPr="00922776" w:rsidRDefault="00922776" w:rsidP="000472C1">
      <w:pPr>
        <w:jc w:val="both"/>
        <w:rPr>
          <w:rFonts w:ascii="Avenir Next" w:eastAsia="PMingLiU" w:hAnsi="Avenir Next" w:cs="Arial"/>
          <w:b/>
          <w:sz w:val="18"/>
          <w:szCs w:val="18"/>
        </w:rPr>
      </w:pP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2020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年是見證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為女性量身設計專屬腕錶的里程碑一年。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大膽選擇製錶業界鮮有探索的色調，設計出至今最為華麗嫵媚的女士腕錶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——DEFY 21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粉紅色</w:t>
      </w:r>
      <w:r w:rsidRPr="00922776">
        <w:rPr>
          <w:rFonts w:ascii="Avenir Next" w:eastAsia="PMingLiU" w:hAnsi="Avenir Next" w:hint="eastAsia"/>
          <w:b/>
          <w:sz w:val="18"/>
          <w:szCs w:val="18"/>
          <w:lang w:eastAsia="zh-TW"/>
        </w:rPr>
        <w:t>特別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版腕錶，搭載全球首創粉紅色鍍層處理機芯。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與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Pink Ribbon Switzerland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（瑞士粉紅絲帶）攜手合作，致力支持對世界各地無數女性帶來深遠影響的慈善活動。</w:t>
      </w:r>
    </w:p>
    <w:p w14:paraId="5299266B" w14:textId="77777777" w:rsidR="003D05E2" w:rsidRPr="00922776" w:rsidRDefault="003D05E2" w:rsidP="001C5E7B">
      <w:pPr>
        <w:jc w:val="both"/>
        <w:rPr>
          <w:rFonts w:ascii="Avenir Next" w:eastAsia="PMingLiU" w:hAnsi="Avenir Next" w:cs="Arial"/>
          <w:sz w:val="18"/>
          <w:szCs w:val="18"/>
          <w:lang w:val="en-GB"/>
        </w:rPr>
      </w:pPr>
    </w:p>
    <w:p w14:paraId="0716DE69" w14:textId="45145A53" w:rsidR="004F01D2" w:rsidRPr="00922776" w:rsidRDefault="00922776" w:rsidP="001C5E7B">
      <w:pPr>
        <w:jc w:val="both"/>
        <w:rPr>
          <w:rFonts w:ascii="Avenir Next" w:eastAsia="PMingLiU" w:hAnsi="Avenir Next" w:cs="Arial"/>
          <w:sz w:val="18"/>
          <w:szCs w:val="18"/>
        </w:rPr>
      </w:pPr>
      <w:r w:rsidRPr="00922776">
        <w:rPr>
          <w:rFonts w:ascii="Avenir Next" w:eastAsia="PMingLiU" w:hAnsi="Avenir Next"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將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DEFY 21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極速的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1/100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秒計時機芯與前衛時尚設計相結合，將全球首創的粉紅色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PVD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鍍層處理機芯搭載於一款機械腕錶內，呈獻</w:t>
      </w:r>
      <w:r w:rsidRPr="00922776">
        <w:rPr>
          <w:rFonts w:ascii="Avenir Next" w:eastAsia="PMingLiU" w:hAnsi="Avenir Next"/>
          <w:b/>
          <w:bCs/>
          <w:sz w:val="18"/>
          <w:szCs w:val="18"/>
          <w:lang w:eastAsia="zh-TW"/>
        </w:rPr>
        <w:t>DEFY 21</w:t>
      </w:r>
      <w:r w:rsidRPr="00922776">
        <w:rPr>
          <w:rFonts w:ascii="Avenir Next" w:eastAsia="PMingLiU" w:hAnsi="Avenir Next"/>
          <w:b/>
          <w:bCs/>
          <w:sz w:val="18"/>
          <w:szCs w:val="18"/>
          <w:lang w:eastAsia="zh-TW"/>
        </w:rPr>
        <w:t>粉紅色</w:t>
      </w:r>
      <w:r w:rsidRPr="00922776">
        <w:rPr>
          <w:rFonts w:ascii="Avenir Next" w:eastAsia="PMingLiU" w:hAnsi="Avenir Next" w:hint="eastAsia"/>
          <w:b/>
          <w:sz w:val="18"/>
          <w:szCs w:val="18"/>
          <w:lang w:eastAsia="zh-TW"/>
        </w:rPr>
        <w:t>特別</w:t>
      </w:r>
      <w:r w:rsidRPr="00922776">
        <w:rPr>
          <w:rFonts w:ascii="Avenir Next" w:eastAsia="PMingLiU" w:hAnsi="Avenir Next"/>
          <w:b/>
          <w:bCs/>
          <w:sz w:val="18"/>
          <w:szCs w:val="18"/>
          <w:lang w:eastAsia="zh-TW"/>
        </w:rPr>
        <w:t>版腕錶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，在今夏展現大膽率性魅力。</w:t>
      </w:r>
    </w:p>
    <w:p w14:paraId="135F06CA" w14:textId="77777777" w:rsidR="004F01D2" w:rsidRPr="00922776" w:rsidRDefault="004F01D2" w:rsidP="001C5E7B">
      <w:pPr>
        <w:jc w:val="both"/>
        <w:rPr>
          <w:rFonts w:ascii="Avenir Next" w:eastAsia="PMingLiU" w:hAnsi="Avenir Next" w:cs="Arial"/>
          <w:sz w:val="18"/>
          <w:szCs w:val="18"/>
          <w:lang w:val="en-GB"/>
        </w:rPr>
      </w:pPr>
    </w:p>
    <w:p w14:paraId="3F94200A" w14:textId="073E2FCA" w:rsidR="00D646FA" w:rsidRPr="00922776" w:rsidRDefault="00922776" w:rsidP="001C5E7B">
      <w:pPr>
        <w:jc w:val="both"/>
        <w:rPr>
          <w:rFonts w:ascii="Avenir Next" w:eastAsia="PMingLiU" w:hAnsi="Avenir Next" w:cs="Arial"/>
          <w:sz w:val="18"/>
          <w:szCs w:val="18"/>
        </w:rPr>
      </w:pPr>
      <w:r w:rsidRPr="00922776">
        <w:rPr>
          <w:rFonts w:ascii="Avenir Next" w:eastAsia="PMingLiU" w:hAnsi="Avenir Next"/>
          <w:sz w:val="18"/>
          <w:szCs w:val="18"/>
          <w:lang w:eastAsia="zh-TW"/>
        </w:rPr>
        <w:t>線條分明的</w:t>
      </w:r>
      <w:proofErr w:type="gramStart"/>
      <w:r w:rsidRPr="00922776">
        <w:rPr>
          <w:rFonts w:ascii="Avenir Next" w:eastAsia="PMingLiU" w:hAnsi="Avenir Next" w:hint="eastAsia"/>
          <w:sz w:val="18"/>
          <w:szCs w:val="18"/>
          <w:lang w:eastAsia="zh-TW"/>
        </w:rPr>
        <w:t>琢</w:t>
      </w:r>
      <w:proofErr w:type="gramEnd"/>
      <w:r w:rsidRPr="00922776">
        <w:rPr>
          <w:rFonts w:ascii="Avenir Next" w:eastAsia="PMingLiU" w:hAnsi="Avenir Next" w:hint="eastAsia"/>
          <w:sz w:val="18"/>
          <w:szCs w:val="18"/>
          <w:lang w:eastAsia="zh-TW"/>
        </w:rPr>
        <w:t>面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玫瑰金錶殼別樣閃亮奪目，鑲嵌於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錶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殼上的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288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顆不同大小的白色美鑽璀璨生輝。玫瑰金錶圈鑲嵌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44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顆長方形切割粉紅色藍寶石，更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顯流光溢彩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，令腕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錶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閃耀迷人。黑色和金色鏤空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錶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盤與腕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錶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外觀的優美色調互相呼應，展露出矚目的金屬光澤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粉紅色鍍層處理機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芯，從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錶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盤一側一直延伸至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錶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背的星形擺</w:t>
      </w:r>
      <w:proofErr w:type="gramStart"/>
      <w:r w:rsidRPr="00922776">
        <w:rPr>
          <w:rFonts w:ascii="Avenir Next" w:eastAsia="PMingLiU" w:hAnsi="Avenir Next"/>
          <w:sz w:val="18"/>
          <w:szCs w:val="18"/>
          <w:lang w:eastAsia="zh-TW"/>
        </w:rPr>
        <w:t>陀</w:t>
      </w:r>
      <w:proofErr w:type="gramEnd"/>
      <w:r w:rsidRPr="00922776">
        <w:rPr>
          <w:rFonts w:ascii="Avenir Next" w:eastAsia="PMingLiU" w:hAnsi="Avenir Next"/>
          <w:sz w:val="18"/>
          <w:szCs w:val="18"/>
          <w:lang w:eastAsia="zh-TW"/>
        </w:rPr>
        <w:t>。</w:t>
      </w:r>
      <w:r w:rsidR="00443DB0" w:rsidRPr="00922776">
        <w:rPr>
          <w:rFonts w:ascii="Avenir Next" w:eastAsia="PMingLiU" w:hAnsi="Avenir Next"/>
          <w:sz w:val="18"/>
          <w:szCs w:val="18"/>
        </w:rPr>
        <w:t xml:space="preserve"> </w:t>
      </w:r>
    </w:p>
    <w:p w14:paraId="309E035D" w14:textId="77777777" w:rsidR="00B21701" w:rsidRPr="00922776" w:rsidRDefault="00B21701" w:rsidP="001C5E7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38F3D78F" w14:textId="5619CEB3" w:rsidR="00D646FA" w:rsidRPr="00922776" w:rsidRDefault="00922776" w:rsidP="001C5E7B">
      <w:pPr>
        <w:jc w:val="both"/>
        <w:rPr>
          <w:rFonts w:ascii="Avenir Next" w:eastAsia="PMingLiU" w:hAnsi="Avenir Next" w:cs="Arial"/>
          <w:sz w:val="18"/>
          <w:szCs w:val="18"/>
        </w:rPr>
      </w:pPr>
      <w:r w:rsidRPr="00922776">
        <w:rPr>
          <w:rFonts w:ascii="Avenir Next" w:eastAsia="PMingLiU" w:hAnsi="Avenir Next"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認為有必要向世界各地與乳癌搏鬥的無數女性傳播正能量和希望，粉紅色更賦予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DEFY 21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粉紅色</w:t>
      </w:r>
      <w:r w:rsidRPr="00922776">
        <w:rPr>
          <w:rFonts w:ascii="Avenir Next" w:eastAsia="PMingLiU" w:hAnsi="Avenir Next" w:hint="eastAsia"/>
          <w:bCs/>
          <w:sz w:val="18"/>
          <w:szCs w:val="18"/>
          <w:lang w:eastAsia="zh-TW"/>
        </w:rPr>
        <w:t>特別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版腕錶另一層深刻意義。粉紅絲帶</w:t>
      </w:r>
      <w:r w:rsidRPr="00922776">
        <w:rPr>
          <w:rFonts w:ascii="Avenir Next" w:eastAsia="PMingLiU" w:hAnsi="Avenir Next" w:hint="eastAsia"/>
          <w:sz w:val="18"/>
          <w:szCs w:val="18"/>
          <w:lang w:eastAsia="zh-TW"/>
        </w:rPr>
        <w:t>（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Pink Ribbon</w:t>
      </w:r>
      <w:r w:rsidRPr="00922776">
        <w:rPr>
          <w:rFonts w:ascii="Avenir Next" w:eastAsia="PMingLiU" w:hAnsi="Avenir Next" w:hint="eastAsia"/>
          <w:sz w:val="18"/>
          <w:szCs w:val="18"/>
          <w:lang w:eastAsia="zh-TW"/>
        </w:rPr>
        <w:t>）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被曾罹患惡疾的人士視為國際象徵，有助於大眾為有需要的人士提高認識並帶來支持。</w:t>
      </w:r>
    </w:p>
    <w:p w14:paraId="0F3BB632" w14:textId="77777777" w:rsidR="00D646FA" w:rsidRPr="00922776" w:rsidRDefault="00D646FA" w:rsidP="001C5E7B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00C945AE" w14:textId="083FD238" w:rsidR="00D646FA" w:rsidRPr="00922776" w:rsidRDefault="00922776" w:rsidP="001C5E7B">
      <w:pPr>
        <w:jc w:val="both"/>
        <w:rPr>
          <w:rFonts w:ascii="Avenir Next" w:eastAsia="PMingLiU" w:hAnsi="Avenir Next" w:cs="Arial"/>
          <w:sz w:val="18"/>
          <w:szCs w:val="18"/>
        </w:rPr>
      </w:pPr>
      <w:r w:rsidRPr="00922776">
        <w:rPr>
          <w:rFonts w:ascii="Avenir Next" w:eastAsia="PMingLiU" w:hAnsi="Avenir Next"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榮幸宣佈將加入全球粉紅絲帶運動，從而提高抗癌意識，其中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DEFY 21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粉紅色</w:t>
      </w:r>
      <w:r w:rsidRPr="00922776">
        <w:rPr>
          <w:rFonts w:ascii="Avenir Next" w:eastAsia="PMingLiU" w:hAnsi="Avenir Next" w:hint="eastAsia"/>
          <w:bCs/>
          <w:sz w:val="18"/>
          <w:szCs w:val="18"/>
          <w:lang w:eastAsia="zh-TW"/>
        </w:rPr>
        <w:t>特別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版腕錶的部分銷售收益將捐贈予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Pink Ribbon Switzerland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（瑞士粉紅絲帶）。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還將成為拍賣合作夥伴，參與即將於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9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月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26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日在蘇黎世多爾德大酒店（</w:t>
      </w:r>
      <w:proofErr w:type="spellStart"/>
      <w:r w:rsidRPr="00922776">
        <w:rPr>
          <w:rFonts w:ascii="Avenir Next" w:eastAsia="PMingLiU" w:hAnsi="Avenir Next"/>
          <w:sz w:val="18"/>
          <w:szCs w:val="18"/>
          <w:lang w:eastAsia="zh-TW"/>
        </w:rPr>
        <w:t>Dolder</w:t>
      </w:r>
      <w:proofErr w:type="spellEnd"/>
      <w:r w:rsidRPr="00922776">
        <w:rPr>
          <w:rFonts w:ascii="Avenir Next" w:eastAsia="PMingLiU" w:hAnsi="Avenir Next"/>
          <w:sz w:val="18"/>
          <w:szCs w:val="18"/>
          <w:lang w:eastAsia="zh-TW"/>
        </w:rPr>
        <w:t xml:space="preserve"> Grand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）舉辦的</w:t>
      </w:r>
      <w:r w:rsidRPr="00922776">
        <w:rPr>
          <w:rFonts w:ascii="Avenir Next" w:eastAsia="PMingLiU" w:hAnsi="Avenir Next"/>
          <w:b/>
          <w:bCs/>
          <w:sz w:val="18"/>
          <w:szCs w:val="18"/>
          <w:lang w:eastAsia="zh-TW"/>
        </w:rPr>
        <w:t>瑞士粉紅絲帶</w:t>
      </w:r>
      <w:r w:rsidRPr="00922776">
        <w:rPr>
          <w:rFonts w:ascii="Avenir Next" w:eastAsia="PMingLiU" w:hAnsi="Avenir Next"/>
          <w:b/>
          <w:bCs/>
          <w:sz w:val="18"/>
          <w:szCs w:val="18"/>
          <w:lang w:eastAsia="zh-TW"/>
        </w:rPr>
        <w:t>10</w:t>
      </w:r>
      <w:r w:rsidRPr="00922776">
        <w:rPr>
          <w:rFonts w:ascii="Avenir Next" w:eastAsia="PMingLiU" w:hAnsi="Avenir Next"/>
          <w:b/>
          <w:bCs/>
          <w:sz w:val="18"/>
          <w:szCs w:val="18"/>
          <w:lang w:eastAsia="zh-TW"/>
        </w:rPr>
        <w:t>週年音樂會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（</w:t>
      </w:r>
      <w:r w:rsidRPr="00922776">
        <w:rPr>
          <w:rFonts w:ascii="Avenir Next" w:eastAsia="PMingLiU" w:hAnsi="Avenir Next"/>
          <w:b/>
          <w:sz w:val="18"/>
          <w:szCs w:val="18"/>
          <w:lang w:eastAsia="zh-TW"/>
        </w:rPr>
        <w:t>10th Anniversary Pink Ribbon Switzerland Music Gala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）。為大力支持此慈善活動，協助籌集善款，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將一枚特別製作的獨一</w:t>
      </w:r>
      <w:r w:rsidRPr="00922776">
        <w:rPr>
          <w:rFonts w:ascii="Avenir Next" w:eastAsia="PMingLiU" w:hAnsi="Avenir Next" w:hint="eastAsia"/>
          <w:sz w:val="18"/>
          <w:szCs w:val="18"/>
          <w:lang w:eastAsia="zh-TW"/>
        </w:rPr>
        <w:t>無二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DEFY 21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「粉紅絲帶」版腕錶用於慈善拍賣，拍賣所得將悉數資助瑞士抗癌研究聯盟（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SAKK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）（瑞士臨床癌症研究集團）的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VISION I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項目。瑞士抗癌研究聯盟（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SAKK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）是一家非牟利組織，自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1965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年以來一直致力於腫瘤臨床測試，並承諾為乳癌患者提供更好且更溫和的護理。</w:t>
      </w:r>
    </w:p>
    <w:p w14:paraId="4482C973" w14:textId="77777777" w:rsidR="00D646FA" w:rsidRPr="00922776" w:rsidRDefault="00D646FA" w:rsidP="001C5E7B">
      <w:pPr>
        <w:jc w:val="both"/>
        <w:rPr>
          <w:rFonts w:ascii="Avenir Next" w:eastAsia="PMingLiU" w:hAnsi="Avenir Next" w:cs="Arial"/>
          <w:sz w:val="18"/>
          <w:szCs w:val="18"/>
          <w:lang w:val="en-GB"/>
        </w:rPr>
      </w:pPr>
    </w:p>
    <w:p w14:paraId="6877252E" w14:textId="43C5423C" w:rsidR="00D646FA" w:rsidRPr="00922776" w:rsidRDefault="00922776" w:rsidP="001C5E7B">
      <w:pPr>
        <w:jc w:val="both"/>
        <w:rPr>
          <w:rFonts w:ascii="Avenir Next" w:eastAsia="PMingLiU" w:hAnsi="Avenir Next" w:cs="Arial"/>
          <w:sz w:val="18"/>
          <w:szCs w:val="18"/>
        </w:rPr>
      </w:pPr>
      <w:r w:rsidRPr="00922776">
        <w:rPr>
          <w:rFonts w:ascii="Avenir Next" w:eastAsia="PMingLiU" w:hAnsi="Avenir Next"/>
          <w:sz w:val="18"/>
          <w:szCs w:val="18"/>
          <w:lang w:eastAsia="zh-TW"/>
        </w:rPr>
        <w:t>DEFY 21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粉紅色</w:t>
      </w:r>
      <w:r w:rsidRPr="00922776">
        <w:rPr>
          <w:rFonts w:ascii="Avenir Next" w:eastAsia="PMingLiU" w:hAnsi="Avenir Next" w:hint="eastAsia"/>
          <w:bCs/>
          <w:sz w:val="18"/>
          <w:szCs w:val="18"/>
          <w:lang w:eastAsia="zh-TW"/>
        </w:rPr>
        <w:t>特別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版腕錶將於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2020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年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8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月起在全球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Zenith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專門店及零售商推出。</w:t>
      </w:r>
    </w:p>
    <w:p w14:paraId="7E44FD41" w14:textId="37B4B248" w:rsidR="001C5E7B" w:rsidRPr="00922776" w:rsidRDefault="001C5E7B" w:rsidP="001C5E7B">
      <w:pPr>
        <w:jc w:val="both"/>
        <w:rPr>
          <w:rFonts w:ascii="Avenir Next" w:eastAsia="PMingLiU" w:hAnsi="Avenir Next" w:cs="Arial"/>
          <w:sz w:val="18"/>
          <w:szCs w:val="18"/>
          <w:lang w:val="en-GB"/>
        </w:rPr>
      </w:pPr>
    </w:p>
    <w:p w14:paraId="2A283DD0" w14:textId="64D81D3E" w:rsidR="001C5E7B" w:rsidRPr="00922776" w:rsidRDefault="001C5E7B" w:rsidP="001C5E7B">
      <w:pPr>
        <w:jc w:val="both"/>
        <w:rPr>
          <w:rFonts w:ascii="Avenir Next" w:eastAsia="PMingLiU" w:hAnsi="Avenir Next" w:cs="Arial"/>
          <w:sz w:val="18"/>
          <w:szCs w:val="18"/>
          <w:lang w:val="en-GB"/>
        </w:rPr>
      </w:pPr>
    </w:p>
    <w:p w14:paraId="4F6B85E1" w14:textId="77777777" w:rsidR="00242246" w:rsidRPr="00922776" w:rsidRDefault="00242246">
      <w:pPr>
        <w:rPr>
          <w:rFonts w:ascii="Avenir Next" w:eastAsia="PMingLiU" w:hAnsi="Avenir Next"/>
          <w:b/>
          <w:sz w:val="18"/>
          <w:szCs w:val="18"/>
        </w:rPr>
      </w:pPr>
      <w:r w:rsidRPr="00922776">
        <w:rPr>
          <w:rFonts w:ascii="Avenir Next" w:eastAsia="PMingLiU" w:hAnsi="Avenir Next"/>
        </w:rPr>
        <w:br w:type="page"/>
      </w:r>
    </w:p>
    <w:p w14:paraId="1AAF4DC9" w14:textId="77353628" w:rsidR="001C5E7B" w:rsidRPr="00922776" w:rsidRDefault="001C5E7B" w:rsidP="001C5E7B">
      <w:pPr>
        <w:rPr>
          <w:rFonts w:ascii="Avenir Next" w:eastAsia="PMingLiU" w:hAnsi="Avenir Next"/>
          <w:b/>
          <w:sz w:val="18"/>
          <w:szCs w:val="18"/>
        </w:rPr>
      </w:pPr>
      <w:r w:rsidRPr="00922776">
        <w:rPr>
          <w:rFonts w:ascii="Avenir Next" w:eastAsia="PMingLiU" w:hAnsi="Avenir Next"/>
          <w:b/>
          <w:sz w:val="18"/>
          <w:szCs w:val="18"/>
        </w:rPr>
        <w:lastRenderedPageBreak/>
        <w:t>ZENITH</w:t>
      </w:r>
      <w:r w:rsidRPr="00922776">
        <w:rPr>
          <w:rFonts w:ascii="Avenir Next" w:eastAsia="PMingLiU" w:hAnsi="Avenir Next"/>
          <w:b/>
          <w:sz w:val="18"/>
          <w:szCs w:val="18"/>
        </w:rPr>
        <w:t>：觸手分秒之真。</w:t>
      </w:r>
    </w:p>
    <w:p w14:paraId="5247DD2D" w14:textId="77777777" w:rsidR="001C5E7B" w:rsidRPr="00922776" w:rsidRDefault="001C5E7B" w:rsidP="001C5E7B">
      <w:pPr>
        <w:spacing w:line="276" w:lineRule="auto"/>
        <w:jc w:val="both"/>
        <w:rPr>
          <w:rFonts w:ascii="Avenir Next" w:eastAsia="PMingLiU" w:hAnsi="Avenir Next"/>
          <w:b/>
          <w:sz w:val="18"/>
          <w:szCs w:val="18"/>
        </w:rPr>
      </w:pPr>
    </w:p>
    <w:p w14:paraId="29FCFA4A" w14:textId="77777777" w:rsidR="001C5E7B" w:rsidRPr="00922776" w:rsidRDefault="001C5E7B" w:rsidP="001C5E7B">
      <w:pPr>
        <w:jc w:val="both"/>
        <w:rPr>
          <w:rFonts w:ascii="Avenir Next" w:eastAsia="PMingLiU" w:hAnsi="Avenir Next"/>
          <w:sz w:val="18"/>
          <w:szCs w:val="18"/>
        </w:rPr>
      </w:pPr>
      <w:r w:rsidRPr="00922776">
        <w:rPr>
          <w:rFonts w:ascii="Avenir Next" w:eastAsia="PMingLiU" w:hAnsi="Avenir Next"/>
          <w:sz w:val="18"/>
          <w:szCs w:val="18"/>
        </w:rPr>
        <w:t>Zenith</w:t>
      </w:r>
      <w:r w:rsidRPr="00922776">
        <w:rPr>
          <w:rFonts w:ascii="Avenir Next" w:eastAsia="PMingLiU" w:hAnsi="Avenir Next"/>
          <w:sz w:val="18"/>
          <w:szCs w:val="18"/>
        </w:rPr>
        <w:t>鼓勵每個人心懷鴻鵠之志，砥礪前行，讓夢想成真。</w:t>
      </w:r>
      <w:r w:rsidRPr="00922776">
        <w:rPr>
          <w:rFonts w:ascii="Avenir Next" w:eastAsia="PMingLiU" w:hAnsi="Avenir Next"/>
          <w:sz w:val="18"/>
          <w:szCs w:val="18"/>
        </w:rPr>
        <w:t>Zenith</w:t>
      </w:r>
      <w:r w:rsidRPr="00922776">
        <w:rPr>
          <w:rFonts w:ascii="Avenir Next" w:eastAsia="PMingLiU" w:hAnsi="Avenir Next"/>
          <w:sz w:val="18"/>
          <w:szCs w:val="18"/>
        </w:rPr>
        <w:t>於</w:t>
      </w:r>
      <w:r w:rsidRPr="00922776">
        <w:rPr>
          <w:rFonts w:ascii="Avenir Next" w:eastAsia="PMingLiU" w:hAnsi="Avenir Next"/>
          <w:sz w:val="18"/>
          <w:szCs w:val="18"/>
        </w:rPr>
        <w:t>1865</w:t>
      </w:r>
      <w:r w:rsidRPr="00922776">
        <w:rPr>
          <w:rFonts w:ascii="Avenir Next" w:eastAsia="PMingLiU" w:hAnsi="Avenir Next"/>
          <w:sz w:val="18"/>
          <w:szCs w:val="18"/>
        </w:rPr>
        <w:t>年創立，是首間具有現代意義的製錶商，自此，品牌的腕錶便陪伴有遠大夢想的傑出人物實現改寫人類歷史的壯舉，如路易</w:t>
      </w:r>
      <w:r w:rsidRPr="00922776">
        <w:rPr>
          <w:rFonts w:ascii="Avenir Next" w:eastAsia="PMingLiU" w:hAnsi="Avenir Next"/>
          <w:sz w:val="18"/>
          <w:szCs w:val="18"/>
        </w:rPr>
        <w:t>•</w:t>
      </w:r>
      <w:r w:rsidRPr="00922776">
        <w:rPr>
          <w:rFonts w:ascii="Avenir Next" w:eastAsia="PMingLiU" w:hAnsi="Avenir Next"/>
          <w:sz w:val="18"/>
          <w:szCs w:val="18"/>
        </w:rPr>
        <w:t>布萊里奧（</w:t>
      </w:r>
      <w:r w:rsidRPr="00922776">
        <w:rPr>
          <w:rFonts w:ascii="Avenir Next" w:eastAsia="PMingLiU" w:hAnsi="Avenir Next"/>
          <w:sz w:val="18"/>
          <w:szCs w:val="18"/>
        </w:rPr>
        <w:t>Louis Blériot</w:t>
      </w:r>
      <w:r w:rsidRPr="00922776">
        <w:rPr>
          <w:rFonts w:ascii="Avenir Next" w:eastAsia="PMingLiU" w:hAnsi="Avenir Next"/>
          <w:sz w:val="18"/>
          <w:szCs w:val="18"/>
        </w:rPr>
        <w:t>）歷史性地飛越英倫海峽、菲利克斯</w:t>
      </w:r>
      <w:r w:rsidRPr="00922776">
        <w:rPr>
          <w:rFonts w:ascii="Avenir Next" w:eastAsia="PMingLiU" w:hAnsi="Avenir Next"/>
          <w:sz w:val="18"/>
          <w:szCs w:val="18"/>
        </w:rPr>
        <w:t>•</w:t>
      </w:r>
      <w:r w:rsidRPr="00922776">
        <w:rPr>
          <w:rFonts w:ascii="Avenir Next" w:eastAsia="PMingLiU" w:hAnsi="Avenir Next"/>
          <w:sz w:val="18"/>
          <w:szCs w:val="18"/>
        </w:rPr>
        <w:t>鮑加特納（</w:t>
      </w:r>
      <w:r w:rsidRPr="00922776">
        <w:rPr>
          <w:rFonts w:ascii="Avenir Next" w:eastAsia="PMingLiU" w:hAnsi="Avenir Next"/>
          <w:sz w:val="18"/>
          <w:szCs w:val="18"/>
        </w:rPr>
        <w:t>Felix Baumgartner</w:t>
      </w:r>
      <w:r w:rsidRPr="00922776">
        <w:rPr>
          <w:rFonts w:ascii="Avenir Next" w:eastAsia="PMingLiU" w:hAnsi="Avenir Next"/>
          <w:sz w:val="18"/>
          <w:szCs w:val="18"/>
        </w:rPr>
        <w:t>）破紀錄地以自由降落方式完成平流層跳躍。</w:t>
      </w:r>
      <w:r w:rsidRPr="00922776">
        <w:rPr>
          <w:rFonts w:ascii="Avenir Next" w:eastAsia="PMingLiU" w:hAnsi="Avenir Next"/>
          <w:sz w:val="18"/>
          <w:szCs w:val="18"/>
        </w:rPr>
        <w:t xml:space="preserve"> </w:t>
      </w:r>
    </w:p>
    <w:p w14:paraId="691AB4C8" w14:textId="77777777" w:rsidR="001C5E7B" w:rsidRPr="00922776" w:rsidRDefault="001C5E7B" w:rsidP="001C5E7B">
      <w:pPr>
        <w:jc w:val="both"/>
        <w:rPr>
          <w:rFonts w:ascii="Avenir Next" w:eastAsia="PMingLiU" w:hAnsi="Avenir Next"/>
          <w:sz w:val="18"/>
          <w:szCs w:val="18"/>
        </w:rPr>
      </w:pPr>
    </w:p>
    <w:p w14:paraId="51E6B4B4" w14:textId="2499037A" w:rsidR="001C5E7B" w:rsidRPr="00922776" w:rsidRDefault="001C5E7B" w:rsidP="001C5E7B">
      <w:pPr>
        <w:jc w:val="both"/>
        <w:rPr>
          <w:rFonts w:ascii="Avenir Next" w:eastAsia="PMingLiU" w:hAnsi="Avenir Next"/>
          <w:sz w:val="18"/>
          <w:szCs w:val="18"/>
        </w:rPr>
      </w:pPr>
      <w:r w:rsidRPr="00922776">
        <w:rPr>
          <w:rFonts w:ascii="Avenir Next" w:eastAsia="PMingLiU" w:hAnsi="Avenir Next"/>
          <w:sz w:val="18"/>
          <w:szCs w:val="18"/>
        </w:rPr>
        <w:t>創新是</w:t>
      </w:r>
      <w:r w:rsidRPr="00922776">
        <w:rPr>
          <w:rFonts w:ascii="Avenir Next" w:eastAsia="PMingLiU" w:hAnsi="Avenir Next"/>
          <w:sz w:val="18"/>
          <w:szCs w:val="18"/>
        </w:rPr>
        <w:t>Zenith</w:t>
      </w:r>
      <w:r w:rsidRPr="00922776">
        <w:rPr>
          <w:rFonts w:ascii="Avenir Next" w:eastAsia="PMingLiU" w:hAnsi="Avenir Next"/>
          <w:sz w:val="18"/>
          <w:szCs w:val="18"/>
        </w:rPr>
        <w:t>的指引星，品牌的所有錶款均配備錶廠自行研發與製造的非凡機芯。從首款自動計時腕錶</w:t>
      </w:r>
      <w:r w:rsidRPr="00922776">
        <w:rPr>
          <w:rFonts w:ascii="Avenir Next" w:eastAsia="PMingLiU" w:hAnsi="Avenir Next"/>
          <w:sz w:val="18"/>
          <w:szCs w:val="18"/>
        </w:rPr>
        <w:t>El Primero</w:t>
      </w:r>
      <w:r w:rsidRPr="00922776">
        <w:rPr>
          <w:rFonts w:ascii="Avenir Next" w:eastAsia="PMingLiU" w:hAnsi="Avenir Next"/>
          <w:sz w:val="18"/>
          <w:szCs w:val="18"/>
        </w:rPr>
        <w:t>，到計時精準度達</w:t>
      </w:r>
      <w:r w:rsidRPr="00922776">
        <w:rPr>
          <w:rFonts w:ascii="Avenir Next" w:eastAsia="PMingLiU" w:hAnsi="Avenir Next"/>
          <w:sz w:val="18"/>
          <w:szCs w:val="18"/>
        </w:rPr>
        <w:t>1/100</w:t>
      </w:r>
      <w:r w:rsidRPr="00922776">
        <w:rPr>
          <w:rFonts w:ascii="Avenir Next" w:eastAsia="PMingLiU" w:hAnsi="Avenir Next"/>
          <w:sz w:val="18"/>
          <w:szCs w:val="18"/>
        </w:rPr>
        <w:t>秒的高速計時腕錶</w:t>
      </w:r>
      <w:r w:rsidRPr="00922776">
        <w:rPr>
          <w:rFonts w:ascii="Avenir Next" w:eastAsia="PMingLiU" w:hAnsi="Avenir Next"/>
          <w:sz w:val="18"/>
          <w:szCs w:val="18"/>
        </w:rPr>
        <w:t>El Primero 21</w:t>
      </w:r>
      <w:r w:rsidRPr="00922776">
        <w:rPr>
          <w:rFonts w:ascii="Avenir Next" w:eastAsia="PMingLiU" w:hAnsi="Avenir Next"/>
          <w:sz w:val="18"/>
          <w:szCs w:val="18"/>
        </w:rPr>
        <w:t>，以及透過一片單晶矽振盪器取代</w:t>
      </w:r>
      <w:r w:rsidRPr="00922776">
        <w:rPr>
          <w:rFonts w:ascii="Avenir Next" w:eastAsia="PMingLiU" w:hAnsi="Avenir Next"/>
          <w:sz w:val="18"/>
          <w:szCs w:val="18"/>
        </w:rPr>
        <w:t>30</w:t>
      </w:r>
      <w:r w:rsidRPr="00922776">
        <w:rPr>
          <w:rFonts w:ascii="Avenir Next" w:eastAsia="PMingLiU" w:hAnsi="Avenir Next"/>
          <w:sz w:val="18"/>
          <w:szCs w:val="18"/>
        </w:rPr>
        <w:t>多個零件組成的傳統擒縱系統的</w:t>
      </w:r>
      <w:r w:rsidRPr="00922776">
        <w:rPr>
          <w:rFonts w:ascii="Avenir Next" w:eastAsia="PMingLiU" w:hAnsi="Avenir Next"/>
          <w:sz w:val="18"/>
          <w:szCs w:val="18"/>
        </w:rPr>
        <w:t>Inventor</w:t>
      </w:r>
      <w:r w:rsidRPr="00922776">
        <w:rPr>
          <w:rFonts w:ascii="Avenir Next" w:eastAsia="PMingLiU" w:hAnsi="Avenir Next"/>
          <w:sz w:val="18"/>
          <w:szCs w:val="18"/>
        </w:rPr>
        <w:t>腕錶，品牌一直超越自我，不斷創新。自</w:t>
      </w:r>
      <w:r w:rsidRPr="00922776">
        <w:rPr>
          <w:rFonts w:ascii="Avenir Next" w:eastAsia="PMingLiU" w:hAnsi="Avenir Next"/>
          <w:sz w:val="18"/>
          <w:szCs w:val="18"/>
        </w:rPr>
        <w:t>1865</w:t>
      </w:r>
      <w:r w:rsidRPr="00922776">
        <w:rPr>
          <w:rFonts w:ascii="Avenir Next" w:eastAsia="PMingLiU" w:hAnsi="Avenir Next"/>
          <w:sz w:val="18"/>
          <w:szCs w:val="18"/>
        </w:rPr>
        <w:t>年以來，</w:t>
      </w:r>
      <w:r w:rsidRPr="00922776">
        <w:rPr>
          <w:rFonts w:ascii="Avenir Next" w:eastAsia="PMingLiU" w:hAnsi="Avenir Next"/>
          <w:sz w:val="18"/>
          <w:szCs w:val="18"/>
        </w:rPr>
        <w:t>Zenith</w:t>
      </w:r>
      <w:r w:rsidRPr="00922776">
        <w:rPr>
          <w:rFonts w:ascii="Avenir Next" w:eastAsia="PMingLiU" w:hAnsi="Avenir Next"/>
          <w:sz w:val="18"/>
          <w:szCs w:val="18"/>
        </w:rPr>
        <w:t>陪伴敢於挑戰自己並突破界限的人士，共同創造瑞士製錶業的未來。觸手分秒之真，就在當下。</w:t>
      </w:r>
    </w:p>
    <w:p w14:paraId="5848AD82" w14:textId="77777777" w:rsidR="00242246" w:rsidRPr="00922776" w:rsidRDefault="00242246">
      <w:pPr>
        <w:rPr>
          <w:rFonts w:ascii="Avenir Next" w:eastAsia="PMingLiU" w:hAnsi="Avenir Next" w:cstheme="majorHAnsi"/>
          <w:b/>
          <w:szCs w:val="20"/>
        </w:rPr>
      </w:pPr>
      <w:r w:rsidRPr="00922776">
        <w:rPr>
          <w:rFonts w:ascii="Avenir Next" w:eastAsia="PMingLiU" w:hAnsi="Avenir Next"/>
        </w:rPr>
        <w:br w:type="page"/>
      </w:r>
    </w:p>
    <w:p w14:paraId="0438F209" w14:textId="445514F6" w:rsidR="00922AD6" w:rsidRPr="00922776" w:rsidRDefault="00922776" w:rsidP="00922AD6">
      <w:pPr>
        <w:jc w:val="both"/>
        <w:rPr>
          <w:rFonts w:ascii="Avenir Next" w:eastAsia="PMingLiU" w:hAnsi="Avenir Next"/>
          <w:sz w:val="18"/>
          <w:szCs w:val="18"/>
        </w:rPr>
      </w:pPr>
      <w:r w:rsidRPr="00922776">
        <w:rPr>
          <w:rFonts w:ascii="Avenir Next" w:eastAsia="PMingLiU" w:hAnsi="Avenir Next"/>
          <w:b/>
          <w:szCs w:val="20"/>
          <w:lang w:eastAsia="zh-TW"/>
        </w:rPr>
        <w:lastRenderedPageBreak/>
        <w:t>DEFY EL PRIMERO 21</w:t>
      </w:r>
      <w:r w:rsidRPr="00922776">
        <w:rPr>
          <w:rFonts w:ascii="Avenir Next" w:eastAsia="PMingLiU" w:hAnsi="Avenir Next"/>
          <w:b/>
          <w:szCs w:val="20"/>
          <w:lang w:eastAsia="zh-TW"/>
        </w:rPr>
        <w:t>粉紅色</w:t>
      </w:r>
      <w:r w:rsidRPr="00922776">
        <w:rPr>
          <w:rFonts w:ascii="Avenir Next" w:eastAsia="PMingLiU" w:hAnsi="Avenir Next" w:hint="eastAsia"/>
          <w:b/>
          <w:szCs w:val="20"/>
          <w:lang w:eastAsia="zh-TW"/>
        </w:rPr>
        <w:t>特別</w:t>
      </w:r>
      <w:r w:rsidRPr="00922776">
        <w:rPr>
          <w:rFonts w:ascii="Avenir Next" w:eastAsia="PMingLiU" w:hAnsi="Avenir Next"/>
          <w:b/>
          <w:szCs w:val="20"/>
          <w:lang w:eastAsia="zh-TW"/>
        </w:rPr>
        <w:t>版腕錶</w:t>
      </w:r>
    </w:p>
    <w:p w14:paraId="707CB743" w14:textId="31885B7B" w:rsidR="00922AD6" w:rsidRPr="00922776" w:rsidRDefault="00922AD6" w:rsidP="00922AD6">
      <w:pPr>
        <w:spacing w:line="276" w:lineRule="auto"/>
        <w:jc w:val="both"/>
        <w:rPr>
          <w:rFonts w:ascii="Avenir Next" w:eastAsia="PMingLiU" w:hAnsi="Avenir Next" w:cstheme="majorHAnsi"/>
          <w:sz w:val="10"/>
          <w:szCs w:val="10"/>
        </w:rPr>
      </w:pPr>
    </w:p>
    <w:p w14:paraId="7B8F67B8" w14:textId="61D0EB3D" w:rsidR="00922AD6" w:rsidRPr="00922776" w:rsidRDefault="00922AD6" w:rsidP="00922AD6">
      <w:pPr>
        <w:spacing w:line="276" w:lineRule="auto"/>
        <w:jc w:val="both"/>
        <w:rPr>
          <w:rFonts w:ascii="Avenir Next" w:eastAsia="PMingLiU" w:hAnsi="Avenir Next" w:cstheme="majorHAnsi"/>
          <w:sz w:val="18"/>
          <w:szCs w:val="20"/>
        </w:rPr>
      </w:pPr>
      <w:r w:rsidRPr="00922776">
        <w:rPr>
          <w:rFonts w:ascii="Avenir Next" w:eastAsia="PMingLiU" w:hAnsi="Avenir Next"/>
          <w:sz w:val="18"/>
          <w:szCs w:val="20"/>
        </w:rPr>
        <w:t>型號：</w:t>
      </w:r>
      <w:r w:rsidRPr="00922776">
        <w:rPr>
          <w:rFonts w:ascii="Avenir Next" w:eastAsia="PMingLiU" w:hAnsi="Avenir Next"/>
          <w:sz w:val="18"/>
          <w:szCs w:val="20"/>
        </w:rPr>
        <w:t xml:space="preserve"> </w:t>
      </w:r>
      <w:r w:rsidRPr="00922776">
        <w:rPr>
          <w:rFonts w:ascii="Avenir Next" w:eastAsia="PMingLiU" w:hAnsi="Avenir Next"/>
          <w:sz w:val="18"/>
          <w:szCs w:val="20"/>
        </w:rPr>
        <w:tab/>
        <w:t>22.9004.9004/73.R598</w:t>
      </w:r>
    </w:p>
    <w:p w14:paraId="478AEAB7" w14:textId="6E38CD2C" w:rsidR="00922AD6" w:rsidRPr="00922776" w:rsidRDefault="00922AD6" w:rsidP="00922AD6">
      <w:pPr>
        <w:spacing w:line="276" w:lineRule="auto"/>
        <w:jc w:val="both"/>
        <w:rPr>
          <w:rFonts w:ascii="Avenir Next" w:eastAsia="PMingLiU" w:hAnsi="Avenir Next" w:cstheme="majorHAnsi"/>
          <w:sz w:val="10"/>
          <w:szCs w:val="20"/>
          <w:lang w:val="en-GB"/>
        </w:rPr>
      </w:pPr>
    </w:p>
    <w:p w14:paraId="180B51E4" w14:textId="576DCECB" w:rsidR="00F30A98" w:rsidRPr="00922776" w:rsidRDefault="00C1077E" w:rsidP="00F30A98">
      <w:pPr>
        <w:jc w:val="both"/>
        <w:rPr>
          <w:rFonts w:ascii="Avenir Next" w:eastAsia="PMingLiU" w:hAnsi="Avenir Next" w:cs="Arial"/>
          <w:sz w:val="10"/>
        </w:rPr>
      </w:pPr>
      <w:r w:rsidRPr="00922776">
        <w:rPr>
          <w:rFonts w:ascii="Avenir Next" w:eastAsia="PMingLiU" w:hAnsi="Avenir Next"/>
          <w:noProof/>
        </w:rPr>
        <w:drawing>
          <wp:anchor distT="0" distB="0" distL="114300" distR="114300" simplePos="0" relativeHeight="251658240" behindDoc="1" locked="0" layoutInCell="1" allowOverlap="1" wp14:anchorId="738EAF3F" wp14:editId="2AA338F5">
            <wp:simplePos x="0" y="0"/>
            <wp:positionH relativeFrom="page">
              <wp:align>right</wp:align>
            </wp:positionH>
            <wp:positionV relativeFrom="paragraph">
              <wp:posOffset>17780</wp:posOffset>
            </wp:positionV>
            <wp:extent cx="2496185" cy="3569335"/>
            <wp:effectExtent l="0" t="0" r="0" b="0"/>
            <wp:wrapTight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14E28" w14:textId="271058C5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bookmarkStart w:id="0" w:name="_Hlk29295538"/>
      <w:r w:rsidRPr="00922776">
        <w:rPr>
          <w:rFonts w:ascii="Avenir Next" w:eastAsia="PMingLiU" w:hAnsi="Avenir Next"/>
          <w:b/>
          <w:sz w:val="18"/>
          <w:szCs w:val="18"/>
        </w:rPr>
        <w:t>特色：</w:t>
      </w:r>
      <w:r w:rsidRPr="00922776">
        <w:rPr>
          <w:rFonts w:ascii="Avenir Next" w:eastAsia="PMingLiU" w:hAnsi="Avenir Next"/>
          <w:sz w:val="18"/>
          <w:szCs w:val="18"/>
        </w:rPr>
        <w:t>全球首創粉紅色</w:t>
      </w:r>
      <w:r w:rsidRPr="00922776">
        <w:rPr>
          <w:rFonts w:ascii="Avenir Next" w:eastAsia="PMingLiU" w:hAnsi="Avenir Next"/>
          <w:sz w:val="18"/>
          <w:szCs w:val="18"/>
        </w:rPr>
        <w:t>PVD</w:t>
      </w:r>
      <w:r w:rsidRPr="00922776">
        <w:rPr>
          <w:rFonts w:ascii="Avenir Next" w:eastAsia="PMingLiU" w:hAnsi="Avenir Next"/>
          <w:sz w:val="18"/>
          <w:szCs w:val="18"/>
        </w:rPr>
        <w:t>鍍層機芯。錶圈鑲嵌粉紅色藍寶石：約重</w:t>
      </w:r>
      <w:r w:rsidRPr="00922776">
        <w:rPr>
          <w:rFonts w:ascii="Avenir Next" w:eastAsia="PMingLiU" w:hAnsi="Avenir Next"/>
          <w:sz w:val="18"/>
          <w:szCs w:val="18"/>
        </w:rPr>
        <w:t>2.12</w:t>
      </w:r>
      <w:r w:rsidRPr="00922776">
        <w:rPr>
          <w:rFonts w:ascii="Avenir Next" w:eastAsia="PMingLiU" w:hAnsi="Avenir Next"/>
          <w:sz w:val="18"/>
          <w:szCs w:val="18"/>
        </w:rPr>
        <w:t>克拉。品牌獨家設計，每秒旋轉一圈。</w:t>
      </w:r>
      <w:r w:rsidRPr="00922776">
        <w:rPr>
          <w:rFonts w:ascii="Avenir Next" w:eastAsia="PMingLiU" w:hAnsi="Avenir Next"/>
          <w:sz w:val="18"/>
          <w:szCs w:val="18"/>
        </w:rPr>
        <w:t>1</w:t>
      </w:r>
      <w:r w:rsidRPr="00922776">
        <w:rPr>
          <w:rFonts w:ascii="Avenir Next" w:eastAsia="PMingLiU" w:hAnsi="Avenir Next"/>
          <w:sz w:val="18"/>
          <w:szCs w:val="18"/>
        </w:rPr>
        <w:t>組擒縱機構用於時間顯示（</w:t>
      </w:r>
      <w:r w:rsidRPr="00922776">
        <w:rPr>
          <w:rFonts w:ascii="Avenir Next" w:eastAsia="PMingLiU" w:hAnsi="Avenir Next"/>
          <w:sz w:val="18"/>
          <w:szCs w:val="18"/>
        </w:rPr>
        <w:t>36,000</w:t>
      </w:r>
      <w:r w:rsidRPr="00922776">
        <w:rPr>
          <w:rFonts w:ascii="Avenir Next" w:eastAsia="PMingLiU" w:hAnsi="Avenir Next"/>
          <w:sz w:val="18"/>
          <w:szCs w:val="18"/>
        </w:rPr>
        <w:t>次</w:t>
      </w:r>
      <w:r w:rsidRPr="00922776">
        <w:rPr>
          <w:rFonts w:ascii="Avenir Next" w:eastAsia="PMingLiU" w:hAnsi="Avenir Next"/>
          <w:sz w:val="18"/>
          <w:szCs w:val="18"/>
        </w:rPr>
        <w:t>/</w:t>
      </w:r>
      <w:r w:rsidRPr="00922776">
        <w:rPr>
          <w:rFonts w:ascii="Avenir Next" w:eastAsia="PMingLiU" w:hAnsi="Avenir Next"/>
          <w:sz w:val="18"/>
          <w:szCs w:val="18"/>
        </w:rPr>
        <w:t>小時</w:t>
      </w:r>
      <w:r w:rsidRPr="00922776">
        <w:rPr>
          <w:rFonts w:ascii="Avenir Next" w:eastAsia="PMingLiU" w:hAnsi="Avenir Next"/>
          <w:sz w:val="18"/>
          <w:szCs w:val="18"/>
        </w:rPr>
        <w:t xml:space="preserve"> - 5</w:t>
      </w:r>
      <w:r w:rsidRPr="00922776">
        <w:rPr>
          <w:rFonts w:ascii="Avenir Next" w:eastAsia="PMingLiU" w:hAnsi="Avenir Next"/>
          <w:sz w:val="18"/>
          <w:szCs w:val="18"/>
        </w:rPr>
        <w:t>赫茲）；</w:t>
      </w:r>
      <w:r w:rsidRPr="00922776">
        <w:rPr>
          <w:rFonts w:ascii="Avenir Next" w:eastAsia="PMingLiU" w:hAnsi="Avenir Next"/>
          <w:sz w:val="18"/>
          <w:szCs w:val="18"/>
        </w:rPr>
        <w:t>1</w:t>
      </w:r>
      <w:r w:rsidRPr="00922776">
        <w:rPr>
          <w:rFonts w:ascii="Avenir Next" w:eastAsia="PMingLiU" w:hAnsi="Avenir Next"/>
          <w:sz w:val="18"/>
          <w:szCs w:val="18"/>
        </w:rPr>
        <w:t>組擒縱機構用於計時（</w:t>
      </w:r>
      <w:r w:rsidRPr="00922776">
        <w:rPr>
          <w:rFonts w:ascii="Avenir Next" w:eastAsia="PMingLiU" w:hAnsi="Avenir Next"/>
          <w:sz w:val="18"/>
          <w:szCs w:val="18"/>
        </w:rPr>
        <w:t>360,000</w:t>
      </w:r>
      <w:r w:rsidRPr="00922776">
        <w:rPr>
          <w:rFonts w:ascii="Avenir Next" w:eastAsia="PMingLiU" w:hAnsi="Avenir Next"/>
          <w:sz w:val="18"/>
          <w:szCs w:val="18"/>
        </w:rPr>
        <w:t>次</w:t>
      </w:r>
      <w:r w:rsidRPr="00922776">
        <w:rPr>
          <w:rFonts w:ascii="Avenir Next" w:eastAsia="PMingLiU" w:hAnsi="Avenir Next"/>
          <w:sz w:val="18"/>
          <w:szCs w:val="18"/>
        </w:rPr>
        <w:t>/</w:t>
      </w:r>
      <w:r w:rsidRPr="00922776">
        <w:rPr>
          <w:rFonts w:ascii="Avenir Next" w:eastAsia="PMingLiU" w:hAnsi="Avenir Next"/>
          <w:sz w:val="18"/>
          <w:szCs w:val="18"/>
        </w:rPr>
        <w:t>小時</w:t>
      </w:r>
      <w:r w:rsidRPr="00922776">
        <w:rPr>
          <w:rFonts w:ascii="Avenir Next" w:eastAsia="PMingLiU" w:hAnsi="Avenir Next"/>
          <w:sz w:val="18"/>
          <w:szCs w:val="18"/>
        </w:rPr>
        <w:t xml:space="preserve"> - 50</w:t>
      </w:r>
      <w:r w:rsidRPr="00922776">
        <w:rPr>
          <w:rFonts w:ascii="Avenir Next" w:eastAsia="PMingLiU" w:hAnsi="Avenir Next"/>
          <w:sz w:val="18"/>
          <w:szCs w:val="18"/>
        </w:rPr>
        <w:t>赫茲）。</w:t>
      </w:r>
      <w:r w:rsidRPr="00922776">
        <w:rPr>
          <w:rFonts w:ascii="Avenir Next" w:eastAsia="PMingLiU" w:hAnsi="Avenir Next"/>
          <w:sz w:val="18"/>
          <w:szCs w:val="18"/>
        </w:rPr>
        <w:t>TIME LAB</w:t>
      </w:r>
      <w:r w:rsidRPr="00922776">
        <w:rPr>
          <w:rFonts w:ascii="Avenir Next" w:eastAsia="PMingLiU" w:hAnsi="Avenir Next"/>
          <w:sz w:val="18"/>
          <w:szCs w:val="18"/>
        </w:rPr>
        <w:t>天文臺錶認證</w:t>
      </w:r>
    </w:p>
    <w:p w14:paraId="1B2FFC19" w14:textId="392A4E6A" w:rsidR="00F30A98" w:rsidRPr="00922776" w:rsidRDefault="00F30A98" w:rsidP="009E3F5F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922776">
        <w:rPr>
          <w:rFonts w:ascii="Avenir Next" w:eastAsia="PMingLiU" w:hAnsi="Avenir Next"/>
          <w:sz w:val="18"/>
          <w:szCs w:val="18"/>
        </w:rPr>
        <w:t>El Primero 9004</w:t>
      </w:r>
      <w:r w:rsidRPr="00922776">
        <w:rPr>
          <w:rFonts w:ascii="Avenir Next" w:eastAsia="PMingLiU" w:hAnsi="Avenir Next"/>
          <w:sz w:val="18"/>
          <w:szCs w:val="18"/>
        </w:rPr>
        <w:t>型自動上鏈機芯</w:t>
      </w:r>
      <w:r w:rsidRPr="00922776">
        <w:rPr>
          <w:rFonts w:ascii="Avenir Next" w:eastAsia="PMingLiU" w:hAnsi="Avenir Next"/>
          <w:sz w:val="18"/>
          <w:szCs w:val="18"/>
        </w:rPr>
        <w:t xml:space="preserve"> - </w:t>
      </w:r>
      <w:r w:rsidRPr="00922776">
        <w:rPr>
          <w:rFonts w:ascii="Avenir Next" w:eastAsia="PMingLiU" w:hAnsi="Avenir Next"/>
          <w:sz w:val="18"/>
          <w:szCs w:val="18"/>
        </w:rPr>
        <w:t>粉紅色機芯主機板</w:t>
      </w:r>
      <w:r w:rsidRPr="00922776">
        <w:rPr>
          <w:rFonts w:ascii="Avenir Next" w:eastAsia="PMingLiU" w:hAnsi="Avenir Next"/>
          <w:sz w:val="18"/>
          <w:szCs w:val="18"/>
        </w:rPr>
        <w:t xml:space="preserve"> + </w:t>
      </w:r>
      <w:r w:rsidRPr="00922776">
        <w:rPr>
          <w:rFonts w:ascii="Avenir Next" w:eastAsia="PMingLiU" w:hAnsi="Avenir Next"/>
          <w:sz w:val="18"/>
          <w:szCs w:val="18"/>
        </w:rPr>
        <w:t>獨特的緞光處理粉紅色擺陀</w:t>
      </w:r>
    </w:p>
    <w:p w14:paraId="1AE6FAF7" w14:textId="77777777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sz w:val="18"/>
          <w:szCs w:val="18"/>
        </w:rPr>
        <w:t>振頻：</w:t>
      </w:r>
      <w:r w:rsidRPr="00922776">
        <w:rPr>
          <w:rFonts w:ascii="Avenir Next" w:eastAsia="PMingLiU" w:hAnsi="Avenir Next"/>
          <w:sz w:val="18"/>
          <w:szCs w:val="18"/>
        </w:rPr>
        <w:t>36,000</w:t>
      </w:r>
      <w:r w:rsidRPr="00922776">
        <w:rPr>
          <w:rFonts w:ascii="Avenir Next" w:eastAsia="PMingLiU" w:hAnsi="Avenir Next"/>
          <w:sz w:val="18"/>
          <w:szCs w:val="18"/>
        </w:rPr>
        <w:t>次</w:t>
      </w:r>
      <w:r w:rsidRPr="00922776">
        <w:rPr>
          <w:rFonts w:ascii="Avenir Next" w:eastAsia="PMingLiU" w:hAnsi="Avenir Next"/>
          <w:sz w:val="18"/>
          <w:szCs w:val="18"/>
        </w:rPr>
        <w:t>/</w:t>
      </w:r>
      <w:r w:rsidRPr="00922776">
        <w:rPr>
          <w:rFonts w:ascii="Avenir Next" w:eastAsia="PMingLiU" w:hAnsi="Avenir Next"/>
          <w:sz w:val="18"/>
          <w:szCs w:val="18"/>
        </w:rPr>
        <w:t>小時（</w:t>
      </w:r>
      <w:r w:rsidRPr="00922776">
        <w:rPr>
          <w:rFonts w:ascii="Avenir Next" w:eastAsia="PMingLiU" w:hAnsi="Avenir Next"/>
          <w:sz w:val="18"/>
          <w:szCs w:val="18"/>
        </w:rPr>
        <w:t>5</w:t>
      </w:r>
      <w:r w:rsidRPr="00922776">
        <w:rPr>
          <w:rFonts w:ascii="Avenir Next" w:eastAsia="PMingLiU" w:hAnsi="Avenir Next"/>
          <w:sz w:val="18"/>
          <w:szCs w:val="18"/>
        </w:rPr>
        <w:t>赫茲）</w:t>
      </w:r>
      <w:r w:rsidRPr="00922776">
        <w:rPr>
          <w:rFonts w:ascii="Avenir Next" w:eastAsia="PMingLiU" w:hAnsi="Avenir Next"/>
        </w:rPr>
        <w:t xml:space="preserve"> </w:t>
      </w:r>
    </w:p>
    <w:p w14:paraId="2A368BD5" w14:textId="0DF6A70F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動力儲存：</w:t>
      </w:r>
      <w:r w:rsidRPr="00922776">
        <w:rPr>
          <w:rFonts w:ascii="Avenir Next" w:eastAsia="PMingLiU" w:hAnsi="Avenir Next"/>
          <w:sz w:val="18"/>
          <w:szCs w:val="18"/>
        </w:rPr>
        <w:t>至少</w:t>
      </w:r>
      <w:r w:rsidRPr="00922776">
        <w:rPr>
          <w:rFonts w:ascii="Avenir Next" w:eastAsia="PMingLiU" w:hAnsi="Avenir Next"/>
          <w:sz w:val="18"/>
          <w:szCs w:val="18"/>
        </w:rPr>
        <w:t>50</w:t>
      </w:r>
      <w:r w:rsidRPr="00922776">
        <w:rPr>
          <w:rFonts w:ascii="Avenir Next" w:eastAsia="PMingLiU" w:hAnsi="Avenir Next"/>
          <w:sz w:val="18"/>
          <w:szCs w:val="18"/>
        </w:rPr>
        <w:t>小時</w:t>
      </w:r>
    </w:p>
    <w:p w14:paraId="099F2367" w14:textId="77777777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922776">
        <w:rPr>
          <w:rFonts w:ascii="Avenir Next" w:eastAsia="PMingLiU" w:hAnsi="Avenir Next"/>
          <w:sz w:val="18"/>
          <w:szCs w:val="18"/>
        </w:rPr>
        <w:t>1/100</w:t>
      </w:r>
      <w:r w:rsidRPr="00922776">
        <w:rPr>
          <w:rFonts w:ascii="Avenir Next" w:eastAsia="PMingLiU" w:hAnsi="Avenir Next"/>
          <w:sz w:val="18"/>
          <w:szCs w:val="18"/>
        </w:rPr>
        <w:t>秒計時功能。計時動力儲存顯示位於</w:t>
      </w:r>
      <w:r w:rsidRPr="00922776">
        <w:rPr>
          <w:rFonts w:ascii="Avenir Next" w:eastAsia="PMingLiU" w:hAnsi="Avenir Next"/>
          <w:sz w:val="18"/>
          <w:szCs w:val="18"/>
        </w:rPr>
        <w:t>12</w:t>
      </w:r>
      <w:r w:rsidRPr="00922776">
        <w:rPr>
          <w:rFonts w:ascii="Avenir Next" w:eastAsia="PMingLiU" w:hAnsi="Avenir Next"/>
          <w:sz w:val="18"/>
          <w:szCs w:val="18"/>
        </w:rPr>
        <w:t>時位置。中置時、分顯示。小秒針位於</w:t>
      </w:r>
      <w:r w:rsidRPr="00922776">
        <w:rPr>
          <w:rFonts w:ascii="Avenir Next" w:eastAsia="PMingLiU" w:hAnsi="Avenir Next"/>
          <w:sz w:val="18"/>
          <w:szCs w:val="18"/>
        </w:rPr>
        <w:t>9</w:t>
      </w:r>
      <w:r w:rsidRPr="00922776">
        <w:rPr>
          <w:rFonts w:ascii="Avenir Next" w:eastAsia="PMingLiU" w:hAnsi="Avenir Next"/>
          <w:sz w:val="18"/>
          <w:szCs w:val="18"/>
        </w:rPr>
        <w:t>時位置，中置計時指針，</w:t>
      </w:r>
      <w:r w:rsidRPr="00922776">
        <w:rPr>
          <w:rFonts w:ascii="Avenir Next" w:eastAsia="PMingLiU" w:hAnsi="Avenir Next"/>
          <w:sz w:val="18"/>
          <w:szCs w:val="18"/>
        </w:rPr>
        <w:t>30</w:t>
      </w:r>
      <w:r w:rsidRPr="00922776">
        <w:rPr>
          <w:rFonts w:ascii="Avenir Next" w:eastAsia="PMingLiU" w:hAnsi="Avenir Next"/>
          <w:sz w:val="18"/>
          <w:szCs w:val="18"/>
        </w:rPr>
        <w:t>分鐘計時盤位於</w:t>
      </w:r>
      <w:r w:rsidRPr="00922776">
        <w:rPr>
          <w:rFonts w:ascii="Avenir Next" w:eastAsia="PMingLiU" w:hAnsi="Avenir Next"/>
          <w:sz w:val="18"/>
          <w:szCs w:val="18"/>
        </w:rPr>
        <w:t>3</w:t>
      </w:r>
      <w:r w:rsidRPr="00922776">
        <w:rPr>
          <w:rFonts w:ascii="Avenir Next" w:eastAsia="PMingLiU" w:hAnsi="Avenir Next"/>
          <w:sz w:val="18"/>
          <w:szCs w:val="18"/>
        </w:rPr>
        <w:t>時位置，</w:t>
      </w:r>
      <w:r w:rsidRPr="00922776">
        <w:rPr>
          <w:rFonts w:ascii="Avenir Next" w:eastAsia="PMingLiU" w:hAnsi="Avenir Next"/>
          <w:sz w:val="18"/>
          <w:szCs w:val="18"/>
        </w:rPr>
        <w:t>60</w:t>
      </w:r>
      <w:r w:rsidRPr="00922776">
        <w:rPr>
          <w:rFonts w:ascii="Avenir Next" w:eastAsia="PMingLiU" w:hAnsi="Avenir Next"/>
          <w:sz w:val="18"/>
          <w:szCs w:val="18"/>
        </w:rPr>
        <w:t>秒計時盤位於</w:t>
      </w:r>
      <w:r w:rsidRPr="00922776">
        <w:rPr>
          <w:rFonts w:ascii="Avenir Next" w:eastAsia="PMingLiU" w:hAnsi="Avenir Next"/>
          <w:sz w:val="18"/>
          <w:szCs w:val="18"/>
        </w:rPr>
        <w:t>6</w:t>
      </w:r>
      <w:r w:rsidRPr="00922776">
        <w:rPr>
          <w:rFonts w:ascii="Avenir Next" w:eastAsia="PMingLiU" w:hAnsi="Avenir Next"/>
          <w:sz w:val="18"/>
          <w:szCs w:val="18"/>
        </w:rPr>
        <w:t>時位置</w:t>
      </w:r>
    </w:p>
    <w:p w14:paraId="391DE2A9" w14:textId="404218C7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sz w:val="18"/>
          <w:szCs w:val="18"/>
        </w:rPr>
        <w:t>售價：</w:t>
      </w:r>
      <w:r w:rsidRPr="00922776">
        <w:rPr>
          <w:rFonts w:ascii="Avenir Next" w:eastAsia="PMingLiU" w:hAnsi="Avenir Next"/>
          <w:sz w:val="18"/>
          <w:szCs w:val="18"/>
        </w:rPr>
        <w:t>64900</w:t>
      </w:r>
      <w:r w:rsidRPr="00922776">
        <w:rPr>
          <w:rFonts w:ascii="Avenir Next" w:eastAsia="PMingLiU" w:hAnsi="Avenir Next"/>
          <w:sz w:val="18"/>
          <w:szCs w:val="18"/>
        </w:rPr>
        <w:t>瑞士法郎</w:t>
      </w:r>
    </w:p>
    <w:p w14:paraId="4A8D48BB" w14:textId="79D95348" w:rsidR="00F30A98" w:rsidRPr="00922776" w:rsidRDefault="0048328E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錶殼材質：</w:t>
      </w:r>
      <w:r w:rsidRPr="00922776">
        <w:rPr>
          <w:rFonts w:ascii="Avenir Next" w:eastAsia="PMingLiU" w:hAnsi="Avenir Next"/>
          <w:sz w:val="18"/>
          <w:szCs w:val="18"/>
        </w:rPr>
        <w:t>玫瑰金，鑲嵌藍寶石及鑽石</w:t>
      </w:r>
    </w:p>
    <w:p w14:paraId="215CE2AD" w14:textId="17BCC769" w:rsidR="0048328E" w:rsidRPr="00922776" w:rsidRDefault="0048328E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錶殼：</w:t>
      </w:r>
      <w:r w:rsidRPr="00922776">
        <w:rPr>
          <w:rFonts w:ascii="Avenir Next" w:eastAsia="PMingLiU" w:hAnsi="Avenir Next"/>
          <w:sz w:val="18"/>
          <w:szCs w:val="18"/>
        </w:rPr>
        <w:t>288</w:t>
      </w:r>
      <w:r w:rsidRPr="00922776">
        <w:rPr>
          <w:rFonts w:ascii="Avenir Next" w:eastAsia="PMingLiU" w:hAnsi="Avenir Next"/>
          <w:sz w:val="18"/>
          <w:szCs w:val="18"/>
        </w:rPr>
        <w:t>顆</w:t>
      </w:r>
      <w:r w:rsidRPr="00922776">
        <w:rPr>
          <w:rFonts w:ascii="Avenir Next" w:eastAsia="PMingLiU" w:hAnsi="Avenir Next"/>
          <w:sz w:val="18"/>
          <w:szCs w:val="18"/>
        </w:rPr>
        <w:t>VVS</w:t>
      </w:r>
      <w:r w:rsidRPr="00922776">
        <w:rPr>
          <w:rFonts w:ascii="Avenir Next" w:eastAsia="PMingLiU" w:hAnsi="Avenir Next"/>
          <w:sz w:val="18"/>
          <w:szCs w:val="18"/>
        </w:rPr>
        <w:t>級明亮式切割鑽石</w:t>
      </w:r>
    </w:p>
    <w:p w14:paraId="65A96A15" w14:textId="77777777" w:rsidR="009E3F5F" w:rsidRPr="00922776" w:rsidRDefault="009E3F5F" w:rsidP="009E3F5F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克拉：</w:t>
      </w:r>
      <w:r w:rsidRPr="00922776">
        <w:rPr>
          <w:rFonts w:ascii="Avenir Next" w:eastAsia="PMingLiU" w:hAnsi="Avenir Next"/>
          <w:sz w:val="18"/>
          <w:szCs w:val="18"/>
        </w:rPr>
        <w:t xml:space="preserve"> </w:t>
      </w:r>
      <w:r w:rsidRPr="00922776">
        <w:rPr>
          <w:rFonts w:ascii="Avenir Next" w:eastAsia="PMingLiU" w:hAnsi="Avenir Next"/>
          <w:sz w:val="18"/>
          <w:szCs w:val="18"/>
        </w:rPr>
        <w:t>約重</w:t>
      </w:r>
      <w:r w:rsidRPr="00922776">
        <w:rPr>
          <w:rFonts w:ascii="Avenir Next" w:eastAsia="PMingLiU" w:hAnsi="Avenir Next"/>
          <w:sz w:val="18"/>
          <w:szCs w:val="18"/>
        </w:rPr>
        <w:t>5.00</w:t>
      </w:r>
      <w:r w:rsidRPr="00922776">
        <w:rPr>
          <w:rFonts w:ascii="Avenir Next" w:eastAsia="PMingLiU" w:hAnsi="Avenir Next"/>
          <w:sz w:val="18"/>
          <w:szCs w:val="18"/>
        </w:rPr>
        <w:t>克拉</w:t>
      </w:r>
    </w:p>
    <w:p w14:paraId="04199D05" w14:textId="66D1603E" w:rsidR="009E3F5F" w:rsidRPr="00922776" w:rsidRDefault="009E3F5F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錶圈：</w:t>
      </w:r>
      <w:r w:rsidRPr="00922776">
        <w:rPr>
          <w:rFonts w:ascii="Avenir Next" w:eastAsia="PMingLiU" w:hAnsi="Avenir Next"/>
          <w:sz w:val="18"/>
          <w:szCs w:val="18"/>
        </w:rPr>
        <w:t>44</w:t>
      </w:r>
      <w:r w:rsidRPr="00922776">
        <w:rPr>
          <w:rFonts w:ascii="Avenir Next" w:eastAsia="PMingLiU" w:hAnsi="Avenir Next"/>
          <w:sz w:val="18"/>
          <w:szCs w:val="18"/>
        </w:rPr>
        <w:t>顆</w:t>
      </w:r>
      <w:r w:rsidRPr="00922776">
        <w:rPr>
          <w:rFonts w:ascii="Avenir Next" w:eastAsia="PMingLiU" w:hAnsi="Avenir Next"/>
          <w:sz w:val="18"/>
          <w:szCs w:val="18"/>
        </w:rPr>
        <w:t>VVS</w:t>
      </w:r>
      <w:r w:rsidRPr="00922776">
        <w:rPr>
          <w:rFonts w:ascii="Avenir Next" w:eastAsia="PMingLiU" w:hAnsi="Avenir Next"/>
          <w:sz w:val="18"/>
          <w:szCs w:val="18"/>
        </w:rPr>
        <w:t>級長方形切割粉紅色藍寶石</w:t>
      </w:r>
    </w:p>
    <w:p w14:paraId="1B9D0CCD" w14:textId="3CE88643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922776">
        <w:rPr>
          <w:rFonts w:ascii="Avenir Next" w:eastAsia="PMingLiU" w:hAnsi="Avenir Next"/>
          <w:sz w:val="18"/>
          <w:szCs w:val="18"/>
        </w:rPr>
        <w:t>鏤空錶盤配雙色計時盤</w:t>
      </w:r>
    </w:p>
    <w:p w14:paraId="3F73982C" w14:textId="58881AE9" w:rsidR="009E3F5F" w:rsidRPr="00922776" w:rsidRDefault="009E3F5F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922776">
        <w:rPr>
          <w:rFonts w:ascii="Avenir Next" w:eastAsia="PMingLiU" w:hAnsi="Avenir Next"/>
          <w:sz w:val="18"/>
          <w:szCs w:val="18"/>
        </w:rPr>
        <w:t>30</w:t>
      </w:r>
      <w:r w:rsidRPr="00922776">
        <w:rPr>
          <w:rFonts w:ascii="Avenir Next" w:eastAsia="PMingLiU" w:hAnsi="Avenir Next"/>
          <w:sz w:val="18"/>
          <w:szCs w:val="18"/>
        </w:rPr>
        <w:t>米</w:t>
      </w:r>
    </w:p>
    <w:p w14:paraId="7300C3D3" w14:textId="62807C1E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時標：</w:t>
      </w:r>
      <w:r w:rsidRPr="00922776">
        <w:rPr>
          <w:rFonts w:ascii="Avenir Next" w:eastAsia="PMingLiU" w:hAnsi="Avenir Next"/>
          <w:sz w:val="18"/>
          <w:szCs w:val="18"/>
        </w:rPr>
        <w:t>鍍金琢面覆</w:t>
      </w:r>
      <w:proofErr w:type="spellStart"/>
      <w:r w:rsidRPr="00922776">
        <w:rPr>
          <w:rFonts w:ascii="Avenir Next" w:eastAsia="PMingLiU" w:hAnsi="Avenir Next"/>
          <w:sz w:val="18"/>
          <w:szCs w:val="18"/>
        </w:rPr>
        <w:t>Super-LumiNova®SLN</w:t>
      </w:r>
      <w:proofErr w:type="spellEnd"/>
      <w:r w:rsidRPr="00922776">
        <w:rPr>
          <w:rFonts w:ascii="Avenir Next" w:eastAsia="PMingLiU" w:hAnsi="Avenir Next"/>
          <w:sz w:val="18"/>
          <w:szCs w:val="18"/>
        </w:rPr>
        <w:t xml:space="preserve"> C1</w:t>
      </w:r>
      <w:r w:rsidRPr="00922776">
        <w:rPr>
          <w:rFonts w:ascii="Avenir Next" w:eastAsia="PMingLiU" w:hAnsi="Avenir Next"/>
          <w:sz w:val="18"/>
          <w:szCs w:val="18"/>
        </w:rPr>
        <w:t>超級夜光物料</w:t>
      </w:r>
    </w:p>
    <w:p w14:paraId="7F656E0F" w14:textId="30EB2479" w:rsidR="00F30A98" w:rsidRPr="0092277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922776">
        <w:rPr>
          <w:rFonts w:ascii="Avenir Next" w:eastAsia="PMingLiU" w:hAnsi="Avenir Next"/>
          <w:b/>
          <w:bCs/>
          <w:sz w:val="18"/>
          <w:szCs w:val="18"/>
        </w:rPr>
        <w:t>指針：</w:t>
      </w:r>
      <w:r w:rsidRPr="00922776">
        <w:rPr>
          <w:rFonts w:ascii="Avenir Next" w:eastAsia="PMingLiU" w:hAnsi="Avenir Next"/>
          <w:sz w:val="18"/>
          <w:szCs w:val="18"/>
        </w:rPr>
        <w:t>鍍金琢面覆</w:t>
      </w:r>
      <w:proofErr w:type="spellStart"/>
      <w:r w:rsidRPr="00922776">
        <w:rPr>
          <w:rFonts w:ascii="Avenir Next" w:eastAsia="PMingLiU" w:hAnsi="Avenir Next"/>
          <w:sz w:val="18"/>
          <w:szCs w:val="18"/>
        </w:rPr>
        <w:t>Super-LumiNova®SLN</w:t>
      </w:r>
      <w:proofErr w:type="spellEnd"/>
      <w:r w:rsidRPr="00922776">
        <w:rPr>
          <w:rFonts w:ascii="Avenir Next" w:eastAsia="PMingLiU" w:hAnsi="Avenir Next"/>
          <w:sz w:val="18"/>
          <w:szCs w:val="18"/>
        </w:rPr>
        <w:t xml:space="preserve"> C1</w:t>
      </w:r>
      <w:r w:rsidRPr="00922776">
        <w:rPr>
          <w:rFonts w:ascii="Avenir Next" w:eastAsia="PMingLiU" w:hAnsi="Avenir Next"/>
          <w:sz w:val="18"/>
          <w:szCs w:val="18"/>
        </w:rPr>
        <w:t>超級夜光物料</w:t>
      </w:r>
    </w:p>
    <w:bookmarkEnd w:id="0"/>
    <w:p w14:paraId="1D27356A" w14:textId="11090643" w:rsidR="00922AD6" w:rsidRPr="00922776" w:rsidRDefault="00922776" w:rsidP="009E3F5F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sz w:val="18"/>
          <w:szCs w:val="18"/>
        </w:rPr>
      </w:pPr>
      <w:r w:rsidRPr="00922776">
        <w:rPr>
          <w:rFonts w:ascii="Avenir Next" w:eastAsia="PMingLiU" w:hAnsi="Avenir Next"/>
          <w:b/>
          <w:sz w:val="18"/>
          <w:szCs w:val="18"/>
        </w:rPr>
        <w:t>錶帶及錶扣：</w:t>
      </w:r>
      <w:r w:rsidRPr="00922776">
        <w:rPr>
          <w:rFonts w:ascii="Avenir Next" w:eastAsia="PMingLiU" w:hAnsi="Avenir Next"/>
          <w:sz w:val="18"/>
          <w:szCs w:val="18"/>
        </w:rPr>
        <w:t>黑色橡膠覆粉紅色鱷魚皮塗層錶帶。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金及鈦金屬雙</w:t>
      </w:r>
      <w:r w:rsidRPr="00922776">
        <w:rPr>
          <w:rFonts w:ascii="Avenir Next" w:eastAsia="PMingLiU" w:hAnsi="Avenir Next" w:hint="eastAsia"/>
          <w:sz w:val="18"/>
          <w:szCs w:val="18"/>
          <w:lang w:eastAsia="zh-TW"/>
        </w:rPr>
        <w:t>重</w:t>
      </w:r>
      <w:r w:rsidRPr="00922776">
        <w:rPr>
          <w:rFonts w:ascii="Avenir Next" w:eastAsia="PMingLiU" w:hAnsi="Avenir Next"/>
          <w:sz w:val="18"/>
          <w:szCs w:val="18"/>
          <w:lang w:eastAsia="zh-TW"/>
        </w:rPr>
        <w:t>摺疊式錶扣</w:t>
      </w:r>
    </w:p>
    <w:sectPr w:rsidR="00922AD6" w:rsidRPr="00922776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9343C0" w14:textId="77777777" w:rsidR="00842027" w:rsidRDefault="00842027" w:rsidP="001C5E7B">
      <w:r>
        <w:separator/>
      </w:r>
    </w:p>
  </w:endnote>
  <w:endnote w:type="continuationSeparator" w:id="0">
    <w:p w14:paraId="599B109E" w14:textId="77777777" w:rsidR="00842027" w:rsidRDefault="00842027" w:rsidP="001C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333B4" w14:textId="77777777" w:rsidR="001901F5" w:rsidRPr="00712EA8" w:rsidRDefault="001901F5" w:rsidP="001C5E7B">
    <w:pPr>
      <w:pStyle w:val="Footer"/>
      <w:jc w:val="center"/>
      <w:rPr>
        <w:rFonts w:ascii="Avenir Next" w:hAnsi="Avenir Next"/>
        <w:sz w:val="18"/>
        <w:szCs w:val="18"/>
        <w:lang w:val="fr-FR"/>
      </w:rPr>
    </w:pPr>
    <w:r w:rsidRPr="00712EA8">
      <w:rPr>
        <w:rFonts w:ascii="Avenir Next" w:hAnsi="Avenir Next" w:hint="eastAsia"/>
        <w:b/>
        <w:sz w:val="18"/>
        <w:szCs w:val="18"/>
        <w:lang w:val="fr-FR"/>
      </w:rPr>
      <w:t>ZENITH</w:t>
    </w:r>
    <w:r w:rsidRPr="00712EA8">
      <w:rPr>
        <w:rFonts w:ascii="Avenir Next" w:hAnsi="Avenir Next" w:hint="eastAsia"/>
        <w:sz w:val="18"/>
        <w:szCs w:val="18"/>
        <w:lang w:val="fr-FR"/>
      </w:rPr>
      <w:t xml:space="preserve"> | www.zenith-watches.com | Rue des Billodes 34-36 | CH-2400 Le Locle</w:t>
    </w:r>
  </w:p>
  <w:p w14:paraId="262CFA77" w14:textId="5E235A87" w:rsidR="001901F5" w:rsidRPr="001C5E7B" w:rsidRDefault="001901F5" w:rsidP="001C5E7B">
    <w:pPr>
      <w:pStyle w:val="Footer"/>
      <w:jc w:val="center"/>
    </w:pPr>
    <w:r>
      <w:rPr>
        <w:rFonts w:ascii="Avenir Next" w:hAnsi="Avenir Next" w:hint="eastAsia"/>
        <w:sz w:val="18"/>
        <w:szCs w:val="18"/>
      </w:rPr>
      <w:t>國際媒體關係</w:t>
    </w:r>
    <w:r>
      <w:rPr>
        <w:rFonts w:ascii="Avenir Next" w:hAnsi="Avenir Next" w:hint="eastAsia"/>
        <w:sz w:val="18"/>
        <w:szCs w:val="18"/>
      </w:rPr>
      <w:t xml:space="preserve"> - </w:t>
    </w:r>
    <w:r>
      <w:rPr>
        <w:rFonts w:ascii="Avenir Next" w:hAnsi="Avenir Next" w:hint="eastAsia"/>
        <w:sz w:val="18"/>
        <w:szCs w:val="18"/>
      </w:rPr>
      <w:t>電郵：</w:t>
    </w:r>
    <w:hyperlink r:id="rId1" w:history="1">
      <w:r>
        <w:rPr>
          <w:rStyle w:val="Hyperlink"/>
          <w:rFonts w:ascii="Avenir Next" w:hAnsi="Avenir Next" w:hint="eastAsia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26701" w14:textId="77777777" w:rsidR="00842027" w:rsidRDefault="00842027" w:rsidP="001C5E7B">
      <w:r>
        <w:separator/>
      </w:r>
    </w:p>
  </w:footnote>
  <w:footnote w:type="continuationSeparator" w:id="0">
    <w:p w14:paraId="24D2044D" w14:textId="77777777" w:rsidR="00842027" w:rsidRDefault="00842027" w:rsidP="001C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BFAC" w14:textId="3A8A3761" w:rsidR="001901F5" w:rsidRDefault="001901F5" w:rsidP="001C5E7B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547D4337" wp14:editId="6488812D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7B638C" w14:textId="77777777" w:rsidR="001901F5" w:rsidRDefault="001901F5" w:rsidP="001C5E7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CC550E"/>
    <w:multiLevelType w:val="multilevel"/>
    <w:tmpl w:val="9188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6FA"/>
    <w:rsid w:val="00017FC9"/>
    <w:rsid w:val="000472C1"/>
    <w:rsid w:val="00054BDA"/>
    <w:rsid w:val="00082B07"/>
    <w:rsid w:val="00084D45"/>
    <w:rsid w:val="000C4A7E"/>
    <w:rsid w:val="000D4F29"/>
    <w:rsid w:val="000F3DEA"/>
    <w:rsid w:val="001212BF"/>
    <w:rsid w:val="00145C18"/>
    <w:rsid w:val="001624AA"/>
    <w:rsid w:val="001901F5"/>
    <w:rsid w:val="001913ED"/>
    <w:rsid w:val="001C5E7B"/>
    <w:rsid w:val="001F4F62"/>
    <w:rsid w:val="00242246"/>
    <w:rsid w:val="00267F03"/>
    <w:rsid w:val="002777EE"/>
    <w:rsid w:val="002B2FE5"/>
    <w:rsid w:val="002B3CB1"/>
    <w:rsid w:val="002D14DA"/>
    <w:rsid w:val="003454D3"/>
    <w:rsid w:val="003622A1"/>
    <w:rsid w:val="003D05E2"/>
    <w:rsid w:val="00410B17"/>
    <w:rsid w:val="004233BB"/>
    <w:rsid w:val="00443DB0"/>
    <w:rsid w:val="0048328E"/>
    <w:rsid w:val="004A01D2"/>
    <w:rsid w:val="004D0694"/>
    <w:rsid w:val="004F01D2"/>
    <w:rsid w:val="005426CA"/>
    <w:rsid w:val="00693731"/>
    <w:rsid w:val="006B28DE"/>
    <w:rsid w:val="006D137E"/>
    <w:rsid w:val="00712EA8"/>
    <w:rsid w:val="00756224"/>
    <w:rsid w:val="00766133"/>
    <w:rsid w:val="007B605A"/>
    <w:rsid w:val="00820ABA"/>
    <w:rsid w:val="008309C1"/>
    <w:rsid w:val="00842027"/>
    <w:rsid w:val="0084257B"/>
    <w:rsid w:val="00845462"/>
    <w:rsid w:val="00890CAE"/>
    <w:rsid w:val="008B6AC5"/>
    <w:rsid w:val="008C5A32"/>
    <w:rsid w:val="00922776"/>
    <w:rsid w:val="00922AD6"/>
    <w:rsid w:val="009360CE"/>
    <w:rsid w:val="009554A3"/>
    <w:rsid w:val="0096011C"/>
    <w:rsid w:val="009E1929"/>
    <w:rsid w:val="009E3F5F"/>
    <w:rsid w:val="00A0435D"/>
    <w:rsid w:val="00A25B33"/>
    <w:rsid w:val="00AA56F8"/>
    <w:rsid w:val="00B21701"/>
    <w:rsid w:val="00B83FB9"/>
    <w:rsid w:val="00C1077E"/>
    <w:rsid w:val="00C148D7"/>
    <w:rsid w:val="00C154A2"/>
    <w:rsid w:val="00C235E5"/>
    <w:rsid w:val="00C73244"/>
    <w:rsid w:val="00C855CD"/>
    <w:rsid w:val="00CB407C"/>
    <w:rsid w:val="00CC0CBE"/>
    <w:rsid w:val="00CC4F2B"/>
    <w:rsid w:val="00CD11A2"/>
    <w:rsid w:val="00D01A08"/>
    <w:rsid w:val="00D2763B"/>
    <w:rsid w:val="00D61DDE"/>
    <w:rsid w:val="00D646FA"/>
    <w:rsid w:val="00D72022"/>
    <w:rsid w:val="00D7599E"/>
    <w:rsid w:val="00E27CD6"/>
    <w:rsid w:val="00E56E27"/>
    <w:rsid w:val="00E730F0"/>
    <w:rsid w:val="00EC7133"/>
    <w:rsid w:val="00ED5513"/>
    <w:rsid w:val="00EE0C8B"/>
    <w:rsid w:val="00F30A98"/>
    <w:rsid w:val="00F7263C"/>
    <w:rsid w:val="00F81715"/>
    <w:rsid w:val="00F927B7"/>
    <w:rsid w:val="00FA2D38"/>
    <w:rsid w:val="00FC5D5D"/>
    <w:rsid w:val="00FD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6137B9"/>
  <w14:defaultImageDpi w14:val="300"/>
  <w15:docId w15:val="{551BABC1-5EE6-44B3-B215-24359CEB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6FA"/>
  </w:style>
  <w:style w:type="paragraph" w:styleId="Heading1">
    <w:name w:val="heading 1"/>
    <w:basedOn w:val="Normal"/>
    <w:next w:val="Normal"/>
    <w:link w:val="Heading1Char"/>
    <w:uiPriority w:val="9"/>
    <w:qFormat/>
    <w:rsid w:val="001C5E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E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E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E7B"/>
  </w:style>
  <w:style w:type="paragraph" w:styleId="Footer">
    <w:name w:val="footer"/>
    <w:basedOn w:val="Normal"/>
    <w:link w:val="FooterCh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E7B"/>
  </w:style>
  <w:style w:type="character" w:customStyle="1" w:styleId="Heading1Char">
    <w:name w:val="Heading 1 Char"/>
    <w:basedOn w:val="DefaultParagraphFont"/>
    <w:link w:val="Heading1"/>
    <w:uiPriority w:val="9"/>
    <w:rsid w:val="001C5E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H"/>
    </w:rPr>
  </w:style>
  <w:style w:type="character" w:styleId="Hyperlink">
    <w:name w:val="Hyperlink"/>
    <w:basedOn w:val="DefaultParagraphFont"/>
    <w:uiPriority w:val="99"/>
    <w:unhideWhenUsed/>
    <w:rsid w:val="001C5E7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5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9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9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9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9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Thomas CHAU</cp:lastModifiedBy>
  <cp:revision>3</cp:revision>
  <cp:lastPrinted>2020-07-08T10:22:00Z</cp:lastPrinted>
  <dcterms:created xsi:type="dcterms:W3CDTF">2020-07-10T03:13:00Z</dcterms:created>
  <dcterms:modified xsi:type="dcterms:W3CDTF">2020-07-10T09:52:00Z</dcterms:modified>
</cp:coreProperties>
</file>