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7C9C3" w14:textId="228F39C9" w:rsidR="009E1929" w:rsidRPr="0044216F" w:rsidRDefault="00267F03" w:rsidP="00D82141">
      <w:pPr>
        <w:jc w:val="center"/>
        <w:rPr>
          <w:rFonts w:eastAsia="Times New Roman" w:cs="Arial"/>
          <w:b/>
          <w:lang w:val="en-GB"/>
        </w:rPr>
      </w:pPr>
      <w:r w:rsidRPr="0044216F">
        <w:rPr>
          <w:rFonts w:eastAsia="Times New Roman" w:cs="Arial"/>
          <w:b/>
          <w:lang w:val="en-GB"/>
        </w:rPr>
        <w:t>РОЗОВЫЙ – ЦВЕТ ЛЕТА, ЦВЕТ НАДЕЖДЫ: В БЛАГОТВОРИТЕЛЬНЫХ ЦЕЛЯХ ZENITH ВЫПУСКАЕТ ЖЕНСКУЮ СЕРИЮ DEFY 21 PINK EDITION</w:t>
      </w:r>
    </w:p>
    <w:p w14:paraId="1C4E3116" w14:textId="77777777" w:rsidR="00D646FA" w:rsidRPr="0044216F" w:rsidRDefault="00D646FA" w:rsidP="001C5E7B">
      <w:pPr>
        <w:jc w:val="both"/>
        <w:rPr>
          <w:sz w:val="18"/>
          <w:szCs w:val="18"/>
        </w:rPr>
      </w:pPr>
    </w:p>
    <w:p w14:paraId="5A578285" w14:textId="18777622" w:rsidR="000472C1" w:rsidRPr="0044216F" w:rsidRDefault="00E56E27" w:rsidP="000472C1">
      <w:pPr>
        <w:jc w:val="both"/>
        <w:rPr>
          <w:rFonts w:cs="Arial"/>
          <w:b/>
          <w:sz w:val="18"/>
          <w:szCs w:val="18"/>
        </w:rPr>
      </w:pPr>
      <w:r w:rsidRPr="0044216F">
        <w:rPr>
          <w:b/>
          <w:sz w:val="18"/>
          <w:szCs w:val="18"/>
        </w:rPr>
        <w:t>2020 год стал знаковым для Zenith в создании эксклюзивных женских часов. В Zenith никогда не боялись использовать редкие в часовом производстве цвета, самые яркие на сегодняшний ден</w:t>
      </w:r>
      <w:bookmarkStart w:id="0" w:name="_GoBack"/>
      <w:bookmarkEnd w:id="0"/>
      <w:r w:rsidRPr="0044216F">
        <w:rPr>
          <w:b/>
          <w:sz w:val="18"/>
          <w:szCs w:val="18"/>
        </w:rPr>
        <w:t>ь женские часы Zenith DEFY 21 Pink Edition оснащены первым в мире механизмом с розовым покрытием. Совместно с Pink Ribbon Switzerland компания Zenith принимает участие в благотворительном проекте, который</w:t>
      </w:r>
      <w:r w:rsidR="00523189" w:rsidRPr="0044216F">
        <w:rPr>
          <w:b/>
          <w:sz w:val="18"/>
          <w:szCs w:val="18"/>
        </w:rPr>
        <w:t xml:space="preserve"> касается многочисленных женщин </w:t>
      </w:r>
      <w:r w:rsidRPr="0044216F">
        <w:rPr>
          <w:b/>
          <w:sz w:val="18"/>
          <w:szCs w:val="18"/>
        </w:rPr>
        <w:t>всего мира.</w:t>
      </w:r>
    </w:p>
    <w:p w14:paraId="5299266B" w14:textId="77777777" w:rsidR="003D05E2" w:rsidRPr="0044216F" w:rsidRDefault="003D05E2" w:rsidP="001C5E7B">
      <w:pPr>
        <w:jc w:val="both"/>
        <w:rPr>
          <w:rFonts w:cs="Arial"/>
          <w:sz w:val="18"/>
          <w:szCs w:val="18"/>
        </w:rPr>
      </w:pPr>
    </w:p>
    <w:p w14:paraId="0716DE69" w14:textId="41F27F16" w:rsidR="004F01D2" w:rsidRPr="0044216F" w:rsidRDefault="001901F5" w:rsidP="001C5E7B">
      <w:pPr>
        <w:jc w:val="both"/>
        <w:rPr>
          <w:rFonts w:cs="Arial"/>
          <w:sz w:val="18"/>
          <w:szCs w:val="18"/>
        </w:rPr>
      </w:pPr>
      <w:r w:rsidRPr="0044216F">
        <w:rPr>
          <w:sz w:val="18"/>
          <w:szCs w:val="18"/>
        </w:rPr>
        <w:t xml:space="preserve">Ультраскоростной механизм хронографа со счетчиком 1/100 секунды и авангардный дизайн DEFY 21 легли в основу создания </w:t>
      </w:r>
      <w:r w:rsidRPr="0044216F">
        <w:rPr>
          <w:b/>
          <w:bCs/>
          <w:sz w:val="18"/>
          <w:szCs w:val="18"/>
        </w:rPr>
        <w:t>DEFY 21 Pink Edition</w:t>
      </w:r>
      <w:r w:rsidRPr="0044216F">
        <w:rPr>
          <w:sz w:val="18"/>
          <w:szCs w:val="18"/>
        </w:rPr>
        <w:t>, первых в мире механических часов Zenith с нанесенным на механизм поразительным розовым покрытием. Выпуск модели несомненно станет одним из ярких событий этого лета.</w:t>
      </w:r>
    </w:p>
    <w:p w14:paraId="135F06CA" w14:textId="77777777" w:rsidR="004F01D2" w:rsidRPr="0044216F" w:rsidRDefault="004F01D2" w:rsidP="001C5E7B">
      <w:pPr>
        <w:jc w:val="both"/>
        <w:rPr>
          <w:rFonts w:cs="Arial"/>
          <w:sz w:val="18"/>
          <w:szCs w:val="18"/>
        </w:rPr>
      </w:pPr>
    </w:p>
    <w:p w14:paraId="3F94200A" w14:textId="6D00B881" w:rsidR="00D646FA" w:rsidRPr="0044216F" w:rsidRDefault="00443DB0" w:rsidP="001C5E7B">
      <w:pPr>
        <w:jc w:val="both"/>
        <w:rPr>
          <w:rFonts w:cs="Arial"/>
          <w:sz w:val="18"/>
          <w:szCs w:val="18"/>
        </w:rPr>
      </w:pPr>
      <w:r w:rsidRPr="0044216F">
        <w:rPr>
          <w:sz w:val="18"/>
          <w:szCs w:val="18"/>
        </w:rPr>
        <w:t>Корпус из розового золота с выразительными очертаниями ослепительно сияет и переливается благодаря безупречно инкрустированным 288</w:t>
      </w:r>
      <w:r w:rsidR="00523189" w:rsidRPr="0044216F">
        <w:rPr>
          <w:sz w:val="18"/>
          <w:szCs w:val="18"/>
        </w:rPr>
        <w:t xml:space="preserve"> </w:t>
      </w:r>
      <w:r w:rsidRPr="0044216F">
        <w:rPr>
          <w:sz w:val="18"/>
          <w:szCs w:val="18"/>
        </w:rPr>
        <w:t>бриллиантам</w:t>
      </w:r>
      <w:r w:rsidR="00CC439C" w:rsidRPr="0044216F">
        <w:rPr>
          <w:sz w:val="18"/>
          <w:szCs w:val="18"/>
        </w:rPr>
        <w:t xml:space="preserve"> разного размера</w:t>
      </w:r>
      <w:r w:rsidRPr="0044216F">
        <w:rPr>
          <w:sz w:val="18"/>
          <w:szCs w:val="18"/>
        </w:rPr>
        <w:t>. Блеск усиливает безель из розового золота с 44 сверкающими розовыми сапфирами багетной огранки. Яркая цветовая гамма внешнего оформления часов находит свое продолжение</w:t>
      </w:r>
      <w:r w:rsidR="00CC439C" w:rsidRPr="0044216F">
        <w:rPr>
          <w:sz w:val="18"/>
          <w:szCs w:val="18"/>
        </w:rPr>
        <w:t xml:space="preserve"> и</w:t>
      </w:r>
      <w:r w:rsidRPr="0044216F">
        <w:rPr>
          <w:sz w:val="18"/>
          <w:szCs w:val="18"/>
        </w:rPr>
        <w:t xml:space="preserve"> в металлизированном розовом покрытии </w:t>
      </w:r>
      <w:r w:rsidR="00CC439C" w:rsidRPr="0044216F">
        <w:rPr>
          <w:sz w:val="18"/>
          <w:szCs w:val="18"/>
        </w:rPr>
        <w:t>механизма с в</w:t>
      </w:r>
      <w:r w:rsidR="009F3F31" w:rsidRPr="0044216F">
        <w:rPr>
          <w:sz w:val="18"/>
          <w:szCs w:val="18"/>
        </w:rPr>
        <w:t>ыполненным</w:t>
      </w:r>
      <w:r w:rsidR="00CC439C" w:rsidRPr="0044216F">
        <w:rPr>
          <w:sz w:val="18"/>
          <w:szCs w:val="18"/>
        </w:rPr>
        <w:t xml:space="preserve"> в форме звезды </w:t>
      </w:r>
      <w:r w:rsidR="00523189" w:rsidRPr="0044216F">
        <w:rPr>
          <w:sz w:val="18"/>
          <w:szCs w:val="18"/>
        </w:rPr>
        <w:t>ротором, видимыми через</w:t>
      </w:r>
      <w:r w:rsidR="00CC439C" w:rsidRPr="0044216F">
        <w:rPr>
          <w:sz w:val="18"/>
          <w:szCs w:val="18"/>
        </w:rPr>
        <w:t xml:space="preserve"> прозрачную заднюю крышку корпуса</w:t>
      </w:r>
      <w:r w:rsidRPr="0044216F">
        <w:rPr>
          <w:sz w:val="18"/>
          <w:szCs w:val="18"/>
        </w:rPr>
        <w:t xml:space="preserve">. </w:t>
      </w:r>
    </w:p>
    <w:p w14:paraId="309E035D" w14:textId="77777777" w:rsidR="00B21701" w:rsidRPr="0044216F" w:rsidRDefault="00B21701" w:rsidP="001C5E7B">
      <w:pPr>
        <w:jc w:val="both"/>
        <w:rPr>
          <w:sz w:val="18"/>
          <w:szCs w:val="18"/>
        </w:rPr>
      </w:pPr>
    </w:p>
    <w:p w14:paraId="38F3D78F" w14:textId="065B530D" w:rsidR="00D646FA" w:rsidRPr="0044216F" w:rsidRDefault="00C73244" w:rsidP="001C5E7B">
      <w:pPr>
        <w:jc w:val="both"/>
        <w:rPr>
          <w:rFonts w:eastAsia="Times New Roman" w:cs="Arial"/>
          <w:sz w:val="18"/>
          <w:szCs w:val="18"/>
        </w:rPr>
      </w:pPr>
      <w:r w:rsidRPr="0044216F">
        <w:rPr>
          <w:sz w:val="18"/>
          <w:szCs w:val="18"/>
        </w:rPr>
        <w:t>В стремлении подарить положительный настрой и надежду многочисленным женщинам со всего мира, которые борются с раком груди, розовый цвет наделяется новым значением в серии DEFY 21 Pink Edition. Розовая лента – международный символ тех, кто ведет просветительскую работу и поддерживает программу борьбы с раком молочной железы.</w:t>
      </w:r>
    </w:p>
    <w:p w14:paraId="0F3BB632" w14:textId="77777777" w:rsidR="00D646FA" w:rsidRPr="0044216F" w:rsidRDefault="00D646FA" w:rsidP="001C5E7B">
      <w:pPr>
        <w:jc w:val="both"/>
        <w:rPr>
          <w:sz w:val="18"/>
          <w:szCs w:val="18"/>
        </w:rPr>
      </w:pPr>
    </w:p>
    <w:p w14:paraId="00C945AE" w14:textId="1805BA68" w:rsidR="00D646FA" w:rsidRPr="0044216F" w:rsidRDefault="00D646FA" w:rsidP="001C5E7B">
      <w:pPr>
        <w:jc w:val="both"/>
        <w:rPr>
          <w:rFonts w:eastAsia="Times New Roman" w:cs="Arial"/>
          <w:sz w:val="18"/>
          <w:szCs w:val="18"/>
        </w:rPr>
      </w:pPr>
      <w:r w:rsidRPr="0044216F">
        <w:rPr>
          <w:sz w:val="18"/>
          <w:szCs w:val="18"/>
        </w:rPr>
        <w:t xml:space="preserve">Zenith с радостью присоединяется к международному движению «Розовая лента»: часть выручки от продажи моделей DEFY 21 Pink Edition будет перечислена на счет Pink Ribbon Switzerland. В качестве партнера по проведению аукциона Zenith также примет участие в </w:t>
      </w:r>
      <w:r w:rsidRPr="0044216F">
        <w:rPr>
          <w:b/>
          <w:bCs/>
          <w:sz w:val="18"/>
          <w:szCs w:val="18"/>
        </w:rPr>
        <w:t>юбилейном гала-концерте, посвященном 10-летию Pink Ribbon Switzerland</w:t>
      </w:r>
      <w:r w:rsidRPr="0044216F">
        <w:rPr>
          <w:sz w:val="18"/>
          <w:szCs w:val="18"/>
        </w:rPr>
        <w:t xml:space="preserve">, который состоится 26 сентября в отеле Dolder Grand в Цюрихе. </w:t>
      </w:r>
      <w:r w:rsidR="0027145F" w:rsidRPr="0044216F">
        <w:rPr>
          <w:sz w:val="18"/>
          <w:szCs w:val="18"/>
        </w:rPr>
        <w:t>Для оказания</w:t>
      </w:r>
      <w:r w:rsidRPr="0044216F">
        <w:rPr>
          <w:sz w:val="18"/>
          <w:szCs w:val="18"/>
        </w:rPr>
        <w:t xml:space="preserve"> поддержки и сбора средств компания Zenith выставит на благо</w:t>
      </w:r>
      <w:r w:rsidR="0027145F" w:rsidRPr="0044216F">
        <w:rPr>
          <w:sz w:val="18"/>
          <w:szCs w:val="18"/>
        </w:rPr>
        <w:t xml:space="preserve">творительный аукцион уникальную модель </w:t>
      </w:r>
      <w:r w:rsidRPr="0044216F">
        <w:rPr>
          <w:sz w:val="18"/>
          <w:szCs w:val="18"/>
        </w:rPr>
        <w:t xml:space="preserve">DEFY 21 </w:t>
      </w:r>
      <w:r w:rsidR="0027145F" w:rsidRPr="0044216F">
        <w:rPr>
          <w:rFonts w:eastAsia="Times New Roman" w:cs="Arial"/>
          <w:sz w:val="18"/>
          <w:szCs w:val="18"/>
          <w:lang w:val="en-GB"/>
        </w:rPr>
        <w:t>Pink</w:t>
      </w:r>
      <w:r w:rsidR="0027145F" w:rsidRPr="0044216F">
        <w:rPr>
          <w:rFonts w:eastAsia="Times New Roman" w:cs="Arial"/>
          <w:sz w:val="18"/>
          <w:szCs w:val="18"/>
        </w:rPr>
        <w:t xml:space="preserve"> </w:t>
      </w:r>
      <w:r w:rsidR="0027145F" w:rsidRPr="0044216F">
        <w:rPr>
          <w:rFonts w:eastAsia="Times New Roman" w:cs="Arial"/>
          <w:sz w:val="18"/>
          <w:szCs w:val="18"/>
          <w:lang w:val="en-GB"/>
        </w:rPr>
        <w:t>Ribbon</w:t>
      </w:r>
      <w:r w:rsidRPr="0044216F">
        <w:rPr>
          <w:sz w:val="18"/>
          <w:szCs w:val="18"/>
        </w:rPr>
        <w:t>. Вся выручка от продажи будет направлена на финансирование проекта VISION I некоммерческой организации SAKK (Швейцарская группа по клиническим исследованиям раковых заболеваний), которая с 1965 года проводит клинические исследования в области онкологии и ведет поиск более щадящий и эффективных методов лечения рака молочной железы.</w:t>
      </w:r>
    </w:p>
    <w:p w14:paraId="4482C973" w14:textId="77777777" w:rsidR="00D646FA" w:rsidRPr="0044216F" w:rsidRDefault="00D646FA" w:rsidP="001C5E7B">
      <w:pPr>
        <w:jc w:val="both"/>
        <w:rPr>
          <w:rFonts w:eastAsia="Times New Roman" w:cs="Arial"/>
          <w:sz w:val="18"/>
          <w:szCs w:val="18"/>
        </w:rPr>
      </w:pPr>
    </w:p>
    <w:p w14:paraId="6877252E" w14:textId="70682D54" w:rsidR="00D646FA" w:rsidRPr="0044216F" w:rsidRDefault="00D2763B" w:rsidP="001C5E7B">
      <w:pPr>
        <w:jc w:val="both"/>
        <w:rPr>
          <w:rFonts w:eastAsia="Times New Roman" w:cs="Arial"/>
          <w:sz w:val="18"/>
          <w:szCs w:val="18"/>
        </w:rPr>
      </w:pPr>
      <w:r w:rsidRPr="0044216F">
        <w:rPr>
          <w:sz w:val="18"/>
          <w:szCs w:val="18"/>
        </w:rPr>
        <w:t>Модели DEFY 21 Pink Edition можно будет приобрести в бутиках Zenith и у авторизованных дилеров по всему миру с августа 2020 года.</w:t>
      </w:r>
    </w:p>
    <w:p w14:paraId="7E44FD41" w14:textId="37B4B248" w:rsidR="001C5E7B" w:rsidRPr="0044216F" w:rsidRDefault="001C5E7B" w:rsidP="001C5E7B">
      <w:pPr>
        <w:jc w:val="both"/>
        <w:rPr>
          <w:rFonts w:eastAsia="Times New Roman" w:cs="Arial"/>
          <w:color w:val="FF0000"/>
          <w:sz w:val="18"/>
          <w:szCs w:val="18"/>
        </w:rPr>
      </w:pPr>
    </w:p>
    <w:p w14:paraId="2A283DD0" w14:textId="64D81D3E" w:rsidR="001C5E7B" w:rsidRPr="0044216F" w:rsidRDefault="001C5E7B" w:rsidP="001C5E7B">
      <w:pPr>
        <w:jc w:val="both"/>
        <w:rPr>
          <w:rFonts w:eastAsia="Times New Roman" w:cs="Arial"/>
          <w:color w:val="FF0000"/>
          <w:sz w:val="18"/>
          <w:szCs w:val="18"/>
        </w:rPr>
      </w:pPr>
    </w:p>
    <w:p w14:paraId="4F6B85E1" w14:textId="77777777" w:rsidR="00242246" w:rsidRPr="0044216F" w:rsidRDefault="00242246">
      <w:pPr>
        <w:rPr>
          <w:rFonts w:eastAsia="Times New Roman"/>
          <w:b/>
          <w:sz w:val="18"/>
          <w:szCs w:val="18"/>
        </w:rPr>
      </w:pPr>
      <w:r w:rsidRPr="0044216F">
        <w:br w:type="page"/>
      </w:r>
    </w:p>
    <w:p w14:paraId="1AAF4DC9" w14:textId="77353628" w:rsidR="001C5E7B" w:rsidRPr="0044216F" w:rsidRDefault="001C5E7B" w:rsidP="001C5E7B">
      <w:pPr>
        <w:rPr>
          <w:rFonts w:eastAsia="Times New Roman"/>
          <w:b/>
          <w:sz w:val="18"/>
          <w:szCs w:val="18"/>
        </w:rPr>
      </w:pPr>
      <w:r w:rsidRPr="0044216F">
        <w:rPr>
          <w:b/>
          <w:sz w:val="18"/>
          <w:szCs w:val="18"/>
        </w:rPr>
        <w:lastRenderedPageBreak/>
        <w:t>ZENITH: НАСТАЛО ВРЕМЯ ДОТЯНУТЬСЯ ДО ЗВЕЗДЫ.</w:t>
      </w:r>
    </w:p>
    <w:p w14:paraId="5247DD2D" w14:textId="77777777" w:rsidR="001C5E7B" w:rsidRPr="0044216F" w:rsidRDefault="001C5E7B" w:rsidP="001C5E7B">
      <w:pPr>
        <w:spacing w:line="276" w:lineRule="auto"/>
        <w:jc w:val="both"/>
        <w:rPr>
          <w:rFonts w:eastAsia="Times New Roman"/>
          <w:b/>
          <w:sz w:val="18"/>
          <w:szCs w:val="18"/>
        </w:rPr>
      </w:pPr>
    </w:p>
    <w:p w14:paraId="29FCFA4A" w14:textId="77777777" w:rsidR="001C5E7B" w:rsidRPr="0044216F" w:rsidRDefault="001C5E7B" w:rsidP="001C5E7B">
      <w:pPr>
        <w:jc w:val="both"/>
        <w:rPr>
          <w:rFonts w:eastAsia="Times New Roman"/>
          <w:sz w:val="18"/>
          <w:szCs w:val="18"/>
        </w:rPr>
      </w:pPr>
      <w:r w:rsidRPr="0044216F">
        <w:rPr>
          <w:sz w:val="18"/>
          <w:szCs w:val="18"/>
        </w:rPr>
        <w:t xml:space="preserve">Zenith стремится вдохновлять на то, чтобы следовать мечте, воплощать ее в жизнь. С момента своего основания в 1865 году компания Zenith представляла собой первую часовую мануфактуру в современном смысле этого слова. Производимые в ее стенах часы становились спутниками неординарных личностей, мечтавших о великом: среди них были Луи Блерио, который первым в истории перелетел через Ла-Манш, и Феликс Баумгартнер, совершивший рекордный прыжок в свободном падении из стратосферы. </w:t>
      </w:r>
    </w:p>
    <w:p w14:paraId="691AB4C8" w14:textId="77777777" w:rsidR="001C5E7B" w:rsidRPr="0044216F" w:rsidRDefault="001C5E7B" w:rsidP="001C5E7B">
      <w:pPr>
        <w:jc w:val="both"/>
        <w:rPr>
          <w:rFonts w:eastAsia="Times New Roman"/>
          <w:sz w:val="18"/>
          <w:szCs w:val="18"/>
        </w:rPr>
      </w:pPr>
    </w:p>
    <w:p w14:paraId="51E6B4B4" w14:textId="2499037A" w:rsidR="001C5E7B" w:rsidRPr="0044216F" w:rsidRDefault="001C5E7B" w:rsidP="001C5E7B">
      <w:pPr>
        <w:jc w:val="both"/>
        <w:rPr>
          <w:rFonts w:eastAsia="Times New Roman"/>
          <w:sz w:val="18"/>
          <w:szCs w:val="18"/>
        </w:rPr>
      </w:pPr>
      <w:r w:rsidRPr="0044216F">
        <w:rPr>
          <w:sz w:val="18"/>
          <w:szCs w:val="18"/>
        </w:rPr>
        <w:t>Благодаря уже ставшим путеводной звездой инновациям, Zenith предлагает исключительные механизмы часов, разработанные и созданные на мануфактуре. Компания постоянно расширяет границы возможного: от первого автоматического хронографа El Primero до самого «быстрого» хронографа El Primero 21, способного замерять время с точностью до сотых долей секунды, или модели Inventor, в которой был использован высокотехнологичный регулятор хода, состоящий из одного-единственного монолитного компонента (против более чем 30 у традиционной системы). Формируя будущее швейцарской часовой индустрии с 1865 года, Zenith продолжает создавать часы для тех, кто не боится бросить вызов самому себе. Настало время дотянуться до звезды.</w:t>
      </w:r>
    </w:p>
    <w:p w14:paraId="5848AD82" w14:textId="77777777" w:rsidR="00242246" w:rsidRPr="0044216F" w:rsidRDefault="00242246">
      <w:pPr>
        <w:rPr>
          <w:rFonts w:cstheme="majorHAnsi"/>
          <w:b/>
          <w:szCs w:val="20"/>
        </w:rPr>
      </w:pPr>
      <w:r w:rsidRPr="0044216F">
        <w:br w:type="page"/>
      </w:r>
    </w:p>
    <w:p w14:paraId="0438F209" w14:textId="08D46C3A" w:rsidR="00922AD6" w:rsidRPr="0044216F" w:rsidRDefault="00922AD6" w:rsidP="00922AD6">
      <w:pPr>
        <w:jc w:val="both"/>
        <w:rPr>
          <w:rFonts w:eastAsia="Times New Roman"/>
          <w:sz w:val="18"/>
          <w:szCs w:val="18"/>
        </w:rPr>
      </w:pPr>
      <w:r w:rsidRPr="0044216F">
        <w:rPr>
          <w:b/>
          <w:szCs w:val="20"/>
        </w:rPr>
        <w:lastRenderedPageBreak/>
        <w:t>DEFY EL PRIMERO 21 PINK EDITION</w:t>
      </w:r>
    </w:p>
    <w:p w14:paraId="707CB743" w14:textId="31885B7B" w:rsidR="00922AD6" w:rsidRPr="0044216F" w:rsidRDefault="00922AD6" w:rsidP="00922AD6">
      <w:pPr>
        <w:spacing w:line="276" w:lineRule="auto"/>
        <w:jc w:val="both"/>
        <w:rPr>
          <w:rFonts w:cstheme="majorHAnsi"/>
          <w:sz w:val="10"/>
          <w:szCs w:val="10"/>
        </w:rPr>
      </w:pPr>
    </w:p>
    <w:p w14:paraId="7B8F67B8" w14:textId="716946C6" w:rsidR="00922AD6" w:rsidRPr="0044216F" w:rsidRDefault="00922AD6" w:rsidP="00922AD6">
      <w:pPr>
        <w:spacing w:line="276" w:lineRule="auto"/>
        <w:jc w:val="both"/>
        <w:rPr>
          <w:rFonts w:cstheme="majorHAnsi"/>
          <w:sz w:val="18"/>
          <w:szCs w:val="20"/>
        </w:rPr>
      </w:pPr>
      <w:r w:rsidRPr="0044216F">
        <w:rPr>
          <w:sz w:val="18"/>
          <w:szCs w:val="20"/>
        </w:rPr>
        <w:t xml:space="preserve">Артикул: </w:t>
      </w:r>
      <w:r w:rsidRPr="0044216F">
        <w:rPr>
          <w:sz w:val="18"/>
          <w:szCs w:val="20"/>
        </w:rPr>
        <w:tab/>
      </w:r>
      <w:r w:rsidR="0027145F" w:rsidRPr="0044216F">
        <w:rPr>
          <w:rFonts w:cstheme="majorHAnsi"/>
          <w:sz w:val="18"/>
          <w:szCs w:val="20"/>
        </w:rPr>
        <w:t>22.9004.9004/73.</w:t>
      </w:r>
      <w:r w:rsidR="0027145F" w:rsidRPr="0044216F">
        <w:rPr>
          <w:rFonts w:cstheme="majorHAnsi"/>
          <w:sz w:val="18"/>
          <w:szCs w:val="20"/>
          <w:lang w:val="en-GB"/>
        </w:rPr>
        <w:t>R</w:t>
      </w:r>
      <w:r w:rsidR="0027145F" w:rsidRPr="0044216F">
        <w:rPr>
          <w:rFonts w:cstheme="majorHAnsi"/>
          <w:sz w:val="18"/>
          <w:szCs w:val="20"/>
        </w:rPr>
        <w:t>598</w:t>
      </w:r>
    </w:p>
    <w:p w14:paraId="478AEAB7" w14:textId="6E38CD2C" w:rsidR="00922AD6" w:rsidRPr="0044216F" w:rsidRDefault="00922AD6" w:rsidP="00922AD6">
      <w:pPr>
        <w:spacing w:line="276" w:lineRule="auto"/>
        <w:jc w:val="both"/>
        <w:rPr>
          <w:rFonts w:cstheme="majorHAnsi"/>
          <w:sz w:val="10"/>
          <w:szCs w:val="20"/>
        </w:rPr>
      </w:pPr>
    </w:p>
    <w:p w14:paraId="180B51E4" w14:textId="576DCECB" w:rsidR="00F30A98" w:rsidRPr="0044216F" w:rsidRDefault="00C1077E" w:rsidP="00F30A98">
      <w:pPr>
        <w:jc w:val="both"/>
        <w:rPr>
          <w:rFonts w:cs="Arial"/>
          <w:color w:val="000000" w:themeColor="text1"/>
          <w:sz w:val="10"/>
        </w:rPr>
      </w:pPr>
      <w:r w:rsidRPr="0044216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8EAF3F" wp14:editId="2AA338F5">
            <wp:simplePos x="0" y="0"/>
            <wp:positionH relativeFrom="page">
              <wp:align>right</wp:align>
            </wp:positionH>
            <wp:positionV relativeFrom="paragraph">
              <wp:posOffset>17780</wp:posOffset>
            </wp:positionV>
            <wp:extent cx="2496185" cy="3569335"/>
            <wp:effectExtent l="0" t="0" r="0" b="0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14E28" w14:textId="6392BE90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bookmarkStart w:id="1" w:name="_Hlk29295538"/>
      <w:r w:rsidRPr="0044216F">
        <w:rPr>
          <w:b/>
          <w:sz w:val="18"/>
          <w:szCs w:val="18"/>
        </w:rPr>
        <w:t>Основные особенности:</w:t>
      </w:r>
      <w:r w:rsidRPr="0044216F">
        <w:rPr>
          <w:sz w:val="18"/>
          <w:szCs w:val="18"/>
        </w:rPr>
        <w:t xml:space="preserve"> Первый в мире механизм с розовым PVD-покрытием. Безель с розовыми сапфирами ~2,12 карата. Эксклюзивная динамика – стрелка вращается со скоростью один оборот в секунду. 1 анкерный спуск часов (36 000 полуколебаний в час – 5 Гц); 1 анкерный спуск хронографа (360 000 полуколебаний в час – 50 Гц). Сертификат хронометра TIME LAB. </w:t>
      </w:r>
    </w:p>
    <w:p w14:paraId="1B2FFC19" w14:textId="31CD38E6" w:rsidR="00F30A98" w:rsidRPr="0044216F" w:rsidRDefault="00F30A98" w:rsidP="009E3F5F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Механизм</w:t>
      </w:r>
      <w:r w:rsidRPr="0044216F">
        <w:rPr>
          <w:b/>
          <w:bCs/>
          <w:sz w:val="18"/>
          <w:szCs w:val="18"/>
        </w:rPr>
        <w:t>:</w:t>
      </w:r>
      <w:r w:rsidRPr="0044216F">
        <w:rPr>
          <w:sz w:val="18"/>
          <w:szCs w:val="18"/>
        </w:rPr>
        <w:t xml:space="preserve"> El Primero 9004 с автоматическим подзаводом. Платина механизма розового цвета. Эксклюзивный ротор розового цвета с матовой отделкой</w:t>
      </w:r>
    </w:p>
    <w:p w14:paraId="1AE6FAF7" w14:textId="77777777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Частота колебаний:</w:t>
      </w:r>
      <w:r w:rsidRPr="0044216F">
        <w:rPr>
          <w:sz w:val="18"/>
          <w:szCs w:val="18"/>
        </w:rPr>
        <w:t xml:space="preserve"> 36 000 полуколебаний в час (5 Гц)</w:t>
      </w:r>
      <w:r w:rsidRPr="0044216F">
        <w:t xml:space="preserve"> </w:t>
      </w:r>
    </w:p>
    <w:p w14:paraId="2A368BD5" w14:textId="0DF6A70F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 xml:space="preserve">Запас хода: </w:t>
      </w:r>
      <w:r w:rsidRPr="0044216F">
        <w:rPr>
          <w:sz w:val="18"/>
          <w:szCs w:val="18"/>
        </w:rPr>
        <w:t>50 часов</w:t>
      </w:r>
    </w:p>
    <w:p w14:paraId="099F2367" w14:textId="77777777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Функции</w:t>
      </w:r>
      <w:r w:rsidRPr="0044216F">
        <w:rPr>
          <w:b/>
          <w:bCs/>
          <w:sz w:val="18"/>
          <w:szCs w:val="18"/>
        </w:rPr>
        <w:t>:</w:t>
      </w:r>
      <w:r w:rsidRPr="0044216F">
        <w:rPr>
          <w:sz w:val="18"/>
          <w:szCs w:val="18"/>
        </w:rPr>
        <w:t xml:space="preserve"> Функции хронографа со счетчиком 1/100 секунды. Указатель запаса хода хронографа в положении «12 часов». Центральные часовая и минутная стрелки. Малая секундная стрелка в положении «9 часов», центральная стрелка хронографа, 30-минутный счетчик в положении «3 часа», 60-секундный счетчик в положении «6 часов»</w:t>
      </w:r>
    </w:p>
    <w:p w14:paraId="391DE2A9" w14:textId="404218C7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Цена</w:t>
      </w:r>
      <w:r w:rsidRPr="0044216F">
        <w:rPr>
          <w:sz w:val="18"/>
          <w:szCs w:val="18"/>
        </w:rPr>
        <w:t>: 64900 CHF</w:t>
      </w:r>
    </w:p>
    <w:p w14:paraId="4A8D48BB" w14:textId="79D95348" w:rsidR="00F30A98" w:rsidRPr="0044216F" w:rsidRDefault="0048328E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bCs/>
          <w:sz w:val="18"/>
          <w:szCs w:val="18"/>
        </w:rPr>
        <w:t>Материал корпуса:</w:t>
      </w:r>
      <w:r w:rsidRPr="0044216F">
        <w:rPr>
          <w:sz w:val="18"/>
          <w:szCs w:val="18"/>
        </w:rPr>
        <w:t xml:space="preserve"> Розовое золото с сапфирами и бриллиантами</w:t>
      </w:r>
    </w:p>
    <w:p w14:paraId="215CE2AD" w14:textId="6AD4247F" w:rsidR="0048328E" w:rsidRPr="0044216F" w:rsidRDefault="0027145F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bCs/>
          <w:sz w:val="18"/>
          <w:szCs w:val="18"/>
        </w:rPr>
        <w:t>Корпус:</w:t>
      </w:r>
      <w:r w:rsidRPr="0044216F">
        <w:rPr>
          <w:sz w:val="18"/>
          <w:szCs w:val="18"/>
        </w:rPr>
        <w:t xml:space="preserve"> </w:t>
      </w:r>
      <w:r w:rsidR="0048328E" w:rsidRPr="0044216F">
        <w:rPr>
          <w:sz w:val="18"/>
          <w:szCs w:val="18"/>
        </w:rPr>
        <w:t>288 бриллиантов классической огранки на корпусе, чистота VVS</w:t>
      </w:r>
    </w:p>
    <w:p w14:paraId="65A96A15" w14:textId="15C4CEAD" w:rsidR="009E3F5F" w:rsidRPr="0044216F" w:rsidRDefault="0027145F" w:rsidP="009E3F5F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bCs/>
          <w:sz w:val="18"/>
          <w:szCs w:val="18"/>
        </w:rPr>
        <w:t>Караты:</w:t>
      </w:r>
      <w:r w:rsidRPr="0044216F">
        <w:rPr>
          <w:sz w:val="18"/>
          <w:szCs w:val="18"/>
        </w:rPr>
        <w:t xml:space="preserve"> </w:t>
      </w:r>
      <w:r w:rsidR="009E3F5F" w:rsidRPr="0044216F">
        <w:rPr>
          <w:sz w:val="18"/>
          <w:szCs w:val="18"/>
        </w:rPr>
        <w:t>~5 карат</w:t>
      </w:r>
    </w:p>
    <w:p w14:paraId="04199D05" w14:textId="68C7B1E4" w:rsidR="009E3F5F" w:rsidRPr="0044216F" w:rsidRDefault="0027145F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bCs/>
          <w:sz w:val="18"/>
          <w:szCs w:val="18"/>
        </w:rPr>
        <w:t>Безель:</w:t>
      </w:r>
      <w:r w:rsidRPr="0044216F">
        <w:rPr>
          <w:sz w:val="18"/>
          <w:szCs w:val="18"/>
        </w:rPr>
        <w:t xml:space="preserve"> </w:t>
      </w:r>
      <w:r w:rsidR="009E3F5F" w:rsidRPr="0044216F">
        <w:rPr>
          <w:sz w:val="18"/>
          <w:szCs w:val="18"/>
        </w:rPr>
        <w:t>44 са</w:t>
      </w:r>
      <w:r w:rsidRPr="0044216F">
        <w:rPr>
          <w:sz w:val="18"/>
          <w:szCs w:val="18"/>
        </w:rPr>
        <w:t>пфира багетной огранки</w:t>
      </w:r>
      <w:r w:rsidR="009E3F5F" w:rsidRPr="0044216F">
        <w:rPr>
          <w:sz w:val="18"/>
          <w:szCs w:val="18"/>
        </w:rPr>
        <w:t>, чистота VVS</w:t>
      </w:r>
    </w:p>
    <w:p w14:paraId="1B9D0CCD" w14:textId="3CE88643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Циферблат</w:t>
      </w:r>
      <w:r w:rsidRPr="0044216F">
        <w:rPr>
          <w:sz w:val="18"/>
          <w:szCs w:val="18"/>
        </w:rPr>
        <w:t>: Скелетонированный циферблат с двумя счетчиками разных цветов</w:t>
      </w:r>
    </w:p>
    <w:p w14:paraId="3F73982C" w14:textId="58881AE9" w:rsidR="009E3F5F" w:rsidRPr="0044216F" w:rsidRDefault="009E3F5F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Водонепроницаемость</w:t>
      </w:r>
      <w:r w:rsidRPr="0044216F">
        <w:rPr>
          <w:b/>
          <w:bCs/>
          <w:sz w:val="18"/>
          <w:szCs w:val="18"/>
        </w:rPr>
        <w:t>:</w:t>
      </w:r>
      <w:r w:rsidRPr="0044216F">
        <w:rPr>
          <w:sz w:val="18"/>
          <w:szCs w:val="18"/>
        </w:rPr>
        <w:t xml:space="preserve"> 30 м</w:t>
      </w:r>
    </w:p>
    <w:p w14:paraId="7300C3D3" w14:textId="62807C1E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Часовые метки</w:t>
      </w:r>
      <w:r w:rsidRPr="0044216F">
        <w:rPr>
          <w:sz w:val="18"/>
          <w:szCs w:val="18"/>
        </w:rPr>
        <w:t>: Фацетированные, с золотым напылением и люминесцентным покрытием Super-LumiNova®SLN C1</w:t>
      </w:r>
    </w:p>
    <w:p w14:paraId="7F656E0F" w14:textId="30EB2479" w:rsidR="00F30A98" w:rsidRPr="0044216F" w:rsidRDefault="00F30A98" w:rsidP="00F30A98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44216F">
        <w:rPr>
          <w:b/>
          <w:sz w:val="18"/>
          <w:szCs w:val="18"/>
        </w:rPr>
        <w:t>Стрелки</w:t>
      </w:r>
      <w:r w:rsidRPr="0044216F">
        <w:rPr>
          <w:sz w:val="18"/>
          <w:szCs w:val="18"/>
        </w:rPr>
        <w:t>: Фацетированные, с золотым напылением и люминесцентным покрытием Super-LumiNova®SLN C1</w:t>
      </w:r>
    </w:p>
    <w:p w14:paraId="1D27356A" w14:textId="358F87E1" w:rsidR="00922AD6" w:rsidRPr="0044216F" w:rsidRDefault="0027145F" w:rsidP="009E3F5F">
      <w:pPr>
        <w:autoSpaceDE w:val="0"/>
        <w:autoSpaceDN w:val="0"/>
        <w:adjustRightInd w:val="0"/>
        <w:spacing w:line="276" w:lineRule="auto"/>
        <w:rPr>
          <w:rFonts w:eastAsia="Times New Roman"/>
          <w:sz w:val="18"/>
          <w:szCs w:val="18"/>
        </w:rPr>
      </w:pPr>
      <w:r w:rsidRPr="0044216F">
        <w:rPr>
          <w:b/>
          <w:sz w:val="18"/>
          <w:szCs w:val="18"/>
        </w:rPr>
        <w:t>Ремень</w:t>
      </w:r>
      <w:r w:rsidR="00F30A98" w:rsidRPr="0044216F">
        <w:rPr>
          <w:b/>
          <w:sz w:val="18"/>
          <w:szCs w:val="18"/>
        </w:rPr>
        <w:t xml:space="preserve"> и застежка:</w:t>
      </w:r>
      <w:r w:rsidR="00F30A98" w:rsidRPr="0044216F">
        <w:rPr>
          <w:sz w:val="18"/>
          <w:szCs w:val="18"/>
        </w:rPr>
        <w:t xml:space="preserve"> Черный каучуковый реме</w:t>
      </w:r>
      <w:r w:rsidRPr="0044216F">
        <w:rPr>
          <w:sz w:val="18"/>
          <w:szCs w:val="18"/>
        </w:rPr>
        <w:t>нь</w:t>
      </w:r>
      <w:r w:rsidR="00F30A98" w:rsidRPr="0044216F">
        <w:rPr>
          <w:sz w:val="18"/>
          <w:szCs w:val="18"/>
        </w:rPr>
        <w:t xml:space="preserve"> с покрытием из розовой кожи аллигатора. </w:t>
      </w:r>
      <w:bookmarkEnd w:id="1"/>
      <w:r w:rsidR="00F30A98" w:rsidRPr="0044216F">
        <w:rPr>
          <w:sz w:val="18"/>
          <w:szCs w:val="18"/>
        </w:rPr>
        <w:t xml:space="preserve">Двойная раскладывающаяся застежка из золота и титана. </w:t>
      </w:r>
    </w:p>
    <w:sectPr w:rsidR="00922AD6" w:rsidRPr="0044216F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A2003" w14:textId="77777777" w:rsidR="001A3396" w:rsidRDefault="001A3396" w:rsidP="001C5E7B">
      <w:r>
        <w:separator/>
      </w:r>
    </w:p>
  </w:endnote>
  <w:endnote w:type="continuationSeparator" w:id="0">
    <w:p w14:paraId="2620A3F6" w14:textId="77777777" w:rsidR="001A3396" w:rsidRDefault="001A3396" w:rsidP="001C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333B4" w14:textId="77777777" w:rsidR="001901F5" w:rsidRPr="00D82141" w:rsidRDefault="001901F5" w:rsidP="001C5E7B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D82141">
      <w:rPr>
        <w:rFonts w:ascii="Avenir Next" w:hAnsi="Avenir Next"/>
        <w:b/>
        <w:sz w:val="18"/>
        <w:szCs w:val="18"/>
        <w:lang w:val="fr-FR"/>
      </w:rPr>
      <w:t>ZENITH</w:t>
    </w:r>
    <w:r w:rsidRPr="00D82141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262CFA77" w14:textId="5E235A87" w:rsidR="001901F5" w:rsidRPr="00D82141" w:rsidRDefault="001901F5" w:rsidP="001C5E7B">
    <w:pPr>
      <w:pStyle w:val="Pieddepage"/>
      <w:jc w:val="center"/>
      <w:rPr>
        <w:lang w:val="fr-FR"/>
      </w:rPr>
    </w:pPr>
    <w:r w:rsidRPr="00D82141">
      <w:rPr>
        <w:rFonts w:ascii="Avenir Next" w:hAnsi="Avenir Next"/>
        <w:sz w:val="18"/>
        <w:szCs w:val="18"/>
        <w:lang w:val="fr-FR"/>
      </w:rPr>
      <w:t xml:space="preserve">International Media Relations - </w:t>
    </w:r>
    <w:r>
      <w:rPr>
        <w:rFonts w:ascii="Avenir Next" w:hAnsi="Avenir Next"/>
        <w:sz w:val="18"/>
        <w:szCs w:val="18"/>
      </w:rPr>
      <w:t>Эл</w:t>
    </w:r>
    <w:r w:rsidRPr="00D82141">
      <w:rPr>
        <w:rFonts w:ascii="Avenir Next" w:hAnsi="Avenir Next"/>
        <w:sz w:val="18"/>
        <w:szCs w:val="18"/>
        <w:lang w:val="fr-FR"/>
      </w:rPr>
      <w:t xml:space="preserve">. </w:t>
    </w:r>
    <w:r>
      <w:rPr>
        <w:rFonts w:ascii="Avenir Next" w:hAnsi="Avenir Next"/>
        <w:sz w:val="18"/>
        <w:szCs w:val="18"/>
      </w:rPr>
      <w:t>адрес</w:t>
    </w:r>
    <w:r w:rsidRPr="00D82141">
      <w:rPr>
        <w:rFonts w:ascii="Avenir Next" w:hAnsi="Avenir Next"/>
        <w:sz w:val="18"/>
        <w:szCs w:val="18"/>
        <w:lang w:val="fr-FR"/>
      </w:rPr>
      <w:t xml:space="preserve">: </w:t>
    </w:r>
    <w:hyperlink r:id="rId1" w:history="1">
      <w:r w:rsidRPr="00D82141">
        <w:rPr>
          <w:rStyle w:val="Lienhypertexte"/>
          <w:rFonts w:ascii="Avenir Next" w:hAnsi="Avenir Next"/>
          <w:lang w:val="fr-FR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3943B" w14:textId="77777777" w:rsidR="001A3396" w:rsidRDefault="001A3396" w:rsidP="001C5E7B">
      <w:r>
        <w:separator/>
      </w:r>
    </w:p>
  </w:footnote>
  <w:footnote w:type="continuationSeparator" w:id="0">
    <w:p w14:paraId="58921CB8" w14:textId="77777777" w:rsidR="001A3396" w:rsidRDefault="001A3396" w:rsidP="001C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BFAC" w14:textId="3A8A3761" w:rsidR="001901F5" w:rsidRDefault="001901F5" w:rsidP="001C5E7B">
    <w:pPr>
      <w:pStyle w:val="En-tte"/>
      <w:jc w:val="center"/>
    </w:pPr>
    <w:r>
      <w:rPr>
        <w:noProof/>
        <w:lang w:eastAsia="ru-RU"/>
      </w:rPr>
      <w:drawing>
        <wp:inline distT="0" distB="0" distL="0" distR="0" wp14:anchorId="547D4337" wp14:editId="6488812D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7B638C" w14:textId="77777777" w:rsidR="001901F5" w:rsidRDefault="001901F5" w:rsidP="001C5E7B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CC550E"/>
    <w:multiLevelType w:val="multilevel"/>
    <w:tmpl w:val="9188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6FA"/>
    <w:rsid w:val="00017FC9"/>
    <w:rsid w:val="000472C1"/>
    <w:rsid w:val="00054BDA"/>
    <w:rsid w:val="00084D45"/>
    <w:rsid w:val="000C4A7E"/>
    <w:rsid w:val="000D4F29"/>
    <w:rsid w:val="001212BF"/>
    <w:rsid w:val="00145C18"/>
    <w:rsid w:val="001624AA"/>
    <w:rsid w:val="001901F5"/>
    <w:rsid w:val="001A3396"/>
    <w:rsid w:val="001C5E7B"/>
    <w:rsid w:val="001F4F62"/>
    <w:rsid w:val="00242246"/>
    <w:rsid w:val="00267F03"/>
    <w:rsid w:val="0027145F"/>
    <w:rsid w:val="002777EE"/>
    <w:rsid w:val="002B2FE5"/>
    <w:rsid w:val="002B3CB1"/>
    <w:rsid w:val="002D14DA"/>
    <w:rsid w:val="003454D3"/>
    <w:rsid w:val="003622A1"/>
    <w:rsid w:val="003D05E2"/>
    <w:rsid w:val="004233BB"/>
    <w:rsid w:val="0044216F"/>
    <w:rsid w:val="00443DB0"/>
    <w:rsid w:val="0048328E"/>
    <w:rsid w:val="004A01D2"/>
    <w:rsid w:val="004D0694"/>
    <w:rsid w:val="004F01D2"/>
    <w:rsid w:val="00523189"/>
    <w:rsid w:val="005426CA"/>
    <w:rsid w:val="00693731"/>
    <w:rsid w:val="006B28DE"/>
    <w:rsid w:val="006D137E"/>
    <w:rsid w:val="00756224"/>
    <w:rsid w:val="00766133"/>
    <w:rsid w:val="007A0AD3"/>
    <w:rsid w:val="007B605A"/>
    <w:rsid w:val="0081648F"/>
    <w:rsid w:val="00820ABA"/>
    <w:rsid w:val="008309C1"/>
    <w:rsid w:val="0084257B"/>
    <w:rsid w:val="00845462"/>
    <w:rsid w:val="00890CAE"/>
    <w:rsid w:val="008B190C"/>
    <w:rsid w:val="008B591E"/>
    <w:rsid w:val="008B6AC5"/>
    <w:rsid w:val="008C5A32"/>
    <w:rsid w:val="00922AD6"/>
    <w:rsid w:val="009360CE"/>
    <w:rsid w:val="009554A3"/>
    <w:rsid w:val="0096011C"/>
    <w:rsid w:val="009E1929"/>
    <w:rsid w:val="009E3F5F"/>
    <w:rsid w:val="009F3F31"/>
    <w:rsid w:val="00A0435D"/>
    <w:rsid w:val="00A25B33"/>
    <w:rsid w:val="00AA56F8"/>
    <w:rsid w:val="00B21701"/>
    <w:rsid w:val="00B83FB9"/>
    <w:rsid w:val="00C1077E"/>
    <w:rsid w:val="00C148D7"/>
    <w:rsid w:val="00C235E5"/>
    <w:rsid w:val="00C73244"/>
    <w:rsid w:val="00C855CD"/>
    <w:rsid w:val="00CB407C"/>
    <w:rsid w:val="00CC0CBE"/>
    <w:rsid w:val="00CC439C"/>
    <w:rsid w:val="00CC4F2B"/>
    <w:rsid w:val="00CD11A2"/>
    <w:rsid w:val="00D01A08"/>
    <w:rsid w:val="00D2763B"/>
    <w:rsid w:val="00D61DDE"/>
    <w:rsid w:val="00D646FA"/>
    <w:rsid w:val="00D72022"/>
    <w:rsid w:val="00D7599E"/>
    <w:rsid w:val="00D82141"/>
    <w:rsid w:val="00E27CD6"/>
    <w:rsid w:val="00E56E27"/>
    <w:rsid w:val="00E730F0"/>
    <w:rsid w:val="00EC7133"/>
    <w:rsid w:val="00ED5513"/>
    <w:rsid w:val="00EE0C8B"/>
    <w:rsid w:val="00EF681D"/>
    <w:rsid w:val="00F30A98"/>
    <w:rsid w:val="00F927B7"/>
    <w:rsid w:val="00FA2D38"/>
    <w:rsid w:val="00FC5D5D"/>
    <w:rsid w:val="00FD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A6137B9"/>
  <w15:docId w15:val="{551BABC1-5EE6-44B3-B215-24359CEB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646FA"/>
  </w:style>
  <w:style w:type="paragraph" w:styleId="Titre1">
    <w:name w:val="heading 1"/>
    <w:basedOn w:val="Normal"/>
    <w:next w:val="Normal"/>
    <w:link w:val="Titre1Car"/>
    <w:uiPriority w:val="9"/>
    <w:qFormat/>
    <w:rsid w:val="001C5E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5E7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5E7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5E7B"/>
  </w:style>
  <w:style w:type="paragraph" w:styleId="Pieddepage">
    <w:name w:val="footer"/>
    <w:basedOn w:val="Normal"/>
    <w:link w:val="PieddepageC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5E7B"/>
  </w:style>
  <w:style w:type="character" w:customStyle="1" w:styleId="Titre1Car">
    <w:name w:val="Titre 1 Car"/>
    <w:basedOn w:val="Policepardfaut"/>
    <w:link w:val="Titre1"/>
    <w:uiPriority w:val="9"/>
    <w:rsid w:val="001C5E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styleId="Lienhypertexte">
    <w:name w:val="Hyperlink"/>
    <w:basedOn w:val="Policepardfaut"/>
    <w:uiPriority w:val="99"/>
    <w:unhideWhenUsed/>
    <w:rsid w:val="001C5E7B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759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759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7599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59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599E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CC43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C439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841</Words>
  <Characters>4626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3</cp:revision>
  <cp:lastPrinted>2020-07-14T11:58:00Z</cp:lastPrinted>
  <dcterms:created xsi:type="dcterms:W3CDTF">2020-07-14T11:57:00Z</dcterms:created>
  <dcterms:modified xsi:type="dcterms:W3CDTF">2020-07-14T11:58:00Z</dcterms:modified>
</cp:coreProperties>
</file>