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B292E" w14:textId="77777777" w:rsidR="001941DF" w:rsidRPr="001941DF" w:rsidRDefault="001941DF" w:rsidP="001941DF">
      <w:pPr>
        <w:jc w:val="center"/>
        <w:rPr>
          <w:rFonts w:ascii="Avenir Next" w:eastAsia="Times New Roman" w:hAnsi="Avenir Next" w:cs="Arial"/>
          <w:b/>
          <w:bCs/>
          <w:color w:val="222222"/>
          <w:lang w:val="fr-FR" w:eastAsia="en-GB"/>
        </w:rPr>
      </w:pPr>
      <w:r w:rsidRPr="001941DF">
        <w:rPr>
          <w:rFonts w:ascii="Avenir Next" w:eastAsia="Times New Roman" w:hAnsi="Avenir Next" w:cs="Arial"/>
          <w:b/>
          <w:bCs/>
          <w:color w:val="222222"/>
          <w:lang w:val="fr-FR" w:eastAsia="en-GB"/>
        </w:rPr>
        <w:t xml:space="preserve">BOUTIQUE ZENITH DUBAI RÉGALE DEUX FOIS AVEC </w:t>
      </w:r>
    </w:p>
    <w:p w14:paraId="507783C8" w14:textId="77777777" w:rsidR="001941DF" w:rsidRPr="001941DF" w:rsidRDefault="001941DF" w:rsidP="001941DF">
      <w:pPr>
        <w:jc w:val="center"/>
        <w:rPr>
          <w:rFonts w:ascii="Avenir Next" w:eastAsia="Times New Roman" w:hAnsi="Avenir Next" w:cs="Arial"/>
          <w:b/>
          <w:bCs/>
          <w:color w:val="222222"/>
          <w:lang w:val="fr-FR" w:eastAsia="en-GB"/>
        </w:rPr>
      </w:pPr>
      <w:r w:rsidRPr="001941DF">
        <w:rPr>
          <w:rFonts w:ascii="Avenir Next" w:eastAsia="Times New Roman" w:hAnsi="Avenir Next" w:cs="Arial"/>
          <w:b/>
          <w:bCs/>
          <w:color w:val="222222"/>
          <w:lang w:val="fr-FR" w:eastAsia="en-GB"/>
        </w:rPr>
        <w:t>UNE EXPO</w:t>
      </w:r>
      <w:bookmarkStart w:id="0" w:name="_GoBack"/>
      <w:bookmarkEnd w:id="0"/>
      <w:r w:rsidRPr="001941DF">
        <w:rPr>
          <w:rFonts w:ascii="Avenir Next" w:eastAsia="Times New Roman" w:hAnsi="Avenir Next" w:cs="Arial"/>
          <w:b/>
          <w:bCs/>
          <w:color w:val="222222"/>
          <w:lang w:val="fr-FR" w:eastAsia="en-GB"/>
        </w:rPr>
        <w:t xml:space="preserve">SITION DE HAUTE HORLOGERIE </w:t>
      </w:r>
    </w:p>
    <w:p w14:paraId="7A16ADF0" w14:textId="7DD42595" w:rsidR="001941DF" w:rsidRPr="001941DF" w:rsidRDefault="001941DF" w:rsidP="001941DF">
      <w:pPr>
        <w:jc w:val="center"/>
        <w:rPr>
          <w:rFonts w:ascii="Avenir Next" w:eastAsia="Times New Roman" w:hAnsi="Avenir Next" w:cs="Arial"/>
          <w:b/>
          <w:bCs/>
          <w:color w:val="222222"/>
          <w:lang w:val="fr-FR" w:eastAsia="en-GB"/>
        </w:rPr>
      </w:pPr>
      <w:r w:rsidRPr="001941DF">
        <w:rPr>
          <w:rFonts w:ascii="Avenir Next" w:eastAsia="Times New Roman" w:hAnsi="Avenir Next" w:cs="Arial"/>
          <w:b/>
          <w:bCs/>
          <w:color w:val="222222"/>
          <w:lang w:val="fr-FR" w:eastAsia="en-GB"/>
        </w:rPr>
        <w:t xml:space="preserve">ET SA PROPRE DEFY 21 EN ÉDITION LIMITÉE </w:t>
      </w:r>
    </w:p>
    <w:p w14:paraId="531BBF61" w14:textId="77777777" w:rsidR="001941DF" w:rsidRDefault="001941DF" w:rsidP="001941DF">
      <w:pPr>
        <w:jc w:val="both"/>
        <w:rPr>
          <w:rFonts w:ascii="Avenir Next" w:eastAsia="Times New Roman" w:hAnsi="Avenir Next" w:cs="Arial"/>
          <w:b/>
          <w:bCs/>
          <w:color w:val="222222"/>
          <w:sz w:val="28"/>
          <w:szCs w:val="28"/>
          <w:lang w:val="fr-FR" w:eastAsia="en-GB"/>
        </w:rPr>
      </w:pPr>
    </w:p>
    <w:p w14:paraId="6A89DB5B" w14:textId="77777777" w:rsidR="001941DF" w:rsidRPr="001941DF" w:rsidRDefault="001941DF" w:rsidP="001941DF">
      <w:pPr>
        <w:jc w:val="both"/>
        <w:rPr>
          <w:rFonts w:ascii="Avenir Next" w:eastAsia="Times New Roman" w:hAnsi="Avenir Next" w:cs="Arial"/>
          <w:color w:val="222222"/>
          <w:sz w:val="20"/>
          <w:szCs w:val="20"/>
          <w:lang w:val="fr-FR" w:eastAsia="en-GB"/>
        </w:rPr>
      </w:pPr>
      <w:r w:rsidRPr="001941DF">
        <w:rPr>
          <w:rFonts w:ascii="Avenir Next" w:eastAsia="Times New Roman" w:hAnsi="Avenir Next" w:cs="Arial"/>
          <w:color w:val="222222"/>
          <w:sz w:val="20"/>
          <w:szCs w:val="20"/>
          <w:lang w:val="fr-FR" w:eastAsia="en-GB"/>
        </w:rPr>
        <w:t xml:space="preserve">Au fil des ans, l'émirat de Dubaï est devenu un pôle mondial de la haute horlogerie. Fermement ancrés dans la tradition mais résolument tournés vers l'avenir, Dubaï et Zenith ont de nombreuses affinités. Située dans le Dubai Mall, la plus grande et la plus luxueuse destination de shopping de l'émirat en plein essor, la boutique Zenith de Dubaï accueille toute la collection Zenith dans un emplacement de choix. Et à partir de novembre 2020, la boutique du Dubai Mall devient la première étape d'une exposition itinérante </w:t>
      </w:r>
      <w:r w:rsidRPr="001941DF">
        <w:rPr>
          <w:rFonts w:ascii="Avenir Next" w:eastAsia="Times New Roman" w:hAnsi="Avenir Next" w:cs="Arial"/>
          <w:i/>
          <w:iCs/>
          <w:color w:val="222222"/>
          <w:sz w:val="20"/>
          <w:szCs w:val="20"/>
          <w:lang w:val="fr-FR" w:eastAsia="en-GB"/>
        </w:rPr>
        <w:t>pop-up</w:t>
      </w:r>
      <w:r w:rsidRPr="001941DF">
        <w:rPr>
          <w:rFonts w:ascii="Avenir Next" w:eastAsia="Times New Roman" w:hAnsi="Avenir Next" w:cs="Arial"/>
          <w:color w:val="222222"/>
          <w:sz w:val="20"/>
          <w:szCs w:val="20"/>
          <w:lang w:val="fr-FR" w:eastAsia="en-GB"/>
        </w:rPr>
        <w:t xml:space="preserve">. Celle-ci rassemble une sélection de pièces de haute horlogerie actuelles ainsi qu’un choix de pièces rares et recherchées de la dernière décennie, dont certaines n'ont jamais été présentées à Dubaï jusqu'à présent. Coïncidant avec cette exposition spéciale, la boutique du Zenith Dubai Mall lance sa propre édition exclusive de la </w:t>
      </w:r>
      <w:r w:rsidRPr="001941DF">
        <w:rPr>
          <w:rFonts w:ascii="Avenir Next" w:eastAsia="Times New Roman" w:hAnsi="Avenir Next" w:cs="Arial"/>
          <w:b/>
          <w:bCs/>
          <w:color w:val="222222"/>
          <w:sz w:val="20"/>
          <w:szCs w:val="20"/>
          <w:lang w:val="fr-FR" w:eastAsia="en-GB"/>
        </w:rPr>
        <w:t>DEFY El Primero 21</w:t>
      </w:r>
      <w:r w:rsidRPr="001941DF">
        <w:rPr>
          <w:rFonts w:ascii="Avenir Next" w:eastAsia="Times New Roman" w:hAnsi="Avenir Next" w:cs="Arial"/>
          <w:color w:val="222222"/>
          <w:sz w:val="20"/>
          <w:szCs w:val="20"/>
          <w:lang w:val="fr-FR" w:eastAsia="en-GB"/>
        </w:rPr>
        <w:t>.</w:t>
      </w:r>
    </w:p>
    <w:p w14:paraId="45B11A35" w14:textId="77777777" w:rsidR="001941DF" w:rsidRPr="001941DF" w:rsidRDefault="001941DF" w:rsidP="001941DF">
      <w:pPr>
        <w:jc w:val="both"/>
        <w:rPr>
          <w:rFonts w:ascii="Avenir Next" w:eastAsia="Times New Roman" w:hAnsi="Avenir Next" w:cs="Arial"/>
          <w:b/>
          <w:bCs/>
          <w:color w:val="222222"/>
          <w:sz w:val="20"/>
          <w:szCs w:val="20"/>
          <w:lang w:val="fr-FR" w:eastAsia="en-GB"/>
        </w:rPr>
      </w:pPr>
    </w:p>
    <w:p w14:paraId="36474F87" w14:textId="77777777" w:rsidR="001941DF" w:rsidRPr="001941DF" w:rsidRDefault="001941DF" w:rsidP="001941DF">
      <w:pPr>
        <w:jc w:val="both"/>
        <w:rPr>
          <w:rFonts w:ascii="Avenir Next" w:eastAsia="Times New Roman" w:hAnsi="Avenir Next" w:cs="Arial"/>
          <w:color w:val="222222"/>
          <w:sz w:val="20"/>
          <w:szCs w:val="20"/>
          <w:lang w:val="fr-FR" w:eastAsia="en-GB"/>
        </w:rPr>
      </w:pPr>
      <w:r w:rsidRPr="001941DF">
        <w:rPr>
          <w:rFonts w:ascii="Avenir Next" w:eastAsia="Times New Roman" w:hAnsi="Avenir Next" w:cs="Arial"/>
          <w:color w:val="222222"/>
          <w:sz w:val="20"/>
          <w:szCs w:val="20"/>
          <w:lang w:val="fr-FR" w:eastAsia="en-GB"/>
        </w:rPr>
        <w:t xml:space="preserve">Pour cette édition boutique spéciale de la DEFY El Primero 21, Zenith a opté pour des tons de vert – tant à l'intérieur qu’à l'extérieur. Dans tout le Moyen-Orient, le vert représente la couleur de la chance, de la fertilité et de la richesse. Réalisée dans un boîtier en titane léger et robuste, l'édition DEFY 21 Dubai Mall présente un cadran vert avec des accents blancs, rouges et noirs. Le mouvement de chronographe automatique au 1/100e de seconde, visible à travers le cadran partiellement ajouré, est également traité dans un ton vert métallique : une première pour Zenith. Contrairement à la DEFY 21 classique, qui possède des compteurs de chronographe ajourés, l'édition DEFY 21 Dubai Mall allie tradition et modernité avec des compteurs fermés, qui semblent flotter au-dessus du cadran et du mouvement ajourés. Un bracelet en caoutchouc vert kaki à effet </w:t>
      </w:r>
      <w:proofErr w:type="spellStart"/>
      <w:r w:rsidRPr="001941DF">
        <w:rPr>
          <w:rFonts w:ascii="Avenir Next" w:eastAsia="Times New Roman" w:hAnsi="Avenir Next" w:cs="Arial"/>
          <w:color w:val="222222"/>
          <w:sz w:val="20"/>
          <w:szCs w:val="20"/>
          <w:lang w:val="fr-FR" w:eastAsia="en-GB"/>
        </w:rPr>
        <w:t>cordura</w:t>
      </w:r>
      <w:proofErr w:type="spellEnd"/>
      <w:r w:rsidRPr="001941DF">
        <w:rPr>
          <w:rFonts w:ascii="Avenir Next" w:eastAsia="Times New Roman" w:hAnsi="Avenir Next" w:cs="Arial"/>
          <w:color w:val="222222"/>
          <w:sz w:val="20"/>
          <w:szCs w:val="20"/>
          <w:lang w:val="fr-FR" w:eastAsia="en-GB"/>
        </w:rPr>
        <w:t xml:space="preserve"> complète le thème vert de cette édition spéciale DEFY 21. La montre est également livrée avec un bracelet en caoutchouc noir texturé.</w:t>
      </w:r>
    </w:p>
    <w:p w14:paraId="68C2B393" w14:textId="77777777" w:rsidR="001941DF" w:rsidRPr="001941DF" w:rsidRDefault="001941DF" w:rsidP="001941DF">
      <w:pPr>
        <w:jc w:val="both"/>
        <w:rPr>
          <w:rFonts w:ascii="Avenir Next" w:eastAsia="Times New Roman" w:hAnsi="Avenir Next" w:cs="Arial"/>
          <w:color w:val="222222"/>
          <w:sz w:val="20"/>
          <w:szCs w:val="20"/>
          <w:lang w:val="fr-FR" w:eastAsia="en-GB"/>
        </w:rPr>
      </w:pPr>
    </w:p>
    <w:p w14:paraId="106FFDD3" w14:textId="77777777" w:rsidR="001941DF" w:rsidRPr="001941DF" w:rsidRDefault="001941DF" w:rsidP="001941DF">
      <w:pPr>
        <w:jc w:val="both"/>
        <w:rPr>
          <w:rFonts w:ascii="Avenir Next" w:eastAsia="Times New Roman" w:hAnsi="Avenir Next" w:cs="Arial"/>
          <w:sz w:val="20"/>
          <w:szCs w:val="20"/>
          <w:lang w:val="fr-FR" w:eastAsia="en-GB"/>
        </w:rPr>
      </w:pPr>
      <w:r w:rsidRPr="001941DF">
        <w:rPr>
          <w:rFonts w:ascii="Avenir Next" w:eastAsia="Times New Roman" w:hAnsi="Avenir Next" w:cs="Arial"/>
          <w:sz w:val="20"/>
          <w:szCs w:val="20"/>
          <w:lang w:val="fr-FR" w:eastAsia="en-GB"/>
        </w:rPr>
        <w:t xml:space="preserve">Les visiteurs de la boutique du Zénith Dubaï Mall vont se régaler avec un véritable festin horloger. Pour une durée limitée, des </w:t>
      </w:r>
      <w:r w:rsidRPr="001941DF">
        <w:rPr>
          <w:rFonts w:ascii="Avenir Next" w:eastAsia="Times New Roman" w:hAnsi="Avenir Next" w:cs="Arial"/>
          <w:b/>
          <w:bCs/>
          <w:sz w:val="20"/>
          <w:szCs w:val="20"/>
          <w:lang w:val="fr-FR" w:eastAsia="en-GB"/>
        </w:rPr>
        <w:t>créations haute horlogerie rares, exceptionnelles et recherchées proposées par Zenith</w:t>
      </w:r>
      <w:r w:rsidRPr="001941DF">
        <w:rPr>
          <w:rFonts w:ascii="Avenir Next" w:eastAsia="Times New Roman" w:hAnsi="Avenir Next" w:cs="Arial"/>
          <w:sz w:val="20"/>
          <w:szCs w:val="20"/>
          <w:lang w:val="fr-FR" w:eastAsia="en-GB"/>
        </w:rPr>
        <w:t xml:space="preserve"> au cours de la dernière décennie seront disponibles à la boutique. Parmi les points forts se trouve une sélection de pièces révolutionnaires et commémoratives de la collection Academy, dont certaines des premières montres à comporter le mécanisme gyroscopique révolutionnaire "Gravity Control" de Zenith ; ainsi que des éditions spéciales présentant des métiers d'art exceptionnels. À côté de ces modèles, on retrouve des pièces compliquées plus récentes, dont la DEFY </w:t>
      </w:r>
      <w:proofErr w:type="spellStart"/>
      <w:r w:rsidRPr="001941DF">
        <w:rPr>
          <w:rFonts w:ascii="Avenir Next" w:eastAsia="Times New Roman" w:hAnsi="Avenir Next" w:cs="Arial"/>
          <w:sz w:val="20"/>
          <w:szCs w:val="20"/>
          <w:lang w:val="fr-FR" w:eastAsia="en-GB"/>
        </w:rPr>
        <w:t>Zero</w:t>
      </w:r>
      <w:proofErr w:type="spellEnd"/>
      <w:r w:rsidRPr="001941DF">
        <w:rPr>
          <w:rFonts w:ascii="Avenir Next" w:eastAsia="Times New Roman" w:hAnsi="Avenir Next" w:cs="Arial"/>
          <w:sz w:val="20"/>
          <w:szCs w:val="20"/>
          <w:lang w:val="fr-FR" w:eastAsia="en-GB"/>
        </w:rPr>
        <w:t xml:space="preserve"> G et la DEFY </w:t>
      </w:r>
      <w:proofErr w:type="spellStart"/>
      <w:r w:rsidRPr="001941DF">
        <w:rPr>
          <w:rFonts w:ascii="Avenir Next" w:eastAsia="Times New Roman" w:hAnsi="Avenir Next" w:cs="Arial"/>
          <w:sz w:val="20"/>
          <w:szCs w:val="20"/>
          <w:lang w:val="fr-FR" w:eastAsia="en-GB"/>
        </w:rPr>
        <w:t>Fusee</w:t>
      </w:r>
      <w:proofErr w:type="spellEnd"/>
      <w:r w:rsidRPr="001941DF">
        <w:rPr>
          <w:rFonts w:ascii="Avenir Next" w:eastAsia="Times New Roman" w:hAnsi="Avenir Next" w:cs="Arial"/>
          <w:sz w:val="20"/>
          <w:szCs w:val="20"/>
          <w:lang w:val="fr-FR" w:eastAsia="en-GB"/>
        </w:rPr>
        <w:t xml:space="preserve"> Tourbillon. L'exposition fait ses débuts à Dubaï pendant quelques mois, avant de se déplacer dans d'autres boutiques Zenith du monde entier, notamment à Singapour et à Tokyo.</w:t>
      </w:r>
    </w:p>
    <w:p w14:paraId="33693EF3" w14:textId="77777777" w:rsidR="001941DF" w:rsidRPr="001941DF" w:rsidRDefault="001941DF" w:rsidP="001941DF">
      <w:pPr>
        <w:jc w:val="both"/>
        <w:rPr>
          <w:rFonts w:ascii="Avenir Next" w:hAnsi="Avenir Next"/>
          <w:sz w:val="20"/>
          <w:szCs w:val="20"/>
          <w:lang w:val="fr-FR"/>
        </w:rPr>
      </w:pPr>
    </w:p>
    <w:p w14:paraId="7830BB6B" w14:textId="77777777" w:rsidR="00D10273" w:rsidRPr="001941DF" w:rsidRDefault="00D10273" w:rsidP="001E068B">
      <w:pPr>
        <w:rPr>
          <w:rFonts w:ascii="Arial" w:eastAsia="Times New Roman" w:hAnsi="Arial" w:cs="Arial"/>
          <w:b/>
          <w:bCs/>
          <w:color w:val="222222"/>
          <w:sz w:val="20"/>
          <w:szCs w:val="20"/>
          <w:lang w:val="fr-FR" w:eastAsia="en-GB"/>
        </w:rPr>
      </w:pPr>
    </w:p>
    <w:p w14:paraId="3B0142EF" w14:textId="77777777" w:rsidR="001941DF" w:rsidRDefault="001941DF" w:rsidP="00B1401A">
      <w:pPr>
        <w:widowControl w:val="0"/>
        <w:spacing w:line="324" w:lineRule="exact"/>
        <w:ind w:right="3944"/>
        <w:jc w:val="both"/>
        <w:rPr>
          <w:rFonts w:ascii="Avenir Next" w:eastAsia="Avenir Next" w:hAnsi="Avenir Next" w:cs="Avenir Next"/>
          <w:b/>
          <w:bCs/>
          <w:iCs/>
          <w:position w:val="2"/>
          <w:sz w:val="18"/>
          <w:szCs w:val="18"/>
          <w:lang w:val="en-US"/>
        </w:rPr>
      </w:pPr>
    </w:p>
    <w:p w14:paraId="34FD7CF9" w14:textId="77777777" w:rsidR="001941DF" w:rsidRDefault="001941DF">
      <w:pPr>
        <w:rPr>
          <w:rFonts w:ascii="Avenir Next" w:eastAsia="Avenir Next" w:hAnsi="Avenir Next" w:cs="Avenir Next"/>
          <w:b/>
          <w:bCs/>
          <w:iCs/>
          <w:position w:val="2"/>
          <w:lang w:val="en-US"/>
        </w:rPr>
      </w:pPr>
      <w:r>
        <w:rPr>
          <w:rFonts w:ascii="Avenir Next" w:eastAsia="Avenir Next" w:hAnsi="Avenir Next" w:cs="Avenir Next"/>
          <w:b/>
          <w:bCs/>
          <w:iCs/>
          <w:position w:val="2"/>
          <w:lang w:val="en-US"/>
        </w:rPr>
        <w:br w:type="page"/>
      </w:r>
    </w:p>
    <w:p w14:paraId="25672BCA" w14:textId="3A71A616" w:rsidR="00B1401A" w:rsidRPr="001941DF" w:rsidRDefault="00B1401A" w:rsidP="00B1401A">
      <w:pPr>
        <w:widowControl w:val="0"/>
        <w:spacing w:line="324" w:lineRule="exact"/>
        <w:ind w:right="3944"/>
        <w:jc w:val="both"/>
        <w:rPr>
          <w:rFonts w:ascii="Avenir Next" w:eastAsia="Avenir Next" w:hAnsi="Avenir Next" w:cs="Avenir Next"/>
          <w:b/>
          <w:bCs/>
          <w:iCs/>
          <w:position w:val="2"/>
          <w:lang w:val="en-US"/>
        </w:rPr>
      </w:pPr>
      <w:proofErr w:type="gramStart"/>
      <w:r w:rsidRPr="001941DF">
        <w:rPr>
          <w:rFonts w:ascii="Avenir Next" w:eastAsia="Avenir Next" w:hAnsi="Avenir Next" w:cs="Avenir Next"/>
          <w:b/>
          <w:bCs/>
          <w:iCs/>
          <w:position w:val="2"/>
          <w:lang w:val="en-US"/>
        </w:rPr>
        <w:lastRenderedPageBreak/>
        <w:t>ZENITH :</w:t>
      </w:r>
      <w:proofErr w:type="gramEnd"/>
      <w:r w:rsidRPr="001941DF">
        <w:rPr>
          <w:rFonts w:ascii="Avenir Next" w:eastAsia="Avenir Next" w:hAnsi="Avenir Next" w:cs="Avenir Next"/>
          <w:b/>
          <w:bCs/>
          <w:iCs/>
          <w:position w:val="2"/>
          <w:lang w:val="en-US"/>
        </w:rPr>
        <w:t xml:space="preserve"> TIME TO REACH YOUR STAR</w:t>
      </w:r>
    </w:p>
    <w:p w14:paraId="0207A041" w14:textId="77777777" w:rsidR="00B1401A" w:rsidRPr="001941DF" w:rsidRDefault="00B1401A" w:rsidP="00B1401A">
      <w:pPr>
        <w:jc w:val="both"/>
        <w:rPr>
          <w:rFonts w:ascii="Avenir Next" w:eastAsia="Times New Roman" w:hAnsi="Avenir Next" w:cs="Arial"/>
          <w:bCs/>
          <w:sz w:val="22"/>
          <w:szCs w:val="22"/>
          <w:lang w:val="en-US"/>
        </w:rPr>
      </w:pPr>
    </w:p>
    <w:p w14:paraId="799B961B" w14:textId="77777777" w:rsidR="00B1401A" w:rsidRPr="001941DF" w:rsidRDefault="00B1401A" w:rsidP="00B1401A">
      <w:pPr>
        <w:jc w:val="both"/>
        <w:rPr>
          <w:rFonts w:ascii="Avenir Next" w:eastAsia="Times New Roman" w:hAnsi="Avenir Next" w:cs="Arial"/>
          <w:bCs/>
          <w:sz w:val="20"/>
          <w:szCs w:val="20"/>
        </w:rPr>
      </w:pPr>
      <w:r w:rsidRPr="001941DF">
        <w:rPr>
          <w:rFonts w:ascii="Avenir Next" w:eastAsia="Times New Roman" w:hAnsi="Avenir Next" w:cs="Arial"/>
          <w:bCs/>
          <w:sz w:val="20"/>
          <w:szCs w:val="20"/>
        </w:rPr>
        <w:t>Zenith existe pour inspirer les individus à poursuivre leurs rêves et à les réaliser contre vents et marées.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stratosphérique de Felix Baumgartner, qui a établi un record.</w:t>
      </w:r>
    </w:p>
    <w:p w14:paraId="60DA885D" w14:textId="77777777" w:rsidR="00B1401A" w:rsidRPr="001941DF" w:rsidRDefault="00B1401A" w:rsidP="00B1401A">
      <w:pPr>
        <w:jc w:val="both"/>
        <w:rPr>
          <w:rFonts w:ascii="Avenir Next" w:eastAsia="Times New Roman" w:hAnsi="Avenir Next" w:cs="Arial"/>
          <w:bCs/>
          <w:sz w:val="20"/>
          <w:szCs w:val="20"/>
        </w:rPr>
      </w:pPr>
    </w:p>
    <w:p w14:paraId="3AAE409C" w14:textId="77777777" w:rsidR="00B1401A" w:rsidRPr="001941DF" w:rsidRDefault="00B1401A" w:rsidP="00B1401A">
      <w:pPr>
        <w:jc w:val="both"/>
        <w:rPr>
          <w:rFonts w:ascii="Arial" w:hAnsi="Arial" w:cs="Arial"/>
          <w:bCs/>
          <w:color w:val="222222"/>
          <w:sz w:val="20"/>
          <w:szCs w:val="20"/>
          <w:lang w:val="en-US"/>
        </w:rPr>
      </w:pPr>
      <w:r w:rsidRPr="001941DF">
        <w:rPr>
          <w:rFonts w:ascii="Avenir Next" w:eastAsia="Times New Roman" w:hAnsi="Avenir Next" w:cs="Arial"/>
          <w:bCs/>
          <w:sz w:val="20"/>
          <w:szCs w:val="20"/>
        </w:rPr>
        <w:t xml:space="preserve">Avec l'innovation comme fil conducteur, Zenith propose des mouvements exceptionnels développés et fabriqués en interne dans toutes ses montres. Du premier chronographe automatique, le El Primero, au chronographe le plus rapide avec une précision au 1/100e de seconde, le El Primero 21, en passant par </w:t>
      </w:r>
      <w:proofErr w:type="spellStart"/>
      <w:r w:rsidRPr="001941DF">
        <w:rPr>
          <w:rFonts w:ascii="Avenir Next" w:eastAsia="Times New Roman" w:hAnsi="Avenir Next" w:cs="Arial"/>
          <w:bCs/>
          <w:sz w:val="20"/>
          <w:szCs w:val="20"/>
        </w:rPr>
        <w:t>l’Inventor</w:t>
      </w:r>
      <w:proofErr w:type="spellEnd"/>
      <w:r w:rsidRPr="001941DF">
        <w:rPr>
          <w:rFonts w:ascii="Avenir Next" w:eastAsia="Times New Roman" w:hAnsi="Avenir Next" w:cs="Arial"/>
          <w:bCs/>
          <w:sz w:val="20"/>
          <w:szCs w:val="20"/>
        </w:rPr>
        <w:t xml:space="preserve"> qui réinvente l'organe régulateur en remplaçant les plus de 30 composants par un seul élément monolithique, la manufacture repousse toujours les limites du possible. Depuis 1865, Zenith façonne l'avenir de l'horlogerie suisse en accompagnant ceux qui osent se lancer des défis et briser les barrières. </w:t>
      </w:r>
      <w:r w:rsidRPr="001941DF">
        <w:rPr>
          <w:rFonts w:ascii="Avenir Next" w:eastAsia="Times New Roman" w:hAnsi="Avenir Next" w:cs="Arial"/>
          <w:bCs/>
          <w:sz w:val="20"/>
          <w:szCs w:val="20"/>
          <w:lang w:val="en-US"/>
        </w:rPr>
        <w:t>Time to reach your star.</w:t>
      </w:r>
    </w:p>
    <w:p w14:paraId="482C3788" w14:textId="456C43BC" w:rsidR="0063549E" w:rsidRPr="001941DF" w:rsidRDefault="0063549E">
      <w:pPr>
        <w:rPr>
          <w:rFonts w:ascii="Avenir Next" w:hAnsi="Avenir Next"/>
          <w:sz w:val="20"/>
          <w:szCs w:val="20"/>
          <w:lang w:val="en-US"/>
        </w:rPr>
      </w:pPr>
      <w:r w:rsidRPr="001941DF">
        <w:rPr>
          <w:rFonts w:ascii="Avenir Next" w:hAnsi="Avenir Next"/>
          <w:sz w:val="20"/>
          <w:szCs w:val="20"/>
          <w:lang w:val="en-US"/>
        </w:rPr>
        <w:br w:type="page"/>
      </w:r>
    </w:p>
    <w:p w14:paraId="018ACD62" w14:textId="3DEA04B7" w:rsidR="00936CFB" w:rsidRDefault="00936CFB" w:rsidP="00936CFB">
      <w:pPr>
        <w:spacing w:after="40" w:line="360" w:lineRule="auto"/>
        <w:rPr>
          <w:rFonts w:ascii="Avenir Next" w:hAnsi="Avenir Next"/>
          <w:b/>
          <w:bCs/>
          <w:lang w:val="en-GB"/>
        </w:rPr>
      </w:pPr>
      <w:r>
        <w:rPr>
          <w:rFonts w:ascii="Avenir Next" w:hAnsi="Avenir Next"/>
          <w:b/>
          <w:bCs/>
          <w:lang w:val="en-GB"/>
        </w:rPr>
        <w:lastRenderedPageBreak/>
        <w:t xml:space="preserve">DEFY 21 DUBAI MALL </w:t>
      </w:r>
      <w:proofErr w:type="gramStart"/>
      <w:r>
        <w:rPr>
          <w:rFonts w:ascii="Avenir Next" w:hAnsi="Avenir Next"/>
          <w:b/>
          <w:bCs/>
          <w:lang w:val="en-GB"/>
        </w:rPr>
        <w:t>EDITION</w:t>
      </w:r>
      <w:proofErr w:type="gramEnd"/>
      <w:r>
        <w:rPr>
          <w:rFonts w:ascii="Avenir Next" w:hAnsi="Avenir Next"/>
          <w:b/>
          <w:bCs/>
          <w:lang w:val="en-GB"/>
        </w:rPr>
        <w:t xml:space="preserve"> </w:t>
      </w:r>
    </w:p>
    <w:p w14:paraId="633FF60C" w14:textId="5F7DFFC3" w:rsidR="00936CFB" w:rsidRPr="00780A84" w:rsidRDefault="00936CFB" w:rsidP="00936CFB">
      <w:pPr>
        <w:spacing w:after="40" w:line="360" w:lineRule="auto"/>
        <w:rPr>
          <w:rFonts w:ascii="Avenir Next" w:hAnsi="Avenir Next"/>
          <w:sz w:val="18"/>
          <w:szCs w:val="18"/>
          <w:lang w:val="en-US"/>
        </w:rPr>
      </w:pPr>
      <w:r w:rsidRPr="0063549E">
        <w:rPr>
          <w:rFonts w:ascii="Avenir Next" w:hAnsi="Avenir Next"/>
          <w:noProof/>
          <w:sz w:val="22"/>
          <w:szCs w:val="22"/>
        </w:rPr>
        <w:drawing>
          <wp:anchor distT="0" distB="0" distL="114300" distR="114300" simplePos="0" relativeHeight="251660288" behindDoc="1" locked="0" layoutInCell="1" allowOverlap="1" wp14:anchorId="61AEC3EE" wp14:editId="1404BD38">
            <wp:simplePos x="0" y="0"/>
            <wp:positionH relativeFrom="column">
              <wp:posOffset>4493260</wp:posOffset>
            </wp:positionH>
            <wp:positionV relativeFrom="paragraph">
              <wp:posOffset>5715</wp:posOffset>
            </wp:positionV>
            <wp:extent cx="1910715" cy="3126740"/>
            <wp:effectExtent l="0" t="0" r="0" b="0"/>
            <wp:wrapTight wrapText="bothSides">
              <wp:wrapPolygon edited="0">
                <wp:start x="4953" y="0"/>
                <wp:lineTo x="4522" y="2237"/>
                <wp:lineTo x="431" y="8554"/>
                <wp:lineTo x="431" y="10660"/>
                <wp:lineTo x="1507" y="12765"/>
                <wp:lineTo x="4307" y="16976"/>
                <wp:lineTo x="5168" y="21451"/>
                <wp:lineTo x="14859" y="21451"/>
                <wp:lineTo x="14859" y="21188"/>
                <wp:lineTo x="15721" y="16976"/>
                <wp:lineTo x="17444" y="14871"/>
                <wp:lineTo x="19813" y="13028"/>
                <wp:lineTo x="19813" y="12765"/>
                <wp:lineTo x="21320" y="10265"/>
                <wp:lineTo x="21320" y="9080"/>
                <wp:lineTo x="20674" y="8554"/>
                <wp:lineTo x="19813" y="6448"/>
                <wp:lineTo x="18305" y="5264"/>
                <wp:lineTo x="16798" y="4343"/>
                <wp:lineTo x="15505" y="2237"/>
                <wp:lineTo x="14859" y="0"/>
                <wp:lineTo x="4953" y="0"/>
              </wp:wrapPolygon>
            </wp:wrapTight>
            <wp:docPr id="5" name="Image 4" descr="Une image contenant objet, montre, horloge, assis&#10;&#10;Description générée automatiquement">
              <a:extLst xmlns:a="http://schemas.openxmlformats.org/drawingml/2006/main">
                <a:ext uri="{FF2B5EF4-FFF2-40B4-BE49-F238E27FC236}">
                  <a16:creationId xmlns:a16="http://schemas.microsoft.com/office/drawing/2014/main" id="{590406AE-7ED0-4A2B-A9BB-93E89BCC5CA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descr="Une image contenant objet, montre, horloge, assis&#10;&#10;Description générée automatiquement">
                      <a:extLst>
                        <a:ext uri="{FF2B5EF4-FFF2-40B4-BE49-F238E27FC236}">
                          <a16:creationId xmlns:a16="http://schemas.microsoft.com/office/drawing/2014/main" id="{590406AE-7ED0-4A2B-A9BB-93E89BCC5CA2}"/>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0715" cy="31267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780A84">
        <w:rPr>
          <w:rFonts w:ascii="Avenir Next" w:hAnsi="Avenir Next"/>
          <w:sz w:val="18"/>
          <w:szCs w:val="18"/>
          <w:lang w:val="en-US"/>
        </w:rPr>
        <w:t>R</w:t>
      </w:r>
      <w:r w:rsidR="00B1401A" w:rsidRPr="00780A84">
        <w:rPr>
          <w:rFonts w:ascii="Avenir Next" w:hAnsi="Avenir Next"/>
          <w:sz w:val="18"/>
          <w:szCs w:val="18"/>
          <w:lang w:val="en-US"/>
        </w:rPr>
        <w:t>é</w:t>
      </w:r>
      <w:r w:rsidRPr="00780A84">
        <w:rPr>
          <w:rFonts w:ascii="Avenir Next" w:hAnsi="Avenir Next"/>
          <w:sz w:val="18"/>
          <w:szCs w:val="18"/>
          <w:lang w:val="en-US"/>
        </w:rPr>
        <w:t>f</w:t>
      </w:r>
      <w:r w:rsidR="00B1401A" w:rsidRPr="00780A84">
        <w:rPr>
          <w:rFonts w:ascii="Avenir Next" w:hAnsi="Avenir Next"/>
          <w:sz w:val="18"/>
          <w:szCs w:val="18"/>
          <w:lang w:val="en-US"/>
        </w:rPr>
        <w:t>é</w:t>
      </w:r>
      <w:r w:rsidRPr="00780A84">
        <w:rPr>
          <w:rFonts w:ascii="Avenir Next" w:hAnsi="Avenir Next"/>
          <w:sz w:val="18"/>
          <w:szCs w:val="18"/>
          <w:lang w:val="en-US"/>
        </w:rPr>
        <w:t>rence</w:t>
      </w:r>
      <w:proofErr w:type="spellEnd"/>
      <w:r w:rsidRPr="00780A84">
        <w:rPr>
          <w:rFonts w:ascii="Avenir Next" w:hAnsi="Avenir Next"/>
          <w:sz w:val="18"/>
          <w:szCs w:val="18"/>
          <w:lang w:val="en-US"/>
        </w:rPr>
        <w:t>:  95.9016.9004/</w:t>
      </w:r>
      <w:proofErr w:type="gramStart"/>
      <w:r w:rsidRPr="00780A84">
        <w:rPr>
          <w:rFonts w:ascii="Avenir Next" w:hAnsi="Avenir Next"/>
          <w:sz w:val="18"/>
          <w:szCs w:val="18"/>
          <w:lang w:val="en-US"/>
        </w:rPr>
        <w:t>08.R</w:t>
      </w:r>
      <w:proofErr w:type="gramEnd"/>
      <w:r w:rsidRPr="00780A84">
        <w:rPr>
          <w:rFonts w:ascii="Avenir Next" w:hAnsi="Avenir Next"/>
          <w:sz w:val="18"/>
          <w:szCs w:val="18"/>
          <w:lang w:val="en-US"/>
        </w:rPr>
        <w:t xml:space="preserve">942  </w:t>
      </w:r>
    </w:p>
    <w:p w14:paraId="57F320B8" w14:textId="6164633D" w:rsidR="00936CFB" w:rsidRPr="00780A84" w:rsidRDefault="00936CFB" w:rsidP="00936CFB">
      <w:pPr>
        <w:spacing w:after="40" w:line="360" w:lineRule="auto"/>
        <w:rPr>
          <w:rFonts w:ascii="Avenir Next" w:hAnsi="Avenir Next"/>
          <w:sz w:val="18"/>
          <w:szCs w:val="18"/>
          <w:lang w:val="en-US"/>
        </w:rPr>
      </w:pPr>
      <w:r w:rsidRPr="00780A84">
        <w:rPr>
          <w:lang w:val="en-US"/>
        </w:rPr>
        <w:t xml:space="preserve"> </w:t>
      </w:r>
    </w:p>
    <w:p w14:paraId="51FFC460" w14:textId="5C1D7D86" w:rsidR="00B1401A" w:rsidRPr="00B1401A" w:rsidRDefault="00936CFB" w:rsidP="00936CFB">
      <w:pPr>
        <w:spacing w:after="40" w:line="360" w:lineRule="auto"/>
        <w:rPr>
          <w:rFonts w:ascii="Avenir Next" w:hAnsi="Avenir Next"/>
          <w:sz w:val="18"/>
          <w:szCs w:val="18"/>
        </w:rPr>
      </w:pPr>
      <w:r w:rsidRPr="00B1401A">
        <w:rPr>
          <w:rFonts w:ascii="Avenir Next" w:hAnsi="Avenir Next"/>
          <w:b/>
          <w:bCs/>
          <w:sz w:val="18"/>
          <w:szCs w:val="18"/>
        </w:rPr>
        <w:t xml:space="preserve">KEY POINTS : </w:t>
      </w:r>
      <w:r w:rsidR="00B1401A" w:rsidRPr="00B1401A">
        <w:rPr>
          <w:rFonts w:ascii="Avenir Next" w:hAnsi="Avenir Next"/>
          <w:sz w:val="18"/>
          <w:szCs w:val="18"/>
        </w:rPr>
        <w:t xml:space="preserve">Mouvement de chronographe affichant les 1/100e de seconde. Signature d’une rotation par seconde. 1 échappement pour la montre (36,000 </w:t>
      </w:r>
      <w:proofErr w:type="spellStart"/>
      <w:r w:rsidR="00B1401A" w:rsidRPr="00B1401A">
        <w:rPr>
          <w:rFonts w:ascii="Avenir Next" w:hAnsi="Avenir Next"/>
          <w:sz w:val="18"/>
          <w:szCs w:val="18"/>
        </w:rPr>
        <w:t>VpH</w:t>
      </w:r>
      <w:proofErr w:type="spellEnd"/>
      <w:r w:rsidR="00B1401A" w:rsidRPr="00B1401A">
        <w:rPr>
          <w:rFonts w:ascii="Avenir Next" w:hAnsi="Avenir Next"/>
          <w:sz w:val="18"/>
          <w:szCs w:val="18"/>
        </w:rPr>
        <w:t xml:space="preserve"> - 5 Hz</w:t>
      </w:r>
      <w:proofErr w:type="gramStart"/>
      <w:r w:rsidR="00B1401A" w:rsidRPr="00B1401A">
        <w:rPr>
          <w:rFonts w:ascii="Avenir Next" w:hAnsi="Avenir Next"/>
          <w:sz w:val="18"/>
          <w:szCs w:val="18"/>
        </w:rPr>
        <w:t>);</w:t>
      </w:r>
      <w:proofErr w:type="gramEnd"/>
      <w:r w:rsidR="00B1401A" w:rsidRPr="00B1401A">
        <w:rPr>
          <w:rFonts w:ascii="Avenir Next" w:hAnsi="Avenir Next"/>
          <w:sz w:val="18"/>
          <w:szCs w:val="18"/>
        </w:rPr>
        <w:t xml:space="preserve"> 1 échappement pour le chronographe (360,000 </w:t>
      </w:r>
      <w:proofErr w:type="spellStart"/>
      <w:r w:rsidR="00B1401A" w:rsidRPr="00B1401A">
        <w:rPr>
          <w:rFonts w:ascii="Avenir Next" w:hAnsi="Avenir Next"/>
          <w:sz w:val="18"/>
          <w:szCs w:val="18"/>
        </w:rPr>
        <w:t>VpH</w:t>
      </w:r>
      <w:proofErr w:type="spellEnd"/>
      <w:r w:rsidR="00B1401A" w:rsidRPr="00B1401A">
        <w:rPr>
          <w:rFonts w:ascii="Avenir Next" w:hAnsi="Avenir Next"/>
          <w:sz w:val="18"/>
          <w:szCs w:val="18"/>
        </w:rPr>
        <w:t xml:space="preserve"> - 50 Hz. Chronomètre certifié TIME LAB. </w:t>
      </w:r>
    </w:p>
    <w:p w14:paraId="66E395EA" w14:textId="4C1B6745" w:rsidR="00936CFB" w:rsidRPr="00B1401A" w:rsidRDefault="00936CFB" w:rsidP="00936CFB">
      <w:pPr>
        <w:spacing w:after="40" w:line="360" w:lineRule="auto"/>
        <w:rPr>
          <w:rFonts w:ascii="Avenir Next" w:hAnsi="Avenir Next"/>
          <w:b/>
          <w:bCs/>
          <w:sz w:val="18"/>
          <w:szCs w:val="18"/>
        </w:rPr>
      </w:pPr>
      <w:proofErr w:type="gramStart"/>
      <w:r w:rsidRPr="00B1401A">
        <w:rPr>
          <w:rFonts w:ascii="Avenir Next" w:hAnsi="Avenir Next"/>
          <w:b/>
          <w:bCs/>
          <w:sz w:val="18"/>
          <w:szCs w:val="18"/>
        </w:rPr>
        <w:t>Mo</w:t>
      </w:r>
      <w:r w:rsidR="00B1401A" w:rsidRPr="00B1401A">
        <w:rPr>
          <w:rFonts w:ascii="Avenir Next" w:hAnsi="Avenir Next"/>
          <w:b/>
          <w:bCs/>
          <w:sz w:val="18"/>
          <w:szCs w:val="18"/>
        </w:rPr>
        <w:t>u</w:t>
      </w:r>
      <w:r w:rsidRPr="00B1401A">
        <w:rPr>
          <w:rFonts w:ascii="Avenir Next" w:hAnsi="Avenir Next"/>
          <w:b/>
          <w:bCs/>
          <w:sz w:val="18"/>
          <w:szCs w:val="18"/>
        </w:rPr>
        <w:t>vement:</w:t>
      </w:r>
      <w:proofErr w:type="gramEnd"/>
      <w:r w:rsidRPr="00B1401A">
        <w:rPr>
          <w:rFonts w:ascii="Avenir Next" w:hAnsi="Avenir Next"/>
          <w:b/>
          <w:bCs/>
          <w:sz w:val="18"/>
          <w:szCs w:val="18"/>
        </w:rPr>
        <w:t xml:space="preserve"> </w:t>
      </w:r>
      <w:r w:rsidRPr="00B1401A">
        <w:rPr>
          <w:rFonts w:ascii="Avenir Next" w:hAnsi="Avenir Next"/>
          <w:sz w:val="18"/>
          <w:szCs w:val="18"/>
        </w:rPr>
        <w:t xml:space="preserve">El Primero 9004, </w:t>
      </w:r>
      <w:proofErr w:type="spellStart"/>
      <w:r w:rsidRPr="00B1401A">
        <w:rPr>
          <w:rFonts w:ascii="Avenir Next" w:hAnsi="Avenir Next"/>
          <w:sz w:val="18"/>
          <w:szCs w:val="18"/>
        </w:rPr>
        <w:t>Automatic</w:t>
      </w:r>
      <w:proofErr w:type="spellEnd"/>
    </w:p>
    <w:p w14:paraId="43FB22A0" w14:textId="1A38121C" w:rsidR="00936CFB" w:rsidRPr="00B1401A" w:rsidRDefault="00936CFB" w:rsidP="00936CFB">
      <w:pPr>
        <w:spacing w:after="40" w:line="360" w:lineRule="auto"/>
        <w:rPr>
          <w:rFonts w:ascii="Avenir Next" w:hAnsi="Avenir Next"/>
          <w:sz w:val="18"/>
          <w:szCs w:val="18"/>
        </w:rPr>
      </w:pPr>
      <w:proofErr w:type="gramStart"/>
      <w:r w:rsidRPr="00B1401A">
        <w:rPr>
          <w:rFonts w:ascii="Avenir Next" w:hAnsi="Avenir Next"/>
          <w:b/>
          <w:bCs/>
          <w:sz w:val="18"/>
          <w:szCs w:val="18"/>
        </w:rPr>
        <w:t>Calibre:</w:t>
      </w:r>
      <w:proofErr w:type="gramEnd"/>
      <w:r w:rsidRPr="00B1401A">
        <w:rPr>
          <w:rFonts w:ascii="Avenir Next" w:hAnsi="Avenir Next"/>
          <w:sz w:val="18"/>
          <w:szCs w:val="18"/>
        </w:rPr>
        <w:t xml:space="preserve"> 14 ½``` (Diam</w:t>
      </w:r>
      <w:r w:rsidR="00B1401A" w:rsidRPr="00B1401A">
        <w:rPr>
          <w:rFonts w:ascii="Avenir Next" w:hAnsi="Avenir Next"/>
          <w:sz w:val="18"/>
          <w:szCs w:val="18"/>
        </w:rPr>
        <w:t>ètre</w:t>
      </w:r>
      <w:r w:rsidRPr="00B1401A">
        <w:rPr>
          <w:rFonts w:ascii="Avenir Next" w:hAnsi="Avenir Next"/>
          <w:sz w:val="18"/>
          <w:szCs w:val="18"/>
        </w:rPr>
        <w:t>: 32mm)</w:t>
      </w:r>
    </w:p>
    <w:p w14:paraId="146C2E31" w14:textId="37599B54" w:rsidR="00936CFB" w:rsidRPr="00B1401A" w:rsidRDefault="00B1401A" w:rsidP="00936CFB">
      <w:pPr>
        <w:spacing w:after="40" w:line="360" w:lineRule="auto"/>
        <w:rPr>
          <w:rFonts w:ascii="Avenir Next" w:hAnsi="Avenir Next"/>
          <w:sz w:val="18"/>
          <w:szCs w:val="18"/>
        </w:rPr>
      </w:pPr>
      <w:r w:rsidRPr="00BA6186">
        <w:rPr>
          <w:rFonts w:ascii="Avenir Next" w:hAnsi="Avenir Next" w:cs="OpenSans-CondensedLight"/>
          <w:b/>
          <w:sz w:val="18"/>
          <w:szCs w:val="18"/>
        </w:rPr>
        <w:t>Fréquence </w:t>
      </w:r>
      <w:r w:rsidR="00936CFB" w:rsidRPr="00B1401A">
        <w:rPr>
          <w:rFonts w:ascii="Avenir Next" w:hAnsi="Avenir Next"/>
          <w:b/>
          <w:bCs/>
          <w:sz w:val="18"/>
          <w:szCs w:val="18"/>
        </w:rPr>
        <w:t>:</w:t>
      </w:r>
      <w:r w:rsidR="00936CFB" w:rsidRPr="00B1401A">
        <w:rPr>
          <w:rFonts w:ascii="Avenir Next" w:hAnsi="Avenir Next"/>
          <w:sz w:val="18"/>
          <w:szCs w:val="18"/>
        </w:rPr>
        <w:t xml:space="preserve"> 36,000 </w:t>
      </w:r>
      <w:proofErr w:type="spellStart"/>
      <w:r w:rsidR="00936CFB" w:rsidRPr="00B1401A">
        <w:rPr>
          <w:rFonts w:ascii="Avenir Next" w:hAnsi="Avenir Next"/>
          <w:sz w:val="18"/>
          <w:szCs w:val="18"/>
        </w:rPr>
        <w:t>VpH</w:t>
      </w:r>
      <w:proofErr w:type="spellEnd"/>
      <w:r w:rsidR="00936CFB" w:rsidRPr="00B1401A">
        <w:rPr>
          <w:rFonts w:ascii="Avenir Next" w:hAnsi="Avenir Next"/>
          <w:sz w:val="18"/>
          <w:szCs w:val="18"/>
        </w:rPr>
        <w:t xml:space="preserve"> (5 Hz)</w:t>
      </w:r>
    </w:p>
    <w:p w14:paraId="4F0ECDF5" w14:textId="6606949D" w:rsidR="00B1401A" w:rsidRDefault="00B1401A" w:rsidP="00B1401A">
      <w:pPr>
        <w:autoSpaceDE w:val="0"/>
        <w:autoSpaceDN w:val="0"/>
        <w:adjustRightInd w:val="0"/>
        <w:rPr>
          <w:rFonts w:ascii="Avenir Next" w:hAnsi="Avenir Next"/>
          <w:sz w:val="18"/>
          <w:szCs w:val="18"/>
        </w:rPr>
      </w:pPr>
      <w:r w:rsidRPr="00BA6186">
        <w:rPr>
          <w:rFonts w:ascii="Avenir Next" w:hAnsi="Avenir Next" w:cs="OpenSans-CondensedLight"/>
          <w:b/>
          <w:sz w:val="18"/>
          <w:szCs w:val="18"/>
        </w:rPr>
        <w:t>Reserve de marche :</w:t>
      </w:r>
      <w:r w:rsidRPr="00BA6186">
        <w:rPr>
          <w:rFonts w:ascii="Avenir Next" w:hAnsi="Avenir Next" w:cs="OpenSans-CondensedLight"/>
          <w:sz w:val="18"/>
          <w:szCs w:val="18"/>
        </w:rPr>
        <w:t xml:space="preserve"> </w:t>
      </w:r>
      <w:r w:rsidRPr="00B1401A">
        <w:rPr>
          <w:rFonts w:ascii="Avenir Next" w:hAnsi="Avenir Next"/>
          <w:sz w:val="18"/>
          <w:szCs w:val="18"/>
        </w:rPr>
        <w:t>50 heures min</w:t>
      </w:r>
    </w:p>
    <w:p w14:paraId="25802B18" w14:textId="77777777" w:rsidR="00B1401A" w:rsidRPr="00BA6186" w:rsidRDefault="00B1401A" w:rsidP="00B1401A">
      <w:pPr>
        <w:autoSpaceDE w:val="0"/>
        <w:autoSpaceDN w:val="0"/>
        <w:adjustRightInd w:val="0"/>
        <w:rPr>
          <w:rFonts w:ascii="Avenir Next" w:hAnsi="Avenir Next" w:cs="OpenSans-CondensedLight"/>
          <w:sz w:val="18"/>
          <w:szCs w:val="18"/>
        </w:rPr>
      </w:pPr>
    </w:p>
    <w:p w14:paraId="25D03C7B" w14:textId="214C98C3" w:rsidR="00936CFB" w:rsidRPr="00B1401A" w:rsidRDefault="00B1401A" w:rsidP="00936CFB">
      <w:pPr>
        <w:spacing w:after="40" w:line="360" w:lineRule="auto"/>
        <w:rPr>
          <w:rFonts w:ascii="Avenir Next" w:hAnsi="Avenir Next"/>
          <w:sz w:val="18"/>
          <w:szCs w:val="18"/>
        </w:rPr>
      </w:pPr>
      <w:proofErr w:type="gramStart"/>
      <w:r w:rsidRPr="00B1401A">
        <w:rPr>
          <w:rFonts w:ascii="Avenir Next" w:hAnsi="Avenir Next"/>
          <w:b/>
          <w:bCs/>
          <w:sz w:val="18"/>
          <w:szCs w:val="18"/>
        </w:rPr>
        <w:t>Finitions</w:t>
      </w:r>
      <w:r w:rsidR="00936CFB" w:rsidRPr="00B1401A">
        <w:rPr>
          <w:rFonts w:ascii="Avenir Next" w:hAnsi="Avenir Next"/>
          <w:b/>
          <w:bCs/>
          <w:sz w:val="18"/>
          <w:szCs w:val="18"/>
        </w:rPr>
        <w:t>:</w:t>
      </w:r>
      <w:proofErr w:type="gramEnd"/>
      <w:r w:rsidR="00936CFB" w:rsidRPr="00B1401A">
        <w:rPr>
          <w:rFonts w:ascii="Avenir Next" w:hAnsi="Avenir Next"/>
          <w:sz w:val="18"/>
          <w:szCs w:val="18"/>
        </w:rPr>
        <w:t xml:space="preserve"> </w:t>
      </w:r>
      <w:r>
        <w:rPr>
          <w:rFonts w:ascii="Avenir Next" w:hAnsi="Avenir Next"/>
          <w:sz w:val="18"/>
          <w:szCs w:val="18"/>
        </w:rPr>
        <w:t xml:space="preserve">Platine de </w:t>
      </w:r>
      <w:r w:rsidRPr="00B1401A">
        <w:rPr>
          <w:rFonts w:ascii="Avenir Next" w:hAnsi="Avenir Next"/>
          <w:sz w:val="18"/>
          <w:szCs w:val="18"/>
        </w:rPr>
        <w:t xml:space="preserve">couleur vert </w:t>
      </w:r>
      <w:proofErr w:type="spellStart"/>
      <w:r w:rsidRPr="00B1401A">
        <w:rPr>
          <w:rFonts w:ascii="Avenir Next" w:hAnsi="Avenir Next"/>
          <w:sz w:val="18"/>
          <w:szCs w:val="18"/>
        </w:rPr>
        <w:t>khaki</w:t>
      </w:r>
      <w:proofErr w:type="spellEnd"/>
      <w:r w:rsidR="00936CFB" w:rsidRPr="00B1401A">
        <w:rPr>
          <w:rFonts w:ascii="Avenir Next" w:hAnsi="Avenir Next"/>
          <w:sz w:val="18"/>
          <w:szCs w:val="18"/>
        </w:rPr>
        <w:t xml:space="preserve"> + </w:t>
      </w:r>
      <w:r w:rsidRPr="00B1401A">
        <w:rPr>
          <w:rFonts w:ascii="Avenir Next" w:hAnsi="Avenir Next"/>
          <w:sz w:val="18"/>
          <w:szCs w:val="18"/>
        </w:rPr>
        <w:t xml:space="preserve">masse oscillante de couleur vert </w:t>
      </w:r>
      <w:proofErr w:type="spellStart"/>
      <w:r w:rsidRPr="00B1401A">
        <w:rPr>
          <w:rFonts w:ascii="Avenir Next" w:hAnsi="Avenir Next"/>
          <w:sz w:val="18"/>
          <w:szCs w:val="18"/>
        </w:rPr>
        <w:t>khaki</w:t>
      </w:r>
      <w:proofErr w:type="spellEnd"/>
      <w:r w:rsidRPr="00B1401A">
        <w:rPr>
          <w:rFonts w:ascii="Avenir Next" w:hAnsi="Avenir Next"/>
          <w:sz w:val="18"/>
          <w:szCs w:val="18"/>
        </w:rPr>
        <w:t xml:space="preserve"> avec finitions satinés</w:t>
      </w:r>
      <w:r w:rsidR="00936CFB" w:rsidRPr="00B1401A">
        <w:rPr>
          <w:rFonts w:ascii="Avenir Next" w:hAnsi="Avenir Next"/>
          <w:sz w:val="18"/>
          <w:szCs w:val="18"/>
        </w:rPr>
        <w:t xml:space="preserve"> </w:t>
      </w:r>
    </w:p>
    <w:p w14:paraId="7E8C1B3A" w14:textId="77777777" w:rsidR="00B1401A" w:rsidRPr="00B1401A" w:rsidRDefault="00B1401A" w:rsidP="00B1401A">
      <w:pPr>
        <w:spacing w:after="40" w:line="360" w:lineRule="auto"/>
        <w:rPr>
          <w:rFonts w:ascii="Avenir Next" w:hAnsi="Avenir Next"/>
          <w:sz w:val="18"/>
          <w:szCs w:val="18"/>
        </w:rPr>
      </w:pPr>
      <w:proofErr w:type="gramStart"/>
      <w:r w:rsidRPr="00B1401A">
        <w:rPr>
          <w:rFonts w:ascii="Avenir Next" w:hAnsi="Avenir Next" w:cs="OpenSans-CondensedLight"/>
          <w:b/>
          <w:sz w:val="18"/>
          <w:szCs w:val="18"/>
        </w:rPr>
        <w:t>Fonctions</w:t>
      </w:r>
      <w:r w:rsidR="00936CFB" w:rsidRPr="00B1401A">
        <w:rPr>
          <w:rFonts w:ascii="Avenir Next" w:hAnsi="Avenir Next"/>
          <w:b/>
          <w:bCs/>
          <w:sz w:val="18"/>
          <w:szCs w:val="18"/>
        </w:rPr>
        <w:t>:</w:t>
      </w:r>
      <w:proofErr w:type="gramEnd"/>
      <w:r w:rsidR="00936CFB" w:rsidRPr="00B1401A">
        <w:rPr>
          <w:rFonts w:ascii="Avenir Next" w:hAnsi="Avenir Next"/>
          <w:b/>
          <w:bCs/>
          <w:sz w:val="18"/>
          <w:szCs w:val="18"/>
        </w:rPr>
        <w:t xml:space="preserve"> </w:t>
      </w:r>
      <w:r w:rsidRPr="00B1401A">
        <w:rPr>
          <w:rFonts w:ascii="Avenir Next" w:hAnsi="Avenir Next"/>
          <w:sz w:val="18"/>
          <w:szCs w:val="18"/>
        </w:rPr>
        <w:t>Heures et minutes au centre. Petite seconde à 9 heures</w:t>
      </w:r>
    </w:p>
    <w:p w14:paraId="5FF23BB2" w14:textId="17CAF420" w:rsidR="00B1401A" w:rsidRDefault="00B1401A" w:rsidP="00B1401A">
      <w:pPr>
        <w:spacing w:after="40" w:line="360" w:lineRule="auto"/>
        <w:rPr>
          <w:rFonts w:ascii="Avenir Next" w:hAnsi="Avenir Next"/>
          <w:sz w:val="18"/>
          <w:szCs w:val="18"/>
        </w:rPr>
      </w:pPr>
      <w:r w:rsidRPr="0063549E">
        <w:rPr>
          <w:rFonts w:ascii="Avenir Next" w:hAnsi="Avenir Next"/>
          <w:noProof/>
          <w:sz w:val="22"/>
          <w:szCs w:val="22"/>
        </w:rPr>
        <w:drawing>
          <wp:anchor distT="0" distB="0" distL="114300" distR="114300" simplePos="0" relativeHeight="251659264" behindDoc="1" locked="0" layoutInCell="1" allowOverlap="1" wp14:anchorId="48DD7B2F" wp14:editId="57E4D8C4">
            <wp:simplePos x="0" y="0"/>
            <wp:positionH relativeFrom="column">
              <wp:posOffset>4502150</wp:posOffset>
            </wp:positionH>
            <wp:positionV relativeFrom="paragraph">
              <wp:posOffset>6985</wp:posOffset>
            </wp:positionV>
            <wp:extent cx="1940626" cy="3131820"/>
            <wp:effectExtent l="0" t="0" r="2540" b="0"/>
            <wp:wrapTight wrapText="bothSides">
              <wp:wrapPolygon edited="0">
                <wp:start x="6361" y="0"/>
                <wp:lineTo x="5301" y="263"/>
                <wp:lineTo x="4665" y="2102"/>
                <wp:lineTo x="424" y="8409"/>
                <wp:lineTo x="424" y="10511"/>
                <wp:lineTo x="1484" y="12613"/>
                <wp:lineTo x="4241" y="16818"/>
                <wp:lineTo x="5301" y="21153"/>
                <wp:lineTo x="6361" y="21416"/>
                <wp:lineTo x="13995" y="21416"/>
                <wp:lineTo x="14419" y="21416"/>
                <wp:lineTo x="15055" y="21022"/>
                <wp:lineTo x="15903" y="16818"/>
                <wp:lineTo x="17599" y="14715"/>
                <wp:lineTo x="19932" y="12876"/>
                <wp:lineTo x="19932" y="12613"/>
                <wp:lineTo x="21416" y="10642"/>
                <wp:lineTo x="21416" y="8540"/>
                <wp:lineTo x="20144" y="8409"/>
                <wp:lineTo x="19932" y="6307"/>
                <wp:lineTo x="16963" y="4204"/>
                <wp:lineTo x="15479" y="2102"/>
                <wp:lineTo x="15691" y="1445"/>
                <wp:lineTo x="14843" y="263"/>
                <wp:lineTo x="13783" y="0"/>
                <wp:lineTo x="6361" y="0"/>
              </wp:wrapPolygon>
            </wp:wrapTight>
            <wp:docPr id="8" name="Image 7" descr="Une image contenant objet, montre, assis, horloge&#10;&#10;Description générée automatiquement">
              <a:extLst xmlns:a="http://schemas.openxmlformats.org/drawingml/2006/main">
                <a:ext uri="{FF2B5EF4-FFF2-40B4-BE49-F238E27FC236}">
                  <a16:creationId xmlns:a16="http://schemas.microsoft.com/office/drawing/2014/main" id="{0819C944-14D9-4C6B-A31D-2C8EA785F6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descr="Une image contenant objet, montre, assis, horloge&#10;&#10;Description générée automatiquement">
                      <a:extLst>
                        <a:ext uri="{FF2B5EF4-FFF2-40B4-BE49-F238E27FC236}">
                          <a16:creationId xmlns:a16="http://schemas.microsoft.com/office/drawing/2014/main" id="{0819C944-14D9-4C6B-A31D-2C8EA785F669}"/>
                        </a:ext>
                      </a:extLst>
                    </pic:cNvPr>
                    <pic:cNvPicPr>
                      <a:picLocks noChangeAspect="1"/>
                    </pic:cNvPicPr>
                  </pic:nvPicPr>
                  <pic:blipFill>
                    <a:blip r:embed="rId8" cstate="print">
                      <a:extLst>
                        <a:ext uri="{28A0092B-C50C-407E-A947-70E740481C1C}">
                          <a14:useLocalDpi xmlns:a14="http://schemas.microsoft.com/office/drawing/2010/main"/>
                        </a:ext>
                      </a:extLst>
                    </a:blip>
                    <a:stretch>
                      <a:fillRect/>
                    </a:stretch>
                  </pic:blipFill>
                  <pic:spPr>
                    <a:xfrm>
                      <a:off x="0" y="0"/>
                      <a:ext cx="1940626" cy="3131820"/>
                    </a:xfrm>
                    <a:prstGeom prst="rect">
                      <a:avLst/>
                    </a:prstGeom>
                  </pic:spPr>
                </pic:pic>
              </a:graphicData>
            </a:graphic>
            <wp14:sizeRelH relativeFrom="margin">
              <wp14:pctWidth>0</wp14:pctWidth>
            </wp14:sizeRelH>
            <wp14:sizeRelV relativeFrom="margin">
              <wp14:pctHeight>0</wp14:pctHeight>
            </wp14:sizeRelV>
          </wp:anchor>
        </w:drawing>
      </w:r>
      <w:r w:rsidRPr="00B1401A">
        <w:rPr>
          <w:rFonts w:ascii="Avenir Next" w:hAnsi="Avenir Next"/>
          <w:sz w:val="18"/>
          <w:szCs w:val="18"/>
        </w:rPr>
        <w:t>Chronographe affichant les 1/100e de seconde : Aiguille centrale de chronographe effectuant un tour par seconde, Compteur 30 minutes à 3 heures, Compteur 60 secondes à 6 heures</w:t>
      </w:r>
    </w:p>
    <w:p w14:paraId="4966BC75" w14:textId="71C9A600" w:rsidR="00936CFB" w:rsidRPr="00B1401A" w:rsidRDefault="00B1401A" w:rsidP="00B1401A">
      <w:pPr>
        <w:spacing w:after="40" w:line="360" w:lineRule="auto"/>
        <w:rPr>
          <w:rFonts w:ascii="Avenir Next" w:hAnsi="Avenir Next"/>
          <w:sz w:val="18"/>
          <w:szCs w:val="18"/>
        </w:rPr>
      </w:pPr>
      <w:proofErr w:type="gramStart"/>
      <w:r w:rsidRPr="00B1401A">
        <w:rPr>
          <w:rFonts w:ascii="Avenir Next" w:hAnsi="Avenir Next"/>
          <w:b/>
          <w:bCs/>
          <w:sz w:val="18"/>
          <w:szCs w:val="18"/>
        </w:rPr>
        <w:t>Prix</w:t>
      </w:r>
      <w:r w:rsidR="00936CFB" w:rsidRPr="00B1401A">
        <w:rPr>
          <w:rFonts w:ascii="Avenir Next" w:hAnsi="Avenir Next"/>
          <w:b/>
          <w:bCs/>
          <w:sz w:val="18"/>
          <w:szCs w:val="18"/>
        </w:rPr>
        <w:t>:</w:t>
      </w:r>
      <w:proofErr w:type="gramEnd"/>
      <w:r w:rsidR="00936CFB" w:rsidRPr="00B1401A">
        <w:rPr>
          <w:rFonts w:ascii="Avenir Next" w:hAnsi="Avenir Next"/>
          <w:b/>
          <w:bCs/>
          <w:sz w:val="18"/>
          <w:szCs w:val="18"/>
        </w:rPr>
        <w:t xml:space="preserve"> </w:t>
      </w:r>
      <w:r w:rsidR="00936CFB" w:rsidRPr="00B1401A">
        <w:rPr>
          <w:rFonts w:ascii="Avenir Next" w:hAnsi="Avenir Next"/>
          <w:sz w:val="18"/>
          <w:szCs w:val="18"/>
        </w:rPr>
        <w:t xml:space="preserve">12900 CHF </w:t>
      </w:r>
    </w:p>
    <w:p w14:paraId="5B7A4645" w14:textId="69C702D3" w:rsidR="00B1401A" w:rsidRPr="00780A84" w:rsidRDefault="00B1401A" w:rsidP="00936CFB">
      <w:pPr>
        <w:spacing w:after="40" w:line="360" w:lineRule="auto"/>
        <w:rPr>
          <w:rFonts w:ascii="Avenir Next" w:hAnsi="Avenir Next"/>
          <w:b/>
          <w:bCs/>
          <w:sz w:val="18"/>
          <w:szCs w:val="18"/>
        </w:rPr>
      </w:pPr>
      <w:r w:rsidRPr="00780A84">
        <w:rPr>
          <w:rFonts w:ascii="Avenir Next" w:hAnsi="Avenir Next"/>
          <w:b/>
          <w:bCs/>
          <w:sz w:val="18"/>
          <w:szCs w:val="18"/>
        </w:rPr>
        <w:t xml:space="preserve">Matériau : </w:t>
      </w:r>
      <w:r w:rsidRPr="00780A84">
        <w:rPr>
          <w:rFonts w:ascii="Avenir Next" w:hAnsi="Avenir Next"/>
          <w:sz w:val="18"/>
          <w:szCs w:val="18"/>
        </w:rPr>
        <w:t xml:space="preserve">Titane </w:t>
      </w:r>
      <w:r w:rsidR="00E333EC">
        <w:rPr>
          <w:rFonts w:ascii="Avenir Next" w:hAnsi="Avenir Next"/>
          <w:sz w:val="18"/>
          <w:szCs w:val="18"/>
        </w:rPr>
        <w:t>brossé</w:t>
      </w:r>
    </w:p>
    <w:p w14:paraId="364D75D5" w14:textId="741B6EE5" w:rsidR="00936CFB" w:rsidRPr="00780A84" w:rsidRDefault="00936CFB" w:rsidP="00936CFB">
      <w:pPr>
        <w:spacing w:after="40" w:line="360" w:lineRule="auto"/>
        <w:rPr>
          <w:rFonts w:ascii="Avenir Next" w:hAnsi="Avenir Next"/>
          <w:b/>
          <w:bCs/>
          <w:sz w:val="18"/>
          <w:szCs w:val="18"/>
        </w:rPr>
      </w:pPr>
      <w:proofErr w:type="gramStart"/>
      <w:r w:rsidRPr="00780A84">
        <w:rPr>
          <w:rFonts w:ascii="Avenir Next" w:hAnsi="Avenir Next"/>
          <w:b/>
          <w:bCs/>
          <w:sz w:val="18"/>
          <w:szCs w:val="18"/>
        </w:rPr>
        <w:t>Diam</w:t>
      </w:r>
      <w:r w:rsidR="00B1401A" w:rsidRPr="00780A84">
        <w:rPr>
          <w:rFonts w:ascii="Avenir Next" w:hAnsi="Avenir Next"/>
          <w:b/>
          <w:bCs/>
          <w:sz w:val="18"/>
          <w:szCs w:val="18"/>
        </w:rPr>
        <w:t>è</w:t>
      </w:r>
      <w:r w:rsidRPr="00780A84">
        <w:rPr>
          <w:rFonts w:ascii="Avenir Next" w:hAnsi="Avenir Next"/>
          <w:b/>
          <w:bCs/>
          <w:sz w:val="18"/>
          <w:szCs w:val="18"/>
        </w:rPr>
        <w:t>t</w:t>
      </w:r>
      <w:r w:rsidR="00B1401A" w:rsidRPr="00780A84">
        <w:rPr>
          <w:rFonts w:ascii="Avenir Next" w:hAnsi="Avenir Next"/>
          <w:b/>
          <w:bCs/>
          <w:sz w:val="18"/>
          <w:szCs w:val="18"/>
        </w:rPr>
        <w:t>re</w:t>
      </w:r>
      <w:r w:rsidRPr="00780A84">
        <w:rPr>
          <w:rFonts w:ascii="Avenir Next" w:hAnsi="Avenir Next"/>
          <w:b/>
          <w:bCs/>
          <w:sz w:val="18"/>
          <w:szCs w:val="18"/>
        </w:rPr>
        <w:t>:</w:t>
      </w:r>
      <w:proofErr w:type="gramEnd"/>
      <w:r w:rsidRPr="00780A84">
        <w:rPr>
          <w:rFonts w:ascii="Avenir Next" w:hAnsi="Avenir Next"/>
          <w:b/>
          <w:bCs/>
          <w:sz w:val="18"/>
          <w:szCs w:val="18"/>
        </w:rPr>
        <w:t xml:space="preserve"> </w:t>
      </w:r>
      <w:r w:rsidRPr="00780A84">
        <w:rPr>
          <w:rFonts w:ascii="Avenir Next" w:hAnsi="Avenir Next"/>
          <w:sz w:val="18"/>
          <w:szCs w:val="18"/>
        </w:rPr>
        <w:t>44mm</w:t>
      </w:r>
    </w:p>
    <w:p w14:paraId="54AE3270" w14:textId="5F897515" w:rsidR="00936CFB" w:rsidRPr="00B1401A" w:rsidRDefault="00B1401A" w:rsidP="00936CFB">
      <w:pPr>
        <w:spacing w:after="40" w:line="360" w:lineRule="auto"/>
        <w:rPr>
          <w:rFonts w:ascii="Avenir Next" w:hAnsi="Avenir Next"/>
          <w:sz w:val="18"/>
          <w:szCs w:val="18"/>
        </w:rPr>
      </w:pPr>
      <w:proofErr w:type="gramStart"/>
      <w:r w:rsidRPr="00B1401A">
        <w:rPr>
          <w:rFonts w:ascii="Avenir Next" w:hAnsi="Avenir Next"/>
          <w:b/>
          <w:bCs/>
          <w:sz w:val="18"/>
          <w:szCs w:val="18"/>
        </w:rPr>
        <w:t>Cadran</w:t>
      </w:r>
      <w:r w:rsidR="00936CFB" w:rsidRPr="00B1401A">
        <w:rPr>
          <w:rFonts w:ascii="Avenir Next" w:hAnsi="Avenir Next"/>
          <w:b/>
          <w:bCs/>
          <w:sz w:val="18"/>
          <w:szCs w:val="18"/>
        </w:rPr>
        <w:t>:</w:t>
      </w:r>
      <w:proofErr w:type="gramEnd"/>
      <w:r w:rsidR="00936CFB" w:rsidRPr="00B1401A">
        <w:rPr>
          <w:rFonts w:ascii="Avenir Next" w:hAnsi="Avenir Next"/>
          <w:sz w:val="18"/>
          <w:szCs w:val="18"/>
        </w:rPr>
        <w:t xml:space="preserve"> </w:t>
      </w:r>
      <w:r w:rsidRPr="00E50DC7">
        <w:rPr>
          <w:rFonts w:ascii="Avenir Next" w:hAnsi="Avenir Next" w:cs="OpenSans-CondensedLight"/>
          <w:sz w:val="18"/>
          <w:szCs w:val="18"/>
        </w:rPr>
        <w:t xml:space="preserve">Cadran ouvert avec compteurs </w:t>
      </w:r>
      <w:r>
        <w:rPr>
          <w:rFonts w:ascii="Avenir Next" w:hAnsi="Avenir Next" w:cs="OpenSans-CondensedLight"/>
          <w:sz w:val="18"/>
          <w:szCs w:val="18"/>
        </w:rPr>
        <w:t>verts</w:t>
      </w:r>
    </w:p>
    <w:p w14:paraId="39D1C629" w14:textId="02D5DE2C" w:rsidR="00936CFB" w:rsidRPr="00B1401A" w:rsidRDefault="00B1401A" w:rsidP="00936CFB">
      <w:pPr>
        <w:spacing w:after="40" w:line="360" w:lineRule="auto"/>
        <w:rPr>
          <w:rFonts w:ascii="Avenir Next" w:hAnsi="Avenir Next"/>
          <w:sz w:val="18"/>
          <w:szCs w:val="18"/>
        </w:rPr>
      </w:pPr>
      <w:proofErr w:type="gramStart"/>
      <w:r w:rsidRPr="00B1401A">
        <w:rPr>
          <w:rFonts w:ascii="Avenir Next" w:hAnsi="Avenir Next"/>
          <w:b/>
          <w:bCs/>
          <w:sz w:val="18"/>
          <w:szCs w:val="18"/>
        </w:rPr>
        <w:t>Fond</w:t>
      </w:r>
      <w:r w:rsidR="00936CFB" w:rsidRPr="00B1401A">
        <w:rPr>
          <w:rFonts w:ascii="Avenir Next" w:hAnsi="Avenir Next"/>
          <w:b/>
          <w:bCs/>
          <w:sz w:val="18"/>
          <w:szCs w:val="18"/>
        </w:rPr>
        <w:t>:</w:t>
      </w:r>
      <w:proofErr w:type="gramEnd"/>
      <w:r w:rsidR="00936CFB" w:rsidRPr="00B1401A">
        <w:rPr>
          <w:rFonts w:ascii="Avenir Next" w:hAnsi="Avenir Next"/>
          <w:sz w:val="18"/>
          <w:szCs w:val="18"/>
        </w:rPr>
        <w:t xml:space="preserve"> </w:t>
      </w:r>
      <w:r w:rsidR="00E333EC">
        <w:rPr>
          <w:rFonts w:ascii="Avenir Next" w:hAnsi="Avenir Next"/>
          <w:sz w:val="18"/>
          <w:szCs w:val="18"/>
        </w:rPr>
        <w:t>Fond saphir transparent</w:t>
      </w:r>
      <w:r w:rsidR="00936CFB" w:rsidRPr="00B1401A">
        <w:rPr>
          <w:rFonts w:ascii="Avenir Next" w:hAnsi="Avenir Next"/>
          <w:sz w:val="18"/>
          <w:szCs w:val="18"/>
        </w:rPr>
        <w:t xml:space="preserve"> </w:t>
      </w:r>
    </w:p>
    <w:p w14:paraId="3FABD3B5" w14:textId="393C00AF" w:rsidR="00936CFB" w:rsidRPr="00B1401A" w:rsidRDefault="00B1401A" w:rsidP="00936CFB">
      <w:pPr>
        <w:spacing w:after="40" w:line="360" w:lineRule="auto"/>
        <w:rPr>
          <w:rFonts w:ascii="Avenir Next" w:hAnsi="Avenir Next"/>
          <w:sz w:val="18"/>
          <w:szCs w:val="18"/>
        </w:rPr>
      </w:pPr>
      <w:proofErr w:type="gramStart"/>
      <w:r w:rsidRPr="00E50DC7">
        <w:rPr>
          <w:rFonts w:ascii="Avenir Next" w:hAnsi="Avenir Next" w:cs="OpenSans-CondensedLight"/>
          <w:b/>
          <w:sz w:val="18"/>
          <w:szCs w:val="18"/>
        </w:rPr>
        <w:t>Étanchéité</w:t>
      </w:r>
      <w:r w:rsidR="00936CFB" w:rsidRPr="00B1401A">
        <w:rPr>
          <w:rFonts w:ascii="Avenir Next" w:hAnsi="Avenir Next"/>
          <w:sz w:val="18"/>
          <w:szCs w:val="18"/>
        </w:rPr>
        <w:t>:</w:t>
      </w:r>
      <w:proofErr w:type="gramEnd"/>
      <w:r w:rsidR="00936CFB" w:rsidRPr="00B1401A">
        <w:rPr>
          <w:rFonts w:ascii="Avenir Next" w:hAnsi="Avenir Next"/>
          <w:sz w:val="18"/>
          <w:szCs w:val="18"/>
        </w:rPr>
        <w:t xml:space="preserve"> 10 ATM</w:t>
      </w:r>
    </w:p>
    <w:p w14:paraId="6D9F6D31" w14:textId="77777777" w:rsidR="00B1401A" w:rsidRDefault="00B1401A" w:rsidP="00936CFB">
      <w:pPr>
        <w:spacing w:after="40" w:line="360" w:lineRule="auto"/>
        <w:rPr>
          <w:rFonts w:ascii="Avenir Next" w:hAnsi="Avenir Next"/>
          <w:b/>
          <w:bCs/>
          <w:sz w:val="18"/>
          <w:szCs w:val="18"/>
        </w:rPr>
      </w:pPr>
      <w:r w:rsidRPr="00B1401A">
        <w:rPr>
          <w:rFonts w:ascii="Avenir Next" w:hAnsi="Avenir Next"/>
          <w:b/>
          <w:bCs/>
          <w:sz w:val="18"/>
          <w:szCs w:val="18"/>
        </w:rPr>
        <w:t xml:space="preserve">Index des heures : </w:t>
      </w:r>
      <w:r w:rsidRPr="00B1401A">
        <w:rPr>
          <w:rFonts w:ascii="Avenir Next" w:hAnsi="Avenir Next"/>
          <w:sz w:val="18"/>
          <w:szCs w:val="18"/>
        </w:rPr>
        <w:t xml:space="preserve">Rhodiés, facettés et recouverts avec du </w:t>
      </w:r>
      <w:proofErr w:type="spellStart"/>
      <w:r w:rsidRPr="00B1401A">
        <w:rPr>
          <w:rFonts w:ascii="Avenir Next" w:hAnsi="Avenir Next"/>
          <w:sz w:val="18"/>
          <w:szCs w:val="18"/>
        </w:rPr>
        <w:t>Super-LumiNova®SLN</w:t>
      </w:r>
      <w:proofErr w:type="spellEnd"/>
      <w:r w:rsidRPr="00B1401A">
        <w:rPr>
          <w:rFonts w:ascii="Avenir Next" w:hAnsi="Avenir Next"/>
          <w:sz w:val="18"/>
          <w:szCs w:val="18"/>
        </w:rPr>
        <w:t xml:space="preserve"> C1</w:t>
      </w:r>
    </w:p>
    <w:p w14:paraId="37973AF0" w14:textId="3ADE9580" w:rsidR="00936CFB" w:rsidRPr="00B1401A" w:rsidRDefault="00B1401A" w:rsidP="00B1401A">
      <w:pPr>
        <w:spacing w:after="40" w:line="360" w:lineRule="auto"/>
        <w:rPr>
          <w:rFonts w:ascii="Avenir Next" w:hAnsi="Avenir Next"/>
          <w:sz w:val="18"/>
          <w:szCs w:val="18"/>
        </w:rPr>
      </w:pPr>
      <w:proofErr w:type="gramStart"/>
      <w:r w:rsidRPr="00B1401A">
        <w:rPr>
          <w:rFonts w:ascii="Avenir Next" w:hAnsi="Avenir Next"/>
          <w:b/>
          <w:bCs/>
          <w:sz w:val="18"/>
          <w:szCs w:val="18"/>
        </w:rPr>
        <w:t>Aiguilles:</w:t>
      </w:r>
      <w:proofErr w:type="gramEnd"/>
      <w:r w:rsidRPr="00B1401A">
        <w:rPr>
          <w:rFonts w:ascii="Avenir Next" w:hAnsi="Avenir Next"/>
          <w:b/>
          <w:bCs/>
          <w:sz w:val="18"/>
          <w:szCs w:val="18"/>
        </w:rPr>
        <w:t xml:space="preserve"> </w:t>
      </w:r>
      <w:r w:rsidRPr="00B1401A">
        <w:rPr>
          <w:rFonts w:ascii="Avenir Next" w:hAnsi="Avenir Next"/>
          <w:sz w:val="18"/>
          <w:szCs w:val="18"/>
        </w:rPr>
        <w:t xml:space="preserve">Rhodiés, facettés et recouverts avec du </w:t>
      </w:r>
      <w:proofErr w:type="spellStart"/>
      <w:r w:rsidRPr="00B1401A">
        <w:rPr>
          <w:rFonts w:ascii="Avenir Next" w:hAnsi="Avenir Next"/>
          <w:sz w:val="18"/>
          <w:szCs w:val="18"/>
        </w:rPr>
        <w:t>Super-LumiNova®SLN</w:t>
      </w:r>
      <w:proofErr w:type="spellEnd"/>
      <w:r w:rsidRPr="00B1401A">
        <w:rPr>
          <w:rFonts w:ascii="Avenir Next" w:hAnsi="Avenir Next"/>
          <w:sz w:val="18"/>
          <w:szCs w:val="18"/>
        </w:rPr>
        <w:t xml:space="preserve"> C1</w:t>
      </w:r>
    </w:p>
    <w:p w14:paraId="76DA0917" w14:textId="07ED6F96" w:rsidR="00B1401A" w:rsidRPr="00BA6186" w:rsidRDefault="00B1401A" w:rsidP="00B1401A">
      <w:pPr>
        <w:autoSpaceDE w:val="0"/>
        <w:autoSpaceDN w:val="0"/>
        <w:adjustRightInd w:val="0"/>
        <w:spacing w:line="276" w:lineRule="auto"/>
        <w:rPr>
          <w:rFonts w:ascii="Avenir Next" w:hAnsi="Avenir Next" w:cs="OpenSans-CondensedLight"/>
          <w:sz w:val="18"/>
          <w:szCs w:val="18"/>
        </w:rPr>
      </w:pPr>
      <w:r w:rsidRPr="00BA6186">
        <w:rPr>
          <w:rFonts w:ascii="Avenir Next" w:hAnsi="Avenir Next" w:cs="OpenSans-CondensedLight"/>
          <w:b/>
          <w:sz w:val="18"/>
          <w:szCs w:val="18"/>
        </w:rPr>
        <w:t xml:space="preserve">Bracelet &amp; </w:t>
      </w:r>
      <w:proofErr w:type="gramStart"/>
      <w:r w:rsidRPr="00BA6186">
        <w:rPr>
          <w:rFonts w:ascii="Avenir Next" w:hAnsi="Avenir Next" w:cs="OpenSans-CondensedLight"/>
          <w:b/>
          <w:sz w:val="18"/>
          <w:szCs w:val="18"/>
        </w:rPr>
        <w:t>Boucle:</w:t>
      </w:r>
      <w:proofErr w:type="gramEnd"/>
      <w:r w:rsidRPr="00E50DC7">
        <w:t xml:space="preserve"> </w:t>
      </w:r>
      <w:r>
        <w:rPr>
          <w:rFonts w:ascii="Avenir Next" w:hAnsi="Avenir Next" w:cs="OpenSans-CondensedLight"/>
          <w:sz w:val="18"/>
          <w:szCs w:val="18"/>
        </w:rPr>
        <w:t>C</w:t>
      </w:r>
      <w:r w:rsidRPr="00E50DC7">
        <w:rPr>
          <w:rFonts w:ascii="Avenir Next" w:hAnsi="Avenir Next" w:cs="OpenSans-CondensedLight"/>
          <w:sz w:val="18"/>
          <w:szCs w:val="18"/>
        </w:rPr>
        <w:t>aoutchouc</w:t>
      </w:r>
      <w:r w:rsidRPr="00BA6186">
        <w:rPr>
          <w:rFonts w:ascii="Avenir Next" w:hAnsi="Avenir Next" w:cs="OpenSans-CondensedLight"/>
          <w:sz w:val="18"/>
          <w:szCs w:val="18"/>
        </w:rPr>
        <w:t xml:space="preserve"> </w:t>
      </w:r>
      <w:r>
        <w:rPr>
          <w:rFonts w:ascii="Avenir Next" w:hAnsi="Avenir Next" w:cs="OpenSans-CondensedLight"/>
          <w:sz w:val="18"/>
          <w:szCs w:val="18"/>
        </w:rPr>
        <w:t>e</w:t>
      </w:r>
      <w:r w:rsidRPr="00BA6186">
        <w:rPr>
          <w:rFonts w:ascii="Avenir Next" w:hAnsi="Avenir Next" w:cs="OpenSans-CondensedLight"/>
          <w:sz w:val="18"/>
          <w:szCs w:val="18"/>
        </w:rPr>
        <w:t xml:space="preserve">ffet tissu </w:t>
      </w:r>
      <w:r>
        <w:rPr>
          <w:rFonts w:ascii="Avenir Next" w:hAnsi="Avenir Next" w:cs="OpenSans-CondensedLight"/>
          <w:sz w:val="18"/>
          <w:szCs w:val="18"/>
        </w:rPr>
        <w:t>vert</w:t>
      </w:r>
      <w:r w:rsidRPr="00BA6186">
        <w:rPr>
          <w:rFonts w:ascii="Avenir Next" w:hAnsi="Avenir Next" w:cs="OpenSans-CondensedLight"/>
          <w:sz w:val="18"/>
          <w:szCs w:val="18"/>
        </w:rPr>
        <w:t xml:space="preserve">. </w:t>
      </w:r>
      <w:r>
        <w:rPr>
          <w:rFonts w:ascii="Avenir Next" w:hAnsi="Avenir Next" w:cs="OpenSans-CondensedLight"/>
          <w:sz w:val="18"/>
          <w:szCs w:val="18"/>
        </w:rPr>
        <w:t>Disponible également sur bracelet c</w:t>
      </w:r>
      <w:r w:rsidRPr="00E50DC7">
        <w:rPr>
          <w:rFonts w:ascii="Avenir Next" w:hAnsi="Avenir Next" w:cs="OpenSans-CondensedLight"/>
          <w:sz w:val="18"/>
          <w:szCs w:val="18"/>
        </w:rPr>
        <w:t>aoutchouc</w:t>
      </w:r>
      <w:r w:rsidRPr="00BA6186">
        <w:rPr>
          <w:rFonts w:ascii="Avenir Next" w:hAnsi="Avenir Next" w:cs="OpenSans-CondensedLight"/>
          <w:sz w:val="18"/>
          <w:szCs w:val="18"/>
        </w:rPr>
        <w:t xml:space="preserve"> </w:t>
      </w:r>
      <w:r>
        <w:rPr>
          <w:rFonts w:ascii="Avenir Next" w:hAnsi="Avenir Next" w:cs="OpenSans-CondensedLight"/>
          <w:sz w:val="18"/>
          <w:szCs w:val="18"/>
        </w:rPr>
        <w:t xml:space="preserve">noir. </w:t>
      </w:r>
      <w:r w:rsidRPr="00BA6186">
        <w:rPr>
          <w:rFonts w:ascii="Avenir Next" w:hAnsi="Avenir Next" w:cs="OpenSans-CondensedLight"/>
          <w:sz w:val="18"/>
          <w:szCs w:val="18"/>
        </w:rPr>
        <w:t xml:space="preserve">Boucle </w:t>
      </w:r>
      <w:proofErr w:type="spellStart"/>
      <w:r w:rsidRPr="00BA6186">
        <w:rPr>
          <w:rFonts w:ascii="Avenir Next" w:hAnsi="Avenir Next" w:cs="OpenSans-CondensedLight"/>
          <w:sz w:val="18"/>
          <w:szCs w:val="18"/>
        </w:rPr>
        <w:t>déployante</w:t>
      </w:r>
      <w:proofErr w:type="spellEnd"/>
      <w:r w:rsidRPr="00BA6186">
        <w:rPr>
          <w:rFonts w:ascii="Avenir Next" w:hAnsi="Avenir Next" w:cs="OpenSans-CondensedLight"/>
          <w:sz w:val="18"/>
          <w:szCs w:val="18"/>
        </w:rPr>
        <w:t xml:space="preserve"> double en titane.</w:t>
      </w:r>
      <w:r>
        <w:rPr>
          <w:rFonts w:ascii="Avenir Next" w:hAnsi="Avenir Next" w:cs="OpenSans-CondensedLight"/>
          <w:sz w:val="18"/>
          <w:szCs w:val="18"/>
        </w:rPr>
        <w:t xml:space="preserve"> </w:t>
      </w:r>
    </w:p>
    <w:p w14:paraId="18C0A7D2" w14:textId="104B8996" w:rsidR="0063549E" w:rsidRPr="00E82D1B" w:rsidRDefault="0063549E" w:rsidP="00E82D1B">
      <w:pPr>
        <w:tabs>
          <w:tab w:val="left" w:pos="3276"/>
        </w:tabs>
        <w:rPr>
          <w:rFonts w:ascii="Avenir Next" w:hAnsi="Avenir Next"/>
          <w:sz w:val="22"/>
          <w:szCs w:val="22"/>
        </w:rPr>
      </w:pPr>
    </w:p>
    <w:sectPr w:rsidR="0063549E" w:rsidRPr="00E82D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24B02" w14:textId="77777777" w:rsidR="007B3756" w:rsidRDefault="007B3756" w:rsidP="00E82D1B">
      <w:r>
        <w:separator/>
      </w:r>
    </w:p>
  </w:endnote>
  <w:endnote w:type="continuationSeparator" w:id="0">
    <w:p w14:paraId="570B9049" w14:textId="77777777" w:rsidR="007B3756" w:rsidRDefault="007B3756" w:rsidP="00E8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C53B8" w14:textId="77777777" w:rsidR="00E82D1B" w:rsidRPr="001C5E7B" w:rsidRDefault="00E82D1B" w:rsidP="00E82D1B">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w:t>
    </w:r>
    <w:proofErr w:type="spellStart"/>
    <w:r w:rsidRPr="001C5E7B">
      <w:rPr>
        <w:rFonts w:ascii="Avenir Next" w:hAnsi="Avenir Next"/>
        <w:sz w:val="18"/>
        <w:szCs w:val="18"/>
      </w:rPr>
      <w:t>Billodes</w:t>
    </w:r>
    <w:proofErr w:type="spellEnd"/>
    <w:r w:rsidRPr="001C5E7B">
      <w:rPr>
        <w:rFonts w:ascii="Avenir Next" w:hAnsi="Avenir Next"/>
        <w:sz w:val="18"/>
        <w:szCs w:val="18"/>
      </w:rPr>
      <w:t xml:space="preserve"> 34-36 | CH-2400 Le Locle</w:t>
    </w:r>
  </w:p>
  <w:p w14:paraId="320DA8D5" w14:textId="7C613758" w:rsidR="00E82D1B" w:rsidRDefault="00E82D1B" w:rsidP="00E82D1B">
    <w:pPr>
      <w:pStyle w:val="Pieddepage"/>
      <w:jc w:val="center"/>
    </w:pPr>
    <w:r w:rsidRPr="001C5E7B">
      <w:rPr>
        <w:rFonts w:ascii="Avenir Next" w:hAnsi="Avenir Next"/>
        <w:sz w:val="18"/>
        <w:szCs w:val="18"/>
      </w:rPr>
      <w:t xml:space="preserve">International Media Relations - Email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0247A" w14:textId="77777777" w:rsidR="007B3756" w:rsidRDefault="007B3756" w:rsidP="00E82D1B">
      <w:r>
        <w:separator/>
      </w:r>
    </w:p>
  </w:footnote>
  <w:footnote w:type="continuationSeparator" w:id="0">
    <w:p w14:paraId="5017AC4E" w14:textId="77777777" w:rsidR="007B3756" w:rsidRDefault="007B3756" w:rsidP="00E8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ABC2" w14:textId="2DE97D14" w:rsidR="00E82D1B" w:rsidRDefault="00E82D1B" w:rsidP="00E82D1B">
    <w:pPr>
      <w:pStyle w:val="En-tte"/>
      <w:jc w:val="center"/>
    </w:pPr>
    <w:r>
      <w:rPr>
        <w:noProof/>
      </w:rPr>
      <w:drawing>
        <wp:inline distT="0" distB="0" distL="0" distR="0" wp14:anchorId="1820EE29" wp14:editId="425D4EF8">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1703E35" w14:textId="77777777" w:rsidR="00E82D1B" w:rsidRDefault="00E82D1B" w:rsidP="00E82D1B">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F4B9A"/>
    <w:multiLevelType w:val="multilevel"/>
    <w:tmpl w:val="29BA3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8B"/>
    <w:rsid w:val="00066152"/>
    <w:rsid w:val="0009741C"/>
    <w:rsid w:val="000C7A7E"/>
    <w:rsid w:val="00117AF4"/>
    <w:rsid w:val="00120F43"/>
    <w:rsid w:val="00187469"/>
    <w:rsid w:val="001941DF"/>
    <w:rsid w:val="001C5854"/>
    <w:rsid w:val="001E068B"/>
    <w:rsid w:val="00202819"/>
    <w:rsid w:val="00304621"/>
    <w:rsid w:val="00334D80"/>
    <w:rsid w:val="00395588"/>
    <w:rsid w:val="003C5D12"/>
    <w:rsid w:val="004B21CF"/>
    <w:rsid w:val="004C5494"/>
    <w:rsid w:val="0063549E"/>
    <w:rsid w:val="006862D1"/>
    <w:rsid w:val="006B22D3"/>
    <w:rsid w:val="007225B9"/>
    <w:rsid w:val="007260B3"/>
    <w:rsid w:val="00780A84"/>
    <w:rsid w:val="007B3756"/>
    <w:rsid w:val="0084490A"/>
    <w:rsid w:val="00915EDB"/>
    <w:rsid w:val="009262E7"/>
    <w:rsid w:val="00936CFB"/>
    <w:rsid w:val="00990757"/>
    <w:rsid w:val="00A10218"/>
    <w:rsid w:val="00B1401A"/>
    <w:rsid w:val="00C350C0"/>
    <w:rsid w:val="00C41D80"/>
    <w:rsid w:val="00C54CA3"/>
    <w:rsid w:val="00C6111E"/>
    <w:rsid w:val="00C93AD3"/>
    <w:rsid w:val="00D10273"/>
    <w:rsid w:val="00D5031B"/>
    <w:rsid w:val="00DA3A16"/>
    <w:rsid w:val="00E333EC"/>
    <w:rsid w:val="00E72578"/>
    <w:rsid w:val="00E82D1B"/>
    <w:rsid w:val="00F31B01"/>
    <w:rsid w:val="00FB09C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6C1DF"/>
  <w15:chartTrackingRefBased/>
  <w15:docId w15:val="{D9C852A5-24DC-8043-9807-4EF2E4AF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5881381242647881691msolistparagraph">
    <w:name w:val="m_5881381242647881691msolistparagraph"/>
    <w:basedOn w:val="Normal"/>
    <w:rsid w:val="001E068B"/>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Policepardfaut"/>
    <w:rsid w:val="001E068B"/>
  </w:style>
  <w:style w:type="paragraph" w:styleId="En-tte">
    <w:name w:val="header"/>
    <w:basedOn w:val="Normal"/>
    <w:link w:val="En-tteCar"/>
    <w:uiPriority w:val="99"/>
    <w:unhideWhenUsed/>
    <w:rsid w:val="00E82D1B"/>
    <w:pPr>
      <w:tabs>
        <w:tab w:val="center" w:pos="4536"/>
        <w:tab w:val="right" w:pos="9072"/>
      </w:tabs>
    </w:pPr>
  </w:style>
  <w:style w:type="character" w:customStyle="1" w:styleId="En-tteCar">
    <w:name w:val="En-tête Car"/>
    <w:basedOn w:val="Policepardfaut"/>
    <w:link w:val="En-tte"/>
    <w:uiPriority w:val="99"/>
    <w:rsid w:val="00E82D1B"/>
  </w:style>
  <w:style w:type="paragraph" w:styleId="Pieddepage">
    <w:name w:val="footer"/>
    <w:basedOn w:val="Normal"/>
    <w:link w:val="PieddepageCar"/>
    <w:uiPriority w:val="99"/>
    <w:unhideWhenUsed/>
    <w:rsid w:val="00E82D1B"/>
    <w:pPr>
      <w:tabs>
        <w:tab w:val="center" w:pos="4536"/>
        <w:tab w:val="right" w:pos="9072"/>
      </w:tabs>
    </w:pPr>
  </w:style>
  <w:style w:type="character" w:customStyle="1" w:styleId="PieddepageCar">
    <w:name w:val="Pied de page Car"/>
    <w:basedOn w:val="Policepardfaut"/>
    <w:link w:val="Pieddepage"/>
    <w:uiPriority w:val="99"/>
    <w:rsid w:val="00E82D1B"/>
  </w:style>
  <w:style w:type="character" w:styleId="Lienhypertexte">
    <w:name w:val="Hyperlink"/>
    <w:basedOn w:val="Policepardfaut"/>
    <w:uiPriority w:val="99"/>
    <w:unhideWhenUsed/>
    <w:rsid w:val="00E82D1B"/>
    <w:rPr>
      <w:color w:val="0563C1" w:themeColor="hyperlink"/>
      <w:u w:val="single"/>
    </w:rPr>
  </w:style>
  <w:style w:type="paragraph" w:styleId="Textedebulles">
    <w:name w:val="Balloon Text"/>
    <w:basedOn w:val="Normal"/>
    <w:link w:val="TextedebullesCar"/>
    <w:uiPriority w:val="99"/>
    <w:semiHidden/>
    <w:unhideWhenUsed/>
    <w:rsid w:val="00334D80"/>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4D80"/>
    <w:rPr>
      <w:rFonts w:ascii="Segoe UI" w:hAnsi="Segoe UI" w:cs="Segoe UI"/>
      <w:sz w:val="18"/>
      <w:szCs w:val="18"/>
    </w:rPr>
  </w:style>
  <w:style w:type="character" w:styleId="Marquedecommentaire">
    <w:name w:val="annotation reference"/>
    <w:basedOn w:val="Policepardfaut"/>
    <w:uiPriority w:val="99"/>
    <w:semiHidden/>
    <w:unhideWhenUsed/>
    <w:rsid w:val="00F31B01"/>
    <w:rPr>
      <w:sz w:val="16"/>
      <w:szCs w:val="16"/>
    </w:rPr>
  </w:style>
  <w:style w:type="paragraph" w:styleId="Commentaire">
    <w:name w:val="annotation text"/>
    <w:basedOn w:val="Normal"/>
    <w:link w:val="CommentaireCar"/>
    <w:uiPriority w:val="99"/>
    <w:semiHidden/>
    <w:unhideWhenUsed/>
    <w:rsid w:val="00F31B01"/>
    <w:rPr>
      <w:sz w:val="20"/>
      <w:szCs w:val="20"/>
    </w:rPr>
  </w:style>
  <w:style w:type="character" w:customStyle="1" w:styleId="CommentaireCar">
    <w:name w:val="Commentaire Car"/>
    <w:basedOn w:val="Policepardfaut"/>
    <w:link w:val="Commentaire"/>
    <w:uiPriority w:val="99"/>
    <w:semiHidden/>
    <w:rsid w:val="00F31B01"/>
    <w:rPr>
      <w:sz w:val="20"/>
      <w:szCs w:val="20"/>
    </w:rPr>
  </w:style>
  <w:style w:type="paragraph" w:styleId="Objetducommentaire">
    <w:name w:val="annotation subject"/>
    <w:basedOn w:val="Commentaire"/>
    <w:next w:val="Commentaire"/>
    <w:link w:val="ObjetducommentaireCar"/>
    <w:uiPriority w:val="99"/>
    <w:semiHidden/>
    <w:unhideWhenUsed/>
    <w:rsid w:val="00F31B01"/>
    <w:rPr>
      <w:b/>
      <w:bCs/>
    </w:rPr>
  </w:style>
  <w:style w:type="character" w:customStyle="1" w:styleId="ObjetducommentaireCar">
    <w:name w:val="Objet du commentaire Car"/>
    <w:basedOn w:val="CommentaireCar"/>
    <w:link w:val="Objetducommentaire"/>
    <w:uiPriority w:val="99"/>
    <w:semiHidden/>
    <w:rsid w:val="00F31B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42069">
      <w:bodyDiv w:val="1"/>
      <w:marLeft w:val="0"/>
      <w:marRight w:val="0"/>
      <w:marTop w:val="0"/>
      <w:marBottom w:val="0"/>
      <w:divBdr>
        <w:top w:val="none" w:sz="0" w:space="0" w:color="auto"/>
        <w:left w:val="none" w:sz="0" w:space="0" w:color="auto"/>
        <w:bottom w:val="none" w:sz="0" w:space="0" w:color="auto"/>
        <w:right w:val="none" w:sz="0" w:space="0" w:color="auto"/>
      </w:divBdr>
    </w:div>
    <w:div w:id="583538185">
      <w:bodyDiv w:val="1"/>
      <w:marLeft w:val="0"/>
      <w:marRight w:val="0"/>
      <w:marTop w:val="0"/>
      <w:marBottom w:val="0"/>
      <w:divBdr>
        <w:top w:val="none" w:sz="0" w:space="0" w:color="auto"/>
        <w:left w:val="none" w:sz="0" w:space="0" w:color="auto"/>
        <w:bottom w:val="none" w:sz="0" w:space="0" w:color="auto"/>
        <w:right w:val="none" w:sz="0" w:space="0" w:color="auto"/>
      </w:divBdr>
    </w:div>
    <w:div w:id="695353447">
      <w:bodyDiv w:val="1"/>
      <w:marLeft w:val="0"/>
      <w:marRight w:val="0"/>
      <w:marTop w:val="0"/>
      <w:marBottom w:val="0"/>
      <w:divBdr>
        <w:top w:val="none" w:sz="0" w:space="0" w:color="auto"/>
        <w:left w:val="none" w:sz="0" w:space="0" w:color="auto"/>
        <w:bottom w:val="none" w:sz="0" w:space="0" w:color="auto"/>
        <w:right w:val="none" w:sz="0" w:space="0" w:color="auto"/>
      </w:divBdr>
    </w:div>
    <w:div w:id="830634377">
      <w:bodyDiv w:val="1"/>
      <w:marLeft w:val="0"/>
      <w:marRight w:val="0"/>
      <w:marTop w:val="0"/>
      <w:marBottom w:val="0"/>
      <w:divBdr>
        <w:top w:val="none" w:sz="0" w:space="0" w:color="auto"/>
        <w:left w:val="none" w:sz="0" w:space="0" w:color="auto"/>
        <w:bottom w:val="none" w:sz="0" w:space="0" w:color="auto"/>
        <w:right w:val="none" w:sz="0" w:space="0" w:color="auto"/>
      </w:divBdr>
    </w:div>
    <w:div w:id="1128939300">
      <w:bodyDiv w:val="1"/>
      <w:marLeft w:val="0"/>
      <w:marRight w:val="0"/>
      <w:marTop w:val="0"/>
      <w:marBottom w:val="0"/>
      <w:divBdr>
        <w:top w:val="none" w:sz="0" w:space="0" w:color="auto"/>
        <w:left w:val="none" w:sz="0" w:space="0" w:color="auto"/>
        <w:bottom w:val="none" w:sz="0" w:space="0" w:color="auto"/>
        <w:right w:val="none" w:sz="0" w:space="0" w:color="auto"/>
      </w:divBdr>
    </w:div>
    <w:div w:id="1370954130">
      <w:bodyDiv w:val="1"/>
      <w:marLeft w:val="0"/>
      <w:marRight w:val="0"/>
      <w:marTop w:val="0"/>
      <w:marBottom w:val="0"/>
      <w:divBdr>
        <w:top w:val="none" w:sz="0" w:space="0" w:color="auto"/>
        <w:left w:val="none" w:sz="0" w:space="0" w:color="auto"/>
        <w:bottom w:val="none" w:sz="0" w:space="0" w:color="auto"/>
        <w:right w:val="none" w:sz="0" w:space="0" w:color="auto"/>
      </w:divBdr>
    </w:div>
    <w:div w:id="183182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3</cp:revision>
  <cp:lastPrinted>2020-10-30T13:21:00Z</cp:lastPrinted>
  <dcterms:created xsi:type="dcterms:W3CDTF">2020-11-16T16:37:00Z</dcterms:created>
  <dcterms:modified xsi:type="dcterms:W3CDTF">2020-11-17T09:41:00Z</dcterms:modified>
</cp:coreProperties>
</file>