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4E" w:rsidRPr="00E1414F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0000"/>
          <w:sz w:val="28"/>
          <w:szCs w:val="28"/>
          <w:lang w:eastAsia="en-US"/>
        </w:rPr>
      </w:pPr>
      <w:r w:rsidRPr="00E1414F">
        <w:rPr>
          <w:rFonts w:ascii="DINOT" w:eastAsia="Times New Roman" w:hAnsi="DINOT" w:cs="Times New Roman"/>
          <w:b/>
          <w:bCs/>
          <w:noProof/>
          <w:color w:val="FF0000"/>
          <w:sz w:val="28"/>
          <w:szCs w:val="28"/>
          <w:lang w:val="en-GB"/>
        </w:rPr>
        <w:drawing>
          <wp:anchor distT="0" distB="0" distL="114300" distR="114300" simplePos="0" relativeHeight="251664383" behindDoc="1" locked="0" layoutInCell="1" allowOverlap="1" wp14:anchorId="157B3498" wp14:editId="329D5DDF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194E" w:rsidRPr="00E1414F" w:rsidRDefault="00EF4EC3" w:rsidP="007043A7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0000"/>
          <w:sz w:val="28"/>
          <w:szCs w:val="28"/>
          <w:lang w:eastAsia="en-US"/>
        </w:rPr>
      </w:pPr>
      <w:r w:rsidRPr="00E1414F">
        <w:rPr>
          <w:rFonts w:ascii="DINOT-Medium" w:eastAsia="Times New Roman" w:hAnsi="DINOT-Medium" w:cs="Times New Roman"/>
          <w:noProof/>
          <w:color w:val="FF0000"/>
          <w:lang w:val="en-GB"/>
        </w:rPr>
        <w:drawing>
          <wp:inline distT="0" distB="0" distL="0" distR="0" wp14:anchorId="05A9B2DA" wp14:editId="5A3EFAF5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A7" w:rsidRPr="00E1414F" w:rsidRDefault="007043A7" w:rsidP="00AD59AE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0000"/>
          <w:sz w:val="28"/>
          <w:szCs w:val="28"/>
          <w:lang w:eastAsia="en-US"/>
        </w:rPr>
      </w:pPr>
    </w:p>
    <w:p w:rsidR="001D194E" w:rsidRPr="00E1414F" w:rsidRDefault="00AD59AE" w:rsidP="00AD59AE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0000"/>
          <w:sz w:val="28"/>
          <w:szCs w:val="28"/>
          <w:lang w:eastAsia="en-US"/>
        </w:rPr>
      </w:pPr>
      <w:r w:rsidRPr="00E1414F">
        <w:rPr>
          <w:noProof/>
          <w:color w:val="FF0000"/>
          <w:lang w:val="en-GB"/>
        </w:rPr>
        <w:drawing>
          <wp:inline distT="0" distB="0" distL="0" distR="0" wp14:anchorId="78CDA297" wp14:editId="03E3785D">
            <wp:extent cx="2468880" cy="614322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0288" cy="62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BA" w:rsidRPr="00E1414F" w:rsidRDefault="00A75548" w:rsidP="009D263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FF0000"/>
          <w:lang w:val="en-US" w:eastAsia="fr-CH"/>
        </w:rPr>
      </w:pPr>
      <w:r w:rsidRPr="00E1414F">
        <w:rPr>
          <w:rFonts w:ascii="Arial" w:eastAsia="Times New Roman" w:hAnsi="Arial" w:cs="Arial"/>
          <w:b/>
          <w:lang w:val="en-US" w:eastAsia="fr-CH"/>
        </w:rPr>
        <w:t>DEFY EL PRIMERO 21 ONLY WATCH EDITION</w:t>
      </w:r>
    </w:p>
    <w:p w:rsidR="009D2637" w:rsidRPr="00E1414F" w:rsidRDefault="009D2637" w:rsidP="00A86FB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fr-CH"/>
        </w:rPr>
      </w:pPr>
    </w:p>
    <w:p w:rsidR="00E9680D" w:rsidRPr="00E1414F" w:rsidRDefault="009D2637" w:rsidP="00433D9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lang w:val="en-US" w:eastAsia="fr-CH"/>
        </w:rPr>
      </w:pPr>
      <w:r w:rsidRPr="00E1414F">
        <w:rPr>
          <w:rFonts w:ascii="Arial" w:eastAsia="Times New Roman" w:hAnsi="Arial" w:cs="Arial"/>
          <w:b/>
          <w:lang w:val="en-US" w:eastAsia="fr-CH"/>
        </w:rPr>
        <w:t xml:space="preserve">On </w:t>
      </w:r>
      <w:proofErr w:type="gramStart"/>
      <w:r w:rsidRPr="00E1414F">
        <w:rPr>
          <w:rFonts w:ascii="Arial" w:eastAsia="Times New Roman" w:hAnsi="Arial" w:cs="Arial"/>
          <w:b/>
          <w:lang w:val="en-US" w:eastAsia="fr-CH"/>
        </w:rPr>
        <w:t>11th</w:t>
      </w:r>
      <w:proofErr w:type="gramEnd"/>
      <w:r w:rsidRPr="00E1414F">
        <w:rPr>
          <w:rFonts w:ascii="Arial" w:eastAsia="Times New Roman" w:hAnsi="Arial" w:cs="Arial"/>
          <w:b/>
          <w:lang w:val="en-US" w:eastAsia="fr-CH"/>
        </w:rPr>
        <w:t xml:space="preserve"> November 2017, Only Watch will host the seventh edition of the charity auction in </w:t>
      </w:r>
      <w:r w:rsidR="00B602D6" w:rsidRPr="00E1414F">
        <w:rPr>
          <w:rFonts w:ascii="Arial" w:eastAsia="Times New Roman" w:hAnsi="Arial" w:cs="Arial"/>
          <w:b/>
          <w:lang w:val="en-US" w:eastAsia="fr-CH"/>
        </w:rPr>
        <w:t>Geneva. Zenith</w:t>
      </w:r>
      <w:r w:rsidRPr="00E1414F">
        <w:rPr>
          <w:rFonts w:ascii="Arial" w:eastAsia="Times New Roman" w:hAnsi="Arial" w:cs="Arial"/>
          <w:b/>
          <w:lang w:val="en-US" w:eastAsia="fr-CH"/>
        </w:rPr>
        <w:t xml:space="preserve"> is proud to be able to support this campaign by donating a unique </w:t>
      </w:r>
      <w:r w:rsidR="002F4F5E" w:rsidRPr="00E1414F">
        <w:rPr>
          <w:rFonts w:ascii="Arial" w:eastAsia="Times New Roman" w:hAnsi="Arial" w:cs="Arial"/>
          <w:b/>
          <w:lang w:val="en-US" w:eastAsia="fr-CH"/>
        </w:rPr>
        <w:t>e</w:t>
      </w:r>
      <w:r w:rsidR="00E9680D" w:rsidRPr="00E1414F">
        <w:rPr>
          <w:rFonts w:ascii="Arial" w:eastAsia="Times New Roman" w:hAnsi="Arial" w:cs="Arial"/>
          <w:b/>
          <w:lang w:val="en-US" w:eastAsia="fr-CH"/>
        </w:rPr>
        <w:t xml:space="preserve">dition of the </w:t>
      </w:r>
      <w:r w:rsidR="00AC4E95" w:rsidRPr="00E1414F">
        <w:rPr>
          <w:rFonts w:ascii="Arial" w:eastAsia="Times New Roman" w:hAnsi="Arial" w:cs="Arial"/>
          <w:b/>
          <w:lang w:val="en-US" w:eastAsia="fr-CH"/>
        </w:rPr>
        <w:t>breathtaking</w:t>
      </w:r>
      <w:r w:rsidR="00E9680D" w:rsidRPr="00E1414F">
        <w:rPr>
          <w:rFonts w:ascii="Arial" w:eastAsia="Times New Roman" w:hAnsi="Arial" w:cs="Arial"/>
          <w:b/>
          <w:lang w:val="en-US" w:eastAsia="fr-CH"/>
        </w:rPr>
        <w:t xml:space="preserve"> innovation of 2017</w:t>
      </w:r>
      <w:r w:rsidRPr="00E1414F">
        <w:rPr>
          <w:rFonts w:ascii="Arial" w:eastAsia="Times New Roman" w:hAnsi="Arial" w:cs="Arial"/>
          <w:b/>
          <w:lang w:val="en-US" w:eastAsia="fr-CH"/>
        </w:rPr>
        <w:t>, the Defy El Primer</w:t>
      </w:r>
      <w:r w:rsidR="00433D9A" w:rsidRPr="00E1414F">
        <w:rPr>
          <w:rFonts w:ascii="Arial" w:eastAsia="Times New Roman" w:hAnsi="Arial" w:cs="Arial"/>
          <w:b/>
          <w:lang w:val="en-US" w:eastAsia="fr-CH"/>
        </w:rPr>
        <w:t>o 21 Only Watch</w:t>
      </w:r>
      <w:r w:rsidR="00B55342" w:rsidRPr="00E1414F">
        <w:rPr>
          <w:rFonts w:ascii="Arial" w:eastAsia="Times New Roman" w:hAnsi="Arial" w:cs="Arial"/>
          <w:b/>
          <w:lang w:val="en-US" w:eastAsia="fr-CH"/>
        </w:rPr>
        <w:t xml:space="preserve"> Edition</w:t>
      </w:r>
      <w:r w:rsidR="00720151">
        <w:rPr>
          <w:rFonts w:ascii="Arial" w:eastAsia="Times New Roman" w:hAnsi="Arial" w:cs="Arial"/>
          <w:b/>
          <w:lang w:val="en-US" w:eastAsia="fr-CH"/>
        </w:rPr>
        <w:t>.</w:t>
      </w:r>
      <w:r w:rsidR="00433D9A" w:rsidRPr="00E1414F">
        <w:rPr>
          <w:rFonts w:ascii="Arial" w:eastAsia="Times New Roman" w:hAnsi="Arial" w:cs="Arial"/>
          <w:b/>
          <w:lang w:val="en-US" w:eastAsia="fr-CH"/>
        </w:rPr>
        <w:t xml:space="preserve"> 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It features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a new 1/100th of a second </w:t>
      </w:r>
      <w:r w:rsidR="003540FD">
        <w:rPr>
          <w:rFonts w:ascii="Arial" w:eastAsia="Times New Roman" w:hAnsi="Arial" w:cs="Arial"/>
          <w:b/>
          <w:lang w:val="en-US" w:eastAsia="fr-CH"/>
        </w:rPr>
        <w:t>c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hronograph 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and two completely independent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>movement</w:t>
      </w:r>
      <w:r w:rsidR="00EE2C40">
        <w:rPr>
          <w:rFonts w:ascii="Arial" w:eastAsia="Times New Roman" w:hAnsi="Arial" w:cs="Arial"/>
          <w:b/>
          <w:lang w:val="en-US" w:eastAsia="fr-CH"/>
        </w:rPr>
        <w:t>s,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 </w:t>
      </w:r>
      <w:r w:rsidR="00EE2C40">
        <w:rPr>
          <w:rFonts w:ascii="Arial" w:eastAsia="Times New Roman" w:hAnsi="Arial" w:cs="Arial"/>
          <w:b/>
          <w:lang w:val="en-US" w:eastAsia="fr-CH"/>
        </w:rPr>
        <w:t>each driven by its own regulator</w:t>
      </w:r>
      <w:r w:rsidR="00B55342" w:rsidRPr="00E1414F">
        <w:rPr>
          <w:rFonts w:ascii="Arial" w:eastAsia="Times New Roman" w:hAnsi="Arial" w:cs="Arial"/>
          <w:b/>
          <w:lang w:val="en-US" w:eastAsia="fr-CH"/>
        </w:rPr>
        <w:t xml:space="preserve">. 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The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44 mm black </w:t>
      </w:r>
      <w:proofErr w:type="spellStart"/>
      <w:r w:rsidR="00EE2C40" w:rsidRPr="00E1414F">
        <w:rPr>
          <w:rFonts w:ascii="Arial" w:eastAsia="Times New Roman" w:hAnsi="Arial" w:cs="Arial"/>
          <w:b/>
          <w:lang w:val="en-US" w:eastAsia="fr-CH"/>
        </w:rPr>
        <w:t>DLC</w:t>
      </w:r>
      <w:proofErr w:type="spellEnd"/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 titanium case 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and signature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>yellow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 details on the dial make the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>Defy El Primero 21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 a highly attractive, unique piece, further emphasized by the presentation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>box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 which has been exclusively designed for this watch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. </w:t>
      </w:r>
      <w:r w:rsidR="00EE2C40">
        <w:rPr>
          <w:rFonts w:ascii="Arial" w:eastAsia="Times New Roman" w:hAnsi="Arial" w:cs="Arial"/>
          <w:b/>
          <w:lang w:val="en-US" w:eastAsia="fr-CH"/>
        </w:rPr>
        <w:t>T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he lucky 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winner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of the 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auction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will 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also be able to enjoy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a unique Zenith experience: a trip to </w:t>
      </w:r>
      <w:r w:rsidR="003540FD">
        <w:rPr>
          <w:rFonts w:ascii="Arial" w:eastAsia="Times New Roman" w:hAnsi="Arial" w:cs="Arial"/>
          <w:b/>
          <w:lang w:val="en-US" w:eastAsia="fr-CH"/>
        </w:rPr>
        <w:t>the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 headquarters, to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>discover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one of the most important </w:t>
      </w:r>
      <w:r w:rsidR="00EE2C40">
        <w:rPr>
          <w:rFonts w:ascii="Arial" w:eastAsia="Times New Roman" w:hAnsi="Arial" w:cs="Arial"/>
          <w:b/>
          <w:lang w:val="en-US" w:eastAsia="fr-CH"/>
        </w:rPr>
        <w:t>S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wiss </w:t>
      </w:r>
      <w:r w:rsidR="003540FD">
        <w:rPr>
          <w:rFonts w:ascii="Arial" w:eastAsia="Times New Roman" w:hAnsi="Arial" w:cs="Arial"/>
          <w:b/>
          <w:lang w:val="en-US" w:eastAsia="fr-CH"/>
        </w:rPr>
        <w:t xml:space="preserve">watch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>Manufacture</w:t>
      </w:r>
      <w:r w:rsidR="00EE2C40">
        <w:rPr>
          <w:rFonts w:ascii="Arial" w:eastAsia="Times New Roman" w:hAnsi="Arial" w:cs="Arial"/>
          <w:b/>
          <w:lang w:val="en-US" w:eastAsia="fr-CH"/>
        </w:rPr>
        <w:t>s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 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in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>the world.</w:t>
      </w:r>
      <w:r w:rsidR="00EE2C40" w:rsidRPr="00C342B8">
        <w:rPr>
          <w:rFonts w:ascii="Arial" w:eastAsia="Times New Roman" w:hAnsi="Arial" w:cs="Arial"/>
          <w:b/>
          <w:lang w:val="en-US" w:eastAsia="fr-CH"/>
        </w:rPr>
        <w:t xml:space="preserve"> </w:t>
      </w:r>
      <w:proofErr w:type="gramStart"/>
      <w:r w:rsidR="00EE2C40">
        <w:rPr>
          <w:rFonts w:ascii="Arial" w:eastAsia="Times New Roman" w:hAnsi="Arial" w:cs="Arial"/>
          <w:b/>
          <w:lang w:val="en-US" w:eastAsia="fr-CH"/>
        </w:rPr>
        <w:t>And</w:t>
      </w:r>
      <w:proofErr w:type="gramEnd"/>
      <w:r w:rsidR="00EE2C40">
        <w:rPr>
          <w:rFonts w:ascii="Arial" w:eastAsia="Times New Roman" w:hAnsi="Arial" w:cs="Arial"/>
          <w:b/>
          <w:lang w:val="en-US" w:eastAsia="fr-CH"/>
        </w:rPr>
        <w:t xml:space="preserve"> </w:t>
      </w:r>
      <w:r w:rsidR="00EE2C40" w:rsidRPr="00E1414F">
        <w:rPr>
          <w:rFonts w:ascii="Arial" w:eastAsia="Times New Roman" w:hAnsi="Arial" w:cs="Arial"/>
          <w:b/>
          <w:lang w:val="en-US" w:eastAsia="fr-CH"/>
        </w:rPr>
        <w:t xml:space="preserve">Zenith 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has plans to ensure this visit will </w:t>
      </w:r>
      <w:r w:rsidR="003540FD">
        <w:rPr>
          <w:rFonts w:ascii="Arial" w:eastAsia="Times New Roman" w:hAnsi="Arial" w:cs="Arial"/>
          <w:b/>
          <w:lang w:val="en-US" w:eastAsia="fr-CH"/>
        </w:rPr>
        <w:t xml:space="preserve">truly </w:t>
      </w:r>
      <w:r w:rsidR="00EE2C40">
        <w:rPr>
          <w:rFonts w:ascii="Arial" w:eastAsia="Times New Roman" w:hAnsi="Arial" w:cs="Arial"/>
          <w:b/>
          <w:lang w:val="en-US" w:eastAsia="fr-CH"/>
        </w:rPr>
        <w:t xml:space="preserve">be </w:t>
      </w:r>
      <w:r w:rsidR="003540FD">
        <w:rPr>
          <w:rFonts w:ascii="Arial" w:eastAsia="Times New Roman" w:hAnsi="Arial" w:cs="Arial"/>
          <w:b/>
          <w:lang w:val="en-US" w:eastAsia="fr-CH"/>
        </w:rPr>
        <w:t xml:space="preserve">an event </w:t>
      </w:r>
      <w:r w:rsidR="00EE2C40">
        <w:rPr>
          <w:rFonts w:ascii="Arial" w:eastAsia="Times New Roman" w:hAnsi="Arial" w:cs="Arial"/>
          <w:b/>
          <w:lang w:val="en-US" w:eastAsia="fr-CH"/>
        </w:rPr>
        <w:t>to remember</w:t>
      </w:r>
      <w:r w:rsidR="00DE6F34">
        <w:rPr>
          <w:rFonts w:ascii="Arial" w:eastAsia="Times New Roman" w:hAnsi="Arial" w:cs="Arial"/>
          <w:b/>
          <w:lang w:val="en-US" w:eastAsia="fr-CH"/>
        </w:rPr>
        <w:t>!</w:t>
      </w:r>
    </w:p>
    <w:p w:rsidR="009D2637" w:rsidRPr="00E1414F" w:rsidRDefault="009D2637" w:rsidP="009D2637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fr-CH"/>
        </w:rPr>
      </w:pPr>
    </w:p>
    <w:p w:rsidR="009D2637" w:rsidRPr="00E1414F" w:rsidRDefault="009D2637" w:rsidP="009D263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fr-CH"/>
        </w:rPr>
      </w:pPr>
    </w:p>
    <w:p w:rsidR="009D2637" w:rsidRPr="00E1414F" w:rsidRDefault="00713132" w:rsidP="00E1414F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fr-CH"/>
        </w:rPr>
      </w:pPr>
      <w:r w:rsidRPr="00E1414F">
        <w:rPr>
          <w:rFonts w:ascii="Arial" w:eastAsia="Times New Roman" w:hAnsi="Arial" w:cs="Arial"/>
          <w:lang w:val="en-US" w:eastAsia="fr-CH"/>
        </w:rPr>
        <w:t xml:space="preserve">Created more than ten years ago, </w:t>
      </w:r>
      <w:r w:rsidR="009D2637" w:rsidRPr="00E1414F">
        <w:rPr>
          <w:rFonts w:ascii="Arial" w:eastAsia="Times New Roman" w:hAnsi="Arial" w:cs="Arial"/>
          <w:lang w:val="en-US" w:eastAsia="fr-CH"/>
        </w:rPr>
        <w:t xml:space="preserve">Only Watch </w:t>
      </w:r>
      <w:r w:rsidR="00EE2C40">
        <w:rPr>
          <w:rFonts w:ascii="Arial" w:eastAsia="Times New Roman" w:hAnsi="Arial" w:cs="Arial"/>
          <w:lang w:val="en-US" w:eastAsia="fr-CH"/>
        </w:rPr>
        <w:t>has now become</w:t>
      </w:r>
      <w:r w:rsidR="00EE2C40" w:rsidRPr="00E1414F">
        <w:rPr>
          <w:rFonts w:ascii="Arial" w:eastAsia="Times New Roman" w:hAnsi="Arial" w:cs="Arial"/>
          <w:lang w:val="en-US" w:eastAsia="fr-CH"/>
        </w:rPr>
        <w:t xml:space="preserve"> </w:t>
      </w:r>
      <w:r w:rsidR="009D2637" w:rsidRPr="00E1414F">
        <w:rPr>
          <w:rFonts w:ascii="Arial" w:eastAsia="Times New Roman" w:hAnsi="Arial" w:cs="Arial"/>
          <w:lang w:val="en-US" w:eastAsia="fr-CH"/>
        </w:rPr>
        <w:t xml:space="preserve">one of the largest charity events in the watchmaking industry's calendar, </w:t>
      </w:r>
      <w:r w:rsidRPr="00E1414F">
        <w:rPr>
          <w:rFonts w:ascii="Arial" w:eastAsia="Times New Roman" w:hAnsi="Arial" w:cs="Arial"/>
          <w:lang w:val="en-US" w:eastAsia="fr-CH"/>
        </w:rPr>
        <w:t>organized</w:t>
      </w:r>
      <w:r w:rsidR="009D2637" w:rsidRPr="00E1414F">
        <w:rPr>
          <w:rFonts w:ascii="Arial" w:eastAsia="Times New Roman" w:hAnsi="Arial" w:cs="Arial"/>
          <w:lang w:val="en-US" w:eastAsia="fr-CH"/>
        </w:rPr>
        <w:t xml:space="preserve"> by the Monegasque Association against Muscular Dystrophy </w:t>
      </w:r>
      <w:r w:rsidRPr="00E1414F">
        <w:rPr>
          <w:rFonts w:ascii="Arial" w:eastAsia="Times New Roman" w:hAnsi="Arial" w:cs="Arial"/>
          <w:lang w:val="en-US" w:eastAsia="fr-CH"/>
        </w:rPr>
        <w:t>(</w:t>
      </w:r>
      <w:proofErr w:type="spellStart"/>
      <w:r w:rsidRPr="00E1414F">
        <w:rPr>
          <w:rFonts w:ascii="Arial" w:eastAsia="Times New Roman" w:hAnsi="Arial" w:cs="Arial"/>
          <w:lang w:val="en-US" w:eastAsia="fr-CH"/>
        </w:rPr>
        <w:t>AMM</w:t>
      </w:r>
      <w:proofErr w:type="spellEnd"/>
      <w:r w:rsidRPr="00E1414F">
        <w:rPr>
          <w:rFonts w:ascii="Arial" w:eastAsia="Times New Roman" w:hAnsi="Arial" w:cs="Arial"/>
          <w:lang w:val="en-US" w:eastAsia="fr-CH"/>
        </w:rPr>
        <w:t xml:space="preserve">) and the Monaco Yacht Show. </w:t>
      </w:r>
      <w:r w:rsidR="00CE6191">
        <w:rPr>
          <w:rFonts w:ascii="Arial" w:eastAsia="Times New Roman" w:hAnsi="Arial" w:cs="Arial"/>
          <w:lang w:val="en-US" w:eastAsia="fr-CH"/>
        </w:rPr>
        <w:t xml:space="preserve">This annual </w:t>
      </w:r>
      <w:r w:rsidR="00CE6191" w:rsidRPr="00E1414F">
        <w:rPr>
          <w:rFonts w:ascii="Arial" w:eastAsia="Times New Roman" w:hAnsi="Arial" w:cs="Arial"/>
          <w:lang w:val="en-US" w:eastAsia="fr-CH"/>
        </w:rPr>
        <w:t xml:space="preserve">auction </w:t>
      </w:r>
      <w:r w:rsidR="00CE6191">
        <w:rPr>
          <w:rFonts w:ascii="Arial" w:eastAsia="Times New Roman" w:hAnsi="Arial" w:cs="Arial"/>
          <w:lang w:val="en-US" w:eastAsia="fr-CH"/>
        </w:rPr>
        <w:t xml:space="preserve">sees all proceeds from the sale of </w:t>
      </w:r>
      <w:r w:rsidR="00CE6191" w:rsidRPr="00E1414F">
        <w:rPr>
          <w:rFonts w:ascii="Arial" w:eastAsia="Times New Roman" w:hAnsi="Arial" w:cs="Arial"/>
          <w:lang w:val="en-US" w:eastAsia="fr-CH"/>
        </w:rPr>
        <w:t xml:space="preserve">one-of-a-kind timepieces donated to funding </w:t>
      </w:r>
      <w:r w:rsidR="00CE6191">
        <w:rPr>
          <w:rFonts w:ascii="Arial" w:eastAsia="Times New Roman" w:hAnsi="Arial" w:cs="Arial"/>
          <w:lang w:val="en-US" w:eastAsia="fr-CH"/>
        </w:rPr>
        <w:t>r</w:t>
      </w:r>
      <w:r w:rsidR="00CE6191" w:rsidRPr="00E1414F">
        <w:rPr>
          <w:rFonts w:ascii="Arial" w:eastAsia="Times New Roman" w:hAnsi="Arial" w:cs="Arial"/>
          <w:lang w:val="en-US" w:eastAsia="fr-CH"/>
        </w:rPr>
        <w:t xml:space="preserve">esearch </w:t>
      </w:r>
      <w:r w:rsidR="00CE6191">
        <w:rPr>
          <w:rFonts w:ascii="Arial" w:eastAsia="Times New Roman" w:hAnsi="Arial" w:cs="Arial"/>
          <w:lang w:val="en-US" w:eastAsia="fr-CH"/>
        </w:rPr>
        <w:t xml:space="preserve">into </w:t>
      </w:r>
      <w:r w:rsidR="00CE6191" w:rsidRPr="00E1414F">
        <w:rPr>
          <w:rFonts w:ascii="Arial" w:eastAsia="Times New Roman" w:hAnsi="Arial" w:cs="Arial"/>
          <w:lang w:val="en-US" w:eastAsia="fr-CH"/>
        </w:rPr>
        <w:t>the extremely serious Duchenne form of muscular dystrophy, discovered by French neurologist Guillaume Duchenne in 1858</w:t>
      </w:r>
      <w:r w:rsidR="00CE6191">
        <w:rPr>
          <w:rFonts w:ascii="Arial" w:eastAsia="Times New Roman" w:hAnsi="Arial" w:cs="Arial"/>
          <w:lang w:val="en-US" w:eastAsia="fr-CH"/>
        </w:rPr>
        <w:t>, and to funding treatment, particularly for children</w:t>
      </w:r>
      <w:r w:rsidRPr="00E1414F">
        <w:rPr>
          <w:rFonts w:ascii="Arial" w:eastAsia="Times New Roman" w:hAnsi="Arial" w:cs="Arial"/>
          <w:lang w:val="en-US" w:eastAsia="fr-CH"/>
        </w:rPr>
        <w:t>.</w:t>
      </w:r>
    </w:p>
    <w:p w:rsidR="00353850" w:rsidRPr="00E1414F" w:rsidRDefault="00353850" w:rsidP="009D263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fr-CH"/>
        </w:rPr>
      </w:pPr>
    </w:p>
    <w:p w:rsidR="003D3E34" w:rsidRPr="00150ED8" w:rsidRDefault="001D0DC5" w:rsidP="00150ED8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fr-CH"/>
        </w:rPr>
      </w:pPr>
      <w:r w:rsidRPr="00150ED8">
        <w:rPr>
          <w:rFonts w:ascii="Arial" w:eastAsia="Times New Roman" w:hAnsi="Arial" w:cs="Arial"/>
          <w:lang w:val="en-US" w:eastAsia="fr-CH"/>
        </w:rPr>
        <w:t xml:space="preserve">This </w:t>
      </w:r>
      <w:r w:rsidR="00DE6F34">
        <w:rPr>
          <w:rFonts w:ascii="Arial" w:eastAsia="Times New Roman" w:hAnsi="Arial" w:cs="Arial"/>
          <w:lang w:val="en-US" w:eastAsia="fr-CH"/>
        </w:rPr>
        <w:t>year</w:t>
      </w:r>
      <w:r w:rsidRPr="00150ED8">
        <w:rPr>
          <w:rFonts w:ascii="Arial" w:eastAsia="Times New Roman" w:hAnsi="Arial" w:cs="Arial"/>
          <w:lang w:val="en-US" w:eastAsia="fr-CH"/>
        </w:rPr>
        <w:t xml:space="preserve">, </w:t>
      </w:r>
      <w:r w:rsidR="00B602D6" w:rsidRPr="00150ED8">
        <w:rPr>
          <w:rFonts w:ascii="Arial" w:eastAsia="Times New Roman" w:hAnsi="Arial" w:cs="Arial"/>
          <w:lang w:val="en-US" w:eastAsia="fr-CH"/>
        </w:rPr>
        <w:t>Swiss watch Manufacture Zenith</w:t>
      </w:r>
      <w:r w:rsidR="00353850" w:rsidRPr="00150ED8">
        <w:rPr>
          <w:rFonts w:ascii="Arial" w:eastAsia="Times New Roman" w:hAnsi="Arial" w:cs="Arial"/>
          <w:lang w:val="en-US" w:eastAsia="fr-CH"/>
        </w:rPr>
        <w:t xml:space="preserve"> is presenting a new special edition of the </w:t>
      </w:r>
      <w:r w:rsidR="00E1414F" w:rsidRPr="00150ED8">
        <w:rPr>
          <w:rFonts w:ascii="Arial" w:eastAsia="Times New Roman" w:hAnsi="Arial" w:cs="Arial"/>
          <w:lang w:val="en-US" w:eastAsia="fr-CH"/>
        </w:rPr>
        <w:t xml:space="preserve">pioneering and </w:t>
      </w:r>
      <w:r w:rsidR="00353850" w:rsidRPr="00150ED8">
        <w:rPr>
          <w:rFonts w:ascii="Arial" w:eastAsia="Times New Roman" w:hAnsi="Arial" w:cs="Arial"/>
          <w:lang w:val="en-US" w:eastAsia="fr-CH"/>
        </w:rPr>
        <w:t xml:space="preserve">revolutionary Defy El Primero 21. </w:t>
      </w:r>
      <w:r w:rsidR="00C51812" w:rsidRPr="00150ED8">
        <w:rPr>
          <w:rFonts w:ascii="Arial" w:eastAsia="Times New Roman" w:hAnsi="Arial" w:cs="Arial"/>
          <w:lang w:val="en-US" w:eastAsia="fr-CH"/>
        </w:rPr>
        <w:t>L</w:t>
      </w:r>
      <w:r w:rsidR="003D3E34" w:rsidRPr="00150ED8">
        <w:rPr>
          <w:rFonts w:ascii="Arial" w:eastAsia="Times New Roman" w:hAnsi="Arial" w:cs="Arial"/>
          <w:lang w:val="en-US" w:eastAsia="fr-CH"/>
        </w:rPr>
        <w:t xml:space="preserve">aunched at </w:t>
      </w:r>
      <w:proofErr w:type="spellStart"/>
      <w:r w:rsidR="003D3E34" w:rsidRPr="00150ED8">
        <w:rPr>
          <w:rFonts w:ascii="Arial" w:eastAsia="Times New Roman" w:hAnsi="Arial" w:cs="Arial"/>
          <w:lang w:val="en-US" w:eastAsia="fr-CH"/>
        </w:rPr>
        <w:t>Baselword</w:t>
      </w:r>
      <w:proofErr w:type="spellEnd"/>
      <w:r w:rsidR="003D3E34" w:rsidRPr="00150ED8">
        <w:rPr>
          <w:rFonts w:ascii="Arial" w:eastAsia="Times New Roman" w:hAnsi="Arial" w:cs="Arial"/>
          <w:lang w:val="en-US" w:eastAsia="fr-CH"/>
        </w:rPr>
        <w:t xml:space="preserve"> 2017</w:t>
      </w:r>
      <w:r w:rsidR="00B602D6" w:rsidRPr="00150ED8">
        <w:rPr>
          <w:rFonts w:ascii="Arial" w:eastAsia="Times New Roman" w:hAnsi="Arial" w:cs="Arial"/>
          <w:lang w:val="en-US" w:eastAsia="fr-CH"/>
        </w:rPr>
        <w:t>, t</w:t>
      </w:r>
      <w:r w:rsidR="009B5A61" w:rsidRPr="00150ED8">
        <w:rPr>
          <w:rFonts w:ascii="Arial" w:eastAsia="Times New Roman" w:hAnsi="Arial" w:cs="Arial"/>
          <w:lang w:val="en-US" w:eastAsia="fr-CH"/>
        </w:rPr>
        <w:t xml:space="preserve">he Defy El Primero 21 </w:t>
      </w:r>
      <w:r w:rsidR="00DE6F34">
        <w:rPr>
          <w:rFonts w:ascii="Arial" w:eastAsia="Times New Roman" w:hAnsi="Arial" w:cs="Arial"/>
          <w:lang w:val="en-US" w:eastAsia="fr-CH"/>
        </w:rPr>
        <w:t xml:space="preserve">is </w:t>
      </w:r>
      <w:r w:rsidR="00AA50EE">
        <w:rPr>
          <w:rFonts w:ascii="Arial" w:eastAsia="Times New Roman" w:hAnsi="Arial" w:cs="Arial"/>
          <w:lang w:val="en-US" w:eastAsia="fr-CH"/>
        </w:rPr>
        <w:t xml:space="preserve">a </w:t>
      </w:r>
      <w:r w:rsidR="00DE6F34">
        <w:rPr>
          <w:rFonts w:ascii="Arial" w:eastAsia="Times New Roman" w:hAnsi="Arial" w:cs="Arial"/>
          <w:lang w:val="en-US" w:eastAsia="fr-CH"/>
        </w:rPr>
        <w:t xml:space="preserve">masterpiece of </w:t>
      </w:r>
      <w:r w:rsidR="009B5A61" w:rsidRPr="00150ED8">
        <w:rPr>
          <w:rFonts w:ascii="Arial" w:eastAsia="Times New Roman" w:hAnsi="Arial" w:cs="Arial"/>
          <w:lang w:val="en-US" w:eastAsia="fr-CH"/>
        </w:rPr>
        <w:t>modern engineering</w:t>
      </w:r>
      <w:r w:rsidR="00150ED8" w:rsidRPr="00150ED8">
        <w:rPr>
          <w:rFonts w:ascii="Arial" w:eastAsia="Times New Roman" w:hAnsi="Arial" w:cs="Arial"/>
          <w:lang w:val="en-US" w:eastAsia="fr-CH"/>
        </w:rPr>
        <w:t xml:space="preserve">. Constructed using state-of-the-art methods and finished using the newest technologies and materials, the Defy El Primero 21 </w:t>
      </w:r>
      <w:r w:rsidR="00DE6F34">
        <w:rPr>
          <w:rFonts w:ascii="Arial" w:eastAsia="Times New Roman" w:hAnsi="Arial" w:cs="Arial"/>
          <w:lang w:val="en-US" w:eastAsia="fr-CH"/>
        </w:rPr>
        <w:t xml:space="preserve">fulfils </w:t>
      </w:r>
      <w:r w:rsidR="00150ED8" w:rsidRPr="00150ED8">
        <w:rPr>
          <w:rFonts w:ascii="Arial" w:eastAsia="Times New Roman" w:hAnsi="Arial" w:cs="Arial"/>
          <w:lang w:val="en-US" w:eastAsia="fr-CH"/>
        </w:rPr>
        <w:t xml:space="preserve">two </w:t>
      </w:r>
      <w:r w:rsidR="00DE6F34">
        <w:rPr>
          <w:rFonts w:ascii="Arial" w:eastAsia="Times New Roman" w:hAnsi="Arial" w:cs="Arial"/>
          <w:lang w:val="en-US" w:eastAsia="fr-CH"/>
        </w:rPr>
        <w:t>objectives</w:t>
      </w:r>
      <w:r w:rsidR="00150ED8" w:rsidRPr="00150ED8">
        <w:rPr>
          <w:rFonts w:ascii="Arial" w:eastAsia="Times New Roman" w:hAnsi="Arial" w:cs="Arial"/>
          <w:lang w:val="en-US" w:eastAsia="fr-CH"/>
        </w:rPr>
        <w:t xml:space="preserve">: </w:t>
      </w:r>
      <w:r w:rsidR="00DE6F34">
        <w:rPr>
          <w:rFonts w:ascii="Arial" w:eastAsia="Times New Roman" w:hAnsi="Arial" w:cs="Arial"/>
          <w:lang w:val="en-US" w:eastAsia="fr-CH"/>
        </w:rPr>
        <w:t xml:space="preserve">a </w:t>
      </w:r>
      <w:r w:rsidR="00DE6F34" w:rsidRPr="00150ED8">
        <w:rPr>
          <w:rFonts w:ascii="Arial" w:eastAsia="Times New Roman" w:hAnsi="Arial" w:cs="Arial"/>
          <w:lang w:val="en-US" w:eastAsia="fr-CH"/>
        </w:rPr>
        <w:t xml:space="preserve">finish </w:t>
      </w:r>
      <w:r w:rsidR="00DE6F34">
        <w:rPr>
          <w:rFonts w:ascii="Arial" w:eastAsia="Times New Roman" w:hAnsi="Arial" w:cs="Arial"/>
          <w:lang w:val="en-US" w:eastAsia="fr-CH"/>
        </w:rPr>
        <w:t xml:space="preserve">of </w:t>
      </w:r>
      <w:r w:rsidR="00150ED8" w:rsidRPr="00150ED8">
        <w:rPr>
          <w:rFonts w:ascii="Arial" w:eastAsia="Times New Roman" w:hAnsi="Arial" w:cs="Arial"/>
          <w:lang w:val="en-US" w:eastAsia="fr-CH"/>
        </w:rPr>
        <w:t xml:space="preserve">the highest </w:t>
      </w:r>
      <w:r w:rsidR="00DE6F34">
        <w:rPr>
          <w:rFonts w:ascii="Arial" w:eastAsia="Times New Roman" w:hAnsi="Arial" w:cs="Arial"/>
          <w:lang w:val="en-US" w:eastAsia="fr-CH"/>
        </w:rPr>
        <w:t xml:space="preserve">possible </w:t>
      </w:r>
      <w:r w:rsidR="00150ED8" w:rsidRPr="00150ED8">
        <w:rPr>
          <w:rFonts w:ascii="Arial" w:eastAsia="Times New Roman" w:hAnsi="Arial" w:cs="Arial"/>
          <w:lang w:val="en-US" w:eastAsia="fr-CH"/>
        </w:rPr>
        <w:t>quality</w:t>
      </w:r>
      <w:r w:rsidR="00DE6F34">
        <w:rPr>
          <w:rFonts w:ascii="Arial" w:eastAsia="Times New Roman" w:hAnsi="Arial" w:cs="Arial"/>
          <w:lang w:val="en-US" w:eastAsia="fr-CH"/>
        </w:rPr>
        <w:t>,</w:t>
      </w:r>
      <w:r w:rsidR="00150ED8" w:rsidRPr="00150ED8">
        <w:rPr>
          <w:rFonts w:ascii="Arial" w:eastAsia="Times New Roman" w:hAnsi="Arial" w:cs="Arial"/>
          <w:lang w:val="en-US" w:eastAsia="fr-CH"/>
        </w:rPr>
        <w:t xml:space="preserve"> and optimum performance and precision </w:t>
      </w:r>
      <w:r w:rsidR="00CC1B07">
        <w:rPr>
          <w:rFonts w:ascii="Arial" w:eastAsia="Times New Roman" w:hAnsi="Arial" w:cs="Arial"/>
          <w:lang w:val="en-US" w:eastAsia="fr-CH"/>
        </w:rPr>
        <w:t>on the wrist</w:t>
      </w:r>
      <w:r w:rsidR="00150ED8" w:rsidRPr="00150ED8">
        <w:rPr>
          <w:rFonts w:ascii="Arial" w:eastAsia="Times New Roman" w:hAnsi="Arial" w:cs="Arial"/>
          <w:lang w:val="en-US" w:eastAsia="fr-CH"/>
        </w:rPr>
        <w:t xml:space="preserve">. </w:t>
      </w:r>
      <w:r w:rsidR="009B5A61" w:rsidRPr="00150ED8">
        <w:rPr>
          <w:rFonts w:ascii="Arial" w:eastAsia="Times New Roman" w:hAnsi="Arial" w:cs="Arial"/>
          <w:lang w:val="en-US" w:eastAsia="fr-CH"/>
        </w:rPr>
        <w:t xml:space="preserve"> </w:t>
      </w:r>
      <w:r w:rsidR="00DE6F34">
        <w:rPr>
          <w:rFonts w:ascii="Arial" w:eastAsia="Times New Roman" w:hAnsi="Arial" w:cs="Arial"/>
          <w:lang w:val="en-US" w:eastAsia="fr-CH"/>
        </w:rPr>
        <w:t>First released in 1969, t</w:t>
      </w:r>
      <w:r w:rsidR="00B602D6" w:rsidRPr="00150ED8">
        <w:rPr>
          <w:rFonts w:ascii="Arial" w:eastAsia="Times New Roman" w:hAnsi="Arial" w:cs="Arial"/>
          <w:lang w:val="en-US" w:eastAsia="fr-CH"/>
        </w:rPr>
        <w:t xml:space="preserve">he world’s most accurate series-made chronograph entered a whole new era </w:t>
      </w:r>
      <w:r w:rsidR="001D6382">
        <w:rPr>
          <w:rFonts w:ascii="Arial" w:eastAsia="Times New Roman" w:hAnsi="Arial" w:cs="Arial"/>
          <w:lang w:val="en-US" w:eastAsia="fr-CH"/>
        </w:rPr>
        <w:t xml:space="preserve">of mechanical timekeeping </w:t>
      </w:r>
      <w:r w:rsidR="00B602D6" w:rsidRPr="00150ED8">
        <w:rPr>
          <w:rFonts w:ascii="Arial" w:eastAsia="Times New Roman" w:hAnsi="Arial" w:cs="Arial"/>
          <w:lang w:val="en-US" w:eastAsia="fr-CH"/>
        </w:rPr>
        <w:t xml:space="preserve">with </w:t>
      </w:r>
      <w:r w:rsidR="001D6382">
        <w:rPr>
          <w:rFonts w:ascii="Arial" w:eastAsia="Times New Roman" w:hAnsi="Arial" w:cs="Arial"/>
          <w:lang w:val="en-US" w:eastAsia="fr-CH"/>
        </w:rPr>
        <w:t xml:space="preserve">the </w:t>
      </w:r>
      <w:r w:rsidR="001D6382" w:rsidRPr="008E2088">
        <w:rPr>
          <w:rFonts w:ascii="Arial" w:eastAsia="Times New Roman" w:hAnsi="Arial" w:cs="Arial"/>
          <w:lang w:val="en-GB" w:eastAsia="fr-CH"/>
        </w:rPr>
        <w:t xml:space="preserve">Defy El Primero 21. </w:t>
      </w:r>
      <w:r w:rsidR="00CC1B07" w:rsidRPr="008E2088">
        <w:rPr>
          <w:rFonts w:ascii="Arial" w:eastAsia="Times New Roman" w:hAnsi="Arial" w:cs="Arial"/>
          <w:lang w:val="en-GB" w:eastAsia="fr-CH"/>
        </w:rPr>
        <w:t xml:space="preserve">An </w:t>
      </w:r>
      <w:r w:rsidR="00CC1B07" w:rsidRPr="00150ED8">
        <w:rPr>
          <w:rFonts w:ascii="Arial" w:eastAsia="Times New Roman" w:hAnsi="Arial" w:cs="Arial"/>
          <w:lang w:val="en-US" w:eastAsia="fr-CH"/>
        </w:rPr>
        <w:t xml:space="preserve">impressive </w:t>
      </w:r>
      <w:r w:rsidR="00CC1B07">
        <w:rPr>
          <w:rFonts w:ascii="Arial" w:eastAsia="Times New Roman" w:hAnsi="Arial" w:cs="Arial"/>
          <w:lang w:val="en-US" w:eastAsia="fr-CH"/>
        </w:rPr>
        <w:t>f</w:t>
      </w:r>
      <w:r w:rsidR="0011271F" w:rsidRPr="00150ED8">
        <w:rPr>
          <w:rFonts w:ascii="Arial" w:eastAsia="Times New Roman" w:hAnsi="Arial" w:cs="Arial"/>
          <w:lang w:val="en-US" w:eastAsia="fr-CH"/>
        </w:rPr>
        <w:t xml:space="preserve">requency </w:t>
      </w:r>
      <w:r w:rsidR="0011271F">
        <w:rPr>
          <w:rFonts w:ascii="Arial" w:eastAsia="Times New Roman" w:hAnsi="Arial" w:cs="Arial"/>
          <w:lang w:val="en-US" w:eastAsia="fr-CH"/>
        </w:rPr>
        <w:t xml:space="preserve">of </w:t>
      </w:r>
      <w:r w:rsidR="00B602D6" w:rsidRPr="00150ED8">
        <w:rPr>
          <w:rFonts w:ascii="Arial" w:eastAsia="Times New Roman" w:hAnsi="Arial" w:cs="Arial"/>
          <w:lang w:val="en-US" w:eastAsia="fr-CH"/>
        </w:rPr>
        <w:t xml:space="preserve">360,000 </w:t>
      </w:r>
      <w:r w:rsidR="00CC1B07">
        <w:rPr>
          <w:rFonts w:ascii="Arial" w:eastAsia="Times New Roman" w:hAnsi="Arial" w:cs="Arial"/>
          <w:lang w:val="en-US" w:eastAsia="fr-CH"/>
        </w:rPr>
        <w:t xml:space="preserve">beats per </w:t>
      </w:r>
      <w:r w:rsidR="00B602D6" w:rsidRPr="00150ED8">
        <w:rPr>
          <w:rFonts w:ascii="Arial" w:eastAsia="Times New Roman" w:hAnsi="Arial" w:cs="Arial"/>
          <w:lang w:val="en-US" w:eastAsia="fr-CH"/>
        </w:rPr>
        <w:t xml:space="preserve">hour </w:t>
      </w:r>
      <w:r w:rsidR="003540FD">
        <w:rPr>
          <w:rFonts w:ascii="Arial" w:eastAsia="Times New Roman" w:hAnsi="Arial" w:cs="Arial"/>
          <w:lang w:val="en-US" w:eastAsia="fr-CH"/>
        </w:rPr>
        <w:t xml:space="preserve">is testament to the groundbreaking ingenuity of Zenith, and </w:t>
      </w:r>
      <w:r w:rsidR="0011271F" w:rsidRPr="00150ED8">
        <w:rPr>
          <w:rFonts w:ascii="Arial" w:eastAsia="Times New Roman" w:hAnsi="Arial" w:cs="Arial"/>
          <w:lang w:val="en-US" w:eastAsia="fr-CH"/>
        </w:rPr>
        <w:t>en</w:t>
      </w:r>
      <w:r w:rsidR="00CC1B07">
        <w:rPr>
          <w:rFonts w:ascii="Arial" w:eastAsia="Times New Roman" w:hAnsi="Arial" w:cs="Arial"/>
          <w:lang w:val="en-US" w:eastAsia="fr-CH"/>
        </w:rPr>
        <w:t>ables</w:t>
      </w:r>
      <w:r w:rsidR="0011271F">
        <w:rPr>
          <w:rFonts w:ascii="Arial" w:eastAsia="Times New Roman" w:hAnsi="Arial" w:cs="Arial"/>
          <w:lang w:val="en-US" w:eastAsia="fr-CH"/>
        </w:rPr>
        <w:t xml:space="preserve"> </w:t>
      </w:r>
      <w:r w:rsidR="001D6382">
        <w:rPr>
          <w:rFonts w:ascii="Arial" w:eastAsia="Times New Roman" w:hAnsi="Arial" w:cs="Arial"/>
          <w:lang w:val="en-US" w:eastAsia="fr-CH"/>
        </w:rPr>
        <w:t>precis</w:t>
      </w:r>
      <w:r w:rsidR="00CC1B07">
        <w:rPr>
          <w:rFonts w:ascii="Arial" w:eastAsia="Times New Roman" w:hAnsi="Arial" w:cs="Arial"/>
          <w:lang w:val="en-US" w:eastAsia="fr-CH"/>
        </w:rPr>
        <w:t xml:space="preserve">e measurement </w:t>
      </w:r>
      <w:r w:rsidR="003540FD">
        <w:rPr>
          <w:rFonts w:ascii="Arial" w:eastAsia="Times New Roman" w:hAnsi="Arial" w:cs="Arial"/>
          <w:lang w:val="en-US" w:eastAsia="fr-CH"/>
        </w:rPr>
        <w:t xml:space="preserve">of </w:t>
      </w:r>
      <w:proofErr w:type="gramStart"/>
      <w:r w:rsidR="003540FD">
        <w:rPr>
          <w:rFonts w:ascii="Arial" w:eastAsia="Times New Roman" w:hAnsi="Arial" w:cs="Arial"/>
          <w:lang w:val="en-US" w:eastAsia="fr-CH"/>
        </w:rPr>
        <w:t>time periods</w:t>
      </w:r>
      <w:proofErr w:type="gramEnd"/>
      <w:r w:rsidR="003540FD">
        <w:rPr>
          <w:rFonts w:ascii="Arial" w:eastAsia="Times New Roman" w:hAnsi="Arial" w:cs="Arial"/>
          <w:lang w:val="en-US" w:eastAsia="fr-CH"/>
        </w:rPr>
        <w:t xml:space="preserve"> </w:t>
      </w:r>
      <w:r w:rsidR="001D6382">
        <w:rPr>
          <w:rFonts w:ascii="Arial" w:eastAsia="Times New Roman" w:hAnsi="Arial" w:cs="Arial"/>
          <w:lang w:val="en-US" w:eastAsia="fr-CH"/>
        </w:rPr>
        <w:t xml:space="preserve">to a </w:t>
      </w:r>
      <w:r w:rsidR="00B602D6" w:rsidRPr="00150ED8">
        <w:rPr>
          <w:rFonts w:ascii="Arial" w:eastAsia="Times New Roman" w:hAnsi="Arial" w:cs="Arial"/>
          <w:lang w:val="en-US" w:eastAsia="fr-CH"/>
        </w:rPr>
        <w:t xml:space="preserve">hundredth of a second. </w:t>
      </w:r>
      <w:r w:rsidR="0011271F">
        <w:rPr>
          <w:rFonts w:ascii="Arial" w:eastAsia="Times New Roman" w:hAnsi="Arial" w:cs="Arial"/>
          <w:lang w:val="en-US" w:eastAsia="fr-CH"/>
        </w:rPr>
        <w:t>The jump f</w:t>
      </w:r>
      <w:r w:rsidR="00B602D6" w:rsidRPr="00150ED8">
        <w:rPr>
          <w:rFonts w:ascii="Arial" w:eastAsia="Times New Roman" w:hAnsi="Arial" w:cs="Arial"/>
          <w:lang w:val="en-US" w:eastAsia="fr-CH"/>
        </w:rPr>
        <w:t>rom tenths to hundredths of a second</w:t>
      </w:r>
      <w:r w:rsidR="0011271F">
        <w:rPr>
          <w:rFonts w:ascii="Arial" w:eastAsia="Times New Roman" w:hAnsi="Arial" w:cs="Arial"/>
          <w:lang w:val="en-US" w:eastAsia="fr-CH"/>
        </w:rPr>
        <w:t xml:space="preserve"> is </w:t>
      </w:r>
      <w:r w:rsidR="00B602D6" w:rsidRPr="00150ED8">
        <w:rPr>
          <w:rFonts w:ascii="Arial" w:eastAsia="Times New Roman" w:hAnsi="Arial" w:cs="Arial"/>
          <w:lang w:val="en-US" w:eastAsia="fr-CH"/>
        </w:rPr>
        <w:t xml:space="preserve">a quantum leap in terms of </w:t>
      </w:r>
      <w:r w:rsidR="00CC1B07">
        <w:rPr>
          <w:rFonts w:ascii="Arial" w:eastAsia="Times New Roman" w:hAnsi="Arial" w:cs="Arial"/>
          <w:lang w:val="en-US" w:eastAsia="fr-CH"/>
        </w:rPr>
        <w:t xml:space="preserve">watchmaking </w:t>
      </w:r>
      <w:r w:rsidR="00B602D6" w:rsidRPr="00150ED8">
        <w:rPr>
          <w:rFonts w:ascii="Arial" w:eastAsia="Times New Roman" w:hAnsi="Arial" w:cs="Arial"/>
          <w:lang w:val="en-US" w:eastAsia="fr-CH"/>
        </w:rPr>
        <w:t>performance and engineering.</w:t>
      </w:r>
    </w:p>
    <w:p w:rsidR="00FD61A3" w:rsidRPr="00E1414F" w:rsidRDefault="00FD61A3" w:rsidP="009D263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fr-CH"/>
        </w:rPr>
      </w:pPr>
    </w:p>
    <w:p w:rsidR="00FD61A3" w:rsidRPr="00150ED8" w:rsidRDefault="00804E34" w:rsidP="00FB2ED8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fr-CH"/>
        </w:rPr>
      </w:pPr>
      <w:r w:rsidRPr="00150ED8">
        <w:rPr>
          <w:rFonts w:ascii="Arial" w:eastAsia="Times New Roman" w:hAnsi="Arial" w:cs="Arial"/>
          <w:lang w:val="en-US" w:eastAsia="fr-CH"/>
        </w:rPr>
        <w:t xml:space="preserve">For Zenith, precision is the absolute priority. </w:t>
      </w:r>
      <w:r w:rsidR="00B602D6" w:rsidRPr="00150ED8">
        <w:rPr>
          <w:rFonts w:ascii="Arial" w:eastAsia="Times New Roman" w:hAnsi="Arial" w:cs="Arial"/>
          <w:lang w:val="en-US" w:eastAsia="fr-CH"/>
        </w:rPr>
        <w:t>T</w:t>
      </w:r>
      <w:r w:rsidR="00FD61A3" w:rsidRPr="00150ED8">
        <w:rPr>
          <w:rFonts w:ascii="Arial" w:eastAsia="Times New Roman" w:hAnsi="Arial" w:cs="Arial"/>
          <w:lang w:val="en-US" w:eastAsia="fr-CH"/>
        </w:rPr>
        <w:t xml:space="preserve">o avoid any risk of the chronograph </w:t>
      </w:r>
      <w:r w:rsidR="0011271F">
        <w:rPr>
          <w:rFonts w:ascii="Arial" w:eastAsia="Times New Roman" w:hAnsi="Arial" w:cs="Arial"/>
          <w:lang w:val="en-US" w:eastAsia="fr-CH"/>
        </w:rPr>
        <w:t>affecting the accuracy of the time display</w:t>
      </w:r>
      <w:r w:rsidR="00B602D6" w:rsidRPr="00150ED8">
        <w:rPr>
          <w:rFonts w:ascii="Arial" w:eastAsia="Times New Roman" w:hAnsi="Arial" w:cs="Arial"/>
          <w:lang w:val="en-US" w:eastAsia="fr-CH"/>
        </w:rPr>
        <w:t>,</w:t>
      </w:r>
      <w:r w:rsidR="00FD61A3" w:rsidRPr="00150ED8">
        <w:rPr>
          <w:rFonts w:ascii="Arial" w:eastAsia="Times New Roman" w:hAnsi="Arial" w:cs="Arial"/>
          <w:lang w:val="en-US" w:eastAsia="fr-CH"/>
        </w:rPr>
        <w:t xml:space="preserve"> the Defy El Primero 21 is equipped with </w:t>
      </w:r>
      <w:r w:rsidR="0011271F">
        <w:rPr>
          <w:rFonts w:ascii="Arial" w:eastAsia="Times New Roman" w:hAnsi="Arial" w:cs="Arial"/>
          <w:lang w:val="en-US" w:eastAsia="fr-CH"/>
        </w:rPr>
        <w:t>a “double chain structure”</w:t>
      </w:r>
      <w:r w:rsidRPr="00150ED8">
        <w:rPr>
          <w:rFonts w:ascii="Arial" w:eastAsia="Times New Roman" w:hAnsi="Arial" w:cs="Arial"/>
          <w:lang w:val="en-US" w:eastAsia="fr-CH"/>
        </w:rPr>
        <w:t xml:space="preserve">. </w:t>
      </w:r>
      <w:r w:rsidR="00EA2E03">
        <w:rPr>
          <w:rFonts w:ascii="Arial" w:eastAsia="Times New Roman" w:hAnsi="Arial" w:cs="Arial"/>
          <w:lang w:val="en-US" w:eastAsia="fr-CH"/>
        </w:rPr>
        <w:t>This means that the time display and chronograph e</w:t>
      </w:r>
      <w:r w:rsidR="00EA2E03" w:rsidRPr="00150ED8">
        <w:rPr>
          <w:rFonts w:ascii="Arial" w:eastAsia="Times New Roman" w:hAnsi="Arial" w:cs="Arial"/>
          <w:lang w:val="en-US" w:eastAsia="fr-CH"/>
        </w:rPr>
        <w:t xml:space="preserve">ach </w:t>
      </w:r>
      <w:r w:rsidR="00EA2E03">
        <w:rPr>
          <w:rFonts w:ascii="Arial" w:eastAsia="Times New Roman" w:hAnsi="Arial" w:cs="Arial"/>
          <w:lang w:val="en-US" w:eastAsia="fr-CH"/>
        </w:rPr>
        <w:t xml:space="preserve">have their own completely </w:t>
      </w:r>
      <w:r w:rsidR="00CC1B07">
        <w:rPr>
          <w:rFonts w:ascii="Arial" w:eastAsia="Times New Roman" w:hAnsi="Arial" w:cs="Arial"/>
          <w:lang w:val="en-US" w:eastAsia="fr-CH"/>
        </w:rPr>
        <w:t>independent</w:t>
      </w:r>
      <w:r w:rsidR="00EA2E03">
        <w:rPr>
          <w:rFonts w:ascii="Arial" w:eastAsia="Times New Roman" w:hAnsi="Arial" w:cs="Arial"/>
          <w:lang w:val="en-US" w:eastAsia="fr-CH"/>
        </w:rPr>
        <w:t xml:space="preserve"> mechanism </w:t>
      </w:r>
      <w:r w:rsidR="00EA2E03" w:rsidRPr="00150ED8">
        <w:rPr>
          <w:rFonts w:ascii="Arial" w:eastAsia="Times New Roman" w:hAnsi="Arial" w:cs="Arial"/>
          <w:lang w:val="en-US" w:eastAsia="fr-CH"/>
        </w:rPr>
        <w:t xml:space="preserve">with its own </w:t>
      </w:r>
      <w:r w:rsidR="00EA2E03">
        <w:rPr>
          <w:rFonts w:ascii="Arial" w:eastAsia="Times New Roman" w:hAnsi="Arial" w:cs="Arial"/>
          <w:lang w:val="en-US" w:eastAsia="fr-CH"/>
        </w:rPr>
        <w:t xml:space="preserve">barrel </w:t>
      </w:r>
      <w:r w:rsidR="00EA2E03" w:rsidRPr="00150ED8">
        <w:rPr>
          <w:rFonts w:ascii="Arial" w:eastAsia="Times New Roman" w:hAnsi="Arial" w:cs="Arial"/>
          <w:lang w:val="en-US" w:eastAsia="fr-CH"/>
        </w:rPr>
        <w:t xml:space="preserve">and </w:t>
      </w:r>
      <w:r w:rsidR="00EA2E03">
        <w:rPr>
          <w:rFonts w:ascii="Arial" w:eastAsia="Times New Roman" w:hAnsi="Arial" w:cs="Arial"/>
          <w:lang w:val="en-US" w:eastAsia="fr-CH"/>
        </w:rPr>
        <w:t xml:space="preserve">high frequency </w:t>
      </w:r>
      <w:r w:rsidR="00EA2E03" w:rsidRPr="00150ED8">
        <w:rPr>
          <w:rFonts w:ascii="Arial" w:eastAsia="Times New Roman" w:hAnsi="Arial" w:cs="Arial"/>
          <w:lang w:val="en-US" w:eastAsia="fr-CH"/>
        </w:rPr>
        <w:t>escapement</w:t>
      </w:r>
      <w:r w:rsidR="00150ED8" w:rsidRPr="00150ED8">
        <w:rPr>
          <w:rFonts w:ascii="Arial" w:eastAsia="Times New Roman" w:hAnsi="Arial" w:cs="Arial"/>
          <w:lang w:val="en-US" w:eastAsia="fr-CH"/>
        </w:rPr>
        <w:t>. For the chronograph</w:t>
      </w:r>
      <w:r w:rsidR="00EA2E03">
        <w:rPr>
          <w:rFonts w:ascii="Arial" w:eastAsia="Times New Roman" w:hAnsi="Arial" w:cs="Arial"/>
          <w:lang w:val="en-US" w:eastAsia="fr-CH"/>
        </w:rPr>
        <w:t>,</w:t>
      </w:r>
      <w:r w:rsidR="00150ED8" w:rsidRPr="00150ED8">
        <w:rPr>
          <w:rFonts w:ascii="Arial" w:eastAsia="Times New Roman" w:hAnsi="Arial" w:cs="Arial"/>
          <w:lang w:val="en-US" w:eastAsia="fr-CH"/>
        </w:rPr>
        <w:t xml:space="preserve"> this </w:t>
      </w:r>
      <w:r w:rsidR="005C13EF">
        <w:rPr>
          <w:rFonts w:ascii="Arial" w:eastAsia="Times New Roman" w:hAnsi="Arial" w:cs="Arial"/>
          <w:lang w:val="en-US" w:eastAsia="fr-CH"/>
        </w:rPr>
        <w:t>oscillates</w:t>
      </w:r>
      <w:r w:rsidR="00150ED8" w:rsidRPr="00150ED8">
        <w:rPr>
          <w:rFonts w:ascii="Arial" w:eastAsia="Times New Roman" w:hAnsi="Arial" w:cs="Arial"/>
          <w:lang w:val="en-US" w:eastAsia="fr-CH"/>
        </w:rPr>
        <w:t xml:space="preserve"> at a breathtaking 50 Hz (360,000</w:t>
      </w:r>
      <w:r w:rsidR="00FB2ED8">
        <w:rPr>
          <w:rFonts w:ascii="Arial" w:eastAsia="Times New Roman" w:hAnsi="Arial" w:cs="Arial"/>
          <w:lang w:val="en-US" w:eastAsia="fr-CH"/>
        </w:rPr>
        <w:t xml:space="preserve"> </w:t>
      </w:r>
      <w:proofErr w:type="spellStart"/>
      <w:r w:rsidR="00FB2ED8">
        <w:rPr>
          <w:rFonts w:ascii="Arial" w:eastAsia="Times New Roman" w:hAnsi="Arial" w:cs="Arial"/>
          <w:lang w:val="en-US" w:eastAsia="fr-CH"/>
        </w:rPr>
        <w:t>v</w:t>
      </w:r>
      <w:r w:rsidR="00150ED8" w:rsidRPr="00150ED8">
        <w:rPr>
          <w:rFonts w:ascii="Arial" w:eastAsia="Times New Roman" w:hAnsi="Arial" w:cs="Arial"/>
          <w:lang w:val="en-US" w:eastAsia="fr-CH"/>
        </w:rPr>
        <w:t>ph</w:t>
      </w:r>
      <w:proofErr w:type="spellEnd"/>
      <w:r w:rsidR="00150ED8" w:rsidRPr="00150ED8">
        <w:rPr>
          <w:rFonts w:ascii="Arial" w:eastAsia="Times New Roman" w:hAnsi="Arial" w:cs="Arial"/>
          <w:lang w:val="en-US" w:eastAsia="fr-CH"/>
        </w:rPr>
        <w:t>)</w:t>
      </w:r>
      <w:r w:rsidR="00EA2E03">
        <w:rPr>
          <w:rFonts w:ascii="Arial" w:eastAsia="Times New Roman" w:hAnsi="Arial" w:cs="Arial"/>
          <w:lang w:val="en-US" w:eastAsia="fr-CH"/>
        </w:rPr>
        <w:t>.</w:t>
      </w:r>
      <w:r w:rsidR="00150ED8" w:rsidRPr="00150ED8">
        <w:rPr>
          <w:rFonts w:ascii="Arial" w:eastAsia="Times New Roman" w:hAnsi="Arial" w:cs="Arial"/>
          <w:lang w:val="en-US" w:eastAsia="fr-CH"/>
        </w:rPr>
        <w:t xml:space="preserve"> </w:t>
      </w:r>
      <w:r w:rsidR="00EA2E03">
        <w:rPr>
          <w:rFonts w:ascii="Arial" w:eastAsia="Times New Roman" w:hAnsi="Arial" w:cs="Arial"/>
          <w:lang w:val="en-US" w:eastAsia="fr-CH"/>
        </w:rPr>
        <w:t xml:space="preserve">As standard for the El Primero, </w:t>
      </w:r>
      <w:r w:rsidR="00FD61A3" w:rsidRPr="00150ED8">
        <w:rPr>
          <w:rFonts w:ascii="Arial" w:eastAsia="Times New Roman" w:hAnsi="Arial" w:cs="Arial"/>
          <w:lang w:val="en-US" w:eastAsia="fr-CH"/>
        </w:rPr>
        <w:t>the time</w:t>
      </w:r>
      <w:r w:rsidR="00C51812" w:rsidRPr="00150ED8">
        <w:rPr>
          <w:rFonts w:ascii="Arial" w:eastAsia="Times New Roman" w:hAnsi="Arial" w:cs="Arial"/>
          <w:lang w:val="en-US" w:eastAsia="fr-CH"/>
        </w:rPr>
        <w:t xml:space="preserve"> </w:t>
      </w:r>
      <w:r w:rsidR="00EA2E03">
        <w:rPr>
          <w:rFonts w:ascii="Arial" w:eastAsia="Times New Roman" w:hAnsi="Arial" w:cs="Arial"/>
          <w:lang w:val="en-US" w:eastAsia="fr-CH"/>
        </w:rPr>
        <w:t xml:space="preserve">display </w:t>
      </w:r>
      <w:r w:rsidR="00EA2E03" w:rsidRPr="00150ED8">
        <w:rPr>
          <w:rFonts w:ascii="Arial" w:eastAsia="Times New Roman" w:hAnsi="Arial" w:cs="Arial"/>
          <w:lang w:val="en-US" w:eastAsia="fr-CH"/>
        </w:rPr>
        <w:t>escapement</w:t>
      </w:r>
      <w:r w:rsidR="00EA2E03">
        <w:rPr>
          <w:rFonts w:ascii="Arial" w:eastAsia="Times New Roman" w:hAnsi="Arial" w:cs="Arial"/>
          <w:lang w:val="en-US" w:eastAsia="fr-CH"/>
        </w:rPr>
        <w:t xml:space="preserve"> </w:t>
      </w:r>
      <w:r w:rsidR="005C13EF">
        <w:rPr>
          <w:rFonts w:ascii="Arial" w:eastAsia="Times New Roman" w:hAnsi="Arial" w:cs="Arial"/>
          <w:lang w:val="en-US" w:eastAsia="fr-CH"/>
        </w:rPr>
        <w:t xml:space="preserve">oscillates </w:t>
      </w:r>
      <w:r w:rsidR="00EA2E03">
        <w:rPr>
          <w:rFonts w:ascii="Arial" w:eastAsia="Times New Roman" w:hAnsi="Arial" w:cs="Arial"/>
          <w:lang w:val="en-US" w:eastAsia="fr-CH"/>
        </w:rPr>
        <w:t xml:space="preserve">at 5 Hz </w:t>
      </w:r>
      <w:r w:rsidR="00C51812" w:rsidRPr="00150ED8">
        <w:rPr>
          <w:rFonts w:ascii="Arial" w:eastAsia="Times New Roman" w:hAnsi="Arial" w:cs="Arial"/>
          <w:lang w:val="en-US" w:eastAsia="fr-CH"/>
        </w:rPr>
        <w:t xml:space="preserve">(36,000 </w:t>
      </w:r>
      <w:proofErr w:type="spellStart"/>
      <w:r w:rsidR="00FB2ED8">
        <w:rPr>
          <w:rFonts w:ascii="Arial" w:eastAsia="Times New Roman" w:hAnsi="Arial" w:cs="Arial"/>
          <w:lang w:val="en-US" w:eastAsia="fr-CH"/>
        </w:rPr>
        <w:t>v</w:t>
      </w:r>
      <w:r w:rsidR="00C51812" w:rsidRPr="00150ED8">
        <w:rPr>
          <w:rFonts w:ascii="Arial" w:eastAsia="Times New Roman" w:hAnsi="Arial" w:cs="Arial"/>
          <w:lang w:val="en-US" w:eastAsia="fr-CH"/>
        </w:rPr>
        <w:t>p</w:t>
      </w:r>
      <w:r w:rsidR="005C13EF">
        <w:rPr>
          <w:rFonts w:ascii="Arial" w:eastAsia="Times New Roman" w:hAnsi="Arial" w:cs="Arial"/>
          <w:lang w:val="en-US" w:eastAsia="fr-CH"/>
        </w:rPr>
        <w:t>h</w:t>
      </w:r>
      <w:proofErr w:type="spellEnd"/>
      <w:r w:rsidR="00C51812" w:rsidRPr="00150ED8">
        <w:rPr>
          <w:rFonts w:ascii="Arial" w:eastAsia="Times New Roman" w:hAnsi="Arial" w:cs="Arial"/>
          <w:lang w:val="en-US" w:eastAsia="fr-CH"/>
        </w:rPr>
        <w:t>)</w:t>
      </w:r>
      <w:r w:rsidR="005C13EF">
        <w:rPr>
          <w:rFonts w:ascii="Arial" w:eastAsia="Times New Roman" w:hAnsi="Arial" w:cs="Arial"/>
          <w:lang w:val="en-US" w:eastAsia="fr-CH"/>
        </w:rPr>
        <w:t>.</w:t>
      </w:r>
      <w:r w:rsidR="00C51812" w:rsidRPr="00150ED8">
        <w:rPr>
          <w:rFonts w:ascii="Arial" w:eastAsia="Times New Roman" w:hAnsi="Arial" w:cs="Arial"/>
          <w:lang w:val="en-US" w:eastAsia="fr-CH"/>
        </w:rPr>
        <w:t xml:space="preserve"> </w:t>
      </w:r>
      <w:r w:rsidR="003540FD">
        <w:rPr>
          <w:rFonts w:ascii="Arial" w:eastAsia="Times New Roman" w:hAnsi="Arial" w:cs="Arial"/>
          <w:lang w:val="en-US" w:eastAsia="fr-CH"/>
        </w:rPr>
        <w:t xml:space="preserve">This means that the </w:t>
      </w:r>
      <w:r w:rsidR="003540FD" w:rsidRPr="00150ED8">
        <w:rPr>
          <w:rFonts w:ascii="Arial" w:eastAsia="Times New Roman" w:hAnsi="Arial" w:cs="Arial"/>
          <w:lang w:val="en-US" w:eastAsia="fr-CH"/>
        </w:rPr>
        <w:t>El Primero 21</w:t>
      </w:r>
      <w:r w:rsidR="003540FD">
        <w:rPr>
          <w:rFonts w:ascii="Arial" w:eastAsia="Times New Roman" w:hAnsi="Arial" w:cs="Arial"/>
          <w:lang w:val="en-US" w:eastAsia="fr-CH"/>
        </w:rPr>
        <w:t xml:space="preserve"> has no need for the </w:t>
      </w:r>
      <w:r w:rsidRPr="00150ED8">
        <w:rPr>
          <w:rFonts w:ascii="Arial" w:eastAsia="Times New Roman" w:hAnsi="Arial" w:cs="Arial"/>
          <w:lang w:val="en-US" w:eastAsia="fr-CH"/>
        </w:rPr>
        <w:t>clutch</w:t>
      </w:r>
      <w:r w:rsidR="003540FD">
        <w:rPr>
          <w:rFonts w:ascii="Arial" w:eastAsia="Times New Roman" w:hAnsi="Arial" w:cs="Arial"/>
          <w:lang w:val="en-US" w:eastAsia="fr-CH"/>
        </w:rPr>
        <w:t xml:space="preserve"> mechanism </w:t>
      </w:r>
      <w:r w:rsidRPr="00150ED8">
        <w:rPr>
          <w:rFonts w:ascii="Arial" w:eastAsia="Times New Roman" w:hAnsi="Arial" w:cs="Arial"/>
          <w:lang w:val="en-US" w:eastAsia="fr-CH"/>
        </w:rPr>
        <w:t>traditional</w:t>
      </w:r>
      <w:r w:rsidR="005C13EF">
        <w:rPr>
          <w:rFonts w:ascii="Arial" w:eastAsia="Times New Roman" w:hAnsi="Arial" w:cs="Arial"/>
          <w:lang w:val="en-US" w:eastAsia="fr-CH"/>
        </w:rPr>
        <w:t>ly found in</w:t>
      </w:r>
      <w:r w:rsidRPr="00150ED8">
        <w:rPr>
          <w:rFonts w:ascii="Arial" w:eastAsia="Times New Roman" w:hAnsi="Arial" w:cs="Arial"/>
          <w:lang w:val="en-US" w:eastAsia="fr-CH"/>
        </w:rPr>
        <w:t xml:space="preserve"> chronographs.</w:t>
      </w:r>
    </w:p>
    <w:p w:rsidR="00FC3B98" w:rsidRPr="00E1414F" w:rsidRDefault="00FC3B98" w:rsidP="00FD61A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fr-CH"/>
        </w:rPr>
      </w:pPr>
    </w:p>
    <w:p w:rsidR="00FD61A3" w:rsidRPr="00804E34" w:rsidRDefault="005C13EF" w:rsidP="00804E34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fr-CH"/>
        </w:rPr>
      </w:pPr>
      <w:r w:rsidRPr="00804E34">
        <w:rPr>
          <w:rFonts w:ascii="Arial" w:eastAsia="Times New Roman" w:hAnsi="Arial" w:cs="Arial"/>
          <w:lang w:val="en-US" w:eastAsia="fr-CH"/>
        </w:rPr>
        <w:t xml:space="preserve">Alongside </w:t>
      </w:r>
      <w:r>
        <w:rPr>
          <w:rFonts w:ascii="Arial" w:eastAsia="Times New Roman" w:hAnsi="Arial" w:cs="Arial"/>
          <w:lang w:val="en-US" w:eastAsia="fr-CH"/>
        </w:rPr>
        <w:t xml:space="preserve">the </w:t>
      </w:r>
      <w:r w:rsidRPr="00804E34">
        <w:rPr>
          <w:rFonts w:ascii="Arial" w:eastAsia="Times New Roman" w:hAnsi="Arial" w:cs="Arial"/>
          <w:lang w:val="en-US" w:eastAsia="fr-CH"/>
        </w:rPr>
        <w:t xml:space="preserve">double-chain </w:t>
      </w:r>
      <w:r w:rsidR="00CC1B07">
        <w:rPr>
          <w:rFonts w:ascii="Arial" w:eastAsia="Times New Roman" w:hAnsi="Arial" w:cs="Arial"/>
          <w:lang w:val="en-US" w:eastAsia="fr-CH"/>
        </w:rPr>
        <w:t>structure</w:t>
      </w:r>
      <w:r w:rsidRPr="00804E34">
        <w:rPr>
          <w:rFonts w:ascii="Arial" w:eastAsia="Times New Roman" w:hAnsi="Arial" w:cs="Arial"/>
          <w:lang w:val="en-US" w:eastAsia="fr-CH"/>
        </w:rPr>
        <w:t xml:space="preserve"> </w:t>
      </w:r>
      <w:r w:rsidR="00CC1B07">
        <w:rPr>
          <w:rFonts w:ascii="Arial" w:eastAsia="Times New Roman" w:hAnsi="Arial" w:cs="Arial"/>
          <w:lang w:val="en-US" w:eastAsia="fr-CH"/>
        </w:rPr>
        <w:t>of the caliber</w:t>
      </w:r>
      <w:r>
        <w:rPr>
          <w:rFonts w:ascii="Arial" w:eastAsia="Times New Roman" w:hAnsi="Arial" w:cs="Arial"/>
          <w:lang w:val="en-US" w:eastAsia="fr-CH"/>
        </w:rPr>
        <w:t xml:space="preserve">, </w:t>
      </w:r>
      <w:r w:rsidRPr="00804E34">
        <w:rPr>
          <w:rFonts w:ascii="Arial" w:eastAsia="Times New Roman" w:hAnsi="Arial" w:cs="Arial"/>
          <w:lang w:val="en-US" w:eastAsia="fr-CH"/>
        </w:rPr>
        <w:t xml:space="preserve">and the remarkable </w:t>
      </w:r>
      <w:r>
        <w:rPr>
          <w:rFonts w:ascii="Arial" w:eastAsia="Times New Roman" w:hAnsi="Arial" w:cs="Arial"/>
          <w:lang w:val="en-US" w:eastAsia="fr-CH"/>
        </w:rPr>
        <w:t>precision this ensures</w:t>
      </w:r>
      <w:r w:rsidRPr="00804E34">
        <w:rPr>
          <w:rFonts w:ascii="Arial" w:eastAsia="Times New Roman" w:hAnsi="Arial" w:cs="Arial"/>
          <w:lang w:val="en-US" w:eastAsia="fr-CH"/>
        </w:rPr>
        <w:t xml:space="preserve">, the El Primero 21 </w:t>
      </w:r>
      <w:r>
        <w:rPr>
          <w:rFonts w:ascii="Arial" w:eastAsia="Times New Roman" w:hAnsi="Arial" w:cs="Arial"/>
          <w:lang w:val="en-US" w:eastAsia="fr-CH"/>
        </w:rPr>
        <w:t xml:space="preserve">boasts </w:t>
      </w:r>
      <w:r w:rsidRPr="00804E34">
        <w:rPr>
          <w:rFonts w:ascii="Arial" w:eastAsia="Times New Roman" w:hAnsi="Arial" w:cs="Arial"/>
          <w:lang w:val="en-US" w:eastAsia="fr-CH"/>
        </w:rPr>
        <w:t>other technical highlights: a new, patented start</w:t>
      </w:r>
      <w:r>
        <w:rPr>
          <w:rFonts w:ascii="Arial" w:eastAsia="Times New Roman" w:hAnsi="Arial" w:cs="Arial"/>
          <w:lang w:val="en-US" w:eastAsia="fr-CH"/>
        </w:rPr>
        <w:t>/</w:t>
      </w:r>
      <w:r w:rsidRPr="00804E34">
        <w:rPr>
          <w:rFonts w:ascii="Arial" w:eastAsia="Times New Roman" w:hAnsi="Arial" w:cs="Arial"/>
          <w:lang w:val="en-US" w:eastAsia="fr-CH"/>
        </w:rPr>
        <w:t>stop</w:t>
      </w:r>
      <w:r>
        <w:rPr>
          <w:rFonts w:ascii="Arial" w:eastAsia="Times New Roman" w:hAnsi="Arial" w:cs="Arial"/>
          <w:lang w:val="en-US" w:eastAsia="fr-CH"/>
        </w:rPr>
        <w:t>/</w:t>
      </w:r>
      <w:r w:rsidRPr="00804E34">
        <w:rPr>
          <w:rFonts w:ascii="Arial" w:eastAsia="Times New Roman" w:hAnsi="Arial" w:cs="Arial"/>
          <w:lang w:val="en-US" w:eastAsia="fr-CH"/>
        </w:rPr>
        <w:t>reset mechanism composed of three heart pieces</w:t>
      </w:r>
      <w:r w:rsidR="00CC1B07">
        <w:rPr>
          <w:rFonts w:ascii="Arial" w:eastAsia="Times New Roman" w:hAnsi="Arial" w:cs="Arial"/>
          <w:lang w:val="en-US" w:eastAsia="fr-CH"/>
        </w:rPr>
        <w:t>,</w:t>
      </w:r>
      <w:r w:rsidRPr="00804E34">
        <w:rPr>
          <w:rFonts w:ascii="Arial" w:eastAsia="Times New Roman" w:hAnsi="Arial" w:cs="Arial"/>
          <w:lang w:val="en-US" w:eastAsia="fr-CH"/>
        </w:rPr>
        <w:t xml:space="preserve"> and an exclusive starter </w:t>
      </w:r>
      <w:proofErr w:type="gramStart"/>
      <w:r w:rsidRPr="00804E34">
        <w:rPr>
          <w:rFonts w:ascii="Arial" w:eastAsia="Times New Roman" w:hAnsi="Arial" w:cs="Arial"/>
          <w:lang w:val="en-US" w:eastAsia="fr-CH"/>
        </w:rPr>
        <w:t>mechanism</w:t>
      </w:r>
      <w:r>
        <w:rPr>
          <w:rFonts w:ascii="Arial" w:eastAsia="Times New Roman" w:hAnsi="Arial" w:cs="Arial"/>
          <w:lang w:val="en-US" w:eastAsia="fr-CH"/>
        </w:rPr>
        <w:t xml:space="preserve"> which</w:t>
      </w:r>
      <w:proofErr w:type="gramEnd"/>
      <w:r>
        <w:rPr>
          <w:rFonts w:ascii="Arial" w:eastAsia="Times New Roman" w:hAnsi="Arial" w:cs="Arial"/>
          <w:lang w:val="en-US" w:eastAsia="fr-CH"/>
        </w:rPr>
        <w:t xml:space="preserve"> </w:t>
      </w:r>
      <w:r w:rsidRPr="00804E34">
        <w:rPr>
          <w:rFonts w:ascii="Arial" w:eastAsia="Times New Roman" w:hAnsi="Arial" w:cs="Arial"/>
          <w:lang w:val="en-US" w:eastAsia="fr-CH"/>
        </w:rPr>
        <w:t>ensur</w:t>
      </w:r>
      <w:r>
        <w:rPr>
          <w:rFonts w:ascii="Arial" w:eastAsia="Times New Roman" w:hAnsi="Arial" w:cs="Arial"/>
          <w:lang w:val="en-US" w:eastAsia="fr-CH"/>
        </w:rPr>
        <w:t xml:space="preserve">es </w:t>
      </w:r>
      <w:r w:rsidRPr="00804E34">
        <w:rPr>
          <w:rFonts w:ascii="Arial" w:eastAsia="Times New Roman" w:hAnsi="Arial" w:cs="Arial"/>
          <w:lang w:val="en-US" w:eastAsia="fr-CH"/>
        </w:rPr>
        <w:t xml:space="preserve">reliable </w:t>
      </w:r>
      <w:r>
        <w:rPr>
          <w:rFonts w:ascii="Arial" w:eastAsia="Times New Roman" w:hAnsi="Arial" w:cs="Arial"/>
          <w:lang w:val="en-US" w:eastAsia="fr-CH"/>
        </w:rPr>
        <w:t>operation</w:t>
      </w:r>
      <w:r w:rsidRPr="00804E34">
        <w:rPr>
          <w:rFonts w:ascii="Arial" w:eastAsia="Times New Roman" w:hAnsi="Arial" w:cs="Arial"/>
          <w:lang w:val="en-US" w:eastAsia="fr-CH"/>
        </w:rPr>
        <w:t xml:space="preserve"> </w:t>
      </w:r>
      <w:r>
        <w:rPr>
          <w:rFonts w:ascii="Arial" w:eastAsia="Times New Roman" w:hAnsi="Arial" w:cs="Arial"/>
          <w:lang w:val="en-US" w:eastAsia="fr-CH"/>
        </w:rPr>
        <w:t xml:space="preserve">under all circumstances, </w:t>
      </w:r>
      <w:r w:rsidR="003540FD">
        <w:rPr>
          <w:rFonts w:ascii="Arial" w:eastAsia="Times New Roman" w:hAnsi="Arial" w:cs="Arial"/>
          <w:lang w:val="en-US" w:eastAsia="fr-CH"/>
        </w:rPr>
        <w:t>and allows</w:t>
      </w:r>
      <w:r>
        <w:rPr>
          <w:rFonts w:ascii="Arial" w:eastAsia="Times New Roman" w:hAnsi="Arial" w:cs="Arial"/>
          <w:lang w:val="en-US" w:eastAsia="fr-CH"/>
        </w:rPr>
        <w:t xml:space="preserve"> </w:t>
      </w:r>
      <w:r w:rsidRPr="00804E34">
        <w:rPr>
          <w:rFonts w:ascii="Arial" w:eastAsia="Times New Roman" w:hAnsi="Arial" w:cs="Arial"/>
          <w:lang w:val="en-US" w:eastAsia="fr-CH"/>
        </w:rPr>
        <w:t>all chronograph displays</w:t>
      </w:r>
      <w:r>
        <w:rPr>
          <w:rFonts w:ascii="Arial" w:eastAsia="Times New Roman" w:hAnsi="Arial" w:cs="Arial"/>
          <w:lang w:val="en-US" w:eastAsia="fr-CH"/>
        </w:rPr>
        <w:t xml:space="preserve"> to be </w:t>
      </w:r>
      <w:r w:rsidRPr="00804E34">
        <w:rPr>
          <w:rFonts w:ascii="Arial" w:eastAsia="Times New Roman" w:hAnsi="Arial" w:cs="Arial"/>
          <w:lang w:val="en-US" w:eastAsia="fr-CH"/>
        </w:rPr>
        <w:t>simultaneous</w:t>
      </w:r>
      <w:r>
        <w:rPr>
          <w:rFonts w:ascii="Arial" w:eastAsia="Times New Roman" w:hAnsi="Arial" w:cs="Arial"/>
          <w:lang w:val="en-US" w:eastAsia="fr-CH"/>
        </w:rPr>
        <w:t>ly reset</w:t>
      </w:r>
      <w:r w:rsidR="00804E34" w:rsidRPr="00804E34">
        <w:rPr>
          <w:rFonts w:ascii="Arial" w:eastAsia="Times New Roman" w:hAnsi="Arial" w:cs="Arial"/>
          <w:lang w:val="en-US" w:eastAsia="fr-CH"/>
        </w:rPr>
        <w:t>.</w:t>
      </w:r>
      <w:r>
        <w:rPr>
          <w:rFonts w:ascii="Arial" w:eastAsia="Times New Roman" w:hAnsi="Arial" w:cs="Arial"/>
          <w:lang w:val="en-US" w:eastAsia="fr-CH"/>
        </w:rPr>
        <w:t xml:space="preserve"> </w:t>
      </w:r>
      <w:r w:rsidR="0079268D" w:rsidRPr="00B54433">
        <w:rPr>
          <w:rFonts w:ascii="Arial" w:eastAsia="Times New Roman" w:hAnsi="Arial" w:cs="Arial"/>
          <w:lang w:val="en-US" w:eastAsia="fr-CH"/>
        </w:rPr>
        <w:t xml:space="preserve">In addition, the springs in both regulators are fully carbon; more specifically created from the ultra-light and incredibly stable </w:t>
      </w:r>
      <w:r w:rsidR="0079268D" w:rsidRPr="00FD6235">
        <w:rPr>
          <w:rFonts w:ascii="Arial" w:eastAsia="Times New Roman" w:hAnsi="Arial" w:cs="Arial"/>
          <w:lang w:val="en-US" w:eastAsia="fr-CH"/>
        </w:rPr>
        <w:t>carbon nanotube metal matrix composite</w:t>
      </w:r>
      <w:r w:rsidR="0079268D" w:rsidRPr="00B54433">
        <w:rPr>
          <w:rFonts w:ascii="Arial" w:eastAsia="Times New Roman" w:hAnsi="Arial" w:cs="Arial"/>
          <w:lang w:val="en-US" w:eastAsia="fr-CH"/>
        </w:rPr>
        <w:t xml:space="preserve">. This world first ensures that the </w:t>
      </w:r>
      <w:r w:rsidR="00AB2B0B">
        <w:rPr>
          <w:rFonts w:ascii="Arial" w:eastAsia="Times New Roman" w:hAnsi="Arial" w:cs="Arial"/>
          <w:lang w:val="en-US" w:eastAsia="fr-CH"/>
        </w:rPr>
        <w:t xml:space="preserve">Defy </w:t>
      </w:r>
      <w:r w:rsidR="0079268D" w:rsidRPr="00B54433">
        <w:rPr>
          <w:rFonts w:ascii="Arial" w:eastAsia="Times New Roman" w:hAnsi="Arial" w:cs="Arial"/>
          <w:lang w:val="en-US" w:eastAsia="fr-CH"/>
        </w:rPr>
        <w:t>El Primero is unaffected by magnetic fields and temperature changes as well as the influence of gravity</w:t>
      </w:r>
      <w:r w:rsidR="0079268D">
        <w:rPr>
          <w:rFonts w:ascii="Arial" w:eastAsia="Times New Roman" w:hAnsi="Arial" w:cs="Arial"/>
          <w:lang w:val="en-US" w:eastAsia="fr-CH"/>
        </w:rPr>
        <w:t>.</w:t>
      </w:r>
    </w:p>
    <w:p w:rsidR="00FD61A3" w:rsidRPr="00804E34" w:rsidRDefault="00FD61A3" w:rsidP="00C20757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fr-CH"/>
        </w:rPr>
      </w:pPr>
    </w:p>
    <w:p w:rsidR="00FC3B98" w:rsidRPr="00804E34" w:rsidRDefault="00DF0CF2" w:rsidP="00804E34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fr-CH"/>
        </w:rPr>
      </w:pPr>
      <w:r w:rsidRPr="008E2088">
        <w:rPr>
          <w:rFonts w:ascii="Arial" w:eastAsia="Times New Roman" w:hAnsi="Arial" w:cs="Arial"/>
          <w:lang w:val="en-GB" w:eastAsia="fr-CH"/>
        </w:rPr>
        <w:t xml:space="preserve">The Defy El Primero 21 speaks to all of the senses, </w:t>
      </w:r>
      <w:r w:rsidR="003540FD" w:rsidRPr="008E2088">
        <w:rPr>
          <w:rFonts w:ascii="Arial" w:eastAsia="Times New Roman" w:hAnsi="Arial" w:cs="Arial"/>
          <w:lang w:val="en-GB" w:eastAsia="fr-CH"/>
        </w:rPr>
        <w:t>reflecting</w:t>
      </w:r>
      <w:r w:rsidRPr="008E2088">
        <w:rPr>
          <w:rFonts w:ascii="Arial" w:eastAsia="Times New Roman" w:hAnsi="Arial" w:cs="Arial"/>
          <w:lang w:val="en-GB" w:eastAsia="fr-CH"/>
        </w:rPr>
        <w:t xml:space="preserve"> the </w:t>
      </w:r>
      <w:r w:rsidRPr="00804E34">
        <w:rPr>
          <w:rFonts w:ascii="Arial" w:eastAsia="Times New Roman" w:hAnsi="Arial" w:cs="Arial"/>
          <w:lang w:val="en-US" w:eastAsia="fr-CH"/>
        </w:rPr>
        <w:t>aesthetic</w:t>
      </w:r>
      <w:r>
        <w:rPr>
          <w:rFonts w:ascii="Arial" w:eastAsia="Times New Roman" w:hAnsi="Arial" w:cs="Arial"/>
          <w:lang w:val="en-US" w:eastAsia="fr-CH"/>
        </w:rPr>
        <w:t xml:space="preserve"> </w:t>
      </w:r>
      <w:r w:rsidRPr="00804E34">
        <w:rPr>
          <w:rFonts w:ascii="Arial" w:eastAsia="Times New Roman" w:hAnsi="Arial" w:cs="Arial"/>
          <w:lang w:val="en-US" w:eastAsia="fr-CH"/>
        </w:rPr>
        <w:t>and a</w:t>
      </w:r>
      <w:r>
        <w:rPr>
          <w:rFonts w:ascii="Arial" w:eastAsia="Times New Roman" w:hAnsi="Arial" w:cs="Arial"/>
          <w:lang w:val="en-US" w:eastAsia="fr-CH"/>
        </w:rPr>
        <w:t>coustic</w:t>
      </w:r>
      <w:r w:rsidRPr="00804E34">
        <w:rPr>
          <w:rFonts w:ascii="Arial" w:eastAsia="Times New Roman" w:hAnsi="Arial" w:cs="Arial"/>
          <w:lang w:val="en-US" w:eastAsia="fr-CH"/>
        </w:rPr>
        <w:t xml:space="preserve"> signature of </w:t>
      </w:r>
      <w:r w:rsidR="003540FD">
        <w:rPr>
          <w:rFonts w:ascii="Arial" w:eastAsia="Times New Roman" w:hAnsi="Arial" w:cs="Arial"/>
          <w:lang w:val="en-US" w:eastAsia="fr-CH"/>
        </w:rPr>
        <w:t xml:space="preserve">this </w:t>
      </w:r>
      <w:r w:rsidRPr="00804E34">
        <w:rPr>
          <w:rFonts w:ascii="Arial" w:eastAsia="Times New Roman" w:hAnsi="Arial" w:cs="Arial"/>
          <w:lang w:val="en-US" w:eastAsia="fr-CH"/>
        </w:rPr>
        <w:t>new era</w:t>
      </w:r>
      <w:r>
        <w:rPr>
          <w:rFonts w:ascii="Arial" w:eastAsia="Times New Roman" w:hAnsi="Arial" w:cs="Arial"/>
          <w:lang w:val="en-US" w:eastAsia="fr-CH"/>
        </w:rPr>
        <w:t xml:space="preserve"> for Zenith</w:t>
      </w:r>
      <w:r w:rsidRPr="00804E34">
        <w:rPr>
          <w:rFonts w:ascii="Arial" w:eastAsia="Times New Roman" w:hAnsi="Arial" w:cs="Arial"/>
          <w:lang w:val="en-US" w:eastAsia="fr-CH"/>
        </w:rPr>
        <w:t>. The central chronograph hand</w:t>
      </w:r>
      <w:r>
        <w:rPr>
          <w:rFonts w:ascii="Arial" w:eastAsia="Times New Roman" w:hAnsi="Arial" w:cs="Arial"/>
          <w:lang w:val="en-US" w:eastAsia="fr-CH"/>
        </w:rPr>
        <w:t xml:space="preserve"> </w:t>
      </w:r>
      <w:r w:rsidR="00AB2B0B">
        <w:rPr>
          <w:rFonts w:ascii="Arial" w:eastAsia="Times New Roman" w:hAnsi="Arial" w:cs="Arial"/>
          <w:lang w:val="en-US" w:eastAsia="fr-CH"/>
        </w:rPr>
        <w:t>rotates once around</w:t>
      </w:r>
      <w:r w:rsidRPr="00804E34">
        <w:rPr>
          <w:rFonts w:ascii="Arial" w:eastAsia="Times New Roman" w:hAnsi="Arial" w:cs="Arial"/>
          <w:lang w:val="en-US" w:eastAsia="fr-CH"/>
        </w:rPr>
        <w:t xml:space="preserve"> the dial </w:t>
      </w:r>
      <w:r>
        <w:rPr>
          <w:rFonts w:ascii="Arial" w:eastAsia="Times New Roman" w:hAnsi="Arial" w:cs="Arial"/>
          <w:lang w:val="en-US" w:eastAsia="fr-CH"/>
        </w:rPr>
        <w:t>each</w:t>
      </w:r>
      <w:r w:rsidRPr="00804E34">
        <w:rPr>
          <w:rFonts w:ascii="Arial" w:eastAsia="Times New Roman" w:hAnsi="Arial" w:cs="Arial"/>
          <w:lang w:val="en-US" w:eastAsia="fr-CH"/>
        </w:rPr>
        <w:t xml:space="preserve"> second, </w:t>
      </w:r>
      <w:r>
        <w:rPr>
          <w:rFonts w:ascii="Arial" w:eastAsia="Times New Roman" w:hAnsi="Arial" w:cs="Arial"/>
          <w:lang w:val="en-US" w:eastAsia="fr-CH"/>
        </w:rPr>
        <w:t xml:space="preserve">while </w:t>
      </w:r>
      <w:r w:rsidRPr="00C342B8">
        <w:rPr>
          <w:rFonts w:ascii="Arial" w:eastAsia="Times New Roman" w:hAnsi="Arial" w:cs="Arial"/>
          <w:lang w:val="en-US" w:eastAsia="fr-CH"/>
        </w:rPr>
        <w:t>the 50 Hertz escapement</w:t>
      </w:r>
      <w:r>
        <w:rPr>
          <w:rFonts w:ascii="Arial" w:eastAsia="Times New Roman" w:hAnsi="Arial" w:cs="Arial"/>
          <w:lang w:val="en-US" w:eastAsia="fr-CH"/>
        </w:rPr>
        <w:t xml:space="preserve"> emits a </w:t>
      </w:r>
      <w:r w:rsidRPr="00C342B8">
        <w:rPr>
          <w:rFonts w:ascii="Arial" w:eastAsia="Times New Roman" w:hAnsi="Arial" w:cs="Arial"/>
          <w:lang w:val="en-US" w:eastAsia="fr-CH"/>
        </w:rPr>
        <w:t>pleasant "buzzing"</w:t>
      </w:r>
      <w:r w:rsidRPr="00804E34">
        <w:rPr>
          <w:rFonts w:ascii="Arial" w:eastAsia="Times New Roman" w:hAnsi="Arial" w:cs="Arial"/>
          <w:lang w:val="en-US" w:eastAsia="fr-CH"/>
        </w:rPr>
        <w:t xml:space="preserve">. The passing of time </w:t>
      </w:r>
      <w:r>
        <w:rPr>
          <w:rFonts w:ascii="Arial" w:eastAsia="Times New Roman" w:hAnsi="Arial" w:cs="Arial"/>
          <w:lang w:val="en-US" w:eastAsia="fr-CH"/>
        </w:rPr>
        <w:t>becomes endlessly fascinating to observe,</w:t>
      </w:r>
      <w:r w:rsidRPr="00804E34">
        <w:rPr>
          <w:rFonts w:ascii="Arial" w:eastAsia="Times New Roman" w:hAnsi="Arial" w:cs="Arial"/>
          <w:lang w:val="en-US" w:eastAsia="fr-CH"/>
        </w:rPr>
        <w:t xml:space="preserve"> </w:t>
      </w:r>
      <w:r>
        <w:rPr>
          <w:rFonts w:ascii="Arial" w:eastAsia="Times New Roman" w:hAnsi="Arial" w:cs="Arial"/>
          <w:lang w:val="en-US" w:eastAsia="fr-CH"/>
        </w:rPr>
        <w:t xml:space="preserve">whilst also enabling </w:t>
      </w:r>
      <w:r w:rsidRPr="00804E34">
        <w:rPr>
          <w:rFonts w:ascii="Arial" w:eastAsia="Times New Roman" w:hAnsi="Arial" w:cs="Arial"/>
          <w:lang w:val="en-US" w:eastAsia="fr-CH"/>
        </w:rPr>
        <w:t xml:space="preserve">the </w:t>
      </w:r>
      <w:r w:rsidR="00AB2B0B">
        <w:rPr>
          <w:rFonts w:ascii="Arial" w:eastAsia="Times New Roman" w:hAnsi="Arial" w:cs="Arial"/>
          <w:lang w:val="en-US" w:eastAsia="fr-CH"/>
        </w:rPr>
        <w:t>1/100</w:t>
      </w:r>
      <w:r w:rsidR="00AB2B0B" w:rsidRPr="008E2088">
        <w:rPr>
          <w:rFonts w:ascii="Arial" w:eastAsia="Times New Roman" w:hAnsi="Arial" w:cs="Arial"/>
          <w:vertAlign w:val="superscript"/>
          <w:lang w:val="en-US" w:eastAsia="fr-CH"/>
        </w:rPr>
        <w:t>th</w:t>
      </w:r>
      <w:r w:rsidR="00AB2B0B">
        <w:rPr>
          <w:rFonts w:ascii="Arial" w:eastAsia="Times New Roman" w:hAnsi="Arial" w:cs="Arial"/>
          <w:lang w:val="en-US" w:eastAsia="fr-CH"/>
        </w:rPr>
        <w:t xml:space="preserve"> </w:t>
      </w:r>
      <w:r>
        <w:rPr>
          <w:rFonts w:ascii="Arial" w:eastAsia="Times New Roman" w:hAnsi="Arial" w:cs="Arial"/>
          <w:lang w:val="en-US" w:eastAsia="fr-CH"/>
        </w:rPr>
        <w:t xml:space="preserve">of a second </w:t>
      </w:r>
      <w:r w:rsidR="00AB2B0B">
        <w:rPr>
          <w:rFonts w:ascii="Arial" w:eastAsia="Times New Roman" w:hAnsi="Arial" w:cs="Arial"/>
          <w:lang w:val="en-US" w:eastAsia="fr-CH"/>
        </w:rPr>
        <w:t xml:space="preserve">display </w:t>
      </w:r>
      <w:r>
        <w:rPr>
          <w:rFonts w:ascii="Arial" w:eastAsia="Times New Roman" w:hAnsi="Arial" w:cs="Arial"/>
          <w:lang w:val="en-US" w:eastAsia="fr-CH"/>
        </w:rPr>
        <w:t xml:space="preserve">to </w:t>
      </w:r>
      <w:proofErr w:type="gramStart"/>
      <w:r>
        <w:rPr>
          <w:rFonts w:ascii="Arial" w:eastAsia="Times New Roman" w:hAnsi="Arial" w:cs="Arial"/>
          <w:lang w:val="en-US" w:eastAsia="fr-CH"/>
        </w:rPr>
        <w:t>be read</w:t>
      </w:r>
      <w:proofErr w:type="gramEnd"/>
      <w:r>
        <w:rPr>
          <w:rFonts w:ascii="Arial" w:eastAsia="Times New Roman" w:hAnsi="Arial" w:cs="Arial"/>
          <w:lang w:val="en-US" w:eastAsia="fr-CH"/>
        </w:rPr>
        <w:t xml:space="preserve"> reliably</w:t>
      </w:r>
      <w:r w:rsidR="00AB2B0B">
        <w:rPr>
          <w:rFonts w:ascii="Arial" w:eastAsia="Times New Roman" w:hAnsi="Arial" w:cs="Arial"/>
          <w:lang w:val="en-US" w:eastAsia="fr-CH"/>
        </w:rPr>
        <w:t xml:space="preserve"> at a glance</w:t>
      </w:r>
      <w:r w:rsidR="003849B5" w:rsidRPr="003849B5">
        <w:rPr>
          <w:rFonts w:ascii="Arial" w:eastAsia="Times New Roman" w:hAnsi="Arial" w:cs="Arial"/>
          <w:lang w:val="en-US" w:eastAsia="fr-CH"/>
        </w:rPr>
        <w:t>.</w:t>
      </w:r>
    </w:p>
    <w:p w:rsidR="00FC3B98" w:rsidRPr="00E1414F" w:rsidRDefault="00FC3B98" w:rsidP="00C2075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fr-CH"/>
        </w:rPr>
      </w:pPr>
    </w:p>
    <w:p w:rsidR="00FC3B98" w:rsidRPr="00565ECD" w:rsidRDefault="00DF0CF2" w:rsidP="00C20757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fr-CH"/>
        </w:rPr>
      </w:pPr>
      <w:r w:rsidRPr="00565ECD">
        <w:rPr>
          <w:rFonts w:ascii="Arial" w:eastAsia="Times New Roman" w:hAnsi="Arial" w:cs="Arial"/>
          <w:lang w:val="en-US" w:eastAsia="fr-CH"/>
        </w:rPr>
        <w:t>This watch is a unique combination of materials and colors</w:t>
      </w:r>
      <w:r>
        <w:rPr>
          <w:rFonts w:ascii="Arial" w:eastAsia="Times New Roman" w:hAnsi="Arial" w:cs="Arial"/>
          <w:lang w:val="en-US" w:eastAsia="fr-CH"/>
        </w:rPr>
        <w:t>,</w:t>
      </w:r>
      <w:r w:rsidRPr="00565ECD">
        <w:rPr>
          <w:rFonts w:ascii="Arial" w:eastAsia="Times New Roman" w:hAnsi="Arial" w:cs="Arial"/>
          <w:lang w:val="en-US" w:eastAsia="fr-CH"/>
        </w:rPr>
        <w:t xml:space="preserve"> </w:t>
      </w:r>
      <w:r>
        <w:rPr>
          <w:rFonts w:ascii="Arial" w:eastAsia="Times New Roman" w:hAnsi="Arial" w:cs="Arial"/>
          <w:lang w:val="en-US" w:eastAsia="fr-CH"/>
        </w:rPr>
        <w:t xml:space="preserve">boasting </w:t>
      </w:r>
      <w:r w:rsidRPr="00565ECD">
        <w:rPr>
          <w:rFonts w:ascii="Arial" w:eastAsia="Times New Roman" w:hAnsi="Arial" w:cs="Arial"/>
          <w:lang w:val="en-US" w:eastAsia="fr-CH"/>
        </w:rPr>
        <w:t xml:space="preserve">a powerful 44 mm black </w:t>
      </w:r>
      <w:proofErr w:type="spellStart"/>
      <w:r w:rsidRPr="00565ECD">
        <w:rPr>
          <w:rFonts w:ascii="Arial" w:eastAsia="Times New Roman" w:hAnsi="Arial" w:cs="Arial"/>
          <w:lang w:val="en-US" w:eastAsia="fr-CH"/>
        </w:rPr>
        <w:t>DLC</w:t>
      </w:r>
      <w:proofErr w:type="spellEnd"/>
      <w:r w:rsidRPr="00565ECD">
        <w:rPr>
          <w:rFonts w:ascii="Arial" w:eastAsia="Times New Roman" w:hAnsi="Arial" w:cs="Arial"/>
          <w:lang w:val="en-US" w:eastAsia="fr-CH"/>
        </w:rPr>
        <w:t xml:space="preserve"> titanium case and </w:t>
      </w:r>
      <w:r>
        <w:rPr>
          <w:rFonts w:ascii="Arial" w:eastAsia="Times New Roman" w:hAnsi="Arial" w:cs="Arial"/>
          <w:lang w:val="en-US" w:eastAsia="fr-CH"/>
        </w:rPr>
        <w:t xml:space="preserve">a </w:t>
      </w:r>
      <w:r w:rsidRPr="00565ECD">
        <w:rPr>
          <w:rFonts w:ascii="Arial" w:eastAsia="Times New Roman" w:hAnsi="Arial" w:cs="Arial"/>
          <w:lang w:val="en-US" w:eastAsia="fr-CH"/>
        </w:rPr>
        <w:t xml:space="preserve">black alligator leather </w:t>
      </w:r>
      <w:r>
        <w:rPr>
          <w:rFonts w:ascii="Arial" w:eastAsia="Times New Roman" w:hAnsi="Arial" w:cs="Arial"/>
          <w:lang w:val="en-US" w:eastAsia="fr-CH"/>
        </w:rPr>
        <w:t>strap featuring</w:t>
      </w:r>
      <w:r w:rsidRPr="00565ECD">
        <w:rPr>
          <w:rFonts w:ascii="Arial" w:eastAsia="Times New Roman" w:hAnsi="Arial" w:cs="Arial"/>
          <w:lang w:val="en-US" w:eastAsia="fr-CH"/>
        </w:rPr>
        <w:t xml:space="preserve"> yellow stitching</w:t>
      </w:r>
      <w:r>
        <w:rPr>
          <w:rFonts w:ascii="Arial" w:eastAsia="Times New Roman" w:hAnsi="Arial" w:cs="Arial"/>
          <w:lang w:val="en-US" w:eastAsia="fr-CH"/>
        </w:rPr>
        <w:t xml:space="preserve"> </w:t>
      </w:r>
      <w:r w:rsidR="00AB2B0B">
        <w:rPr>
          <w:rFonts w:ascii="Arial" w:eastAsia="Times New Roman" w:hAnsi="Arial" w:cs="Arial"/>
          <w:lang w:val="en-US" w:eastAsia="fr-CH"/>
        </w:rPr>
        <w:t>detail</w:t>
      </w:r>
      <w:r>
        <w:rPr>
          <w:rFonts w:ascii="Arial" w:eastAsia="Times New Roman" w:hAnsi="Arial" w:cs="Arial"/>
          <w:lang w:val="en-US" w:eastAsia="fr-CH"/>
        </w:rPr>
        <w:t xml:space="preserve"> and lined with </w:t>
      </w:r>
      <w:r w:rsidRPr="00565ECD">
        <w:rPr>
          <w:rFonts w:ascii="Arial" w:eastAsia="Times New Roman" w:hAnsi="Arial" w:cs="Arial"/>
          <w:lang w:val="en-US" w:eastAsia="fr-CH"/>
        </w:rPr>
        <w:t xml:space="preserve">rubber. </w:t>
      </w:r>
      <w:r>
        <w:rPr>
          <w:rFonts w:ascii="Arial" w:eastAsia="Times New Roman" w:hAnsi="Arial" w:cs="Arial"/>
          <w:lang w:val="en-US" w:eastAsia="fr-CH"/>
        </w:rPr>
        <w:t xml:space="preserve">The </w:t>
      </w:r>
      <w:r w:rsidR="00720151">
        <w:rPr>
          <w:rFonts w:ascii="Arial" w:eastAsia="Times New Roman" w:hAnsi="Arial" w:cs="Arial"/>
          <w:lang w:val="en-US" w:eastAsia="fr-CH"/>
        </w:rPr>
        <w:t xml:space="preserve">double </w:t>
      </w:r>
      <w:r>
        <w:rPr>
          <w:rFonts w:ascii="Arial" w:eastAsia="Times New Roman" w:hAnsi="Arial" w:cs="Arial"/>
          <w:lang w:val="en-US" w:eastAsia="fr-CH"/>
        </w:rPr>
        <w:t xml:space="preserve">folding clasp holds the watch securely and elegantly on the wrist. </w:t>
      </w:r>
      <w:r w:rsidRPr="00565ECD">
        <w:rPr>
          <w:rFonts w:ascii="Arial" w:eastAsia="Times New Roman" w:hAnsi="Arial" w:cs="Arial"/>
          <w:lang w:val="en-US" w:eastAsia="fr-CH"/>
        </w:rPr>
        <w:t>The case</w:t>
      </w:r>
      <w:r>
        <w:rPr>
          <w:rFonts w:ascii="Arial" w:eastAsia="Times New Roman" w:hAnsi="Arial" w:cs="Arial"/>
          <w:lang w:val="en-US" w:eastAsia="fr-CH"/>
        </w:rPr>
        <w:t xml:space="preserve"> </w:t>
      </w:r>
      <w:r w:rsidRPr="00565ECD">
        <w:rPr>
          <w:rFonts w:ascii="Arial" w:eastAsia="Times New Roman" w:hAnsi="Arial" w:cs="Arial"/>
          <w:lang w:val="en-US" w:eastAsia="fr-CH"/>
        </w:rPr>
        <w:t xml:space="preserve">back </w:t>
      </w:r>
      <w:proofErr w:type="gramStart"/>
      <w:r w:rsidR="00DB7F3B">
        <w:rPr>
          <w:rFonts w:ascii="Arial" w:eastAsia="Times New Roman" w:hAnsi="Arial" w:cs="Arial"/>
          <w:lang w:val="en-US" w:eastAsia="fr-CH"/>
        </w:rPr>
        <w:t>is</w:t>
      </w:r>
      <w:r w:rsidRPr="00565ECD">
        <w:rPr>
          <w:rFonts w:ascii="Arial" w:eastAsia="Times New Roman" w:hAnsi="Arial" w:cs="Arial"/>
          <w:lang w:val="en-US" w:eastAsia="fr-CH"/>
        </w:rPr>
        <w:t xml:space="preserve"> specially engraved</w:t>
      </w:r>
      <w:proofErr w:type="gramEnd"/>
      <w:r w:rsidRPr="00565ECD">
        <w:rPr>
          <w:rFonts w:ascii="Arial" w:eastAsia="Times New Roman" w:hAnsi="Arial" w:cs="Arial"/>
          <w:lang w:val="en-US" w:eastAsia="fr-CH"/>
        </w:rPr>
        <w:t xml:space="preserve"> and the sapphire crystal bear</w:t>
      </w:r>
      <w:r w:rsidR="00DB7F3B">
        <w:rPr>
          <w:rFonts w:ascii="Arial" w:eastAsia="Times New Roman" w:hAnsi="Arial" w:cs="Arial"/>
          <w:lang w:val="en-US" w:eastAsia="fr-CH"/>
        </w:rPr>
        <w:t>s</w:t>
      </w:r>
      <w:r w:rsidRPr="00565ECD">
        <w:rPr>
          <w:rFonts w:ascii="Arial" w:eastAsia="Times New Roman" w:hAnsi="Arial" w:cs="Arial"/>
          <w:lang w:val="en-US" w:eastAsia="fr-CH"/>
        </w:rPr>
        <w:t xml:space="preserve"> the logos of Only Watch and the Monegasque Association against Muscular Dystrophy</w:t>
      </w:r>
      <w:r w:rsidR="00FC3B98" w:rsidRPr="00565ECD">
        <w:rPr>
          <w:rFonts w:ascii="Arial" w:eastAsia="Times New Roman" w:hAnsi="Arial" w:cs="Arial"/>
          <w:lang w:val="en-US" w:eastAsia="fr-CH"/>
        </w:rPr>
        <w:t>.</w:t>
      </w:r>
    </w:p>
    <w:p w:rsidR="00FE4311" w:rsidRPr="00E1414F" w:rsidRDefault="00FE4311" w:rsidP="00C2075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fr-CH"/>
        </w:rPr>
      </w:pPr>
    </w:p>
    <w:p w:rsidR="00B602D6" w:rsidRPr="00083246" w:rsidRDefault="00DF0CF2" w:rsidP="00083246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fr-CH"/>
        </w:rPr>
      </w:pPr>
      <w:r w:rsidRPr="00083246">
        <w:rPr>
          <w:rFonts w:ascii="Arial" w:eastAsia="Times New Roman" w:hAnsi="Arial" w:cs="Arial"/>
          <w:lang w:val="en-US" w:eastAsia="fr-CH"/>
        </w:rPr>
        <w:t xml:space="preserve">The Defy El Primero 21 Only Watch edition embodies the new generation of Zenith chronographs, combining pioneering technology with a timeless and dynamic exterior. </w:t>
      </w:r>
      <w:r>
        <w:rPr>
          <w:rFonts w:ascii="Arial" w:eastAsia="Times New Roman" w:hAnsi="Arial" w:cs="Arial"/>
          <w:lang w:val="en-US" w:eastAsia="fr-CH"/>
        </w:rPr>
        <w:t xml:space="preserve">As so often in the </w:t>
      </w:r>
      <w:r w:rsidRPr="00083246">
        <w:rPr>
          <w:rFonts w:ascii="Arial" w:eastAsia="Times New Roman" w:hAnsi="Arial" w:cs="Arial"/>
          <w:lang w:val="en-US" w:eastAsia="fr-CH"/>
        </w:rPr>
        <w:t xml:space="preserve">long </w:t>
      </w:r>
      <w:r>
        <w:rPr>
          <w:rFonts w:ascii="Arial" w:eastAsia="Times New Roman" w:hAnsi="Arial" w:cs="Arial"/>
          <w:lang w:val="en-US" w:eastAsia="fr-CH"/>
        </w:rPr>
        <w:t xml:space="preserve">history of the </w:t>
      </w:r>
      <w:r w:rsidRPr="00083246">
        <w:rPr>
          <w:rFonts w:ascii="Arial" w:eastAsia="Times New Roman" w:hAnsi="Arial" w:cs="Arial"/>
          <w:lang w:val="en-US" w:eastAsia="fr-CH"/>
        </w:rPr>
        <w:t xml:space="preserve">Zenith Manufacture, the </w:t>
      </w:r>
      <w:r w:rsidRPr="008E2088">
        <w:rPr>
          <w:rFonts w:ascii="Arial" w:eastAsia="Times New Roman" w:hAnsi="Arial" w:cs="Arial"/>
          <w:lang w:val="en-GB" w:eastAsia="fr-CH"/>
        </w:rPr>
        <w:t>Defy El Primero 21 is the first</w:t>
      </w:r>
      <w:r w:rsidRPr="00083246">
        <w:rPr>
          <w:rFonts w:ascii="Arial" w:eastAsia="Times New Roman" w:hAnsi="Arial" w:cs="Arial"/>
          <w:lang w:val="en-US" w:eastAsia="fr-CH"/>
        </w:rPr>
        <w:t xml:space="preserve"> step </w:t>
      </w:r>
      <w:r>
        <w:rPr>
          <w:rFonts w:ascii="Arial" w:eastAsia="Times New Roman" w:hAnsi="Arial" w:cs="Arial"/>
          <w:lang w:val="en-US" w:eastAsia="fr-CH"/>
        </w:rPr>
        <w:t>towards</w:t>
      </w:r>
      <w:r w:rsidRPr="00083246">
        <w:rPr>
          <w:rFonts w:ascii="Arial" w:eastAsia="Times New Roman" w:hAnsi="Arial" w:cs="Arial"/>
          <w:lang w:val="en-US" w:eastAsia="fr-CH"/>
        </w:rPr>
        <w:t xml:space="preserve"> the future of watchmaking. </w:t>
      </w:r>
      <w:r w:rsidR="00AB2B0B" w:rsidRPr="00083246">
        <w:rPr>
          <w:rFonts w:ascii="Arial" w:eastAsia="Times New Roman" w:hAnsi="Arial" w:cs="Arial"/>
          <w:lang w:val="en-US" w:eastAsia="fr-CH"/>
        </w:rPr>
        <w:t xml:space="preserve">It also </w:t>
      </w:r>
      <w:r w:rsidR="00AB2B0B">
        <w:rPr>
          <w:rFonts w:ascii="Arial" w:eastAsia="Times New Roman" w:hAnsi="Arial" w:cs="Arial"/>
          <w:lang w:val="en-US" w:eastAsia="fr-CH"/>
        </w:rPr>
        <w:t xml:space="preserve">heralds many </w:t>
      </w:r>
      <w:r w:rsidR="00AB2B0B" w:rsidRPr="00083246">
        <w:rPr>
          <w:rFonts w:ascii="Arial" w:eastAsia="Times New Roman" w:hAnsi="Arial" w:cs="Arial"/>
          <w:lang w:val="en-US" w:eastAsia="fr-CH"/>
        </w:rPr>
        <w:t>further pioneering</w:t>
      </w:r>
      <w:r w:rsidR="00AB2B0B">
        <w:rPr>
          <w:rFonts w:ascii="Arial" w:eastAsia="Times New Roman" w:hAnsi="Arial" w:cs="Arial"/>
          <w:lang w:val="en-US" w:eastAsia="fr-CH"/>
        </w:rPr>
        <w:t xml:space="preserve"> </w:t>
      </w:r>
      <w:r w:rsidR="00AB2B0B" w:rsidRPr="00083246">
        <w:rPr>
          <w:rFonts w:ascii="Arial" w:eastAsia="Times New Roman" w:hAnsi="Arial" w:cs="Arial"/>
          <w:lang w:val="en-US" w:eastAsia="fr-CH"/>
        </w:rPr>
        <w:t xml:space="preserve">innovations </w:t>
      </w:r>
      <w:r w:rsidR="00DB7F3B">
        <w:rPr>
          <w:rFonts w:ascii="Arial" w:eastAsia="Times New Roman" w:hAnsi="Arial" w:cs="Arial"/>
          <w:lang w:val="en-US" w:eastAsia="fr-CH"/>
        </w:rPr>
        <w:t xml:space="preserve">set </w:t>
      </w:r>
      <w:r w:rsidR="00AB2B0B" w:rsidRPr="00083246">
        <w:rPr>
          <w:rFonts w:ascii="Arial" w:eastAsia="Times New Roman" w:hAnsi="Arial" w:cs="Arial"/>
          <w:lang w:val="en-US" w:eastAsia="fr-CH"/>
        </w:rPr>
        <w:t>to come</w:t>
      </w:r>
      <w:r w:rsidR="00AB2B0B">
        <w:rPr>
          <w:rFonts w:ascii="Arial" w:eastAsia="Times New Roman" w:hAnsi="Arial" w:cs="Arial"/>
          <w:lang w:val="en-US" w:eastAsia="fr-CH"/>
        </w:rPr>
        <w:t xml:space="preserve"> from Zenith</w:t>
      </w:r>
      <w:r w:rsidR="00B602D6" w:rsidRPr="00083246">
        <w:rPr>
          <w:rFonts w:ascii="Arial" w:eastAsia="Times New Roman" w:hAnsi="Arial" w:cs="Arial"/>
          <w:lang w:val="en-US" w:eastAsia="fr-CH"/>
        </w:rPr>
        <w:t>.</w:t>
      </w:r>
    </w:p>
    <w:p w:rsidR="00AD59AE" w:rsidRPr="00E1414F" w:rsidRDefault="00AD59AE" w:rsidP="00AD59AE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fr-CH"/>
        </w:rPr>
      </w:pPr>
    </w:p>
    <w:p w:rsidR="00AD59AE" w:rsidRPr="00E1414F" w:rsidRDefault="00AD59AE" w:rsidP="00AD59A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fr-CH"/>
        </w:rPr>
      </w:pP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b/>
          <w:lang w:val="en-US"/>
        </w:rPr>
      </w:pPr>
      <w:r w:rsidRPr="00083246">
        <w:rPr>
          <w:rFonts w:ascii="Arial" w:hAnsi="Arial" w:cs="Arial"/>
          <w:b/>
          <w:lang w:val="en-US"/>
        </w:rPr>
        <w:t>DEFY EL PRIMERO 21</w:t>
      </w:r>
      <w:r w:rsidR="00FC3B98" w:rsidRPr="00083246">
        <w:rPr>
          <w:rFonts w:ascii="Arial" w:hAnsi="Arial" w:cs="Arial"/>
          <w:b/>
          <w:lang w:val="en-US"/>
        </w:rPr>
        <w:t xml:space="preserve"> ONLY WATCH EDITION</w:t>
      </w:r>
    </w:p>
    <w:p w:rsidR="00B602D6" w:rsidRPr="008E2088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8E2088">
        <w:rPr>
          <w:rFonts w:ascii="Arial" w:hAnsi="Arial" w:cs="Arial"/>
          <w:lang w:val="en-GB"/>
        </w:rPr>
        <w:t>Reference</w:t>
      </w:r>
    </w:p>
    <w:p w:rsidR="00B602D6" w:rsidRPr="00083246" w:rsidRDefault="00EB344B" w:rsidP="00B602D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83246">
        <w:rPr>
          <w:rFonts w:ascii="Arial" w:hAnsi="Arial" w:cs="Arial"/>
          <w:lang w:val="en-US"/>
        </w:rPr>
        <w:t>96</w:t>
      </w:r>
      <w:r w:rsidR="002F4F5E" w:rsidRPr="00083246">
        <w:rPr>
          <w:rFonts w:ascii="Arial" w:hAnsi="Arial" w:cs="Arial"/>
          <w:lang w:val="en-US"/>
        </w:rPr>
        <w:t>.9000.9004/27.R583</w:t>
      </w:r>
      <w:r w:rsidR="00B602D6" w:rsidRPr="00083246">
        <w:rPr>
          <w:rFonts w:ascii="Arial" w:hAnsi="Arial" w:cs="Arial"/>
          <w:lang w:val="en-US"/>
        </w:rPr>
        <w:t xml:space="preserve"> (</w:t>
      </w:r>
      <w:r w:rsidR="00DF0CF2">
        <w:rPr>
          <w:rFonts w:ascii="Arial" w:hAnsi="Arial" w:cs="Arial"/>
          <w:lang w:val="en-US"/>
        </w:rPr>
        <w:t xml:space="preserve">black </w:t>
      </w:r>
      <w:proofErr w:type="spellStart"/>
      <w:r w:rsidR="00DF0CF2">
        <w:rPr>
          <w:rFonts w:ascii="Arial" w:hAnsi="Arial" w:cs="Arial"/>
          <w:lang w:val="en-US"/>
        </w:rPr>
        <w:t>DLC</w:t>
      </w:r>
      <w:proofErr w:type="spellEnd"/>
      <w:r w:rsidR="00DF0CF2">
        <w:rPr>
          <w:rFonts w:ascii="Arial" w:hAnsi="Arial" w:cs="Arial"/>
          <w:lang w:val="en-US"/>
        </w:rPr>
        <w:t xml:space="preserve"> t</w:t>
      </w:r>
      <w:r w:rsidR="00B602D6" w:rsidRPr="00083246">
        <w:rPr>
          <w:rFonts w:ascii="Arial" w:hAnsi="Arial" w:cs="Arial"/>
          <w:lang w:val="en-US"/>
        </w:rPr>
        <w:t>itanium</w:t>
      </w:r>
      <w:r w:rsidR="00DF0CF2">
        <w:rPr>
          <w:rFonts w:ascii="Arial" w:hAnsi="Arial" w:cs="Arial"/>
          <w:lang w:val="en-US"/>
        </w:rPr>
        <w:t xml:space="preserve"> </w:t>
      </w:r>
      <w:r w:rsidR="00B602D6" w:rsidRPr="00083246">
        <w:rPr>
          <w:rFonts w:ascii="Arial" w:hAnsi="Arial" w:cs="Arial"/>
          <w:lang w:val="en-US"/>
        </w:rPr>
        <w:t xml:space="preserve">– </w:t>
      </w:r>
      <w:r w:rsidR="00DF0CF2">
        <w:rPr>
          <w:rFonts w:ascii="Arial" w:hAnsi="Arial" w:cs="Arial"/>
          <w:lang w:val="en-US"/>
        </w:rPr>
        <w:t xml:space="preserve">skeleton </w:t>
      </w:r>
      <w:r w:rsidR="00B602D6" w:rsidRPr="00083246">
        <w:rPr>
          <w:rFonts w:ascii="Arial" w:hAnsi="Arial" w:cs="Arial"/>
          <w:lang w:val="en-US"/>
        </w:rPr>
        <w:t>dial</w:t>
      </w:r>
      <w:r w:rsidR="00160D77" w:rsidRPr="00083246">
        <w:rPr>
          <w:rFonts w:ascii="Arial" w:hAnsi="Arial" w:cs="Arial"/>
          <w:lang w:val="en-US"/>
        </w:rPr>
        <w:t>)</w:t>
      </w:r>
    </w:p>
    <w:p w:rsidR="00FC3B98" w:rsidRPr="00083246" w:rsidRDefault="00FC3B98" w:rsidP="00B602D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B602D6" w:rsidRPr="00083246" w:rsidRDefault="00DF0CF2" w:rsidP="00B602D6">
      <w:pPr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Hlk485637313"/>
      <w:r w:rsidRPr="00083246">
        <w:rPr>
          <w:rFonts w:ascii="Arial" w:hAnsi="Arial" w:cs="Arial"/>
          <w:lang w:val="en-US"/>
        </w:rPr>
        <w:t xml:space="preserve">Unique </w:t>
      </w:r>
      <w:r w:rsidR="00AB2B0B" w:rsidRPr="00083246">
        <w:rPr>
          <w:rFonts w:ascii="Arial" w:hAnsi="Arial" w:cs="Arial"/>
          <w:lang w:val="en-US"/>
        </w:rPr>
        <w:t>piece</w:t>
      </w:r>
    </w:p>
    <w:p w:rsidR="00FC3B98" w:rsidRPr="00083246" w:rsidRDefault="00FC3B98" w:rsidP="00B602D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New 1/100</w:t>
      </w:r>
      <w:r w:rsidRPr="00083246">
        <w:rPr>
          <w:rFonts w:ascii="Arial" w:hAnsi="Arial" w:cs="Arial"/>
          <w:vertAlign w:val="superscript"/>
          <w:lang w:val="en-GB"/>
        </w:rPr>
        <w:t>th</w:t>
      </w:r>
      <w:r w:rsidRPr="00083246">
        <w:rPr>
          <w:rFonts w:ascii="Arial" w:hAnsi="Arial" w:cs="Arial"/>
          <w:lang w:val="en-GB"/>
        </w:rPr>
        <w:t xml:space="preserve"> of a second Chronograph movement</w:t>
      </w:r>
    </w:p>
    <w:p w:rsidR="00B602D6" w:rsidRPr="00083246" w:rsidRDefault="00D909EE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B602D6" w:rsidRPr="00083246">
        <w:rPr>
          <w:rFonts w:ascii="Arial" w:hAnsi="Arial" w:cs="Arial"/>
          <w:lang w:val="en-GB"/>
        </w:rPr>
        <w:t xml:space="preserve">ynamic </w:t>
      </w:r>
      <w:r w:rsidR="00DB7F3B">
        <w:rPr>
          <w:rFonts w:ascii="Arial" w:hAnsi="Arial" w:cs="Arial"/>
          <w:lang w:val="en-GB"/>
        </w:rPr>
        <w:t>display</w:t>
      </w:r>
      <w:r>
        <w:rPr>
          <w:rFonts w:ascii="Arial" w:hAnsi="Arial" w:cs="Arial"/>
          <w:lang w:val="en-GB"/>
        </w:rPr>
        <w:t xml:space="preserve">, with the chronograph hand completing one full </w:t>
      </w:r>
      <w:r w:rsidR="00B602D6" w:rsidRPr="00083246">
        <w:rPr>
          <w:rFonts w:ascii="Arial" w:hAnsi="Arial" w:cs="Arial"/>
          <w:lang w:val="en-GB"/>
        </w:rPr>
        <w:t>rotation per second</w:t>
      </w:r>
    </w:p>
    <w:p w:rsidR="00FC3B98" w:rsidRPr="00083246" w:rsidRDefault="00FC3B98" w:rsidP="00FC3B98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 xml:space="preserve">Double chain structure with </w:t>
      </w:r>
      <w:proofErr w:type="gramStart"/>
      <w:r w:rsidRPr="00083246">
        <w:rPr>
          <w:rFonts w:ascii="Arial" w:hAnsi="Arial" w:cs="Arial"/>
          <w:lang w:val="en-GB"/>
        </w:rPr>
        <w:t>2</w:t>
      </w:r>
      <w:proofErr w:type="gramEnd"/>
      <w:r w:rsidRPr="00083246">
        <w:rPr>
          <w:rFonts w:ascii="Arial" w:hAnsi="Arial" w:cs="Arial"/>
          <w:lang w:val="en-GB"/>
        </w:rPr>
        <w:t xml:space="preserve"> regulators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 xml:space="preserve">1 escapement for the </w:t>
      </w:r>
      <w:r w:rsidR="00D909EE">
        <w:rPr>
          <w:rFonts w:ascii="Arial" w:hAnsi="Arial" w:cs="Arial"/>
          <w:lang w:val="en-GB"/>
        </w:rPr>
        <w:t xml:space="preserve">time display </w:t>
      </w:r>
      <w:bookmarkStart w:id="1" w:name="_Hlk485030423"/>
      <w:r w:rsidRPr="00083246">
        <w:rPr>
          <w:rFonts w:ascii="Arial" w:hAnsi="Arial" w:cs="Arial"/>
          <w:lang w:val="en-GB"/>
        </w:rPr>
        <w:t xml:space="preserve">(36,000 </w:t>
      </w:r>
      <w:proofErr w:type="spellStart"/>
      <w:r w:rsidR="00FB2ED8">
        <w:rPr>
          <w:rFonts w:ascii="Arial" w:hAnsi="Arial" w:cs="Arial"/>
          <w:lang w:val="en-GB"/>
        </w:rPr>
        <w:t>v</w:t>
      </w:r>
      <w:r w:rsidR="00D909EE">
        <w:rPr>
          <w:rFonts w:ascii="Arial" w:hAnsi="Arial" w:cs="Arial"/>
          <w:lang w:val="en-GB"/>
        </w:rPr>
        <w:t>ph</w:t>
      </w:r>
      <w:proofErr w:type="spellEnd"/>
      <w:r w:rsidRPr="00083246">
        <w:rPr>
          <w:rFonts w:ascii="Arial" w:hAnsi="Arial" w:cs="Arial"/>
          <w:lang w:val="en-GB"/>
        </w:rPr>
        <w:t xml:space="preserve"> - 5 Hz)</w:t>
      </w:r>
      <w:bookmarkEnd w:id="1"/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proofErr w:type="gramStart"/>
      <w:r w:rsidRPr="00083246">
        <w:rPr>
          <w:rFonts w:ascii="Arial" w:hAnsi="Arial" w:cs="Arial"/>
          <w:lang w:val="en-GB"/>
        </w:rPr>
        <w:t>1</w:t>
      </w:r>
      <w:proofErr w:type="gramEnd"/>
      <w:r w:rsidRPr="00083246">
        <w:rPr>
          <w:rFonts w:ascii="Arial" w:hAnsi="Arial" w:cs="Arial"/>
          <w:lang w:val="en-GB"/>
        </w:rPr>
        <w:t xml:space="preserve"> escapement for the </w:t>
      </w:r>
      <w:r w:rsidR="00040C63">
        <w:rPr>
          <w:rFonts w:ascii="Arial" w:hAnsi="Arial" w:cs="Arial"/>
          <w:lang w:val="en-GB"/>
        </w:rPr>
        <w:t>c</w:t>
      </w:r>
      <w:r w:rsidRPr="00083246">
        <w:rPr>
          <w:rFonts w:ascii="Arial" w:hAnsi="Arial" w:cs="Arial"/>
          <w:lang w:val="en-GB"/>
        </w:rPr>
        <w:t xml:space="preserve">hronograph (360,000 </w:t>
      </w:r>
      <w:proofErr w:type="spellStart"/>
      <w:r w:rsidR="00FB2ED8">
        <w:rPr>
          <w:rFonts w:ascii="Arial" w:hAnsi="Arial" w:cs="Arial"/>
          <w:lang w:val="en-GB"/>
        </w:rPr>
        <w:t>v</w:t>
      </w:r>
      <w:r w:rsidRPr="00083246">
        <w:rPr>
          <w:rFonts w:ascii="Arial" w:hAnsi="Arial" w:cs="Arial"/>
          <w:lang w:val="en-GB"/>
        </w:rPr>
        <w:t>p</w:t>
      </w:r>
      <w:r w:rsidR="00D909EE">
        <w:rPr>
          <w:rFonts w:ascii="Arial" w:hAnsi="Arial" w:cs="Arial"/>
          <w:lang w:val="en-GB"/>
        </w:rPr>
        <w:t>h</w:t>
      </w:r>
      <w:proofErr w:type="spellEnd"/>
      <w:r w:rsidRPr="00083246">
        <w:rPr>
          <w:rFonts w:ascii="Arial" w:hAnsi="Arial" w:cs="Arial"/>
          <w:lang w:val="en-GB"/>
        </w:rPr>
        <w:t xml:space="preserve"> - 50Hz)</w:t>
      </w:r>
    </w:p>
    <w:bookmarkEnd w:id="0"/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083246">
        <w:rPr>
          <w:rFonts w:ascii="Arial" w:hAnsi="Arial" w:cs="Arial"/>
          <w:b/>
          <w:lang w:val="en-GB"/>
        </w:rPr>
        <w:t xml:space="preserve">MOVEMENT 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El Primero 9004</w:t>
      </w:r>
      <w:r w:rsidR="00D909EE">
        <w:rPr>
          <w:rFonts w:ascii="Arial" w:hAnsi="Arial" w:cs="Arial"/>
          <w:lang w:val="en-GB"/>
        </w:rPr>
        <w:t xml:space="preserve"> a</w:t>
      </w:r>
      <w:r w:rsidRPr="00083246">
        <w:rPr>
          <w:rFonts w:ascii="Arial" w:hAnsi="Arial" w:cs="Arial"/>
          <w:lang w:val="en-GB"/>
        </w:rPr>
        <w:t>utomatic</w:t>
      </w:r>
      <w:r w:rsidR="00D909EE">
        <w:rPr>
          <w:rFonts w:ascii="Arial" w:hAnsi="Arial" w:cs="Arial"/>
          <w:lang w:val="en-GB"/>
        </w:rPr>
        <w:t xml:space="preserve">, </w:t>
      </w:r>
      <w:proofErr w:type="spellStart"/>
      <w:r w:rsidR="00D909EE">
        <w:rPr>
          <w:rFonts w:ascii="Arial" w:hAnsi="Arial" w:cs="Arial"/>
          <w:lang w:val="en-GB"/>
        </w:rPr>
        <w:t>COSC</w:t>
      </w:r>
      <w:proofErr w:type="spellEnd"/>
      <w:r w:rsidR="00D909EE">
        <w:rPr>
          <w:rFonts w:ascii="Arial" w:hAnsi="Arial" w:cs="Arial"/>
          <w:lang w:val="en-GB"/>
        </w:rPr>
        <w:t>-c</w:t>
      </w:r>
      <w:r w:rsidRPr="00083246">
        <w:rPr>
          <w:rFonts w:ascii="Arial" w:hAnsi="Arial" w:cs="Arial"/>
          <w:lang w:val="en-GB"/>
        </w:rPr>
        <w:t>ertified</w:t>
      </w:r>
      <w:r w:rsidR="00D909EE">
        <w:rPr>
          <w:rFonts w:ascii="Arial" w:hAnsi="Arial" w:cs="Arial"/>
          <w:lang w:val="en-GB"/>
        </w:rPr>
        <w:t xml:space="preserve"> chronometer calibre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bookmarkStart w:id="2" w:name="_Hlk485637159"/>
      <w:r w:rsidRPr="00083246">
        <w:rPr>
          <w:rFonts w:ascii="Arial" w:hAnsi="Arial" w:cs="Arial"/>
          <w:lang w:val="en-GB"/>
        </w:rPr>
        <w:t>Calibre 14</w:t>
      </w:r>
      <w:r w:rsidR="00D909EE" w:rsidRPr="00083246">
        <w:rPr>
          <w:rFonts w:ascii="Arial" w:hAnsi="Arial" w:cs="Arial"/>
          <w:lang w:val="en-GB"/>
        </w:rPr>
        <w:t>¼</w:t>
      </w:r>
      <w:r w:rsidR="00D909EE">
        <w:rPr>
          <w:rFonts w:ascii="Arial" w:hAnsi="Arial" w:cs="Arial"/>
          <w:lang w:val="en-GB"/>
        </w:rPr>
        <w:t>’’’</w:t>
      </w:r>
      <w:r w:rsidR="00D909EE" w:rsidRPr="00083246">
        <w:rPr>
          <w:rFonts w:ascii="Arial" w:hAnsi="Arial" w:cs="Arial"/>
          <w:lang w:val="en-GB"/>
        </w:rPr>
        <w:t xml:space="preserve"> </w:t>
      </w:r>
      <w:r w:rsidRPr="00083246">
        <w:rPr>
          <w:rFonts w:ascii="Arial" w:hAnsi="Arial" w:cs="Arial"/>
          <w:lang w:val="en-GB"/>
        </w:rPr>
        <w:t>(</w:t>
      </w:r>
      <w:r w:rsidR="00D909EE">
        <w:rPr>
          <w:rFonts w:ascii="Arial" w:hAnsi="Arial" w:cs="Arial"/>
          <w:lang w:val="en-GB"/>
        </w:rPr>
        <w:t>d</w:t>
      </w:r>
      <w:r w:rsidRPr="00083246">
        <w:rPr>
          <w:rFonts w:ascii="Arial" w:hAnsi="Arial" w:cs="Arial"/>
          <w:lang w:val="en-GB"/>
        </w:rPr>
        <w:t>iameter: 32.80 mm)</w:t>
      </w:r>
    </w:p>
    <w:bookmarkEnd w:id="2"/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Movement thickness 7.9 mm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proofErr w:type="gramStart"/>
      <w:r w:rsidRPr="00083246">
        <w:rPr>
          <w:rFonts w:ascii="Arial" w:hAnsi="Arial" w:cs="Arial"/>
          <w:lang w:val="en-GB"/>
        </w:rPr>
        <w:lastRenderedPageBreak/>
        <w:t>203</w:t>
      </w:r>
      <w:proofErr w:type="gramEnd"/>
      <w:r w:rsidR="00D909EE">
        <w:rPr>
          <w:rFonts w:ascii="Arial" w:hAnsi="Arial" w:cs="Arial"/>
          <w:lang w:val="en-GB"/>
        </w:rPr>
        <w:t xml:space="preserve"> c</w:t>
      </w:r>
      <w:r w:rsidR="00D909EE" w:rsidRPr="00083246">
        <w:rPr>
          <w:rFonts w:ascii="Arial" w:hAnsi="Arial" w:cs="Arial"/>
          <w:lang w:val="en-GB"/>
        </w:rPr>
        <w:t>omponents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proofErr w:type="gramStart"/>
      <w:r w:rsidRPr="00083246">
        <w:rPr>
          <w:rFonts w:ascii="Arial" w:hAnsi="Arial" w:cs="Arial"/>
          <w:lang w:val="en-GB"/>
        </w:rPr>
        <w:t>53</w:t>
      </w:r>
      <w:proofErr w:type="gramEnd"/>
      <w:r w:rsidR="00D909EE">
        <w:rPr>
          <w:rFonts w:ascii="Arial" w:hAnsi="Arial" w:cs="Arial"/>
          <w:lang w:val="en-GB"/>
        </w:rPr>
        <w:t xml:space="preserve"> j</w:t>
      </w:r>
      <w:r w:rsidR="00D909EE" w:rsidRPr="00083246">
        <w:rPr>
          <w:rFonts w:ascii="Arial" w:hAnsi="Arial" w:cs="Arial"/>
          <w:lang w:val="en-GB"/>
        </w:rPr>
        <w:t>ewels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Frequency</w:t>
      </w:r>
      <w:r w:rsidR="00D909EE">
        <w:rPr>
          <w:rFonts w:ascii="Arial" w:hAnsi="Arial" w:cs="Arial"/>
          <w:lang w:val="en-GB"/>
        </w:rPr>
        <w:t>:</w:t>
      </w:r>
      <w:r w:rsidRPr="00083246">
        <w:rPr>
          <w:rFonts w:ascii="Arial" w:hAnsi="Arial" w:cs="Arial"/>
          <w:lang w:val="en-GB"/>
        </w:rPr>
        <w:t xml:space="preserve"> 36,000 </w:t>
      </w:r>
      <w:r w:rsidR="008E2088">
        <w:rPr>
          <w:rFonts w:ascii="Arial" w:hAnsi="Arial" w:cs="Arial"/>
          <w:lang w:val="en-GB"/>
        </w:rPr>
        <w:t>v</w:t>
      </w:r>
      <w:r w:rsidRPr="00083246">
        <w:rPr>
          <w:rFonts w:ascii="Arial" w:hAnsi="Arial" w:cs="Arial"/>
          <w:lang w:val="en-GB"/>
        </w:rPr>
        <w:t>p</w:t>
      </w:r>
      <w:r w:rsidR="00D909EE">
        <w:rPr>
          <w:rFonts w:ascii="Arial" w:hAnsi="Arial" w:cs="Arial"/>
          <w:lang w:val="en-GB"/>
        </w:rPr>
        <w:t>h</w:t>
      </w:r>
      <w:r w:rsidRPr="00083246">
        <w:rPr>
          <w:rFonts w:ascii="Arial" w:hAnsi="Arial" w:cs="Arial"/>
          <w:lang w:val="en-GB"/>
        </w:rPr>
        <w:t xml:space="preserve"> (5 Hz)</w:t>
      </w:r>
      <w:bookmarkStart w:id="3" w:name="_GoBack"/>
      <w:bookmarkEnd w:id="3"/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Power</w:t>
      </w:r>
      <w:r w:rsidR="00D909EE">
        <w:rPr>
          <w:rFonts w:ascii="Arial" w:hAnsi="Arial" w:cs="Arial"/>
          <w:lang w:val="en-GB"/>
        </w:rPr>
        <w:t xml:space="preserve"> </w:t>
      </w:r>
      <w:r w:rsidRPr="00083246">
        <w:rPr>
          <w:rFonts w:ascii="Arial" w:hAnsi="Arial" w:cs="Arial"/>
          <w:lang w:val="en-GB"/>
        </w:rPr>
        <w:t>reserve</w:t>
      </w:r>
      <w:r w:rsidR="00D909EE">
        <w:rPr>
          <w:rFonts w:ascii="Arial" w:hAnsi="Arial" w:cs="Arial"/>
          <w:lang w:val="en-GB"/>
        </w:rPr>
        <w:t>:</w:t>
      </w:r>
      <w:r w:rsidRPr="00083246">
        <w:rPr>
          <w:rFonts w:ascii="Arial" w:hAnsi="Arial" w:cs="Arial"/>
          <w:lang w:val="en-GB"/>
        </w:rPr>
        <w:t xml:space="preserve"> 50 hours</w:t>
      </w:r>
      <w:r w:rsidR="00D909EE">
        <w:rPr>
          <w:rFonts w:ascii="Arial" w:hAnsi="Arial" w:cs="Arial"/>
          <w:lang w:val="en-GB"/>
        </w:rPr>
        <w:t xml:space="preserve"> (min.)</w:t>
      </w:r>
    </w:p>
    <w:p w:rsidR="00B602D6" w:rsidRPr="00083246" w:rsidRDefault="00AB2B0B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Automatic o</w:t>
      </w:r>
      <w:r w:rsidR="00B602D6" w:rsidRPr="00083246">
        <w:rPr>
          <w:rFonts w:ascii="Arial" w:hAnsi="Arial" w:cs="Arial"/>
          <w:lang w:val="en-GB"/>
        </w:rPr>
        <w:t>scillating weight with “</w:t>
      </w:r>
      <w:proofErr w:type="spellStart"/>
      <w:r w:rsidR="00B602D6" w:rsidRPr="00083246">
        <w:rPr>
          <w:rFonts w:ascii="Arial" w:hAnsi="Arial" w:cs="Arial"/>
          <w:lang w:val="en-GB"/>
        </w:rPr>
        <w:t>Côtes</w:t>
      </w:r>
      <w:proofErr w:type="spellEnd"/>
      <w:r w:rsidR="00B602D6" w:rsidRPr="00083246">
        <w:rPr>
          <w:rFonts w:ascii="Arial" w:hAnsi="Arial" w:cs="Arial"/>
          <w:lang w:val="en-GB"/>
        </w:rPr>
        <w:t xml:space="preserve"> de Genève” </w:t>
      </w:r>
      <w:r w:rsidR="00D909EE">
        <w:rPr>
          <w:rFonts w:ascii="Arial" w:hAnsi="Arial" w:cs="Arial"/>
          <w:lang w:val="en-GB"/>
        </w:rPr>
        <w:t>finish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083246">
        <w:rPr>
          <w:rFonts w:ascii="Arial" w:hAnsi="Arial" w:cs="Arial"/>
          <w:b/>
          <w:lang w:val="en-GB"/>
        </w:rPr>
        <w:t>FUNCTIONS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proofErr w:type="gramStart"/>
      <w:r w:rsidRPr="00083246">
        <w:rPr>
          <w:rFonts w:ascii="Arial" w:hAnsi="Arial" w:cs="Arial"/>
          <w:lang w:val="en-GB"/>
        </w:rPr>
        <w:t>1/100th</w:t>
      </w:r>
      <w:proofErr w:type="gramEnd"/>
      <w:r w:rsidRPr="00083246">
        <w:rPr>
          <w:rFonts w:ascii="Arial" w:hAnsi="Arial" w:cs="Arial"/>
          <w:lang w:val="en-GB"/>
        </w:rPr>
        <w:t xml:space="preserve"> of a second </w:t>
      </w:r>
      <w:r w:rsidR="00D909EE">
        <w:rPr>
          <w:rFonts w:ascii="Arial" w:hAnsi="Arial" w:cs="Arial"/>
          <w:lang w:val="en-GB"/>
        </w:rPr>
        <w:t>c</w:t>
      </w:r>
      <w:r w:rsidR="00D909EE" w:rsidRPr="00083246">
        <w:rPr>
          <w:rFonts w:ascii="Arial" w:hAnsi="Arial" w:cs="Arial"/>
          <w:lang w:val="en-GB"/>
        </w:rPr>
        <w:t>hronograph</w:t>
      </w:r>
      <w:r w:rsidRPr="00083246">
        <w:rPr>
          <w:rFonts w:ascii="Arial" w:hAnsi="Arial" w:cs="Arial"/>
          <w:lang w:val="en-GB"/>
        </w:rPr>
        <w:t>: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Chronograph power</w:t>
      </w:r>
      <w:r w:rsidR="003540FD">
        <w:rPr>
          <w:rFonts w:ascii="Arial" w:hAnsi="Arial" w:cs="Arial"/>
          <w:lang w:val="en-GB"/>
        </w:rPr>
        <w:t xml:space="preserve"> </w:t>
      </w:r>
      <w:r w:rsidRPr="00083246">
        <w:rPr>
          <w:rFonts w:ascii="Arial" w:hAnsi="Arial" w:cs="Arial"/>
          <w:lang w:val="en-GB"/>
        </w:rPr>
        <w:t>reserve indication at 12 o'clock</w:t>
      </w:r>
    </w:p>
    <w:p w:rsidR="00B602D6" w:rsidRPr="00083246" w:rsidRDefault="00D909EE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Central h</w:t>
      </w:r>
      <w:r w:rsidR="00B602D6" w:rsidRPr="00083246">
        <w:rPr>
          <w:rFonts w:ascii="Arial" w:hAnsi="Arial" w:cs="Arial"/>
          <w:lang w:val="en-GB"/>
        </w:rPr>
        <w:t xml:space="preserve">our and minute </w:t>
      </w:r>
      <w:r>
        <w:rPr>
          <w:rFonts w:ascii="Arial" w:hAnsi="Arial" w:cs="Arial"/>
          <w:lang w:val="en-GB"/>
        </w:rPr>
        <w:t>display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Small seconds at 9 o'clock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 xml:space="preserve">- </w:t>
      </w:r>
      <w:proofErr w:type="gramStart"/>
      <w:r w:rsidR="00D909EE">
        <w:rPr>
          <w:rFonts w:ascii="Arial" w:hAnsi="Arial" w:cs="Arial"/>
          <w:lang w:val="en-GB"/>
        </w:rPr>
        <w:t>c</w:t>
      </w:r>
      <w:r w:rsidRPr="00083246">
        <w:rPr>
          <w:rFonts w:ascii="Arial" w:hAnsi="Arial" w:cs="Arial"/>
          <w:lang w:val="en-GB"/>
        </w:rPr>
        <w:t>entral</w:t>
      </w:r>
      <w:proofErr w:type="gramEnd"/>
      <w:r w:rsidRPr="00083246">
        <w:rPr>
          <w:rFonts w:ascii="Arial" w:hAnsi="Arial" w:cs="Arial"/>
          <w:lang w:val="en-GB"/>
        </w:rPr>
        <w:t xml:space="preserve"> chronograph </w:t>
      </w:r>
      <w:r w:rsidR="00D909EE" w:rsidRPr="00083246">
        <w:rPr>
          <w:rFonts w:ascii="Arial" w:hAnsi="Arial" w:cs="Arial"/>
          <w:lang w:val="en-GB"/>
        </w:rPr>
        <w:t xml:space="preserve">1/100th of a second </w:t>
      </w:r>
      <w:r w:rsidRPr="00083246">
        <w:rPr>
          <w:rFonts w:ascii="Arial" w:hAnsi="Arial" w:cs="Arial"/>
          <w:lang w:val="en-GB"/>
        </w:rPr>
        <w:t>hand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- 30-minute counter at 3 o'clock</w:t>
      </w:r>
    </w:p>
    <w:p w:rsidR="00FC3B98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- 60-second counter at 6 o'clock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b/>
          <w:lang w:val="en-GB"/>
        </w:rPr>
      </w:pPr>
      <w:bookmarkStart w:id="4" w:name="_Hlk485637266"/>
      <w:r w:rsidRPr="00083246">
        <w:rPr>
          <w:rFonts w:ascii="Arial" w:hAnsi="Arial" w:cs="Arial"/>
          <w:b/>
          <w:lang w:val="en-GB"/>
        </w:rPr>
        <w:t xml:space="preserve">CASE, DIAL &amp; HANDS </w:t>
      </w:r>
    </w:p>
    <w:p w:rsidR="00D909EE" w:rsidRPr="008E2088" w:rsidRDefault="00D909EE" w:rsidP="00D909EE">
      <w:p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8E2088">
        <w:rPr>
          <w:rFonts w:ascii="Arial" w:hAnsi="Arial" w:cs="Arial"/>
          <w:b/>
          <w:lang w:val="en-GB"/>
        </w:rPr>
        <w:t>Diameter 44 mm</w:t>
      </w:r>
    </w:p>
    <w:p w:rsidR="00083246" w:rsidRPr="00083246" w:rsidRDefault="00D909EE" w:rsidP="00083246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Dial </w:t>
      </w:r>
      <w:r w:rsidR="00083246" w:rsidRPr="00083246">
        <w:rPr>
          <w:rFonts w:ascii="Arial" w:hAnsi="Arial" w:cs="Arial"/>
          <w:lang w:val="en-GB"/>
        </w:rPr>
        <w:t>diameter 35.5 mm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Thickness 14.5 mm</w:t>
      </w:r>
    </w:p>
    <w:bookmarkEnd w:id="4"/>
    <w:p w:rsidR="00B602D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Domed sapphire crystal with anti-reflective treatment on both sides</w:t>
      </w:r>
    </w:p>
    <w:p w:rsidR="003849B5" w:rsidRPr="00083246" w:rsidRDefault="003849B5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Pr="003849B5">
        <w:rPr>
          <w:rFonts w:ascii="Arial" w:hAnsi="Arial" w:cs="Arial"/>
          <w:lang w:val="en-GB"/>
        </w:rPr>
        <w:t>apphire crystal case back</w:t>
      </w:r>
    </w:p>
    <w:p w:rsidR="00B602D6" w:rsidRPr="00083246" w:rsidRDefault="00036701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Case m</w:t>
      </w:r>
      <w:r w:rsidR="00160D77" w:rsidRPr="00083246">
        <w:rPr>
          <w:rFonts w:ascii="Arial" w:hAnsi="Arial" w:cs="Arial"/>
          <w:lang w:val="en-GB"/>
        </w:rPr>
        <w:t>aterial</w:t>
      </w:r>
      <w:r w:rsidR="00D909EE">
        <w:rPr>
          <w:rFonts w:ascii="Arial" w:hAnsi="Arial" w:cs="Arial"/>
          <w:lang w:val="en-GB"/>
        </w:rPr>
        <w:t>:</w:t>
      </w:r>
      <w:r w:rsidR="00160D77" w:rsidRPr="00083246">
        <w:rPr>
          <w:rFonts w:ascii="Arial" w:hAnsi="Arial" w:cs="Arial"/>
          <w:lang w:val="en-GB"/>
        </w:rPr>
        <w:t xml:space="preserve"> </w:t>
      </w:r>
      <w:r w:rsidR="00D909EE">
        <w:rPr>
          <w:rFonts w:ascii="Arial" w:hAnsi="Arial" w:cs="Arial"/>
          <w:lang w:val="en-GB"/>
        </w:rPr>
        <w:t>b</w:t>
      </w:r>
      <w:r w:rsidR="002F4F5E" w:rsidRPr="00083246">
        <w:rPr>
          <w:rFonts w:ascii="Arial" w:hAnsi="Arial" w:cs="Arial"/>
          <w:lang w:val="en-GB"/>
        </w:rPr>
        <w:t xml:space="preserve">lack </w:t>
      </w:r>
      <w:proofErr w:type="spellStart"/>
      <w:r w:rsidR="002F4F5E" w:rsidRPr="00083246">
        <w:rPr>
          <w:rFonts w:ascii="Arial" w:hAnsi="Arial" w:cs="Arial"/>
          <w:lang w:val="en-GB"/>
        </w:rPr>
        <w:t>DLC</w:t>
      </w:r>
      <w:proofErr w:type="spellEnd"/>
      <w:r w:rsidR="002F4F5E" w:rsidRPr="00083246">
        <w:rPr>
          <w:rFonts w:ascii="Arial" w:hAnsi="Arial" w:cs="Arial"/>
          <w:lang w:val="en-GB"/>
        </w:rPr>
        <w:t xml:space="preserve"> </w:t>
      </w:r>
      <w:r w:rsidR="00D909EE">
        <w:rPr>
          <w:rFonts w:ascii="Arial" w:hAnsi="Arial" w:cs="Arial"/>
          <w:lang w:val="en-GB"/>
        </w:rPr>
        <w:t>t</w:t>
      </w:r>
      <w:r w:rsidR="002F4F5E" w:rsidRPr="00083246">
        <w:rPr>
          <w:rFonts w:ascii="Arial" w:hAnsi="Arial" w:cs="Arial"/>
          <w:lang w:val="en-GB"/>
        </w:rPr>
        <w:t>itanium</w:t>
      </w:r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Water-resistance</w:t>
      </w:r>
      <w:r w:rsidR="00D909EE">
        <w:rPr>
          <w:rFonts w:ascii="Arial" w:hAnsi="Arial" w:cs="Arial"/>
          <w:lang w:val="en-GB"/>
        </w:rPr>
        <w:t>:</w:t>
      </w:r>
      <w:r w:rsidRPr="00083246">
        <w:rPr>
          <w:rFonts w:ascii="Arial" w:hAnsi="Arial" w:cs="Arial"/>
          <w:lang w:val="en-GB"/>
        </w:rPr>
        <w:t xml:space="preserve"> 10 ATM</w:t>
      </w:r>
    </w:p>
    <w:p w:rsidR="00B602D6" w:rsidRPr="00083246" w:rsidRDefault="00D909EE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Skeleton d</w:t>
      </w:r>
      <w:r w:rsidR="00B602D6" w:rsidRPr="00083246">
        <w:rPr>
          <w:rFonts w:ascii="Arial" w:hAnsi="Arial" w:cs="Arial"/>
          <w:lang w:val="en-GB"/>
        </w:rPr>
        <w:t xml:space="preserve">ial with </w:t>
      </w:r>
      <w:r w:rsidR="00EB344B" w:rsidRPr="00083246">
        <w:rPr>
          <w:rFonts w:ascii="Arial" w:hAnsi="Arial" w:cs="Arial"/>
          <w:lang w:val="en-GB"/>
        </w:rPr>
        <w:t>yellow</w:t>
      </w:r>
      <w:r w:rsidR="002F4F5E" w:rsidRPr="00083246">
        <w:rPr>
          <w:rFonts w:ascii="Arial" w:hAnsi="Arial" w:cs="Arial"/>
          <w:lang w:val="en-GB"/>
        </w:rPr>
        <w:t xml:space="preserve"> </w:t>
      </w:r>
      <w:r w:rsidR="003540FD">
        <w:rPr>
          <w:rFonts w:ascii="Arial" w:hAnsi="Arial" w:cs="Arial"/>
          <w:lang w:val="en-GB"/>
        </w:rPr>
        <w:t xml:space="preserve">details </w:t>
      </w:r>
      <w:r w:rsidR="002F4F5E" w:rsidRPr="00083246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 xml:space="preserve">tie in with the </w:t>
      </w:r>
      <w:r w:rsidR="002F4F5E" w:rsidRPr="00083246">
        <w:rPr>
          <w:rFonts w:ascii="Arial" w:hAnsi="Arial" w:cs="Arial"/>
          <w:lang w:val="en-GB"/>
        </w:rPr>
        <w:t>Only Watch</w:t>
      </w:r>
      <w:r>
        <w:rPr>
          <w:rFonts w:ascii="Arial" w:hAnsi="Arial" w:cs="Arial"/>
          <w:lang w:val="en-GB"/>
        </w:rPr>
        <w:t xml:space="preserve"> l</w:t>
      </w:r>
      <w:r w:rsidR="002F4F5E" w:rsidRPr="00083246">
        <w:rPr>
          <w:rFonts w:ascii="Arial" w:hAnsi="Arial" w:cs="Arial"/>
          <w:lang w:val="en-GB"/>
        </w:rPr>
        <w:t>ogo</w:t>
      </w:r>
    </w:p>
    <w:p w:rsidR="00B602D6" w:rsidRPr="00083246" w:rsidRDefault="00160D77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Hour</w:t>
      </w:r>
      <w:r w:rsidR="00D909EE">
        <w:rPr>
          <w:rFonts w:ascii="Arial" w:hAnsi="Arial" w:cs="Arial"/>
          <w:lang w:val="en-GB"/>
        </w:rPr>
        <w:t xml:space="preserve"> indexes:</w:t>
      </w:r>
      <w:r w:rsidRPr="00083246">
        <w:rPr>
          <w:rFonts w:ascii="Arial" w:hAnsi="Arial" w:cs="Arial"/>
          <w:lang w:val="en-GB"/>
        </w:rPr>
        <w:t xml:space="preserve"> </w:t>
      </w:r>
      <w:r w:rsidR="00720151">
        <w:rPr>
          <w:rFonts w:ascii="Arial" w:hAnsi="Arial" w:cs="Arial"/>
          <w:lang w:val="en-GB"/>
        </w:rPr>
        <w:t>rhodium</w:t>
      </w:r>
      <w:r w:rsidR="00B602D6" w:rsidRPr="00083246">
        <w:rPr>
          <w:rFonts w:ascii="Arial" w:hAnsi="Arial" w:cs="Arial"/>
          <w:lang w:val="en-GB"/>
        </w:rPr>
        <w:t>-plated</w:t>
      </w:r>
      <w:r w:rsidR="00720151">
        <w:rPr>
          <w:rFonts w:ascii="Arial" w:hAnsi="Arial" w:cs="Arial"/>
          <w:lang w:val="en-GB"/>
        </w:rPr>
        <w:t xml:space="preserve"> and </w:t>
      </w:r>
      <w:r w:rsidR="002F4F5E" w:rsidRPr="00083246">
        <w:rPr>
          <w:rFonts w:ascii="Arial" w:hAnsi="Arial" w:cs="Arial"/>
          <w:lang w:val="en-GB"/>
        </w:rPr>
        <w:t xml:space="preserve">coated with Yellow </w:t>
      </w:r>
      <w:proofErr w:type="spellStart"/>
      <w:r w:rsidR="002F4F5E" w:rsidRPr="00083246">
        <w:rPr>
          <w:rFonts w:ascii="Arial" w:hAnsi="Arial" w:cs="Arial"/>
          <w:lang w:val="en-GB"/>
        </w:rPr>
        <w:t>SuperLuminova</w:t>
      </w:r>
      <w:proofErr w:type="spellEnd"/>
    </w:p>
    <w:p w:rsidR="00B602D6" w:rsidRPr="00083246" w:rsidRDefault="00160D77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Hands</w:t>
      </w:r>
      <w:r w:rsidR="00720151">
        <w:rPr>
          <w:rFonts w:ascii="Arial" w:hAnsi="Arial" w:cs="Arial"/>
          <w:lang w:val="en-GB"/>
        </w:rPr>
        <w:t>:</w:t>
      </w:r>
      <w:r w:rsidRPr="00083246">
        <w:rPr>
          <w:rFonts w:ascii="Arial" w:hAnsi="Arial" w:cs="Arial"/>
          <w:lang w:val="en-GB"/>
        </w:rPr>
        <w:t xml:space="preserve"> </w:t>
      </w:r>
      <w:r w:rsidR="00720151">
        <w:rPr>
          <w:rFonts w:ascii="Arial" w:hAnsi="Arial" w:cs="Arial"/>
          <w:lang w:val="en-GB"/>
        </w:rPr>
        <w:t>rhodium</w:t>
      </w:r>
      <w:r w:rsidR="00B602D6" w:rsidRPr="00083246">
        <w:rPr>
          <w:rFonts w:ascii="Arial" w:hAnsi="Arial" w:cs="Arial"/>
          <w:lang w:val="en-GB"/>
        </w:rPr>
        <w:t>-plated</w:t>
      </w:r>
      <w:r w:rsidR="00720151">
        <w:rPr>
          <w:rFonts w:ascii="Arial" w:hAnsi="Arial" w:cs="Arial"/>
          <w:lang w:val="en-GB"/>
        </w:rPr>
        <w:t xml:space="preserve"> </w:t>
      </w:r>
      <w:r w:rsidR="00B602D6" w:rsidRPr="00083246">
        <w:rPr>
          <w:rFonts w:ascii="Arial" w:hAnsi="Arial" w:cs="Arial"/>
          <w:lang w:val="en-GB"/>
        </w:rPr>
        <w:t xml:space="preserve">and </w:t>
      </w:r>
      <w:r w:rsidR="002F4F5E" w:rsidRPr="00083246">
        <w:rPr>
          <w:rFonts w:ascii="Arial" w:hAnsi="Arial" w:cs="Arial"/>
          <w:lang w:val="en-GB"/>
        </w:rPr>
        <w:t xml:space="preserve">coated with Yellow </w:t>
      </w:r>
      <w:proofErr w:type="spellStart"/>
      <w:r w:rsidR="002F4F5E" w:rsidRPr="00083246">
        <w:rPr>
          <w:rFonts w:ascii="Arial" w:hAnsi="Arial" w:cs="Arial"/>
          <w:lang w:val="en-GB"/>
        </w:rPr>
        <w:t>SuperLuminova</w:t>
      </w:r>
      <w:proofErr w:type="spellEnd"/>
    </w:p>
    <w:p w:rsidR="00B602D6" w:rsidRPr="00083246" w:rsidRDefault="00B602D6" w:rsidP="00B602D6">
      <w:p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083246">
        <w:rPr>
          <w:rFonts w:ascii="Arial" w:hAnsi="Arial" w:cs="Arial"/>
          <w:b/>
          <w:lang w:val="en-GB"/>
        </w:rPr>
        <w:t xml:space="preserve">STRAP &amp; </w:t>
      </w:r>
      <w:r w:rsidR="00720151">
        <w:rPr>
          <w:rFonts w:ascii="Arial" w:hAnsi="Arial" w:cs="Arial"/>
          <w:b/>
          <w:lang w:val="en-GB"/>
        </w:rPr>
        <w:t>CLASP</w:t>
      </w:r>
    </w:p>
    <w:p w:rsidR="002F4F5E" w:rsidRPr="00083246" w:rsidRDefault="00AD59AE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Strap</w:t>
      </w:r>
      <w:r w:rsidR="002F4F5E" w:rsidRPr="00083246">
        <w:rPr>
          <w:rFonts w:ascii="Arial" w:hAnsi="Arial" w:cs="Arial"/>
          <w:lang w:val="en-GB"/>
        </w:rPr>
        <w:t>:</w:t>
      </w:r>
      <w:r w:rsidR="002F4F5E" w:rsidRPr="00083246">
        <w:rPr>
          <w:rFonts w:ascii="Arial" w:hAnsi="Arial" w:cs="Arial"/>
          <w:lang w:val="en-GB"/>
        </w:rPr>
        <w:tab/>
      </w:r>
      <w:r w:rsidR="00720151">
        <w:rPr>
          <w:rFonts w:ascii="Arial" w:hAnsi="Arial" w:cs="Arial"/>
          <w:lang w:val="en-GB"/>
        </w:rPr>
        <w:tab/>
      </w:r>
      <w:r w:rsidR="002F4F5E" w:rsidRPr="00083246">
        <w:rPr>
          <w:rFonts w:ascii="Arial" w:hAnsi="Arial" w:cs="Arial"/>
          <w:lang w:val="en-GB"/>
        </w:rPr>
        <w:t>27.00.2322.583</w:t>
      </w:r>
    </w:p>
    <w:p w:rsidR="00B602D6" w:rsidRPr="00083246" w:rsidRDefault="00B602D6" w:rsidP="002F4F5E">
      <w:pPr>
        <w:spacing w:after="240" w:line="240" w:lineRule="auto"/>
        <w:ind w:left="708" w:firstLine="708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t>(</w:t>
      </w:r>
      <w:bookmarkStart w:id="5" w:name="_Hlk485637180"/>
      <w:proofErr w:type="gramStart"/>
      <w:r w:rsidRPr="00083246">
        <w:rPr>
          <w:rFonts w:ascii="Arial" w:hAnsi="Arial" w:cs="Arial"/>
          <w:lang w:val="en-GB"/>
        </w:rPr>
        <w:t>black</w:t>
      </w:r>
      <w:proofErr w:type="gramEnd"/>
      <w:r w:rsidRPr="00083246">
        <w:rPr>
          <w:rFonts w:ascii="Arial" w:hAnsi="Arial" w:cs="Arial"/>
          <w:lang w:val="en-GB"/>
        </w:rPr>
        <w:t xml:space="preserve"> alligator leather </w:t>
      </w:r>
      <w:r w:rsidR="002F4F5E" w:rsidRPr="00083246">
        <w:rPr>
          <w:rFonts w:ascii="Arial" w:hAnsi="Arial" w:cs="Arial"/>
          <w:lang w:val="en-GB"/>
        </w:rPr>
        <w:t xml:space="preserve">with yellow </w:t>
      </w:r>
      <w:r w:rsidR="00AD59AE" w:rsidRPr="00083246">
        <w:rPr>
          <w:rFonts w:ascii="Arial" w:hAnsi="Arial" w:cs="Arial"/>
          <w:lang w:val="en-GB"/>
        </w:rPr>
        <w:t>stitching</w:t>
      </w:r>
      <w:bookmarkEnd w:id="5"/>
      <w:r w:rsidR="00720151">
        <w:rPr>
          <w:rFonts w:ascii="Arial" w:hAnsi="Arial" w:cs="Arial"/>
          <w:lang w:val="en-GB"/>
        </w:rPr>
        <w:t xml:space="preserve">, backed </w:t>
      </w:r>
      <w:r w:rsidR="00720151" w:rsidRPr="00083246">
        <w:rPr>
          <w:rFonts w:ascii="Arial" w:hAnsi="Arial" w:cs="Arial"/>
          <w:lang w:val="en-GB"/>
        </w:rPr>
        <w:t xml:space="preserve">with </w:t>
      </w:r>
      <w:r w:rsidR="00720151">
        <w:rPr>
          <w:rFonts w:ascii="Arial" w:hAnsi="Arial" w:cs="Arial"/>
          <w:lang w:val="en-GB"/>
        </w:rPr>
        <w:t>natural</w:t>
      </w:r>
      <w:r w:rsidR="00720151" w:rsidRPr="00083246">
        <w:rPr>
          <w:rFonts w:ascii="Arial" w:hAnsi="Arial" w:cs="Arial"/>
          <w:lang w:val="en-GB"/>
        </w:rPr>
        <w:t xml:space="preserve"> rubber</w:t>
      </w:r>
      <w:r w:rsidRPr="00083246">
        <w:rPr>
          <w:rFonts w:ascii="Arial" w:hAnsi="Arial" w:cs="Arial"/>
          <w:lang w:val="en-GB"/>
        </w:rPr>
        <w:t>)</w:t>
      </w:r>
    </w:p>
    <w:p w:rsidR="002F4F5E" w:rsidRPr="00083246" w:rsidRDefault="000D2AE1" w:rsidP="00B602D6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Clasp</w:t>
      </w:r>
      <w:r w:rsidR="00EB344B" w:rsidRPr="00083246">
        <w:rPr>
          <w:rFonts w:ascii="Arial" w:hAnsi="Arial" w:cs="Arial"/>
          <w:lang w:val="en-GB"/>
        </w:rPr>
        <w:t xml:space="preserve">: </w:t>
      </w:r>
      <w:r w:rsidR="002F4F5E" w:rsidRPr="00083246">
        <w:rPr>
          <w:rFonts w:ascii="Arial" w:hAnsi="Arial" w:cs="Arial"/>
          <w:lang w:val="en-GB"/>
        </w:rPr>
        <w:tab/>
      </w:r>
      <w:r w:rsidR="00EB344B" w:rsidRPr="00083246">
        <w:rPr>
          <w:rFonts w:ascii="Arial" w:hAnsi="Arial" w:cs="Arial"/>
          <w:lang w:val="en-GB"/>
        </w:rPr>
        <w:t>27.96</w:t>
      </w:r>
      <w:r w:rsidR="002F4F5E" w:rsidRPr="00083246">
        <w:rPr>
          <w:rFonts w:ascii="Arial" w:hAnsi="Arial" w:cs="Arial"/>
          <w:lang w:val="en-GB"/>
        </w:rPr>
        <w:t>.0022.930</w:t>
      </w:r>
    </w:p>
    <w:p w:rsidR="00B602D6" w:rsidRPr="00083246" w:rsidRDefault="00B602D6" w:rsidP="00D634E0">
      <w:pPr>
        <w:spacing w:after="240" w:line="240" w:lineRule="auto"/>
        <w:ind w:left="708" w:firstLine="708"/>
        <w:jc w:val="both"/>
        <w:rPr>
          <w:rFonts w:ascii="Arial" w:hAnsi="Arial" w:cs="Arial"/>
          <w:lang w:val="en-GB"/>
        </w:rPr>
      </w:pPr>
      <w:r w:rsidRPr="00083246">
        <w:rPr>
          <w:rFonts w:ascii="Arial" w:hAnsi="Arial" w:cs="Arial"/>
          <w:lang w:val="en-GB"/>
        </w:rPr>
        <w:lastRenderedPageBreak/>
        <w:t>(</w:t>
      </w:r>
      <w:proofErr w:type="gramStart"/>
      <w:r w:rsidR="00720151">
        <w:rPr>
          <w:rFonts w:ascii="Arial" w:hAnsi="Arial" w:cs="Arial"/>
          <w:lang w:val="en-GB"/>
        </w:rPr>
        <w:t>black</w:t>
      </w:r>
      <w:proofErr w:type="gramEnd"/>
      <w:r w:rsidR="00720151">
        <w:rPr>
          <w:rFonts w:ascii="Arial" w:hAnsi="Arial" w:cs="Arial"/>
          <w:lang w:val="en-GB"/>
        </w:rPr>
        <w:t xml:space="preserve"> </w:t>
      </w:r>
      <w:proofErr w:type="spellStart"/>
      <w:r w:rsidR="00720151">
        <w:rPr>
          <w:rFonts w:ascii="Arial" w:hAnsi="Arial" w:cs="Arial"/>
          <w:lang w:val="en-GB"/>
        </w:rPr>
        <w:t>DLC</w:t>
      </w:r>
      <w:proofErr w:type="spellEnd"/>
      <w:r w:rsidR="00720151">
        <w:rPr>
          <w:rFonts w:ascii="Arial" w:hAnsi="Arial" w:cs="Arial"/>
          <w:lang w:val="en-GB"/>
        </w:rPr>
        <w:t xml:space="preserve"> t</w:t>
      </w:r>
      <w:r w:rsidRPr="00083246">
        <w:rPr>
          <w:rFonts w:ascii="Arial" w:hAnsi="Arial" w:cs="Arial"/>
          <w:lang w:val="en-GB"/>
        </w:rPr>
        <w:t xml:space="preserve">itanium </w:t>
      </w:r>
      <w:r w:rsidR="00720151" w:rsidRPr="00083246">
        <w:rPr>
          <w:rFonts w:ascii="Arial" w:hAnsi="Arial" w:cs="Arial"/>
          <w:lang w:val="en-GB"/>
        </w:rPr>
        <w:t>double folding clasp</w:t>
      </w:r>
      <w:r w:rsidRPr="00083246">
        <w:rPr>
          <w:rFonts w:ascii="Arial" w:hAnsi="Arial" w:cs="Arial"/>
          <w:lang w:val="en-GB"/>
        </w:rPr>
        <w:t>)</w:t>
      </w:r>
    </w:p>
    <w:sectPr w:rsidR="00B602D6" w:rsidRPr="00083246" w:rsidSect="008C5D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D5" w:rsidRDefault="00D528D5" w:rsidP="00CC306B">
      <w:pPr>
        <w:spacing w:after="0" w:line="240" w:lineRule="auto"/>
      </w:pPr>
      <w:r>
        <w:separator/>
      </w:r>
    </w:p>
  </w:endnote>
  <w:endnote w:type="continuationSeparator" w:id="0">
    <w:p w:rsidR="00D528D5" w:rsidRDefault="00D528D5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Arial Black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altName w:val="MV Bol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Arial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75" w:rsidRPr="00EA2975" w:rsidRDefault="00EA2975" w:rsidP="00EA2975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val="en-US"/>
      </w:rPr>
    </w:pPr>
    <w:r w:rsidRPr="00EA2975">
      <w:rPr>
        <w:b/>
        <w:sz w:val="20"/>
        <w:szCs w:val="20"/>
        <w:lang w:val="en-US"/>
      </w:rPr>
      <w:t>ZENITH</w:t>
    </w:r>
    <w:r w:rsidRPr="00EA2975">
      <w:rPr>
        <w:sz w:val="20"/>
        <w:szCs w:val="20"/>
        <w:lang w:val="en-US"/>
      </w:rPr>
      <w:t xml:space="preserve"> | Swiss Watch Manufacture Since 1865 | Rue des </w:t>
    </w:r>
    <w:proofErr w:type="spellStart"/>
    <w:r w:rsidRPr="00EA2975">
      <w:rPr>
        <w:sz w:val="20"/>
        <w:szCs w:val="20"/>
        <w:lang w:val="en-US"/>
      </w:rPr>
      <w:t>Billodes</w:t>
    </w:r>
    <w:proofErr w:type="spellEnd"/>
    <w:r w:rsidRPr="00EA2975">
      <w:rPr>
        <w:sz w:val="20"/>
        <w:szCs w:val="20"/>
        <w:lang w:val="en-US"/>
      </w:rPr>
      <w:t xml:space="preserve"> 34-36 | CH-2400 Le </w:t>
    </w:r>
    <w:proofErr w:type="spellStart"/>
    <w:r w:rsidRPr="00EA2975">
      <w:rPr>
        <w:sz w:val="20"/>
        <w:szCs w:val="20"/>
        <w:lang w:val="en-US"/>
      </w:rPr>
      <w:t>Locle</w:t>
    </w:r>
    <w:proofErr w:type="spellEnd"/>
    <w:r w:rsidRPr="00EA2975">
      <w:rPr>
        <w:sz w:val="20"/>
        <w:szCs w:val="20"/>
        <w:lang w:val="en-US"/>
      </w:rPr>
      <w:t xml:space="preserve"> </w:t>
    </w:r>
  </w:p>
  <w:p w:rsidR="00EA2975" w:rsidRPr="00EA2975" w:rsidRDefault="00EA2975" w:rsidP="00EA2975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EA2975">
      <w:rPr>
        <w:sz w:val="20"/>
        <w:szCs w:val="20"/>
      </w:rPr>
      <w:t>www.zenith-watches.com</w:t>
    </w:r>
  </w:p>
  <w:p w:rsidR="00CC306B" w:rsidRPr="00EA2975" w:rsidRDefault="00CC306B" w:rsidP="00EA29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D5" w:rsidRDefault="00D528D5" w:rsidP="00CC306B">
      <w:pPr>
        <w:spacing w:after="0" w:line="240" w:lineRule="auto"/>
      </w:pPr>
      <w:r>
        <w:separator/>
      </w:r>
    </w:p>
  </w:footnote>
  <w:footnote w:type="continuationSeparator" w:id="0">
    <w:p w:rsidR="00D528D5" w:rsidRDefault="00D528D5" w:rsidP="00CC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6"/>
    <w:rsid w:val="00036701"/>
    <w:rsid w:val="00040C63"/>
    <w:rsid w:val="0007649B"/>
    <w:rsid w:val="00083246"/>
    <w:rsid w:val="00094599"/>
    <w:rsid w:val="00096931"/>
    <w:rsid w:val="000D1B53"/>
    <w:rsid w:val="000D2AE1"/>
    <w:rsid w:val="000D5607"/>
    <w:rsid w:val="0011271F"/>
    <w:rsid w:val="001262FF"/>
    <w:rsid w:val="00136120"/>
    <w:rsid w:val="001440F2"/>
    <w:rsid w:val="00150ED8"/>
    <w:rsid w:val="00160D77"/>
    <w:rsid w:val="0018742B"/>
    <w:rsid w:val="001A5F3C"/>
    <w:rsid w:val="001B0688"/>
    <w:rsid w:val="001D0DC5"/>
    <w:rsid w:val="001D194E"/>
    <w:rsid w:val="001D1A5C"/>
    <w:rsid w:val="001D6382"/>
    <w:rsid w:val="00203A9A"/>
    <w:rsid w:val="0020618F"/>
    <w:rsid w:val="002430F8"/>
    <w:rsid w:val="00245DD1"/>
    <w:rsid w:val="0025434A"/>
    <w:rsid w:val="00266058"/>
    <w:rsid w:val="00272000"/>
    <w:rsid w:val="002A27ED"/>
    <w:rsid w:val="002A5D30"/>
    <w:rsid w:val="002D46B0"/>
    <w:rsid w:val="002F2ABB"/>
    <w:rsid w:val="002F4F5E"/>
    <w:rsid w:val="003008EA"/>
    <w:rsid w:val="00353850"/>
    <w:rsid w:val="003540FD"/>
    <w:rsid w:val="003571CB"/>
    <w:rsid w:val="00365E7B"/>
    <w:rsid w:val="003849B5"/>
    <w:rsid w:val="003B7571"/>
    <w:rsid w:val="003D3E34"/>
    <w:rsid w:val="00410327"/>
    <w:rsid w:val="00412EA8"/>
    <w:rsid w:val="00433D9A"/>
    <w:rsid w:val="004B3EB6"/>
    <w:rsid w:val="004D305D"/>
    <w:rsid w:val="004D44D3"/>
    <w:rsid w:val="004F1139"/>
    <w:rsid w:val="00521D3A"/>
    <w:rsid w:val="00565ECD"/>
    <w:rsid w:val="00567B18"/>
    <w:rsid w:val="005867AE"/>
    <w:rsid w:val="005B56A3"/>
    <w:rsid w:val="005C13EF"/>
    <w:rsid w:val="00622D8B"/>
    <w:rsid w:val="00651C8D"/>
    <w:rsid w:val="007043A7"/>
    <w:rsid w:val="00713132"/>
    <w:rsid w:val="00720151"/>
    <w:rsid w:val="007852B2"/>
    <w:rsid w:val="0079268D"/>
    <w:rsid w:val="007B7EFE"/>
    <w:rsid w:val="007C59DD"/>
    <w:rsid w:val="00804E34"/>
    <w:rsid w:val="00811B59"/>
    <w:rsid w:val="0085272B"/>
    <w:rsid w:val="0086602A"/>
    <w:rsid w:val="008C09DA"/>
    <w:rsid w:val="008C5DC0"/>
    <w:rsid w:val="008E2088"/>
    <w:rsid w:val="008E52E0"/>
    <w:rsid w:val="008E79CB"/>
    <w:rsid w:val="009B5A61"/>
    <w:rsid w:val="009D2637"/>
    <w:rsid w:val="009F039C"/>
    <w:rsid w:val="009F623C"/>
    <w:rsid w:val="00A10154"/>
    <w:rsid w:val="00A62D3A"/>
    <w:rsid w:val="00A75548"/>
    <w:rsid w:val="00A86FBA"/>
    <w:rsid w:val="00AA50EE"/>
    <w:rsid w:val="00AB2B0B"/>
    <w:rsid w:val="00AC4E95"/>
    <w:rsid w:val="00AD59AE"/>
    <w:rsid w:val="00AE5D06"/>
    <w:rsid w:val="00AF7FCC"/>
    <w:rsid w:val="00B00508"/>
    <w:rsid w:val="00B12D9B"/>
    <w:rsid w:val="00B313D5"/>
    <w:rsid w:val="00B3384B"/>
    <w:rsid w:val="00B55342"/>
    <w:rsid w:val="00B602D6"/>
    <w:rsid w:val="00BB177B"/>
    <w:rsid w:val="00BD3B3D"/>
    <w:rsid w:val="00C03526"/>
    <w:rsid w:val="00C20757"/>
    <w:rsid w:val="00C51812"/>
    <w:rsid w:val="00C5324A"/>
    <w:rsid w:val="00CC1B07"/>
    <w:rsid w:val="00CC306B"/>
    <w:rsid w:val="00CC4474"/>
    <w:rsid w:val="00CD6B0F"/>
    <w:rsid w:val="00CE6191"/>
    <w:rsid w:val="00D528D5"/>
    <w:rsid w:val="00D634E0"/>
    <w:rsid w:val="00D75949"/>
    <w:rsid w:val="00D81E8E"/>
    <w:rsid w:val="00D909EE"/>
    <w:rsid w:val="00DA7A9B"/>
    <w:rsid w:val="00DB7F3B"/>
    <w:rsid w:val="00DC2C17"/>
    <w:rsid w:val="00DC7E35"/>
    <w:rsid w:val="00DE6E16"/>
    <w:rsid w:val="00DE6F34"/>
    <w:rsid w:val="00DF0CF2"/>
    <w:rsid w:val="00E017FA"/>
    <w:rsid w:val="00E1414F"/>
    <w:rsid w:val="00E14D6D"/>
    <w:rsid w:val="00E91E69"/>
    <w:rsid w:val="00E9680D"/>
    <w:rsid w:val="00EA2975"/>
    <w:rsid w:val="00EA2E03"/>
    <w:rsid w:val="00EA3C86"/>
    <w:rsid w:val="00EB344B"/>
    <w:rsid w:val="00ED31A9"/>
    <w:rsid w:val="00EE2C40"/>
    <w:rsid w:val="00EF4EC3"/>
    <w:rsid w:val="00F07A00"/>
    <w:rsid w:val="00F35399"/>
    <w:rsid w:val="00F404F3"/>
    <w:rsid w:val="00F74113"/>
    <w:rsid w:val="00FB185F"/>
    <w:rsid w:val="00FB2ED8"/>
    <w:rsid w:val="00FC02BA"/>
    <w:rsid w:val="00FC3B98"/>
    <w:rsid w:val="00FD1FA9"/>
    <w:rsid w:val="00FD61A3"/>
    <w:rsid w:val="00FE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9A60-A4AE-41D4-92E9-58E7F654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2017-07-13T15:18:00Z</dcterms:created>
  <dcterms:modified xsi:type="dcterms:W3CDTF">2017-07-13T15:34:00Z</dcterms:modified>
</cp:coreProperties>
</file>