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94E" w:rsidRDefault="00F35399" w:rsidP="00DE6E16">
      <w:pPr>
        <w:autoSpaceDE w:val="0"/>
        <w:autoSpaceDN w:val="0"/>
        <w:adjustRightInd w:val="0"/>
        <w:spacing w:after="0" w:line="240" w:lineRule="auto"/>
        <w:rPr>
          <w:rFonts w:ascii="DINOT-Bold" w:eastAsia="Times New Roman" w:hAnsi="DINOT-Bold" w:cs="Times New Roman"/>
          <w:b/>
          <w:bCs/>
          <w:color w:val="FF3300"/>
          <w:sz w:val="28"/>
          <w:szCs w:val="28"/>
          <w:lang w:eastAsia="en-US"/>
        </w:rPr>
      </w:pPr>
      <w:r>
        <w:rPr>
          <w:rFonts w:ascii="DINOT" w:eastAsia="Times New Roman" w:hAnsi="DINOT" w:cs="Times New Roman"/>
          <w:b/>
          <w:bCs/>
          <w:noProof/>
          <w:color w:val="FF0000"/>
          <w:sz w:val="28"/>
          <w:szCs w:val="28"/>
          <w:lang w:val="de-DE" w:eastAsia="de-DE"/>
        </w:rPr>
        <w:drawing>
          <wp:anchor distT="0" distB="0" distL="114300" distR="114300" simplePos="0" relativeHeight="251664383" behindDoc="1" locked="0" layoutInCell="1" allowOverlap="1">
            <wp:simplePos x="0" y="0"/>
            <wp:positionH relativeFrom="column">
              <wp:posOffset>5143500</wp:posOffset>
            </wp:positionH>
            <wp:positionV relativeFrom="paragraph">
              <wp:posOffset>-686435</wp:posOffset>
            </wp:positionV>
            <wp:extent cx="1340485" cy="6075680"/>
            <wp:effectExtent l="2540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a:blip r:embed="rId8"/>
                    <a:stretch>
                      <a:fillRect/>
                    </a:stretch>
                  </pic:blipFill>
                  <pic:spPr bwMode="auto">
                    <a:xfrm>
                      <a:off x="0" y="0"/>
                      <a:ext cx="1340485" cy="6075680"/>
                    </a:xfrm>
                    <a:prstGeom prst="rect">
                      <a:avLst/>
                    </a:prstGeom>
                    <a:ln>
                      <a:noFill/>
                    </a:ln>
                    <a:extLst>
                      <a:ext uri="{53640926-AAD7-44D8-BBD7-CCE9431645EC}">
                        <a14:shadowObscured xmlns:a14="http://schemas.microsoft.com/office/drawing/2010/main"/>
                      </a:ext>
                    </a:extLst>
                  </pic:spPr>
                </pic:pic>
              </a:graphicData>
            </a:graphic>
          </wp:anchor>
        </w:drawing>
      </w:r>
    </w:p>
    <w:p w:rsidR="001D194E" w:rsidRDefault="00EF4EC3" w:rsidP="007043A7">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sidRPr="00EF4EC3">
        <w:rPr>
          <w:rFonts w:ascii="DINOT-Medium" w:eastAsia="Times New Roman" w:hAnsi="DINOT-Medium" w:cs="Times New Roman"/>
          <w:noProof/>
          <w:lang w:val="de-DE" w:eastAsia="de-DE"/>
        </w:rPr>
        <w:drawing>
          <wp:inline distT="0" distB="0" distL="0" distR="0" wp14:anchorId="51877D84" wp14:editId="55E716B4">
            <wp:extent cx="2232660" cy="985417"/>
            <wp:effectExtent l="0" t="0" r="0" b="0"/>
            <wp:docPr id="1" name="Image 1" descr="C:\Users\Fabiana.Chiacchio\AppData\Local\Microsoft\Windows\Temporary Internet Files\Content.Outlook\RXLAO796\swiss zeni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Chiacchio\AppData\Local\Microsoft\Windows\Temporary Internet Files\Content.Outlook\RXLAO796\swiss zenit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685" cy="992931"/>
                    </a:xfrm>
                    <a:prstGeom prst="rect">
                      <a:avLst/>
                    </a:prstGeom>
                    <a:noFill/>
                    <a:ln>
                      <a:noFill/>
                    </a:ln>
                  </pic:spPr>
                </pic:pic>
              </a:graphicData>
            </a:graphic>
          </wp:inline>
        </w:drawing>
      </w:r>
    </w:p>
    <w:p w:rsidR="007043A7" w:rsidRDefault="007043A7" w:rsidP="00AD59AE">
      <w:pPr>
        <w:autoSpaceDE w:val="0"/>
        <w:autoSpaceDN w:val="0"/>
        <w:adjustRightInd w:val="0"/>
        <w:spacing w:after="0" w:line="240" w:lineRule="auto"/>
        <w:rPr>
          <w:rFonts w:ascii="DINOT-Bold" w:eastAsia="Times New Roman" w:hAnsi="DINOT-Bold" w:cs="Times New Roman"/>
          <w:b/>
          <w:bCs/>
          <w:color w:val="FF3300"/>
          <w:sz w:val="28"/>
          <w:szCs w:val="28"/>
          <w:lang w:eastAsia="en-US"/>
        </w:rPr>
      </w:pPr>
    </w:p>
    <w:p w:rsidR="001D194E" w:rsidRPr="009D2637" w:rsidRDefault="00AD59AE" w:rsidP="00AD59AE">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Pr>
          <w:noProof/>
          <w:lang w:val="de-DE" w:eastAsia="de-DE"/>
        </w:rPr>
        <w:drawing>
          <wp:inline distT="0" distB="0" distL="0" distR="0" wp14:anchorId="2DAB25A5" wp14:editId="5BDB83C2">
            <wp:extent cx="2468880" cy="614322"/>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0288" cy="629602"/>
                    </a:xfrm>
                    <a:prstGeom prst="rect">
                      <a:avLst/>
                    </a:prstGeom>
                  </pic:spPr>
                </pic:pic>
              </a:graphicData>
            </a:graphic>
          </wp:inline>
        </w:drawing>
      </w:r>
    </w:p>
    <w:p w:rsidR="00A86FBA" w:rsidRPr="009D2637" w:rsidRDefault="00A75548" w:rsidP="009D2637">
      <w:pPr>
        <w:spacing w:after="0" w:line="240" w:lineRule="auto"/>
        <w:contextualSpacing/>
        <w:jc w:val="center"/>
        <w:rPr>
          <w:rFonts w:ascii="Arial" w:eastAsia="Times New Roman" w:hAnsi="Arial" w:cs="Arial"/>
          <w:b/>
          <w:lang w:val="en-US" w:eastAsia="fr-CH"/>
        </w:rPr>
      </w:pPr>
      <w:r w:rsidRPr="009D2637">
        <w:rPr>
          <w:rFonts w:ascii="Arial" w:eastAsia="Times New Roman" w:hAnsi="Arial" w:cs="Arial"/>
          <w:b/>
          <w:lang w:val="en-US" w:eastAsia="fr-CH"/>
        </w:rPr>
        <w:t>DEFY EL PRIMERO 21 ONLY WATCH EDITION</w:t>
      </w:r>
    </w:p>
    <w:p w:rsidR="009D2637" w:rsidRDefault="009D2637" w:rsidP="00A86FBA">
      <w:pPr>
        <w:spacing w:after="0" w:line="240" w:lineRule="auto"/>
        <w:contextualSpacing/>
        <w:jc w:val="both"/>
        <w:rPr>
          <w:rFonts w:ascii="Arial" w:eastAsia="Times New Roman" w:hAnsi="Arial" w:cs="Arial"/>
          <w:lang w:val="en-US" w:eastAsia="fr-CH"/>
        </w:rPr>
      </w:pPr>
    </w:p>
    <w:p w:rsidR="004B71EE" w:rsidRPr="00E816F5" w:rsidRDefault="004B71EE" w:rsidP="00433D9A">
      <w:pPr>
        <w:spacing w:after="0" w:line="240" w:lineRule="auto"/>
        <w:contextualSpacing/>
        <w:jc w:val="both"/>
        <w:rPr>
          <w:rFonts w:ascii="Arial" w:eastAsia="Times New Roman" w:hAnsi="Arial" w:cs="Arial"/>
          <w:b/>
          <w:lang w:val="de-DE" w:eastAsia="fr-CH"/>
        </w:rPr>
      </w:pPr>
      <w:r w:rsidRPr="00E816F5">
        <w:rPr>
          <w:rFonts w:ascii="Arial" w:eastAsia="Times New Roman" w:hAnsi="Arial" w:cs="Arial"/>
          <w:b/>
          <w:lang w:val="de-DE" w:eastAsia="fr-CH"/>
        </w:rPr>
        <w:t>Am 11. November 2017 findet in Genf die</w:t>
      </w:r>
      <w:r>
        <w:rPr>
          <w:rFonts w:ascii="Arial" w:eastAsia="Times New Roman" w:hAnsi="Arial" w:cs="Arial"/>
          <w:b/>
          <w:lang w:val="de-DE" w:eastAsia="fr-CH"/>
        </w:rPr>
        <w:t xml:space="preserve"> siebte Auflage der </w:t>
      </w:r>
      <w:proofErr w:type="spellStart"/>
      <w:r>
        <w:rPr>
          <w:rFonts w:ascii="Arial" w:eastAsia="Times New Roman" w:hAnsi="Arial" w:cs="Arial"/>
          <w:b/>
          <w:lang w:val="de-DE" w:eastAsia="fr-CH"/>
        </w:rPr>
        <w:t>Only</w:t>
      </w:r>
      <w:proofErr w:type="spellEnd"/>
      <w:r>
        <w:rPr>
          <w:rFonts w:ascii="Arial" w:eastAsia="Times New Roman" w:hAnsi="Arial" w:cs="Arial"/>
          <w:b/>
          <w:lang w:val="de-DE" w:eastAsia="fr-CH"/>
        </w:rPr>
        <w:t xml:space="preserve"> Watch Auktion statt. </w:t>
      </w:r>
      <w:proofErr w:type="spellStart"/>
      <w:r w:rsidR="003654E6">
        <w:rPr>
          <w:rFonts w:ascii="Arial" w:eastAsia="Times New Roman" w:hAnsi="Arial" w:cs="Arial"/>
          <w:b/>
          <w:lang w:val="de-DE" w:eastAsia="fr-CH"/>
        </w:rPr>
        <w:t>Zenith</w:t>
      </w:r>
      <w:proofErr w:type="spellEnd"/>
      <w:r w:rsidR="003654E6">
        <w:rPr>
          <w:rFonts w:ascii="Arial" w:eastAsia="Times New Roman" w:hAnsi="Arial" w:cs="Arial"/>
          <w:b/>
          <w:lang w:val="de-DE" w:eastAsia="fr-CH"/>
        </w:rPr>
        <w:t xml:space="preserve"> unterstützt den karitativen Zweck dieser Auktion aus voller Überzeugung </w:t>
      </w:r>
      <w:r w:rsidR="000D3F8B">
        <w:rPr>
          <w:rFonts w:ascii="Arial" w:eastAsia="Times New Roman" w:hAnsi="Arial" w:cs="Arial"/>
          <w:b/>
          <w:lang w:val="de-DE" w:eastAsia="fr-CH"/>
        </w:rPr>
        <w:t>und steuert</w:t>
      </w:r>
      <w:r w:rsidR="003654E6">
        <w:rPr>
          <w:rFonts w:ascii="Arial" w:eastAsia="Times New Roman" w:hAnsi="Arial" w:cs="Arial"/>
          <w:b/>
          <w:lang w:val="de-DE" w:eastAsia="fr-CH"/>
        </w:rPr>
        <w:t xml:space="preserve"> eine einzigartige Version</w:t>
      </w:r>
      <w:r w:rsidR="00764DC0">
        <w:rPr>
          <w:rFonts w:ascii="Arial" w:eastAsia="Times New Roman" w:hAnsi="Arial" w:cs="Arial"/>
          <w:b/>
          <w:lang w:val="de-DE" w:eastAsia="fr-CH"/>
        </w:rPr>
        <w:t xml:space="preserve"> einer der</w:t>
      </w:r>
      <w:r w:rsidR="00B63D7C">
        <w:rPr>
          <w:rFonts w:ascii="Arial" w:eastAsia="Times New Roman" w:hAnsi="Arial" w:cs="Arial"/>
          <w:b/>
          <w:lang w:val="de-DE" w:eastAsia="fr-CH"/>
        </w:rPr>
        <w:t xml:space="preserve"> atemberaubendsten</w:t>
      </w:r>
      <w:r w:rsidR="003654E6">
        <w:rPr>
          <w:rFonts w:ascii="Arial" w:eastAsia="Times New Roman" w:hAnsi="Arial" w:cs="Arial"/>
          <w:b/>
          <w:lang w:val="de-DE" w:eastAsia="fr-CH"/>
        </w:rPr>
        <w:t xml:space="preserve"> Innovation</w:t>
      </w:r>
      <w:r w:rsidR="00764DC0">
        <w:rPr>
          <w:rFonts w:ascii="Arial" w:eastAsia="Times New Roman" w:hAnsi="Arial" w:cs="Arial"/>
          <w:b/>
          <w:lang w:val="de-DE" w:eastAsia="fr-CH"/>
        </w:rPr>
        <w:t>en</w:t>
      </w:r>
      <w:r w:rsidR="003654E6">
        <w:rPr>
          <w:rFonts w:ascii="Arial" w:eastAsia="Times New Roman" w:hAnsi="Arial" w:cs="Arial"/>
          <w:b/>
          <w:lang w:val="de-DE" w:eastAsia="fr-CH"/>
        </w:rPr>
        <w:t xml:space="preserve"> des Jahres 2017, den </w:t>
      </w:r>
      <w:proofErr w:type="spellStart"/>
      <w:r w:rsidR="003654E6">
        <w:rPr>
          <w:rFonts w:ascii="Arial" w:eastAsia="Times New Roman" w:hAnsi="Arial" w:cs="Arial"/>
          <w:b/>
          <w:lang w:val="de-DE" w:eastAsia="fr-CH"/>
        </w:rPr>
        <w:t>Defy</w:t>
      </w:r>
      <w:proofErr w:type="spellEnd"/>
      <w:r w:rsidR="003654E6">
        <w:rPr>
          <w:rFonts w:ascii="Arial" w:eastAsia="Times New Roman" w:hAnsi="Arial" w:cs="Arial"/>
          <w:b/>
          <w:lang w:val="de-DE" w:eastAsia="fr-CH"/>
        </w:rPr>
        <w:t xml:space="preserve"> El </w:t>
      </w:r>
      <w:proofErr w:type="spellStart"/>
      <w:r w:rsidR="003654E6">
        <w:rPr>
          <w:rFonts w:ascii="Arial" w:eastAsia="Times New Roman" w:hAnsi="Arial" w:cs="Arial"/>
          <w:b/>
          <w:lang w:val="de-DE" w:eastAsia="fr-CH"/>
        </w:rPr>
        <w:t>Primero</w:t>
      </w:r>
      <w:proofErr w:type="spellEnd"/>
      <w:r w:rsidR="003654E6">
        <w:rPr>
          <w:rFonts w:ascii="Arial" w:eastAsia="Times New Roman" w:hAnsi="Arial" w:cs="Arial"/>
          <w:b/>
          <w:lang w:val="de-DE" w:eastAsia="fr-CH"/>
        </w:rPr>
        <w:t xml:space="preserve"> 21 </w:t>
      </w:r>
      <w:proofErr w:type="spellStart"/>
      <w:r w:rsidR="003654E6">
        <w:rPr>
          <w:rFonts w:ascii="Arial" w:eastAsia="Times New Roman" w:hAnsi="Arial" w:cs="Arial"/>
          <w:b/>
          <w:lang w:val="de-DE" w:eastAsia="fr-CH"/>
        </w:rPr>
        <w:t>Only</w:t>
      </w:r>
      <w:proofErr w:type="spellEnd"/>
      <w:r w:rsidR="003654E6">
        <w:rPr>
          <w:rFonts w:ascii="Arial" w:eastAsia="Times New Roman" w:hAnsi="Arial" w:cs="Arial"/>
          <w:b/>
          <w:lang w:val="de-DE" w:eastAsia="fr-CH"/>
        </w:rPr>
        <w:t xml:space="preserve"> Watch Edition</w:t>
      </w:r>
      <w:r w:rsidR="000D3F8B">
        <w:rPr>
          <w:rFonts w:ascii="Arial" w:eastAsia="Times New Roman" w:hAnsi="Arial" w:cs="Arial"/>
          <w:b/>
          <w:lang w:val="de-DE" w:eastAsia="fr-CH"/>
        </w:rPr>
        <w:t>, bei</w:t>
      </w:r>
      <w:r w:rsidR="003654E6">
        <w:rPr>
          <w:rFonts w:ascii="Arial" w:eastAsia="Times New Roman" w:hAnsi="Arial" w:cs="Arial"/>
          <w:b/>
          <w:lang w:val="de-DE" w:eastAsia="fr-CH"/>
        </w:rPr>
        <w:t xml:space="preserve">. Es handelt sich um einen </w:t>
      </w:r>
      <w:r w:rsidR="00764DC0">
        <w:rPr>
          <w:rFonts w:ascii="Arial" w:eastAsia="Times New Roman" w:hAnsi="Arial" w:cs="Arial"/>
          <w:b/>
          <w:lang w:val="de-DE" w:eastAsia="fr-CH"/>
        </w:rPr>
        <w:t>1/100 Sekunden-</w:t>
      </w:r>
      <w:r w:rsidR="003654E6">
        <w:rPr>
          <w:rFonts w:ascii="Arial" w:eastAsia="Times New Roman" w:hAnsi="Arial" w:cs="Arial"/>
          <w:b/>
          <w:lang w:val="de-DE" w:eastAsia="fr-CH"/>
        </w:rPr>
        <w:t xml:space="preserve">Chronographen </w:t>
      </w:r>
      <w:r w:rsidR="000D3F8B">
        <w:rPr>
          <w:rFonts w:ascii="Arial" w:eastAsia="Times New Roman" w:hAnsi="Arial" w:cs="Arial"/>
          <w:b/>
          <w:lang w:val="de-DE" w:eastAsia="fr-CH"/>
        </w:rPr>
        <w:t>in dem technisch gesehen</w:t>
      </w:r>
      <w:r w:rsidR="009B6D63">
        <w:rPr>
          <w:rFonts w:ascii="Arial" w:eastAsia="Times New Roman" w:hAnsi="Arial" w:cs="Arial"/>
          <w:b/>
          <w:lang w:val="de-DE" w:eastAsia="fr-CH"/>
        </w:rPr>
        <w:t xml:space="preserve"> </w:t>
      </w:r>
      <w:r w:rsidR="003654E6">
        <w:rPr>
          <w:rFonts w:ascii="Arial" w:eastAsia="Times New Roman" w:hAnsi="Arial" w:cs="Arial"/>
          <w:b/>
          <w:lang w:val="de-DE" w:eastAsia="fr-CH"/>
        </w:rPr>
        <w:t>zwei vollkommen von</w:t>
      </w:r>
      <w:r w:rsidR="009B6D63">
        <w:rPr>
          <w:rFonts w:ascii="Arial" w:eastAsia="Times New Roman" w:hAnsi="Arial" w:cs="Arial"/>
          <w:b/>
          <w:lang w:val="de-DE" w:eastAsia="fr-CH"/>
        </w:rPr>
        <w:t>einander getrennte</w:t>
      </w:r>
      <w:r w:rsidR="003654E6">
        <w:rPr>
          <w:rFonts w:ascii="Arial" w:eastAsia="Times New Roman" w:hAnsi="Arial" w:cs="Arial"/>
          <w:b/>
          <w:lang w:val="de-DE" w:eastAsia="fr-CH"/>
        </w:rPr>
        <w:t xml:space="preserve"> </w:t>
      </w:r>
      <w:r w:rsidR="000D3F8B">
        <w:rPr>
          <w:rFonts w:ascii="Arial" w:eastAsia="Times New Roman" w:hAnsi="Arial" w:cs="Arial"/>
          <w:b/>
          <w:lang w:val="de-DE" w:eastAsia="fr-CH"/>
        </w:rPr>
        <w:t>Uhrwerke</w:t>
      </w:r>
      <w:r w:rsidR="00764DC0">
        <w:rPr>
          <w:rFonts w:ascii="Arial" w:eastAsia="Times New Roman" w:hAnsi="Arial" w:cs="Arial"/>
          <w:b/>
          <w:lang w:val="de-DE" w:eastAsia="fr-CH"/>
        </w:rPr>
        <w:t xml:space="preserve"> mit jeweils einem ei</w:t>
      </w:r>
      <w:r w:rsidR="000D3F8B">
        <w:rPr>
          <w:rFonts w:ascii="Arial" w:eastAsia="Times New Roman" w:hAnsi="Arial" w:cs="Arial"/>
          <w:b/>
          <w:lang w:val="de-DE" w:eastAsia="fr-CH"/>
        </w:rPr>
        <w:t xml:space="preserve">genen </w:t>
      </w:r>
      <w:r w:rsidR="00764DC0">
        <w:rPr>
          <w:rFonts w:ascii="Arial" w:eastAsia="Times New Roman" w:hAnsi="Arial" w:cs="Arial"/>
          <w:b/>
          <w:lang w:val="de-DE" w:eastAsia="fr-CH"/>
        </w:rPr>
        <w:t xml:space="preserve">Regulierorgan </w:t>
      </w:r>
      <w:r w:rsidR="000D3F8B">
        <w:rPr>
          <w:rFonts w:ascii="Arial" w:eastAsia="Times New Roman" w:hAnsi="Arial" w:cs="Arial"/>
          <w:b/>
          <w:lang w:val="de-DE" w:eastAsia="fr-CH"/>
        </w:rPr>
        <w:t xml:space="preserve">arbeiten. Das 44mm große und </w:t>
      </w:r>
      <w:r w:rsidR="00764DC0">
        <w:rPr>
          <w:rFonts w:ascii="Arial" w:eastAsia="Times New Roman" w:hAnsi="Arial" w:cs="Arial"/>
          <w:b/>
          <w:lang w:val="de-DE" w:eastAsia="fr-CH"/>
        </w:rPr>
        <w:t xml:space="preserve">schwarz </w:t>
      </w:r>
      <w:r w:rsidR="000D3F8B">
        <w:rPr>
          <w:rFonts w:ascii="Arial" w:eastAsia="Times New Roman" w:hAnsi="Arial" w:cs="Arial"/>
          <w:b/>
          <w:lang w:val="de-DE" w:eastAsia="fr-CH"/>
        </w:rPr>
        <w:t>DLC-beschichtete Titan-Gehäuse und die gelben Stilelemente auf der Zifferblattseite machen diese Uhr ebenso zu einem höchst attraktiven Einzelstück wie auch die ganz speziell für diese Uhr entworfene und gefertigte Box. Für den glücklichen Gewinner dieser Aukt</w:t>
      </w:r>
      <w:r w:rsidR="009B6D63">
        <w:rPr>
          <w:rFonts w:ascii="Arial" w:eastAsia="Times New Roman" w:hAnsi="Arial" w:cs="Arial"/>
          <w:b/>
          <w:lang w:val="de-DE" w:eastAsia="fr-CH"/>
        </w:rPr>
        <w:t>ion bietet sich zu der Uhr die einmalige Gelegenheit</w:t>
      </w:r>
      <w:r w:rsidR="00764DC0">
        <w:rPr>
          <w:rFonts w:ascii="Arial" w:eastAsia="Times New Roman" w:hAnsi="Arial" w:cs="Arial"/>
          <w:b/>
          <w:lang w:val="de-DE" w:eastAsia="fr-CH"/>
        </w:rPr>
        <w:t xml:space="preserve">, </w:t>
      </w:r>
      <w:r w:rsidR="000D3F8B">
        <w:rPr>
          <w:rFonts w:ascii="Arial" w:eastAsia="Times New Roman" w:hAnsi="Arial" w:cs="Arial"/>
          <w:b/>
          <w:lang w:val="de-DE" w:eastAsia="fr-CH"/>
        </w:rPr>
        <w:t xml:space="preserve"> sich auf eine spannende Reise</w:t>
      </w:r>
      <w:r w:rsidR="00764DC0">
        <w:rPr>
          <w:rFonts w:ascii="Arial" w:eastAsia="Times New Roman" w:hAnsi="Arial" w:cs="Arial"/>
          <w:b/>
          <w:lang w:val="de-DE" w:eastAsia="fr-CH"/>
        </w:rPr>
        <w:t xml:space="preserve"> zu </w:t>
      </w:r>
      <w:proofErr w:type="spellStart"/>
      <w:r w:rsidR="00764DC0">
        <w:rPr>
          <w:rFonts w:ascii="Arial" w:eastAsia="Times New Roman" w:hAnsi="Arial" w:cs="Arial"/>
          <w:b/>
          <w:lang w:val="de-DE" w:eastAsia="fr-CH"/>
        </w:rPr>
        <w:t>Zenith</w:t>
      </w:r>
      <w:proofErr w:type="spellEnd"/>
      <w:r w:rsidR="00764DC0">
        <w:rPr>
          <w:rFonts w:ascii="Arial" w:eastAsia="Times New Roman" w:hAnsi="Arial" w:cs="Arial"/>
          <w:b/>
          <w:lang w:val="de-DE" w:eastAsia="fr-CH"/>
        </w:rPr>
        <w:t>,</w:t>
      </w:r>
      <w:r w:rsidR="000D3F8B">
        <w:rPr>
          <w:rFonts w:ascii="Arial" w:eastAsia="Times New Roman" w:hAnsi="Arial" w:cs="Arial"/>
          <w:b/>
          <w:lang w:val="de-DE" w:eastAsia="fr-CH"/>
        </w:rPr>
        <w:t xml:space="preserve"> in eine der weltweit bedeutendsten </w:t>
      </w:r>
      <w:r w:rsidR="00DE6260">
        <w:rPr>
          <w:rFonts w:ascii="Arial" w:eastAsia="Times New Roman" w:hAnsi="Arial" w:cs="Arial"/>
          <w:b/>
          <w:lang w:val="de-DE" w:eastAsia="fr-CH"/>
        </w:rPr>
        <w:t>S</w:t>
      </w:r>
      <w:r w:rsidR="000D3F8B">
        <w:rPr>
          <w:rFonts w:ascii="Arial" w:eastAsia="Times New Roman" w:hAnsi="Arial" w:cs="Arial"/>
          <w:b/>
          <w:lang w:val="de-DE" w:eastAsia="fr-CH"/>
        </w:rPr>
        <w:t>chweizer Uhrenmanufakturen</w:t>
      </w:r>
      <w:r w:rsidR="00764DC0">
        <w:rPr>
          <w:rFonts w:ascii="Arial" w:eastAsia="Times New Roman" w:hAnsi="Arial" w:cs="Arial"/>
          <w:b/>
          <w:lang w:val="de-DE" w:eastAsia="fr-CH"/>
        </w:rPr>
        <w:t>,</w:t>
      </w:r>
      <w:r w:rsidR="000D3F8B">
        <w:rPr>
          <w:rFonts w:ascii="Arial" w:eastAsia="Times New Roman" w:hAnsi="Arial" w:cs="Arial"/>
          <w:b/>
          <w:lang w:val="de-DE" w:eastAsia="fr-CH"/>
        </w:rPr>
        <w:t xml:space="preserve"> </w:t>
      </w:r>
      <w:r w:rsidR="00764DC0">
        <w:rPr>
          <w:rFonts w:ascii="Arial" w:eastAsia="Times New Roman" w:hAnsi="Arial" w:cs="Arial"/>
          <w:b/>
          <w:lang w:val="de-DE" w:eastAsia="fr-CH"/>
        </w:rPr>
        <w:t xml:space="preserve">zu </w:t>
      </w:r>
      <w:r w:rsidR="000D3F8B">
        <w:rPr>
          <w:rFonts w:ascii="Arial" w:eastAsia="Times New Roman" w:hAnsi="Arial" w:cs="Arial"/>
          <w:b/>
          <w:lang w:val="de-DE" w:eastAsia="fr-CH"/>
        </w:rPr>
        <w:t xml:space="preserve">begeben. Und </w:t>
      </w:r>
      <w:proofErr w:type="spellStart"/>
      <w:r w:rsidR="000D3F8B">
        <w:rPr>
          <w:rFonts w:ascii="Arial" w:eastAsia="Times New Roman" w:hAnsi="Arial" w:cs="Arial"/>
          <w:b/>
          <w:lang w:val="de-DE" w:eastAsia="fr-CH"/>
        </w:rPr>
        <w:t>Zenith</w:t>
      </w:r>
      <w:proofErr w:type="spellEnd"/>
      <w:r w:rsidR="000D3F8B">
        <w:rPr>
          <w:rFonts w:ascii="Arial" w:eastAsia="Times New Roman" w:hAnsi="Arial" w:cs="Arial"/>
          <w:b/>
          <w:lang w:val="de-DE" w:eastAsia="fr-CH"/>
        </w:rPr>
        <w:t xml:space="preserve"> hat </w:t>
      </w:r>
      <w:r w:rsidR="00764DC0">
        <w:rPr>
          <w:rFonts w:ascii="Arial" w:eastAsia="Times New Roman" w:hAnsi="Arial" w:cs="Arial"/>
          <w:b/>
          <w:lang w:val="de-DE" w:eastAsia="fr-CH"/>
        </w:rPr>
        <w:t>sich</w:t>
      </w:r>
      <w:r w:rsidR="000D3F8B">
        <w:rPr>
          <w:rFonts w:ascii="Arial" w:eastAsia="Times New Roman" w:hAnsi="Arial" w:cs="Arial"/>
          <w:b/>
          <w:lang w:val="de-DE" w:eastAsia="fr-CH"/>
        </w:rPr>
        <w:t xml:space="preserve"> </w:t>
      </w:r>
      <w:r w:rsidR="00764DC0">
        <w:rPr>
          <w:rFonts w:ascii="Arial" w:eastAsia="Times New Roman" w:hAnsi="Arial" w:cs="Arial"/>
          <w:b/>
          <w:lang w:val="de-DE" w:eastAsia="fr-CH"/>
        </w:rPr>
        <w:t>auch für diese Reise etwas ganz Besonder</w:t>
      </w:r>
      <w:r w:rsidR="00DA5715">
        <w:rPr>
          <w:rFonts w:ascii="Arial" w:eastAsia="Times New Roman" w:hAnsi="Arial" w:cs="Arial"/>
          <w:b/>
          <w:lang w:val="de-DE" w:eastAsia="fr-CH"/>
        </w:rPr>
        <w:t>e</w:t>
      </w:r>
      <w:r w:rsidR="00764DC0">
        <w:rPr>
          <w:rFonts w:ascii="Arial" w:eastAsia="Times New Roman" w:hAnsi="Arial" w:cs="Arial"/>
          <w:b/>
          <w:lang w:val="de-DE" w:eastAsia="fr-CH"/>
        </w:rPr>
        <w:t>s einfallen lassen…</w:t>
      </w:r>
    </w:p>
    <w:p w:rsidR="009D2637" w:rsidRPr="00E816F5" w:rsidRDefault="009D2637" w:rsidP="009D2637">
      <w:pPr>
        <w:pBdr>
          <w:bottom w:val="single" w:sz="6" w:space="1" w:color="auto"/>
        </w:pBdr>
        <w:spacing w:after="0" w:line="240" w:lineRule="auto"/>
        <w:contextualSpacing/>
        <w:jc w:val="both"/>
        <w:rPr>
          <w:rFonts w:ascii="Arial" w:eastAsia="Times New Roman" w:hAnsi="Arial" w:cs="Arial"/>
          <w:lang w:val="de-DE" w:eastAsia="fr-CH"/>
        </w:rPr>
      </w:pPr>
    </w:p>
    <w:p w:rsidR="009D2637" w:rsidRPr="00E816F5" w:rsidRDefault="009D2637" w:rsidP="009D2637">
      <w:pPr>
        <w:spacing w:after="0" w:line="240" w:lineRule="auto"/>
        <w:contextualSpacing/>
        <w:jc w:val="both"/>
        <w:rPr>
          <w:rFonts w:ascii="Arial" w:eastAsia="Times New Roman" w:hAnsi="Arial" w:cs="Arial"/>
          <w:lang w:val="de-DE" w:eastAsia="fr-CH"/>
        </w:rPr>
      </w:pPr>
    </w:p>
    <w:p w:rsidR="00306318" w:rsidRPr="00E816F5" w:rsidRDefault="00306318" w:rsidP="009D2637">
      <w:pPr>
        <w:spacing w:after="0" w:line="240" w:lineRule="auto"/>
        <w:contextualSpacing/>
        <w:jc w:val="both"/>
        <w:rPr>
          <w:rFonts w:ascii="Arial" w:eastAsia="Times New Roman" w:hAnsi="Arial" w:cs="Arial"/>
          <w:lang w:val="de-DE" w:eastAsia="fr-CH"/>
        </w:rPr>
      </w:pPr>
      <w:r w:rsidRPr="00E816F5">
        <w:rPr>
          <w:rFonts w:ascii="Arial" w:eastAsia="Times New Roman" w:hAnsi="Arial" w:cs="Arial"/>
          <w:lang w:val="de-DE" w:eastAsia="fr-CH"/>
        </w:rPr>
        <w:t xml:space="preserve">In über 10 Jahren hat sich die </w:t>
      </w:r>
      <w:r>
        <w:rPr>
          <w:rFonts w:ascii="Arial" w:eastAsia="Times New Roman" w:hAnsi="Arial" w:cs="Arial"/>
          <w:lang w:val="de-DE" w:eastAsia="fr-CH"/>
        </w:rPr>
        <w:t xml:space="preserve">von der Monegassischen Vereinigung zum Kampf gegen Muskel-Dystrophie (AMM) und von der Monaco Yacht Show organisierte </w:t>
      </w:r>
      <w:proofErr w:type="spellStart"/>
      <w:r w:rsidRPr="00E816F5">
        <w:rPr>
          <w:rFonts w:ascii="Arial" w:eastAsia="Times New Roman" w:hAnsi="Arial" w:cs="Arial"/>
          <w:lang w:val="de-DE" w:eastAsia="fr-CH"/>
        </w:rPr>
        <w:t>Only</w:t>
      </w:r>
      <w:proofErr w:type="spellEnd"/>
      <w:r w:rsidRPr="00E816F5">
        <w:rPr>
          <w:rFonts w:ascii="Arial" w:eastAsia="Times New Roman" w:hAnsi="Arial" w:cs="Arial"/>
          <w:lang w:val="de-DE" w:eastAsia="fr-CH"/>
        </w:rPr>
        <w:t xml:space="preserve"> Watch Auktion zu</w:t>
      </w:r>
      <w:r w:rsidR="00AF764E">
        <w:rPr>
          <w:rFonts w:ascii="Arial" w:eastAsia="Times New Roman" w:hAnsi="Arial" w:cs="Arial"/>
          <w:lang w:val="de-DE" w:eastAsia="fr-CH"/>
        </w:rPr>
        <w:t xml:space="preserve">m </w:t>
      </w:r>
      <w:r w:rsidRPr="00E816F5">
        <w:rPr>
          <w:rFonts w:ascii="Arial" w:eastAsia="Times New Roman" w:hAnsi="Arial" w:cs="Arial"/>
          <w:lang w:val="de-DE" w:eastAsia="fr-CH"/>
        </w:rPr>
        <w:t xml:space="preserve">weltweit bedeutendsten </w:t>
      </w:r>
      <w:proofErr w:type="spellStart"/>
      <w:r w:rsidRPr="00E816F5">
        <w:rPr>
          <w:rFonts w:ascii="Arial" w:eastAsia="Times New Roman" w:hAnsi="Arial" w:cs="Arial"/>
          <w:lang w:val="de-DE" w:eastAsia="fr-CH"/>
        </w:rPr>
        <w:t>Charity</w:t>
      </w:r>
      <w:proofErr w:type="spellEnd"/>
      <w:r w:rsidRPr="00E816F5">
        <w:rPr>
          <w:rFonts w:ascii="Arial" w:eastAsia="Times New Roman" w:hAnsi="Arial" w:cs="Arial"/>
          <w:lang w:val="de-DE" w:eastAsia="fr-CH"/>
        </w:rPr>
        <w:t xml:space="preserve">-Events </w:t>
      </w:r>
      <w:r>
        <w:rPr>
          <w:rFonts w:ascii="Arial" w:eastAsia="Times New Roman" w:hAnsi="Arial" w:cs="Arial"/>
          <w:lang w:val="de-DE" w:eastAsia="fr-CH"/>
        </w:rPr>
        <w:t xml:space="preserve">der Uhrenbranche </w:t>
      </w:r>
      <w:r w:rsidRPr="00E816F5">
        <w:rPr>
          <w:rFonts w:ascii="Arial" w:eastAsia="Times New Roman" w:hAnsi="Arial" w:cs="Arial"/>
          <w:lang w:val="de-DE" w:eastAsia="fr-CH"/>
        </w:rPr>
        <w:t>entwickelt</w:t>
      </w:r>
      <w:r w:rsidR="009D5887">
        <w:rPr>
          <w:rFonts w:ascii="Arial" w:eastAsia="Times New Roman" w:hAnsi="Arial" w:cs="Arial"/>
          <w:lang w:val="de-DE" w:eastAsia="fr-CH"/>
        </w:rPr>
        <w:t>. In der alljährlich stattfindenden Auktion werden ausschließlich Einzel</w:t>
      </w:r>
      <w:r w:rsidR="00AF764E">
        <w:rPr>
          <w:rFonts w:ascii="Arial" w:eastAsia="Times New Roman" w:hAnsi="Arial" w:cs="Arial"/>
          <w:lang w:val="de-DE" w:eastAsia="fr-CH"/>
        </w:rPr>
        <w:t>stücke</w:t>
      </w:r>
      <w:r w:rsidR="009D5887">
        <w:rPr>
          <w:rFonts w:ascii="Arial" w:eastAsia="Times New Roman" w:hAnsi="Arial" w:cs="Arial"/>
          <w:lang w:val="de-DE" w:eastAsia="fr-CH"/>
        </w:rPr>
        <w:t xml:space="preserve"> versteigert. Die Erlöse der Auktion gehen vollständig  in die Erforschung der vom französischen Neurologen Guillaume Duchenne</w:t>
      </w:r>
      <w:r w:rsidR="007E0F29">
        <w:rPr>
          <w:rFonts w:ascii="Arial" w:eastAsia="Times New Roman" w:hAnsi="Arial" w:cs="Arial"/>
          <w:lang w:val="de-DE" w:eastAsia="fr-CH"/>
        </w:rPr>
        <w:t xml:space="preserve"> im Jahr 1858 entdeckten und nach ihm benannten Form der schweren Muskeldystrophie sowie der Therapiemöglichkeiten vor allem für Kinder.</w:t>
      </w:r>
    </w:p>
    <w:p w:rsidR="00B52C23" w:rsidRPr="002B2639" w:rsidRDefault="00B52C23" w:rsidP="009D2637">
      <w:pPr>
        <w:spacing w:after="0" w:line="240" w:lineRule="auto"/>
        <w:contextualSpacing/>
        <w:jc w:val="both"/>
        <w:rPr>
          <w:rFonts w:ascii="Arial" w:eastAsia="Times New Roman" w:hAnsi="Arial" w:cs="Arial"/>
          <w:lang w:val="de-CH" w:eastAsia="fr-CH"/>
        </w:rPr>
      </w:pPr>
      <w:bookmarkStart w:id="0" w:name="_GoBack"/>
      <w:bookmarkEnd w:id="0"/>
    </w:p>
    <w:p w:rsidR="000A61FB" w:rsidRPr="002B2639" w:rsidRDefault="000A61FB" w:rsidP="009D2637">
      <w:pPr>
        <w:spacing w:after="0" w:line="240" w:lineRule="auto"/>
        <w:contextualSpacing/>
        <w:jc w:val="both"/>
        <w:rPr>
          <w:rFonts w:ascii="Arial" w:eastAsia="Times New Roman" w:hAnsi="Arial" w:cs="Arial"/>
          <w:lang w:val="de-CH" w:eastAsia="fr-CH"/>
        </w:rPr>
      </w:pPr>
    </w:p>
    <w:p w:rsidR="000A61FB" w:rsidRDefault="000A61FB" w:rsidP="009D2637">
      <w:pPr>
        <w:spacing w:after="0" w:line="240" w:lineRule="auto"/>
        <w:contextualSpacing/>
        <w:jc w:val="both"/>
        <w:rPr>
          <w:rFonts w:ascii="Arial" w:eastAsia="Times New Roman" w:hAnsi="Arial" w:cs="Arial"/>
          <w:lang w:val="de-DE" w:eastAsia="fr-CH"/>
        </w:rPr>
      </w:pPr>
      <w:r w:rsidRPr="00E816F5">
        <w:rPr>
          <w:rFonts w:ascii="Arial" w:eastAsia="Times New Roman" w:hAnsi="Arial" w:cs="Arial"/>
          <w:lang w:val="de-DE" w:eastAsia="fr-CH"/>
        </w:rPr>
        <w:t xml:space="preserve">In diesem Jahr </w:t>
      </w:r>
      <w:r>
        <w:rPr>
          <w:rFonts w:ascii="Arial" w:eastAsia="Times New Roman" w:hAnsi="Arial" w:cs="Arial"/>
          <w:lang w:val="de-DE" w:eastAsia="fr-CH"/>
        </w:rPr>
        <w:t xml:space="preserve">präsentiert </w:t>
      </w:r>
      <w:r w:rsidRPr="00E816F5">
        <w:rPr>
          <w:rFonts w:ascii="Arial" w:eastAsia="Times New Roman" w:hAnsi="Arial" w:cs="Arial"/>
          <w:lang w:val="de-DE" w:eastAsia="fr-CH"/>
        </w:rPr>
        <w:t xml:space="preserve">die </w:t>
      </w:r>
      <w:r w:rsidR="00DE6260">
        <w:rPr>
          <w:rFonts w:ascii="Arial" w:eastAsia="Times New Roman" w:hAnsi="Arial" w:cs="Arial"/>
          <w:lang w:val="de-DE" w:eastAsia="fr-CH"/>
        </w:rPr>
        <w:t>S</w:t>
      </w:r>
      <w:r w:rsidRPr="00E816F5">
        <w:rPr>
          <w:rFonts w:ascii="Arial" w:eastAsia="Times New Roman" w:hAnsi="Arial" w:cs="Arial"/>
          <w:lang w:val="de-DE" w:eastAsia="fr-CH"/>
        </w:rPr>
        <w:t xml:space="preserve">chweizer Uhrenmanufaktur </w:t>
      </w:r>
      <w:proofErr w:type="spellStart"/>
      <w:r w:rsidRPr="00E816F5">
        <w:rPr>
          <w:rFonts w:ascii="Arial" w:eastAsia="Times New Roman" w:hAnsi="Arial" w:cs="Arial"/>
          <w:lang w:val="de-DE" w:eastAsia="fr-CH"/>
        </w:rPr>
        <w:t>Zenith</w:t>
      </w:r>
      <w:proofErr w:type="spellEnd"/>
      <w:r w:rsidRPr="00E816F5">
        <w:rPr>
          <w:rFonts w:ascii="Arial" w:eastAsia="Times New Roman" w:hAnsi="Arial" w:cs="Arial"/>
          <w:lang w:val="de-DE" w:eastAsia="fr-CH"/>
        </w:rPr>
        <w:t xml:space="preserve"> </w:t>
      </w:r>
      <w:r>
        <w:rPr>
          <w:rFonts w:ascii="Arial" w:eastAsia="Times New Roman" w:hAnsi="Arial" w:cs="Arial"/>
          <w:lang w:val="de-DE" w:eastAsia="fr-CH"/>
        </w:rPr>
        <w:t xml:space="preserve"> eine einzigartige Variante der </w:t>
      </w:r>
      <w:r w:rsidR="00B63D7C">
        <w:rPr>
          <w:rFonts w:ascii="Arial" w:eastAsia="Times New Roman" w:hAnsi="Arial" w:cs="Arial"/>
          <w:lang w:val="de-DE" w:eastAsia="fr-CH"/>
        </w:rPr>
        <w:t xml:space="preserve">ebenso </w:t>
      </w:r>
      <w:r>
        <w:rPr>
          <w:rFonts w:ascii="Arial" w:eastAsia="Times New Roman" w:hAnsi="Arial" w:cs="Arial"/>
          <w:lang w:val="de-DE" w:eastAsia="fr-CH"/>
        </w:rPr>
        <w:t>innovativen</w:t>
      </w:r>
      <w:r w:rsidR="00B63D7C">
        <w:rPr>
          <w:rFonts w:ascii="Arial" w:eastAsia="Times New Roman" w:hAnsi="Arial" w:cs="Arial"/>
          <w:lang w:val="de-DE" w:eastAsia="fr-CH"/>
        </w:rPr>
        <w:t xml:space="preserve"> wie</w:t>
      </w:r>
      <w:r>
        <w:rPr>
          <w:rFonts w:ascii="Arial" w:eastAsia="Times New Roman" w:hAnsi="Arial" w:cs="Arial"/>
          <w:lang w:val="de-DE" w:eastAsia="fr-CH"/>
        </w:rPr>
        <w:t xml:space="preserve"> zukunftsweisenden </w:t>
      </w:r>
      <w:proofErr w:type="spellStart"/>
      <w:r>
        <w:rPr>
          <w:rFonts w:ascii="Arial" w:eastAsia="Times New Roman" w:hAnsi="Arial" w:cs="Arial"/>
          <w:lang w:val="de-DE" w:eastAsia="fr-CH"/>
        </w:rPr>
        <w:t>Defy</w:t>
      </w:r>
      <w:proofErr w:type="spellEnd"/>
      <w:r>
        <w:rPr>
          <w:rFonts w:ascii="Arial" w:eastAsia="Times New Roman" w:hAnsi="Arial" w:cs="Arial"/>
          <w:lang w:val="de-DE" w:eastAsia="fr-CH"/>
        </w:rPr>
        <w:t xml:space="preserve"> El </w:t>
      </w:r>
      <w:proofErr w:type="spellStart"/>
      <w:r>
        <w:rPr>
          <w:rFonts w:ascii="Arial" w:eastAsia="Times New Roman" w:hAnsi="Arial" w:cs="Arial"/>
          <w:lang w:val="de-DE" w:eastAsia="fr-CH"/>
        </w:rPr>
        <w:t>Primero</w:t>
      </w:r>
      <w:proofErr w:type="spellEnd"/>
      <w:r>
        <w:rPr>
          <w:rFonts w:ascii="Arial" w:eastAsia="Times New Roman" w:hAnsi="Arial" w:cs="Arial"/>
          <w:lang w:val="de-DE" w:eastAsia="fr-CH"/>
        </w:rPr>
        <w:t xml:space="preserve"> 21, die auf der </w:t>
      </w:r>
      <w:proofErr w:type="spellStart"/>
      <w:r>
        <w:rPr>
          <w:rFonts w:ascii="Arial" w:eastAsia="Times New Roman" w:hAnsi="Arial" w:cs="Arial"/>
          <w:lang w:val="de-DE" w:eastAsia="fr-CH"/>
        </w:rPr>
        <w:t>Baselworld</w:t>
      </w:r>
      <w:proofErr w:type="spellEnd"/>
      <w:r>
        <w:rPr>
          <w:rFonts w:ascii="Arial" w:eastAsia="Times New Roman" w:hAnsi="Arial" w:cs="Arial"/>
          <w:lang w:val="de-DE" w:eastAsia="fr-CH"/>
        </w:rPr>
        <w:t xml:space="preserve"> 2017 erstmalig der Öffentlichkeit ge</w:t>
      </w:r>
      <w:r w:rsidR="00B63D7C">
        <w:rPr>
          <w:rFonts w:ascii="Arial" w:eastAsia="Times New Roman" w:hAnsi="Arial" w:cs="Arial"/>
          <w:lang w:val="de-DE" w:eastAsia="fr-CH"/>
        </w:rPr>
        <w:t>zeigt worden ist. Die</w:t>
      </w:r>
      <w:r>
        <w:rPr>
          <w:rFonts w:ascii="Arial" w:eastAsia="Times New Roman" w:hAnsi="Arial" w:cs="Arial"/>
          <w:lang w:val="de-DE" w:eastAsia="fr-CH"/>
        </w:rPr>
        <w:t xml:space="preserve"> </w:t>
      </w:r>
      <w:proofErr w:type="spellStart"/>
      <w:r>
        <w:rPr>
          <w:rFonts w:ascii="Arial" w:eastAsia="Times New Roman" w:hAnsi="Arial" w:cs="Arial"/>
          <w:lang w:val="de-DE" w:eastAsia="fr-CH"/>
        </w:rPr>
        <w:t>Defy</w:t>
      </w:r>
      <w:proofErr w:type="spellEnd"/>
      <w:r>
        <w:rPr>
          <w:rFonts w:ascii="Arial" w:eastAsia="Times New Roman" w:hAnsi="Arial" w:cs="Arial"/>
          <w:lang w:val="de-DE" w:eastAsia="fr-CH"/>
        </w:rPr>
        <w:t xml:space="preserve"> El </w:t>
      </w:r>
      <w:proofErr w:type="spellStart"/>
      <w:r>
        <w:rPr>
          <w:rFonts w:ascii="Arial" w:eastAsia="Times New Roman" w:hAnsi="Arial" w:cs="Arial"/>
          <w:lang w:val="de-DE" w:eastAsia="fr-CH"/>
        </w:rPr>
        <w:t>Primero</w:t>
      </w:r>
      <w:proofErr w:type="spellEnd"/>
      <w:r>
        <w:rPr>
          <w:rFonts w:ascii="Arial" w:eastAsia="Times New Roman" w:hAnsi="Arial" w:cs="Arial"/>
          <w:lang w:val="de-DE" w:eastAsia="fr-CH"/>
        </w:rPr>
        <w:t xml:space="preserve"> 21 ist ein Musterbeispiel für zeitgenössische Ingenieurskunst. Konstruiert unter Nutzung modernster Methoden und gefertigt mit </w:t>
      </w:r>
      <w:r w:rsidR="00EA7E03">
        <w:rPr>
          <w:rFonts w:ascii="Arial" w:eastAsia="Times New Roman" w:hAnsi="Arial" w:cs="Arial"/>
          <w:lang w:val="de-DE" w:eastAsia="fr-CH"/>
        </w:rPr>
        <w:t>neuesten</w:t>
      </w:r>
      <w:r>
        <w:rPr>
          <w:rFonts w:ascii="Arial" w:eastAsia="Times New Roman" w:hAnsi="Arial" w:cs="Arial"/>
          <w:lang w:val="de-DE" w:eastAsia="fr-CH"/>
        </w:rPr>
        <w:t xml:space="preserve"> Technologien und Materialien erreicht die </w:t>
      </w:r>
      <w:proofErr w:type="spellStart"/>
      <w:r>
        <w:rPr>
          <w:rFonts w:ascii="Arial" w:eastAsia="Times New Roman" w:hAnsi="Arial" w:cs="Arial"/>
          <w:lang w:val="de-DE" w:eastAsia="fr-CH"/>
        </w:rPr>
        <w:t>Defy</w:t>
      </w:r>
      <w:proofErr w:type="spellEnd"/>
      <w:r>
        <w:rPr>
          <w:rFonts w:ascii="Arial" w:eastAsia="Times New Roman" w:hAnsi="Arial" w:cs="Arial"/>
          <w:lang w:val="de-DE" w:eastAsia="fr-CH"/>
        </w:rPr>
        <w:t xml:space="preserve"> El </w:t>
      </w:r>
      <w:proofErr w:type="spellStart"/>
      <w:r>
        <w:rPr>
          <w:rFonts w:ascii="Arial" w:eastAsia="Times New Roman" w:hAnsi="Arial" w:cs="Arial"/>
          <w:lang w:val="de-DE" w:eastAsia="fr-CH"/>
        </w:rPr>
        <w:t>Primero</w:t>
      </w:r>
      <w:proofErr w:type="spellEnd"/>
      <w:r>
        <w:rPr>
          <w:rFonts w:ascii="Arial" w:eastAsia="Times New Roman" w:hAnsi="Arial" w:cs="Arial"/>
          <w:lang w:val="de-DE" w:eastAsia="fr-CH"/>
        </w:rPr>
        <w:t xml:space="preserve"> 21 zweierlei: eine optimierte Fertigung bei maximaler Qualität und beste Performance und Präzision am Arm. In direkter Linie des </w:t>
      </w:r>
      <w:r w:rsidR="00363504">
        <w:rPr>
          <w:rFonts w:ascii="Arial" w:eastAsia="Times New Roman" w:hAnsi="Arial" w:cs="Arial"/>
          <w:lang w:val="de-DE" w:eastAsia="fr-CH"/>
        </w:rPr>
        <w:t>im Jahr 1969 präsentierten</w:t>
      </w:r>
      <w:r>
        <w:rPr>
          <w:rFonts w:ascii="Arial" w:eastAsia="Times New Roman" w:hAnsi="Arial" w:cs="Arial"/>
          <w:lang w:val="de-DE" w:eastAsia="fr-CH"/>
        </w:rPr>
        <w:t xml:space="preserve"> präzisesten in Serie gefertigten Chronographen </w:t>
      </w:r>
      <w:r w:rsidR="00363504">
        <w:rPr>
          <w:rFonts w:ascii="Arial" w:eastAsia="Times New Roman" w:hAnsi="Arial" w:cs="Arial"/>
          <w:lang w:val="de-DE" w:eastAsia="fr-CH"/>
        </w:rPr>
        <w:t xml:space="preserve">El </w:t>
      </w:r>
      <w:proofErr w:type="spellStart"/>
      <w:r w:rsidR="00363504">
        <w:rPr>
          <w:rFonts w:ascii="Arial" w:eastAsia="Times New Roman" w:hAnsi="Arial" w:cs="Arial"/>
          <w:lang w:val="de-DE" w:eastAsia="fr-CH"/>
        </w:rPr>
        <w:t>Primero</w:t>
      </w:r>
      <w:proofErr w:type="spellEnd"/>
      <w:r w:rsidR="00363504">
        <w:rPr>
          <w:rFonts w:ascii="Arial" w:eastAsia="Times New Roman" w:hAnsi="Arial" w:cs="Arial"/>
          <w:lang w:val="de-DE" w:eastAsia="fr-CH"/>
        </w:rPr>
        <w:t>, der eine ganz neue Ära</w:t>
      </w:r>
      <w:r>
        <w:rPr>
          <w:rFonts w:ascii="Arial" w:eastAsia="Times New Roman" w:hAnsi="Arial" w:cs="Arial"/>
          <w:lang w:val="de-DE" w:eastAsia="fr-CH"/>
        </w:rPr>
        <w:t xml:space="preserve"> der mechanischen Zeitmessung</w:t>
      </w:r>
      <w:r w:rsidR="00775DE1">
        <w:rPr>
          <w:rFonts w:ascii="Arial" w:eastAsia="Times New Roman" w:hAnsi="Arial" w:cs="Arial"/>
          <w:lang w:val="de-DE" w:eastAsia="fr-CH"/>
        </w:rPr>
        <w:t xml:space="preserve"> einläutete</w:t>
      </w:r>
      <w:r w:rsidR="00CF26DB">
        <w:rPr>
          <w:rFonts w:ascii="Arial" w:eastAsia="Times New Roman" w:hAnsi="Arial" w:cs="Arial"/>
          <w:lang w:val="de-DE" w:eastAsia="fr-CH"/>
        </w:rPr>
        <w:t xml:space="preserve">, </w:t>
      </w:r>
      <w:r w:rsidR="00695F8A">
        <w:rPr>
          <w:rFonts w:ascii="Arial" w:eastAsia="Times New Roman" w:hAnsi="Arial" w:cs="Arial"/>
          <w:lang w:val="de-DE" w:eastAsia="fr-CH"/>
        </w:rPr>
        <w:t xml:space="preserve">stellt </w:t>
      </w:r>
      <w:r w:rsidR="00363504">
        <w:rPr>
          <w:rFonts w:ascii="Arial" w:eastAsia="Times New Roman" w:hAnsi="Arial" w:cs="Arial"/>
          <w:lang w:val="de-DE" w:eastAsia="fr-CH"/>
        </w:rPr>
        <w:t xml:space="preserve">die </w:t>
      </w:r>
      <w:proofErr w:type="spellStart"/>
      <w:r w:rsidR="00363504">
        <w:rPr>
          <w:rFonts w:ascii="Arial" w:eastAsia="Times New Roman" w:hAnsi="Arial" w:cs="Arial"/>
          <w:lang w:val="de-DE" w:eastAsia="fr-CH"/>
        </w:rPr>
        <w:t>Defy</w:t>
      </w:r>
      <w:proofErr w:type="spellEnd"/>
      <w:r w:rsidR="00363504">
        <w:rPr>
          <w:rFonts w:ascii="Arial" w:eastAsia="Times New Roman" w:hAnsi="Arial" w:cs="Arial"/>
          <w:lang w:val="de-DE" w:eastAsia="fr-CH"/>
        </w:rPr>
        <w:t xml:space="preserve"> El </w:t>
      </w:r>
      <w:proofErr w:type="spellStart"/>
      <w:r w:rsidR="00363504">
        <w:rPr>
          <w:rFonts w:ascii="Arial" w:eastAsia="Times New Roman" w:hAnsi="Arial" w:cs="Arial"/>
          <w:lang w:val="de-DE" w:eastAsia="fr-CH"/>
        </w:rPr>
        <w:t>Primero</w:t>
      </w:r>
      <w:proofErr w:type="spellEnd"/>
      <w:r w:rsidR="00363504">
        <w:rPr>
          <w:rFonts w:ascii="Arial" w:eastAsia="Times New Roman" w:hAnsi="Arial" w:cs="Arial"/>
          <w:lang w:val="de-DE" w:eastAsia="fr-CH"/>
        </w:rPr>
        <w:t xml:space="preserve"> 21</w:t>
      </w:r>
      <w:r w:rsidR="00CF26DB">
        <w:rPr>
          <w:rFonts w:ascii="Arial" w:eastAsia="Times New Roman" w:hAnsi="Arial" w:cs="Arial"/>
          <w:lang w:val="de-DE" w:eastAsia="fr-CH"/>
        </w:rPr>
        <w:t xml:space="preserve"> mit einer F</w:t>
      </w:r>
      <w:r>
        <w:rPr>
          <w:rFonts w:ascii="Arial" w:eastAsia="Times New Roman" w:hAnsi="Arial" w:cs="Arial"/>
          <w:lang w:val="de-DE" w:eastAsia="fr-CH"/>
        </w:rPr>
        <w:t>r</w:t>
      </w:r>
      <w:r w:rsidR="00CF26DB">
        <w:rPr>
          <w:rFonts w:ascii="Arial" w:eastAsia="Times New Roman" w:hAnsi="Arial" w:cs="Arial"/>
          <w:lang w:val="de-DE" w:eastAsia="fr-CH"/>
        </w:rPr>
        <w:t>e</w:t>
      </w:r>
      <w:r>
        <w:rPr>
          <w:rFonts w:ascii="Arial" w:eastAsia="Times New Roman" w:hAnsi="Arial" w:cs="Arial"/>
          <w:lang w:val="de-DE" w:eastAsia="fr-CH"/>
        </w:rPr>
        <w:t xml:space="preserve">quenz von </w:t>
      </w:r>
      <w:r w:rsidR="00363504">
        <w:rPr>
          <w:rFonts w:ascii="Arial" w:eastAsia="Times New Roman" w:hAnsi="Arial" w:cs="Arial"/>
          <w:lang w:val="de-DE" w:eastAsia="fr-CH"/>
        </w:rPr>
        <w:t>360.000 Halbschwingungen pro Stunde</w:t>
      </w:r>
      <w:r w:rsidR="00CF26DB">
        <w:rPr>
          <w:rFonts w:ascii="Arial" w:eastAsia="Times New Roman" w:hAnsi="Arial" w:cs="Arial"/>
          <w:lang w:val="de-DE" w:eastAsia="fr-CH"/>
        </w:rPr>
        <w:t xml:space="preserve"> erneut die </w:t>
      </w:r>
      <w:r w:rsidR="007B3755">
        <w:rPr>
          <w:rFonts w:ascii="Arial" w:eastAsia="Times New Roman" w:hAnsi="Arial" w:cs="Arial"/>
          <w:lang w:val="de-DE" w:eastAsia="fr-CH"/>
        </w:rPr>
        <w:t xml:space="preserve">bahnbrechende </w:t>
      </w:r>
      <w:r w:rsidR="00CF26DB">
        <w:rPr>
          <w:rFonts w:ascii="Arial" w:eastAsia="Times New Roman" w:hAnsi="Arial" w:cs="Arial"/>
          <w:lang w:val="de-DE" w:eastAsia="fr-CH"/>
        </w:rPr>
        <w:t xml:space="preserve">Schaffenskraft von </w:t>
      </w:r>
      <w:proofErr w:type="spellStart"/>
      <w:r w:rsidR="00CF26DB">
        <w:rPr>
          <w:rFonts w:ascii="Arial" w:eastAsia="Times New Roman" w:hAnsi="Arial" w:cs="Arial"/>
          <w:lang w:val="de-DE" w:eastAsia="fr-CH"/>
        </w:rPr>
        <w:t>Zenith</w:t>
      </w:r>
      <w:proofErr w:type="spellEnd"/>
      <w:r w:rsidR="00695F8A">
        <w:rPr>
          <w:rFonts w:ascii="Arial" w:eastAsia="Times New Roman" w:hAnsi="Arial" w:cs="Arial"/>
          <w:lang w:val="de-DE" w:eastAsia="fr-CH"/>
        </w:rPr>
        <w:t xml:space="preserve"> unter Beweis</w:t>
      </w:r>
      <w:r w:rsidR="00CF26DB">
        <w:rPr>
          <w:rFonts w:ascii="Arial" w:eastAsia="Times New Roman" w:hAnsi="Arial" w:cs="Arial"/>
          <w:lang w:val="de-DE" w:eastAsia="fr-CH"/>
        </w:rPr>
        <w:t>, die zur</w:t>
      </w:r>
      <w:r w:rsidR="007B3755">
        <w:rPr>
          <w:rFonts w:ascii="Arial" w:eastAsia="Times New Roman" w:hAnsi="Arial" w:cs="Arial"/>
          <w:lang w:val="de-DE" w:eastAsia="fr-CH"/>
        </w:rPr>
        <w:t xml:space="preserve"> exakten</w:t>
      </w:r>
      <w:r w:rsidR="00CF26DB">
        <w:rPr>
          <w:rFonts w:ascii="Arial" w:eastAsia="Times New Roman" w:hAnsi="Arial" w:cs="Arial"/>
          <w:lang w:val="de-DE" w:eastAsia="fr-CH"/>
        </w:rPr>
        <w:t xml:space="preserve"> Messung von Hundertstelsekunden notwendig ist.</w:t>
      </w:r>
      <w:r w:rsidR="00CB4C40">
        <w:rPr>
          <w:rFonts w:ascii="Arial" w:eastAsia="Times New Roman" w:hAnsi="Arial" w:cs="Arial"/>
          <w:lang w:val="de-DE" w:eastAsia="fr-CH"/>
        </w:rPr>
        <w:t xml:space="preserve"> </w:t>
      </w:r>
      <w:r w:rsidR="00B63D7C">
        <w:rPr>
          <w:rFonts w:ascii="Arial" w:eastAsia="Times New Roman" w:hAnsi="Arial" w:cs="Arial"/>
          <w:lang w:val="de-DE" w:eastAsia="fr-CH"/>
        </w:rPr>
        <w:t>Der Schritt v</w:t>
      </w:r>
      <w:r w:rsidR="00CB4C40">
        <w:rPr>
          <w:rFonts w:ascii="Arial" w:eastAsia="Times New Roman" w:hAnsi="Arial" w:cs="Arial"/>
          <w:lang w:val="de-DE" w:eastAsia="fr-CH"/>
        </w:rPr>
        <w:t>on Ze</w:t>
      </w:r>
      <w:r w:rsidR="007C0DE4">
        <w:rPr>
          <w:rFonts w:ascii="Arial" w:eastAsia="Times New Roman" w:hAnsi="Arial" w:cs="Arial"/>
          <w:lang w:val="de-DE" w:eastAsia="fr-CH"/>
        </w:rPr>
        <w:t>h</w:t>
      </w:r>
      <w:r w:rsidR="00CB4C40">
        <w:rPr>
          <w:rFonts w:ascii="Arial" w:eastAsia="Times New Roman" w:hAnsi="Arial" w:cs="Arial"/>
          <w:lang w:val="de-DE" w:eastAsia="fr-CH"/>
        </w:rPr>
        <w:t>ntelsekunden zu Hundertstelseku</w:t>
      </w:r>
      <w:r w:rsidR="007C0DE4">
        <w:rPr>
          <w:rFonts w:ascii="Arial" w:eastAsia="Times New Roman" w:hAnsi="Arial" w:cs="Arial"/>
          <w:lang w:val="de-DE" w:eastAsia="fr-CH"/>
        </w:rPr>
        <w:t>nden bedeutet in der Uhrmacherei</w:t>
      </w:r>
      <w:r w:rsidR="00CB4C40">
        <w:rPr>
          <w:rFonts w:ascii="Arial" w:eastAsia="Times New Roman" w:hAnsi="Arial" w:cs="Arial"/>
          <w:lang w:val="de-DE" w:eastAsia="fr-CH"/>
        </w:rPr>
        <w:t xml:space="preserve"> einen Quantensprung in puncto Leistung und Engineering.</w:t>
      </w:r>
    </w:p>
    <w:p w:rsidR="00DE6260" w:rsidRPr="00E816F5" w:rsidRDefault="00DE6260" w:rsidP="009D2637">
      <w:pPr>
        <w:spacing w:after="0" w:line="240" w:lineRule="auto"/>
        <w:contextualSpacing/>
        <w:jc w:val="both"/>
        <w:rPr>
          <w:rFonts w:ascii="Arial" w:eastAsia="Times New Roman" w:hAnsi="Arial" w:cs="Arial"/>
          <w:lang w:val="de-DE" w:eastAsia="fr-CH"/>
        </w:rPr>
      </w:pPr>
    </w:p>
    <w:p w:rsidR="005148DD" w:rsidRDefault="005148DD" w:rsidP="00FD61A3">
      <w:pPr>
        <w:spacing w:after="0" w:line="240" w:lineRule="auto"/>
        <w:contextualSpacing/>
        <w:jc w:val="both"/>
        <w:rPr>
          <w:rFonts w:ascii="Arial" w:eastAsia="Times New Roman" w:hAnsi="Arial" w:cs="Arial"/>
          <w:lang w:val="de-DE" w:eastAsia="fr-CH"/>
        </w:rPr>
      </w:pPr>
    </w:p>
    <w:p w:rsidR="00281D39" w:rsidRDefault="00A90480" w:rsidP="00FD61A3">
      <w:pPr>
        <w:spacing w:after="0" w:line="240" w:lineRule="auto"/>
        <w:contextualSpacing/>
        <w:jc w:val="both"/>
        <w:rPr>
          <w:rFonts w:ascii="Arial" w:eastAsia="Times New Roman" w:hAnsi="Arial" w:cs="Arial"/>
          <w:lang w:val="de-DE" w:eastAsia="fr-CH"/>
        </w:rPr>
      </w:pPr>
      <w:proofErr w:type="spellStart"/>
      <w:r>
        <w:rPr>
          <w:rFonts w:ascii="Arial" w:eastAsia="Times New Roman" w:hAnsi="Arial" w:cs="Arial"/>
          <w:lang w:val="de-DE" w:eastAsia="fr-CH"/>
        </w:rPr>
        <w:lastRenderedPageBreak/>
        <w:t>Zenith</w:t>
      </w:r>
      <w:proofErr w:type="spellEnd"/>
      <w:r>
        <w:rPr>
          <w:rFonts w:ascii="Arial" w:eastAsia="Times New Roman" w:hAnsi="Arial" w:cs="Arial"/>
          <w:lang w:val="de-DE" w:eastAsia="fr-CH"/>
        </w:rPr>
        <w:t xml:space="preserve"> stellt die d</w:t>
      </w:r>
      <w:r w:rsidR="00AD0A82" w:rsidRPr="00E816F5">
        <w:rPr>
          <w:rFonts w:ascii="Arial" w:eastAsia="Times New Roman" w:hAnsi="Arial" w:cs="Arial"/>
          <w:lang w:val="de-DE" w:eastAsia="fr-CH"/>
        </w:rPr>
        <w:t>ie Präzision</w:t>
      </w:r>
      <w:r>
        <w:rPr>
          <w:rFonts w:ascii="Arial" w:eastAsia="Times New Roman" w:hAnsi="Arial" w:cs="Arial"/>
          <w:lang w:val="de-DE" w:eastAsia="fr-CH"/>
        </w:rPr>
        <w:t xml:space="preserve"> seit jeher in den</w:t>
      </w:r>
      <w:r w:rsidR="00AD0A82" w:rsidRPr="00AD0A82">
        <w:rPr>
          <w:rFonts w:ascii="Arial" w:eastAsia="Times New Roman" w:hAnsi="Arial" w:cs="Arial"/>
          <w:lang w:val="de-DE" w:eastAsia="fr-CH"/>
        </w:rPr>
        <w:t xml:space="preserve"> absoluten M</w:t>
      </w:r>
      <w:r w:rsidR="00AD0A82">
        <w:rPr>
          <w:rFonts w:ascii="Arial" w:eastAsia="Times New Roman" w:hAnsi="Arial" w:cs="Arial"/>
          <w:lang w:val="de-DE" w:eastAsia="fr-CH"/>
        </w:rPr>
        <w:t>i</w:t>
      </w:r>
      <w:r w:rsidR="00AD0A82" w:rsidRPr="00E816F5">
        <w:rPr>
          <w:rFonts w:ascii="Arial" w:eastAsia="Times New Roman" w:hAnsi="Arial" w:cs="Arial"/>
          <w:lang w:val="de-DE" w:eastAsia="fr-CH"/>
        </w:rPr>
        <w:t>ttelpunkt.</w:t>
      </w:r>
      <w:r w:rsidR="00AD0A82">
        <w:rPr>
          <w:rFonts w:ascii="Arial" w:eastAsia="Times New Roman" w:hAnsi="Arial" w:cs="Arial"/>
          <w:lang w:val="de-DE" w:eastAsia="fr-CH"/>
        </w:rPr>
        <w:t xml:space="preserve"> </w:t>
      </w:r>
      <w:r w:rsidR="00A05135">
        <w:rPr>
          <w:rFonts w:ascii="Arial" w:eastAsia="Times New Roman" w:hAnsi="Arial" w:cs="Arial"/>
          <w:lang w:val="de-DE" w:eastAsia="fr-CH"/>
        </w:rPr>
        <w:t>D</w:t>
      </w:r>
      <w:r w:rsidR="00AD0A82">
        <w:rPr>
          <w:rFonts w:ascii="Arial" w:eastAsia="Times New Roman" w:hAnsi="Arial" w:cs="Arial"/>
          <w:lang w:val="de-DE" w:eastAsia="fr-CH"/>
        </w:rPr>
        <w:t xml:space="preserve">ie </w:t>
      </w:r>
      <w:proofErr w:type="spellStart"/>
      <w:r w:rsidR="00AD0A82">
        <w:rPr>
          <w:rFonts w:ascii="Arial" w:eastAsia="Times New Roman" w:hAnsi="Arial" w:cs="Arial"/>
          <w:lang w:val="de-DE" w:eastAsia="fr-CH"/>
        </w:rPr>
        <w:t>Defy</w:t>
      </w:r>
      <w:proofErr w:type="spellEnd"/>
      <w:r w:rsidR="00AD0A82">
        <w:rPr>
          <w:rFonts w:ascii="Arial" w:eastAsia="Times New Roman" w:hAnsi="Arial" w:cs="Arial"/>
          <w:lang w:val="de-DE" w:eastAsia="fr-CH"/>
        </w:rPr>
        <w:t xml:space="preserve"> El </w:t>
      </w:r>
      <w:proofErr w:type="spellStart"/>
      <w:r w:rsidR="00AD0A82">
        <w:rPr>
          <w:rFonts w:ascii="Arial" w:eastAsia="Times New Roman" w:hAnsi="Arial" w:cs="Arial"/>
          <w:lang w:val="de-DE" w:eastAsia="fr-CH"/>
        </w:rPr>
        <w:t>Primero</w:t>
      </w:r>
      <w:proofErr w:type="spellEnd"/>
      <w:r w:rsidR="00AD0A82">
        <w:rPr>
          <w:rFonts w:ascii="Arial" w:eastAsia="Times New Roman" w:hAnsi="Arial" w:cs="Arial"/>
          <w:lang w:val="de-DE" w:eastAsia="fr-CH"/>
        </w:rPr>
        <w:t xml:space="preserve"> 21</w:t>
      </w:r>
      <w:r w:rsidR="00A05135">
        <w:rPr>
          <w:rFonts w:ascii="Arial" w:eastAsia="Times New Roman" w:hAnsi="Arial" w:cs="Arial"/>
          <w:lang w:val="de-DE" w:eastAsia="fr-CH"/>
        </w:rPr>
        <w:t xml:space="preserve"> wurde daher</w:t>
      </w:r>
      <w:r w:rsidR="00DB63E1">
        <w:rPr>
          <w:rFonts w:ascii="Arial" w:eastAsia="Times New Roman" w:hAnsi="Arial" w:cs="Arial"/>
          <w:lang w:val="de-DE" w:eastAsia="fr-CH"/>
        </w:rPr>
        <w:t xml:space="preserve"> al</w:t>
      </w:r>
      <w:r>
        <w:rPr>
          <w:rFonts w:ascii="Arial" w:eastAsia="Times New Roman" w:hAnsi="Arial" w:cs="Arial"/>
          <w:lang w:val="de-DE" w:eastAsia="fr-CH"/>
        </w:rPr>
        <w:t>s</w:t>
      </w:r>
      <w:r w:rsidR="00DB63E1">
        <w:rPr>
          <w:rFonts w:ascii="Arial" w:eastAsia="Times New Roman" w:hAnsi="Arial" w:cs="Arial"/>
          <w:lang w:val="de-DE" w:eastAsia="fr-CH"/>
        </w:rPr>
        <w:t xml:space="preserve"> „double </w:t>
      </w:r>
      <w:proofErr w:type="spellStart"/>
      <w:r w:rsidR="00DB63E1">
        <w:rPr>
          <w:rFonts w:ascii="Arial" w:eastAsia="Times New Roman" w:hAnsi="Arial" w:cs="Arial"/>
          <w:lang w:val="de-DE" w:eastAsia="fr-CH"/>
        </w:rPr>
        <w:t>chain</w:t>
      </w:r>
      <w:proofErr w:type="spellEnd"/>
      <w:r w:rsidR="00DB63E1">
        <w:rPr>
          <w:rFonts w:ascii="Arial" w:eastAsia="Times New Roman" w:hAnsi="Arial" w:cs="Arial"/>
          <w:lang w:val="de-DE" w:eastAsia="fr-CH"/>
        </w:rPr>
        <w:t xml:space="preserve"> </w:t>
      </w:r>
      <w:proofErr w:type="spellStart"/>
      <w:r w:rsidR="00DB63E1">
        <w:rPr>
          <w:rFonts w:ascii="Arial" w:eastAsia="Times New Roman" w:hAnsi="Arial" w:cs="Arial"/>
          <w:lang w:val="de-DE" w:eastAsia="fr-CH"/>
        </w:rPr>
        <w:t>architecture</w:t>
      </w:r>
      <w:proofErr w:type="spellEnd"/>
      <w:r w:rsidR="00DB63E1">
        <w:rPr>
          <w:rFonts w:ascii="Arial" w:eastAsia="Times New Roman" w:hAnsi="Arial" w:cs="Arial"/>
          <w:lang w:val="de-DE" w:eastAsia="fr-CH"/>
        </w:rPr>
        <w:t>“</w:t>
      </w:r>
      <w:r w:rsidR="00AD0A82">
        <w:rPr>
          <w:rFonts w:ascii="Arial" w:eastAsia="Times New Roman" w:hAnsi="Arial" w:cs="Arial"/>
          <w:lang w:val="de-DE" w:eastAsia="fr-CH"/>
        </w:rPr>
        <w:t xml:space="preserve"> konstruiert, </w:t>
      </w:r>
      <w:r w:rsidR="00DB63E1">
        <w:rPr>
          <w:rFonts w:ascii="Arial" w:eastAsia="Times New Roman" w:hAnsi="Arial" w:cs="Arial"/>
          <w:lang w:val="de-DE" w:eastAsia="fr-CH"/>
        </w:rPr>
        <w:t xml:space="preserve">so </w:t>
      </w:r>
      <w:r w:rsidR="00AD0A82">
        <w:rPr>
          <w:rFonts w:ascii="Arial" w:eastAsia="Times New Roman" w:hAnsi="Arial" w:cs="Arial"/>
          <w:lang w:val="de-DE" w:eastAsia="fr-CH"/>
        </w:rPr>
        <w:t>dass der laufende Chronograph die Präzision d</w:t>
      </w:r>
      <w:r w:rsidR="00A05135">
        <w:rPr>
          <w:rFonts w:ascii="Arial" w:eastAsia="Times New Roman" w:hAnsi="Arial" w:cs="Arial"/>
          <w:lang w:val="de-DE" w:eastAsia="fr-CH"/>
        </w:rPr>
        <w:t>er Zeitanzeige nicht nachteilig beeinflussen kann</w:t>
      </w:r>
      <w:r w:rsidR="00AD0A82">
        <w:rPr>
          <w:rFonts w:ascii="Arial" w:eastAsia="Times New Roman" w:hAnsi="Arial" w:cs="Arial"/>
          <w:lang w:val="de-DE" w:eastAsia="fr-CH"/>
        </w:rPr>
        <w:t xml:space="preserve">. Zeitanzeige und Chronograph verfügen jeweils über eigene, vollständig voneinander getrennte Mechanismen </w:t>
      </w:r>
      <w:r w:rsidR="00FD07C4">
        <w:rPr>
          <w:rFonts w:ascii="Arial" w:eastAsia="Times New Roman" w:hAnsi="Arial" w:cs="Arial"/>
          <w:lang w:val="de-DE" w:eastAsia="fr-CH"/>
        </w:rPr>
        <w:t xml:space="preserve">mit </w:t>
      </w:r>
      <w:r w:rsidR="00AD0A82">
        <w:rPr>
          <w:rFonts w:ascii="Arial" w:eastAsia="Times New Roman" w:hAnsi="Arial" w:cs="Arial"/>
          <w:lang w:val="de-DE" w:eastAsia="fr-CH"/>
        </w:rPr>
        <w:t>je einem eigenen Federhaus und je einer Hochfrequenz-Hemmung, die im Fall des Chronographen mit atemberaubenden 50 Hertz (360.000 A/h) schwingt. Die H</w:t>
      </w:r>
      <w:r>
        <w:rPr>
          <w:rFonts w:ascii="Arial" w:eastAsia="Times New Roman" w:hAnsi="Arial" w:cs="Arial"/>
          <w:lang w:val="de-DE" w:eastAsia="fr-CH"/>
        </w:rPr>
        <w:t xml:space="preserve">emmung der Zeitanzeige schwingt, typisch El </w:t>
      </w:r>
      <w:proofErr w:type="spellStart"/>
      <w:r>
        <w:rPr>
          <w:rFonts w:ascii="Arial" w:eastAsia="Times New Roman" w:hAnsi="Arial" w:cs="Arial"/>
          <w:lang w:val="de-DE" w:eastAsia="fr-CH"/>
        </w:rPr>
        <w:t>Primero</w:t>
      </w:r>
      <w:proofErr w:type="spellEnd"/>
      <w:r>
        <w:rPr>
          <w:rFonts w:ascii="Arial" w:eastAsia="Times New Roman" w:hAnsi="Arial" w:cs="Arial"/>
          <w:lang w:val="de-DE" w:eastAsia="fr-CH"/>
        </w:rPr>
        <w:t xml:space="preserve">, </w:t>
      </w:r>
      <w:r w:rsidR="00AD0A82">
        <w:rPr>
          <w:rFonts w:ascii="Arial" w:eastAsia="Times New Roman" w:hAnsi="Arial" w:cs="Arial"/>
          <w:lang w:val="de-DE" w:eastAsia="fr-CH"/>
        </w:rPr>
        <w:t>mit 5 Hertz (36.000 A/h).</w:t>
      </w:r>
      <w:r w:rsidR="00A05135">
        <w:rPr>
          <w:rFonts w:ascii="Arial" w:eastAsia="Times New Roman" w:hAnsi="Arial" w:cs="Arial"/>
          <w:lang w:val="de-DE" w:eastAsia="fr-CH"/>
        </w:rPr>
        <w:t xml:space="preserve"> Kupplungen, wie man sie in herkömmlichen Chronographen findet, sind beim El </w:t>
      </w:r>
      <w:proofErr w:type="spellStart"/>
      <w:r w:rsidR="00A05135">
        <w:rPr>
          <w:rFonts w:ascii="Arial" w:eastAsia="Times New Roman" w:hAnsi="Arial" w:cs="Arial"/>
          <w:lang w:val="de-DE" w:eastAsia="fr-CH"/>
        </w:rPr>
        <w:t>Primero</w:t>
      </w:r>
      <w:proofErr w:type="spellEnd"/>
      <w:r w:rsidR="00EA7E03">
        <w:rPr>
          <w:rFonts w:ascii="Arial" w:eastAsia="Times New Roman" w:hAnsi="Arial" w:cs="Arial"/>
          <w:lang w:val="de-DE" w:eastAsia="fr-CH"/>
        </w:rPr>
        <w:t xml:space="preserve"> 21</w:t>
      </w:r>
      <w:r w:rsidR="00A05135">
        <w:rPr>
          <w:rFonts w:ascii="Arial" w:eastAsia="Times New Roman" w:hAnsi="Arial" w:cs="Arial"/>
          <w:lang w:val="de-DE" w:eastAsia="fr-CH"/>
        </w:rPr>
        <w:t xml:space="preserve"> nicht notwendig.</w:t>
      </w:r>
    </w:p>
    <w:p w:rsidR="00DE6260" w:rsidRPr="00E816F5" w:rsidRDefault="00DE6260" w:rsidP="00FD61A3">
      <w:pPr>
        <w:spacing w:after="0" w:line="240" w:lineRule="auto"/>
        <w:contextualSpacing/>
        <w:jc w:val="both"/>
        <w:rPr>
          <w:rFonts w:ascii="Arial" w:eastAsia="Times New Roman" w:hAnsi="Arial" w:cs="Arial"/>
          <w:lang w:val="de-DE" w:eastAsia="fr-CH"/>
        </w:rPr>
      </w:pPr>
    </w:p>
    <w:p w:rsidR="00DB63E1" w:rsidRPr="00E816F5" w:rsidRDefault="00DB63E1" w:rsidP="00FD61A3">
      <w:pPr>
        <w:spacing w:after="0" w:line="240" w:lineRule="auto"/>
        <w:contextualSpacing/>
        <w:jc w:val="both"/>
        <w:rPr>
          <w:rFonts w:ascii="Arial" w:eastAsia="Times New Roman" w:hAnsi="Arial" w:cs="Arial"/>
          <w:lang w:val="de-DE" w:eastAsia="fr-CH"/>
        </w:rPr>
      </w:pPr>
      <w:r w:rsidRPr="00E816F5">
        <w:rPr>
          <w:rFonts w:ascii="Arial" w:eastAsia="Times New Roman" w:hAnsi="Arial" w:cs="Arial"/>
          <w:lang w:val="de-DE" w:eastAsia="fr-CH"/>
        </w:rPr>
        <w:t xml:space="preserve">Neben der “double </w:t>
      </w:r>
      <w:proofErr w:type="spellStart"/>
      <w:r w:rsidRPr="00E816F5">
        <w:rPr>
          <w:rFonts w:ascii="Arial" w:eastAsia="Times New Roman" w:hAnsi="Arial" w:cs="Arial"/>
          <w:lang w:val="de-DE" w:eastAsia="fr-CH"/>
        </w:rPr>
        <w:t>chain</w:t>
      </w:r>
      <w:proofErr w:type="spellEnd"/>
      <w:r w:rsidRPr="00E816F5">
        <w:rPr>
          <w:rFonts w:ascii="Arial" w:eastAsia="Times New Roman" w:hAnsi="Arial" w:cs="Arial"/>
          <w:lang w:val="de-DE" w:eastAsia="fr-CH"/>
        </w:rPr>
        <w:t xml:space="preserve"> </w:t>
      </w:r>
      <w:proofErr w:type="spellStart"/>
      <w:r w:rsidRPr="00E816F5">
        <w:rPr>
          <w:rFonts w:ascii="Arial" w:eastAsia="Times New Roman" w:hAnsi="Arial" w:cs="Arial"/>
          <w:lang w:val="de-DE" w:eastAsia="fr-CH"/>
        </w:rPr>
        <w:t>architecture</w:t>
      </w:r>
      <w:proofErr w:type="spellEnd"/>
      <w:r w:rsidRPr="00E816F5">
        <w:rPr>
          <w:rFonts w:ascii="Arial" w:eastAsia="Times New Roman" w:hAnsi="Arial" w:cs="Arial"/>
          <w:lang w:val="de-DE" w:eastAsia="fr-CH"/>
        </w:rPr>
        <w:t>” des Kalibers</w:t>
      </w:r>
      <w:r w:rsidR="006C48AB" w:rsidRPr="00E816F5">
        <w:rPr>
          <w:rFonts w:ascii="Arial" w:eastAsia="Times New Roman" w:hAnsi="Arial" w:cs="Arial"/>
          <w:lang w:val="de-DE" w:eastAsia="fr-CH"/>
        </w:rPr>
        <w:t xml:space="preserve"> und der daraus resultierenden höchsten Präzision w</w:t>
      </w:r>
      <w:r w:rsidR="0032744E" w:rsidRPr="0032744E">
        <w:rPr>
          <w:rFonts w:ascii="Arial" w:eastAsia="Times New Roman" w:hAnsi="Arial" w:cs="Arial"/>
          <w:lang w:val="de-DE" w:eastAsia="fr-CH"/>
        </w:rPr>
        <w:t>urde</w:t>
      </w:r>
      <w:r w:rsidR="0032744E">
        <w:rPr>
          <w:rFonts w:ascii="Arial" w:eastAsia="Times New Roman" w:hAnsi="Arial" w:cs="Arial"/>
          <w:lang w:val="de-DE" w:eastAsia="fr-CH"/>
        </w:rPr>
        <w:t>n</w:t>
      </w:r>
      <w:r w:rsidR="0032744E" w:rsidRPr="0032744E">
        <w:rPr>
          <w:rFonts w:ascii="Arial" w:eastAsia="Times New Roman" w:hAnsi="Arial" w:cs="Arial"/>
          <w:lang w:val="de-DE" w:eastAsia="fr-CH"/>
        </w:rPr>
        <w:t xml:space="preserve"> für das El </w:t>
      </w:r>
      <w:proofErr w:type="spellStart"/>
      <w:r w:rsidR="0032744E" w:rsidRPr="0032744E">
        <w:rPr>
          <w:rFonts w:ascii="Arial" w:eastAsia="Times New Roman" w:hAnsi="Arial" w:cs="Arial"/>
          <w:lang w:val="de-DE" w:eastAsia="fr-CH"/>
        </w:rPr>
        <w:t>Primero</w:t>
      </w:r>
      <w:proofErr w:type="spellEnd"/>
      <w:r w:rsidR="0032744E" w:rsidRPr="0032744E">
        <w:rPr>
          <w:rFonts w:ascii="Arial" w:eastAsia="Times New Roman" w:hAnsi="Arial" w:cs="Arial"/>
          <w:lang w:val="de-DE" w:eastAsia="fr-CH"/>
        </w:rPr>
        <w:t xml:space="preserve"> noch weitere technische</w:t>
      </w:r>
      <w:r w:rsidR="006C48AB" w:rsidRPr="00E816F5">
        <w:rPr>
          <w:rFonts w:ascii="Arial" w:eastAsia="Times New Roman" w:hAnsi="Arial" w:cs="Arial"/>
          <w:lang w:val="de-DE" w:eastAsia="fr-CH"/>
        </w:rPr>
        <w:t xml:space="preserve"> Highlight</w:t>
      </w:r>
      <w:r w:rsidR="0032744E">
        <w:rPr>
          <w:rFonts w:ascii="Arial" w:eastAsia="Times New Roman" w:hAnsi="Arial" w:cs="Arial"/>
          <w:lang w:val="de-DE" w:eastAsia="fr-CH"/>
        </w:rPr>
        <w:t>s</w:t>
      </w:r>
      <w:r w:rsidR="006C48AB" w:rsidRPr="00E816F5">
        <w:rPr>
          <w:rFonts w:ascii="Arial" w:eastAsia="Times New Roman" w:hAnsi="Arial" w:cs="Arial"/>
          <w:lang w:val="de-DE" w:eastAsia="fr-CH"/>
        </w:rPr>
        <w:t xml:space="preserve"> </w:t>
      </w:r>
      <w:r w:rsidR="006C48AB">
        <w:rPr>
          <w:rFonts w:ascii="Arial" w:eastAsia="Times New Roman" w:hAnsi="Arial" w:cs="Arial"/>
          <w:lang w:val="de-DE" w:eastAsia="fr-CH"/>
        </w:rPr>
        <w:t>entwickelt: ein neuartiger und patentierter Start/Stopp/Nullstell-Mechanismus mit drei Rückstellherzen und einem einzigartigen Start-Mechanismus, die unter allen Umständen ein</w:t>
      </w:r>
      <w:r w:rsidR="00A90480">
        <w:rPr>
          <w:rFonts w:ascii="Arial" w:eastAsia="Times New Roman" w:hAnsi="Arial" w:cs="Arial"/>
          <w:lang w:val="de-DE" w:eastAsia="fr-CH"/>
        </w:rPr>
        <w:t>e</w:t>
      </w:r>
      <w:r w:rsidR="006C48AB">
        <w:rPr>
          <w:rFonts w:ascii="Arial" w:eastAsia="Times New Roman" w:hAnsi="Arial" w:cs="Arial"/>
          <w:lang w:val="de-DE" w:eastAsia="fr-CH"/>
        </w:rPr>
        <w:t xml:space="preserve"> absolut </w:t>
      </w:r>
      <w:r w:rsidR="00A90480">
        <w:rPr>
          <w:rFonts w:ascii="Arial" w:eastAsia="Times New Roman" w:hAnsi="Arial" w:cs="Arial"/>
          <w:lang w:val="de-DE" w:eastAsia="fr-CH"/>
        </w:rPr>
        <w:t xml:space="preserve">zuverlässige Funktion und  ein </w:t>
      </w:r>
      <w:r w:rsidR="006C48AB">
        <w:rPr>
          <w:rFonts w:ascii="Arial" w:eastAsia="Times New Roman" w:hAnsi="Arial" w:cs="Arial"/>
          <w:lang w:val="de-DE" w:eastAsia="fr-CH"/>
        </w:rPr>
        <w:t>simultanes Zurückstellen aller Anzeigen des Chronographen sicherstellen.</w:t>
      </w:r>
      <w:r w:rsidR="0032744E">
        <w:rPr>
          <w:rFonts w:ascii="Arial" w:eastAsia="Times New Roman" w:hAnsi="Arial" w:cs="Arial"/>
          <w:lang w:val="de-DE" w:eastAsia="fr-CH"/>
        </w:rPr>
        <w:t xml:space="preserve"> Zudem </w:t>
      </w:r>
      <w:r w:rsidR="00A90480">
        <w:rPr>
          <w:rFonts w:ascii="Arial" w:eastAsia="Times New Roman" w:hAnsi="Arial" w:cs="Arial"/>
          <w:lang w:val="de-DE" w:eastAsia="fr-CH"/>
        </w:rPr>
        <w:t>we</w:t>
      </w:r>
      <w:r w:rsidR="0032744E">
        <w:rPr>
          <w:rFonts w:ascii="Arial" w:eastAsia="Times New Roman" w:hAnsi="Arial" w:cs="Arial"/>
          <w:lang w:val="de-DE" w:eastAsia="fr-CH"/>
        </w:rPr>
        <w:t>rden die Spiralen beider Regulatoren aus 100% Kohlenstoff, genauer aus</w:t>
      </w:r>
      <w:r w:rsidR="00C5267A">
        <w:rPr>
          <w:rFonts w:ascii="Arial" w:eastAsia="Times New Roman" w:hAnsi="Arial" w:cs="Arial"/>
          <w:lang w:val="de-DE" w:eastAsia="fr-CH"/>
        </w:rPr>
        <w:t xml:space="preserve"> ultraleichter und höchst stabiler Carbon-</w:t>
      </w:r>
      <w:proofErr w:type="spellStart"/>
      <w:r w:rsidR="00C5267A">
        <w:rPr>
          <w:rFonts w:ascii="Arial" w:eastAsia="Times New Roman" w:hAnsi="Arial" w:cs="Arial"/>
          <w:lang w:val="de-DE" w:eastAsia="fr-CH"/>
        </w:rPr>
        <w:t>Nanotube</w:t>
      </w:r>
      <w:proofErr w:type="spellEnd"/>
      <w:r w:rsidR="00C5267A">
        <w:rPr>
          <w:rFonts w:ascii="Arial" w:eastAsia="Times New Roman" w:hAnsi="Arial" w:cs="Arial"/>
          <w:lang w:val="de-DE" w:eastAsia="fr-CH"/>
        </w:rPr>
        <w:t>-Matrix</w:t>
      </w:r>
      <w:r w:rsidR="0032744E">
        <w:rPr>
          <w:rFonts w:ascii="Arial" w:eastAsia="Times New Roman" w:hAnsi="Arial" w:cs="Arial"/>
          <w:lang w:val="de-DE" w:eastAsia="fr-CH"/>
        </w:rPr>
        <w:t xml:space="preserve"> gefertigt. Diese Weltneuheit lässt die </w:t>
      </w:r>
      <w:proofErr w:type="spellStart"/>
      <w:r w:rsidR="0032744E">
        <w:rPr>
          <w:rFonts w:ascii="Arial" w:eastAsia="Times New Roman" w:hAnsi="Arial" w:cs="Arial"/>
          <w:lang w:val="de-DE" w:eastAsia="fr-CH"/>
        </w:rPr>
        <w:t>Defy</w:t>
      </w:r>
      <w:proofErr w:type="spellEnd"/>
      <w:r w:rsidR="0032744E">
        <w:rPr>
          <w:rFonts w:ascii="Arial" w:eastAsia="Times New Roman" w:hAnsi="Arial" w:cs="Arial"/>
          <w:lang w:val="de-DE" w:eastAsia="fr-CH"/>
        </w:rPr>
        <w:t xml:space="preserve"> El </w:t>
      </w:r>
      <w:proofErr w:type="spellStart"/>
      <w:r w:rsidR="0032744E">
        <w:rPr>
          <w:rFonts w:ascii="Arial" w:eastAsia="Times New Roman" w:hAnsi="Arial" w:cs="Arial"/>
          <w:lang w:val="de-DE" w:eastAsia="fr-CH"/>
        </w:rPr>
        <w:t>Primero</w:t>
      </w:r>
      <w:proofErr w:type="spellEnd"/>
      <w:r w:rsidR="0032744E">
        <w:rPr>
          <w:rFonts w:ascii="Arial" w:eastAsia="Times New Roman" w:hAnsi="Arial" w:cs="Arial"/>
          <w:lang w:val="de-DE" w:eastAsia="fr-CH"/>
        </w:rPr>
        <w:t xml:space="preserve"> nahezu unempfindlich gegenüber magnetischen Feldern und Temperaturschwankungen</w:t>
      </w:r>
      <w:r w:rsidR="00C5267A">
        <w:rPr>
          <w:rFonts w:ascii="Arial" w:eastAsia="Times New Roman" w:hAnsi="Arial" w:cs="Arial"/>
          <w:lang w:val="de-DE" w:eastAsia="fr-CH"/>
        </w:rPr>
        <w:t xml:space="preserve"> sowie den Einflüssen der Schwerkraft</w:t>
      </w:r>
      <w:r w:rsidR="0032744E">
        <w:rPr>
          <w:rFonts w:ascii="Arial" w:eastAsia="Times New Roman" w:hAnsi="Arial" w:cs="Arial"/>
          <w:lang w:val="de-DE" w:eastAsia="fr-CH"/>
        </w:rPr>
        <w:t xml:space="preserve"> werden. </w:t>
      </w:r>
    </w:p>
    <w:p w:rsidR="00F126E3" w:rsidRPr="002B2639" w:rsidRDefault="00F126E3" w:rsidP="00FD61A3">
      <w:pPr>
        <w:spacing w:after="0" w:line="240" w:lineRule="auto"/>
        <w:contextualSpacing/>
        <w:jc w:val="both"/>
        <w:rPr>
          <w:rFonts w:ascii="Arial" w:eastAsia="Times New Roman" w:hAnsi="Arial" w:cs="Arial"/>
          <w:lang w:val="de-CH" w:eastAsia="fr-CH"/>
        </w:rPr>
      </w:pPr>
    </w:p>
    <w:p w:rsidR="00FD61A3" w:rsidRPr="00E816F5" w:rsidRDefault="00F126E3" w:rsidP="00C20757">
      <w:pPr>
        <w:spacing w:after="0" w:line="240" w:lineRule="auto"/>
        <w:contextualSpacing/>
        <w:jc w:val="both"/>
        <w:rPr>
          <w:rFonts w:ascii="Arial" w:eastAsia="Times New Roman" w:hAnsi="Arial" w:cs="Arial"/>
          <w:lang w:val="de-DE" w:eastAsia="fr-CH"/>
        </w:rPr>
      </w:pPr>
      <w:r w:rsidRPr="00E816F5">
        <w:rPr>
          <w:rFonts w:ascii="Arial" w:eastAsia="Times New Roman" w:hAnsi="Arial" w:cs="Arial"/>
          <w:lang w:val="de-DE" w:eastAsia="fr-CH"/>
        </w:rPr>
        <w:t xml:space="preserve">Der </w:t>
      </w:r>
      <w:proofErr w:type="spellStart"/>
      <w:r w:rsidRPr="00E816F5">
        <w:rPr>
          <w:rFonts w:ascii="Arial" w:eastAsia="Times New Roman" w:hAnsi="Arial" w:cs="Arial"/>
          <w:lang w:val="de-DE" w:eastAsia="fr-CH"/>
        </w:rPr>
        <w:t>Defy</w:t>
      </w:r>
      <w:proofErr w:type="spellEnd"/>
      <w:r w:rsidRPr="00E816F5">
        <w:rPr>
          <w:rFonts w:ascii="Arial" w:eastAsia="Times New Roman" w:hAnsi="Arial" w:cs="Arial"/>
          <w:lang w:val="de-DE" w:eastAsia="fr-CH"/>
        </w:rPr>
        <w:t xml:space="preserve"> El </w:t>
      </w:r>
      <w:proofErr w:type="spellStart"/>
      <w:r w:rsidRPr="00E816F5">
        <w:rPr>
          <w:rFonts w:ascii="Arial" w:eastAsia="Times New Roman" w:hAnsi="Arial" w:cs="Arial"/>
          <w:lang w:val="de-DE" w:eastAsia="fr-CH"/>
        </w:rPr>
        <w:t>Primero</w:t>
      </w:r>
      <w:proofErr w:type="spellEnd"/>
      <w:r w:rsidRPr="00E816F5">
        <w:rPr>
          <w:rFonts w:ascii="Arial" w:eastAsia="Times New Roman" w:hAnsi="Arial" w:cs="Arial"/>
          <w:lang w:val="de-DE" w:eastAsia="fr-CH"/>
        </w:rPr>
        <w:t xml:space="preserve"> 21 </w:t>
      </w:r>
      <w:r w:rsidR="000D4086">
        <w:rPr>
          <w:rFonts w:ascii="Arial" w:eastAsia="Times New Roman" w:hAnsi="Arial" w:cs="Arial"/>
          <w:lang w:val="de-DE" w:eastAsia="fr-CH"/>
        </w:rPr>
        <w:t>spricht alle Sinne</w:t>
      </w:r>
      <w:r>
        <w:rPr>
          <w:rFonts w:ascii="Arial" w:eastAsia="Times New Roman" w:hAnsi="Arial" w:cs="Arial"/>
          <w:lang w:val="de-DE" w:eastAsia="fr-CH"/>
        </w:rPr>
        <w:t xml:space="preserve"> an und </w:t>
      </w:r>
      <w:r w:rsidRPr="00E816F5">
        <w:rPr>
          <w:rFonts w:ascii="Arial" w:eastAsia="Times New Roman" w:hAnsi="Arial" w:cs="Arial"/>
          <w:lang w:val="de-DE" w:eastAsia="fr-CH"/>
        </w:rPr>
        <w:t xml:space="preserve">spiegelt </w:t>
      </w:r>
      <w:r w:rsidR="000D4086">
        <w:rPr>
          <w:rFonts w:ascii="Arial" w:eastAsia="Times New Roman" w:hAnsi="Arial" w:cs="Arial"/>
          <w:lang w:val="de-DE" w:eastAsia="fr-CH"/>
        </w:rPr>
        <w:t xml:space="preserve">so </w:t>
      </w:r>
      <w:r w:rsidRPr="00E816F5">
        <w:rPr>
          <w:rFonts w:ascii="Arial" w:eastAsia="Times New Roman" w:hAnsi="Arial" w:cs="Arial"/>
          <w:lang w:val="de-DE" w:eastAsia="fr-CH"/>
        </w:rPr>
        <w:t>auch ästhetisch</w:t>
      </w:r>
      <w:r>
        <w:rPr>
          <w:rFonts w:ascii="Arial" w:eastAsia="Times New Roman" w:hAnsi="Arial" w:cs="Arial"/>
          <w:lang w:val="de-DE" w:eastAsia="fr-CH"/>
        </w:rPr>
        <w:t xml:space="preserve"> und akustisch</w:t>
      </w:r>
      <w:r w:rsidRPr="00E816F5">
        <w:rPr>
          <w:rFonts w:ascii="Arial" w:eastAsia="Times New Roman" w:hAnsi="Arial" w:cs="Arial"/>
          <w:lang w:val="de-DE" w:eastAsia="fr-CH"/>
        </w:rPr>
        <w:t xml:space="preserve"> ein neues Zeitalter für </w:t>
      </w:r>
      <w:proofErr w:type="spellStart"/>
      <w:r w:rsidRPr="00E816F5">
        <w:rPr>
          <w:rFonts w:ascii="Arial" w:eastAsia="Times New Roman" w:hAnsi="Arial" w:cs="Arial"/>
          <w:lang w:val="de-DE" w:eastAsia="fr-CH"/>
        </w:rPr>
        <w:t>Zenith</w:t>
      </w:r>
      <w:proofErr w:type="spellEnd"/>
      <w:r w:rsidRPr="00E816F5">
        <w:rPr>
          <w:rFonts w:ascii="Arial" w:eastAsia="Times New Roman" w:hAnsi="Arial" w:cs="Arial"/>
          <w:lang w:val="de-DE" w:eastAsia="fr-CH"/>
        </w:rPr>
        <w:t xml:space="preserve"> wieder.</w:t>
      </w:r>
      <w:r>
        <w:rPr>
          <w:rFonts w:ascii="Arial" w:eastAsia="Times New Roman" w:hAnsi="Arial" w:cs="Arial"/>
          <w:lang w:val="de-DE" w:eastAsia="fr-CH"/>
        </w:rPr>
        <w:t xml:space="preserve"> Der zentrale </w:t>
      </w:r>
      <w:proofErr w:type="spellStart"/>
      <w:r>
        <w:rPr>
          <w:rFonts w:ascii="Arial" w:eastAsia="Times New Roman" w:hAnsi="Arial" w:cs="Arial"/>
          <w:lang w:val="de-DE" w:eastAsia="fr-CH"/>
        </w:rPr>
        <w:t>Chronographenzeiger</w:t>
      </w:r>
      <w:proofErr w:type="spellEnd"/>
      <w:r>
        <w:rPr>
          <w:rFonts w:ascii="Arial" w:eastAsia="Times New Roman" w:hAnsi="Arial" w:cs="Arial"/>
          <w:lang w:val="de-DE" w:eastAsia="fr-CH"/>
        </w:rPr>
        <w:t xml:space="preserve"> vollführt auf dem Zifferblatt</w:t>
      </w:r>
      <w:r w:rsidR="000D4086">
        <w:rPr>
          <w:rFonts w:ascii="Arial" w:eastAsia="Times New Roman" w:hAnsi="Arial" w:cs="Arial"/>
          <w:lang w:val="de-DE" w:eastAsia="fr-CH"/>
        </w:rPr>
        <w:t>, begleitet vom</w:t>
      </w:r>
      <w:r>
        <w:rPr>
          <w:rFonts w:ascii="Arial" w:eastAsia="Times New Roman" w:hAnsi="Arial" w:cs="Arial"/>
          <w:lang w:val="de-DE" w:eastAsia="fr-CH"/>
        </w:rPr>
        <w:t xml:space="preserve"> angenehmen „Summen“ der 50 Hertz-Hemmung, eine vollständige Umdrehung pro Sekunde. So können das Ver</w:t>
      </w:r>
      <w:r w:rsidR="00DE6260">
        <w:rPr>
          <w:rFonts w:ascii="Arial" w:eastAsia="Times New Roman" w:hAnsi="Arial" w:cs="Arial"/>
          <w:lang w:val="de-DE" w:eastAsia="fr-CH"/>
        </w:rPr>
        <w:t>s</w:t>
      </w:r>
      <w:r>
        <w:rPr>
          <w:rFonts w:ascii="Arial" w:eastAsia="Times New Roman" w:hAnsi="Arial" w:cs="Arial"/>
          <w:lang w:val="de-DE" w:eastAsia="fr-CH"/>
        </w:rPr>
        <w:t>treichen der Zeit in einer faszinierenden Art und Weise beobachtet und gleichzeitig die gemessenen 1/100 Sekunden jederzeit schnell und sicher abgelesen werden.</w:t>
      </w:r>
    </w:p>
    <w:p w:rsidR="00FC3B98" w:rsidRPr="00DE6260" w:rsidRDefault="00FC3B98" w:rsidP="00C20757">
      <w:pPr>
        <w:spacing w:after="0" w:line="240" w:lineRule="auto"/>
        <w:contextualSpacing/>
        <w:jc w:val="both"/>
        <w:rPr>
          <w:rFonts w:ascii="Arial" w:eastAsia="Times New Roman" w:hAnsi="Arial" w:cs="Arial"/>
          <w:lang w:val="de-DE" w:eastAsia="fr-CH"/>
        </w:rPr>
      </w:pPr>
    </w:p>
    <w:p w:rsidR="00AB4A22" w:rsidRPr="00E816F5" w:rsidRDefault="00AB4A22" w:rsidP="00C20757">
      <w:pPr>
        <w:spacing w:after="0" w:line="240" w:lineRule="auto"/>
        <w:contextualSpacing/>
        <w:jc w:val="both"/>
        <w:rPr>
          <w:rFonts w:ascii="Arial" w:eastAsia="Times New Roman" w:hAnsi="Arial" w:cs="Arial"/>
          <w:lang w:val="de-DE" w:eastAsia="fr-CH"/>
        </w:rPr>
      </w:pPr>
      <w:r w:rsidRPr="00E816F5">
        <w:rPr>
          <w:rFonts w:ascii="Arial" w:eastAsia="Times New Roman" w:hAnsi="Arial" w:cs="Arial"/>
          <w:lang w:val="de-DE" w:eastAsia="fr-CH"/>
        </w:rPr>
        <w:t>Diese Uhr stellt eine einzigartige Kombination</w:t>
      </w:r>
      <w:r>
        <w:rPr>
          <w:rFonts w:ascii="Arial" w:eastAsia="Times New Roman" w:hAnsi="Arial" w:cs="Arial"/>
          <w:lang w:val="de-DE" w:eastAsia="fr-CH"/>
        </w:rPr>
        <w:t xml:space="preserve"> aus Materialien und Farben, eingeschalt in ein 44mm großes und schwarz DLC-beschichtetes Titan-Gehäuse dar, das von einem schwarzen Alligatorenlederband</w:t>
      </w:r>
      <w:r w:rsidR="000D4086">
        <w:rPr>
          <w:rFonts w:ascii="Arial" w:eastAsia="Times New Roman" w:hAnsi="Arial" w:cs="Arial"/>
          <w:lang w:val="de-DE" w:eastAsia="fr-CH"/>
        </w:rPr>
        <w:t xml:space="preserve"> mit Kautschukfutter,</w:t>
      </w:r>
      <w:r>
        <w:rPr>
          <w:rFonts w:ascii="Arial" w:eastAsia="Times New Roman" w:hAnsi="Arial" w:cs="Arial"/>
          <w:lang w:val="de-DE" w:eastAsia="fr-CH"/>
        </w:rPr>
        <w:t xml:space="preserve"> gelber Naht</w:t>
      </w:r>
      <w:r w:rsidR="000D4086">
        <w:rPr>
          <w:rFonts w:ascii="Arial" w:eastAsia="Times New Roman" w:hAnsi="Arial" w:cs="Arial"/>
          <w:lang w:val="de-DE" w:eastAsia="fr-CH"/>
        </w:rPr>
        <w:t xml:space="preserve"> und Doppelfaltschließe</w:t>
      </w:r>
      <w:r>
        <w:rPr>
          <w:rFonts w:ascii="Arial" w:eastAsia="Times New Roman" w:hAnsi="Arial" w:cs="Arial"/>
          <w:lang w:val="de-DE" w:eastAsia="fr-CH"/>
        </w:rPr>
        <w:t xml:space="preserve"> stilvoll und sicher am Arm gehalten wird. Der Gehäuseboden ist speziell graviert. Das </w:t>
      </w:r>
      <w:proofErr w:type="spellStart"/>
      <w:r>
        <w:rPr>
          <w:rFonts w:ascii="Arial" w:eastAsia="Times New Roman" w:hAnsi="Arial" w:cs="Arial"/>
          <w:lang w:val="de-DE" w:eastAsia="fr-CH"/>
        </w:rPr>
        <w:t>Safirglas</w:t>
      </w:r>
      <w:proofErr w:type="spellEnd"/>
      <w:r>
        <w:rPr>
          <w:rFonts w:ascii="Arial" w:eastAsia="Times New Roman" w:hAnsi="Arial" w:cs="Arial"/>
          <w:lang w:val="de-DE" w:eastAsia="fr-CH"/>
        </w:rPr>
        <w:t xml:space="preserve"> des Bodens zeigt die Logos der </w:t>
      </w:r>
      <w:proofErr w:type="spellStart"/>
      <w:r>
        <w:rPr>
          <w:rFonts w:ascii="Arial" w:eastAsia="Times New Roman" w:hAnsi="Arial" w:cs="Arial"/>
          <w:lang w:val="de-DE" w:eastAsia="fr-CH"/>
        </w:rPr>
        <w:t>Only</w:t>
      </w:r>
      <w:proofErr w:type="spellEnd"/>
      <w:r>
        <w:rPr>
          <w:rFonts w:ascii="Arial" w:eastAsia="Times New Roman" w:hAnsi="Arial" w:cs="Arial"/>
          <w:lang w:val="de-DE" w:eastAsia="fr-CH"/>
        </w:rPr>
        <w:t xml:space="preserve"> Watch Auktion und der </w:t>
      </w:r>
      <w:r w:rsidRPr="00AB4A22">
        <w:rPr>
          <w:rFonts w:ascii="Arial" w:eastAsia="Times New Roman" w:hAnsi="Arial" w:cs="Arial"/>
          <w:lang w:val="de-DE" w:eastAsia="fr-CH"/>
        </w:rPr>
        <w:t>Monegassischen Vereinigung zum Kampf gegen Muskel-Dystrophie (AMM)</w:t>
      </w:r>
      <w:r>
        <w:rPr>
          <w:rFonts w:ascii="Arial" w:eastAsia="Times New Roman" w:hAnsi="Arial" w:cs="Arial"/>
          <w:lang w:val="de-DE" w:eastAsia="fr-CH"/>
        </w:rPr>
        <w:t>.</w:t>
      </w:r>
    </w:p>
    <w:p w:rsidR="00FE4311" w:rsidRPr="002B2639" w:rsidRDefault="00FE4311" w:rsidP="00C20757">
      <w:pPr>
        <w:spacing w:after="0" w:line="240" w:lineRule="auto"/>
        <w:contextualSpacing/>
        <w:jc w:val="both"/>
        <w:rPr>
          <w:rFonts w:ascii="Arial" w:eastAsia="Times New Roman" w:hAnsi="Arial" w:cs="Arial"/>
          <w:lang w:val="de-CH" w:eastAsia="fr-CH"/>
        </w:rPr>
      </w:pPr>
    </w:p>
    <w:p w:rsidR="00DB50C2" w:rsidRPr="00E816F5" w:rsidRDefault="00DB50C2" w:rsidP="00A86FBA">
      <w:pPr>
        <w:spacing w:after="0" w:line="240" w:lineRule="auto"/>
        <w:contextualSpacing/>
        <w:jc w:val="both"/>
        <w:rPr>
          <w:rFonts w:ascii="Arial" w:eastAsia="Times New Roman" w:hAnsi="Arial" w:cs="Arial"/>
          <w:lang w:val="de-DE" w:eastAsia="fr-CH"/>
        </w:rPr>
      </w:pPr>
      <w:r w:rsidRPr="00E816F5">
        <w:rPr>
          <w:rFonts w:ascii="Arial" w:eastAsia="Times New Roman" w:hAnsi="Arial" w:cs="Arial"/>
          <w:lang w:val="de-DE" w:eastAsia="fr-CH"/>
        </w:rPr>
        <w:t xml:space="preserve">Die </w:t>
      </w:r>
      <w:proofErr w:type="spellStart"/>
      <w:r w:rsidRPr="00E816F5">
        <w:rPr>
          <w:rFonts w:ascii="Arial" w:eastAsia="Times New Roman" w:hAnsi="Arial" w:cs="Arial"/>
          <w:lang w:val="de-DE" w:eastAsia="fr-CH"/>
        </w:rPr>
        <w:t>Defy</w:t>
      </w:r>
      <w:proofErr w:type="spellEnd"/>
      <w:r w:rsidRPr="00E816F5">
        <w:rPr>
          <w:rFonts w:ascii="Arial" w:eastAsia="Times New Roman" w:hAnsi="Arial" w:cs="Arial"/>
          <w:lang w:val="de-DE" w:eastAsia="fr-CH"/>
        </w:rPr>
        <w:t xml:space="preserve"> El </w:t>
      </w:r>
      <w:proofErr w:type="spellStart"/>
      <w:r w:rsidRPr="00E816F5">
        <w:rPr>
          <w:rFonts w:ascii="Arial" w:eastAsia="Times New Roman" w:hAnsi="Arial" w:cs="Arial"/>
          <w:lang w:val="de-DE" w:eastAsia="fr-CH"/>
        </w:rPr>
        <w:t>Primero</w:t>
      </w:r>
      <w:proofErr w:type="spellEnd"/>
      <w:r w:rsidRPr="00E816F5">
        <w:rPr>
          <w:rFonts w:ascii="Arial" w:eastAsia="Times New Roman" w:hAnsi="Arial" w:cs="Arial"/>
          <w:lang w:val="de-DE" w:eastAsia="fr-CH"/>
        </w:rPr>
        <w:t xml:space="preserve"> 21 </w:t>
      </w:r>
      <w:proofErr w:type="spellStart"/>
      <w:r w:rsidRPr="00E816F5">
        <w:rPr>
          <w:rFonts w:ascii="Arial" w:eastAsia="Times New Roman" w:hAnsi="Arial" w:cs="Arial"/>
          <w:lang w:val="de-DE" w:eastAsia="fr-CH"/>
        </w:rPr>
        <w:t>O</w:t>
      </w:r>
      <w:r w:rsidRPr="00DB50C2">
        <w:rPr>
          <w:rFonts w:ascii="Arial" w:eastAsia="Times New Roman" w:hAnsi="Arial" w:cs="Arial"/>
          <w:lang w:val="de-DE" w:eastAsia="fr-CH"/>
        </w:rPr>
        <w:t>nly</w:t>
      </w:r>
      <w:proofErr w:type="spellEnd"/>
      <w:r w:rsidRPr="00DB50C2">
        <w:rPr>
          <w:rFonts w:ascii="Arial" w:eastAsia="Times New Roman" w:hAnsi="Arial" w:cs="Arial"/>
          <w:lang w:val="de-DE" w:eastAsia="fr-CH"/>
        </w:rPr>
        <w:t xml:space="preserve"> Watch Edition verkörpert </w:t>
      </w:r>
      <w:r>
        <w:rPr>
          <w:rFonts w:ascii="Arial" w:eastAsia="Times New Roman" w:hAnsi="Arial" w:cs="Arial"/>
          <w:lang w:val="de-DE" w:eastAsia="fr-CH"/>
        </w:rPr>
        <w:t>eine</w:t>
      </w:r>
      <w:r w:rsidRPr="00E816F5">
        <w:rPr>
          <w:rFonts w:ascii="Arial" w:eastAsia="Times New Roman" w:hAnsi="Arial" w:cs="Arial"/>
          <w:lang w:val="de-DE" w:eastAsia="fr-CH"/>
        </w:rPr>
        <w:t xml:space="preserve"> neue Generation von </w:t>
      </w:r>
      <w:proofErr w:type="spellStart"/>
      <w:r w:rsidRPr="00E816F5">
        <w:rPr>
          <w:rFonts w:ascii="Arial" w:eastAsia="Times New Roman" w:hAnsi="Arial" w:cs="Arial"/>
          <w:lang w:val="de-DE" w:eastAsia="fr-CH"/>
        </w:rPr>
        <w:t>Zenith</w:t>
      </w:r>
      <w:proofErr w:type="spellEnd"/>
      <w:r w:rsidRPr="00E816F5">
        <w:rPr>
          <w:rFonts w:ascii="Arial" w:eastAsia="Times New Roman" w:hAnsi="Arial" w:cs="Arial"/>
          <w:lang w:val="de-DE" w:eastAsia="fr-CH"/>
        </w:rPr>
        <w:t>-Chronographen</w:t>
      </w:r>
      <w:r>
        <w:rPr>
          <w:rFonts w:ascii="Arial" w:eastAsia="Times New Roman" w:hAnsi="Arial" w:cs="Arial"/>
          <w:lang w:val="de-DE" w:eastAsia="fr-CH"/>
        </w:rPr>
        <w:t xml:space="preserve">, die zukunftsweisende Technologie mit einem zeitlosen und dynamischen </w:t>
      </w:r>
      <w:r w:rsidR="00530B5A">
        <w:rPr>
          <w:rFonts w:ascii="Arial" w:eastAsia="Times New Roman" w:hAnsi="Arial" w:cs="Arial"/>
          <w:lang w:val="de-DE" w:eastAsia="fr-CH"/>
        </w:rPr>
        <w:t>Äußeren</w:t>
      </w:r>
      <w:r>
        <w:rPr>
          <w:rFonts w:ascii="Arial" w:eastAsia="Times New Roman" w:hAnsi="Arial" w:cs="Arial"/>
          <w:lang w:val="de-DE" w:eastAsia="fr-CH"/>
        </w:rPr>
        <w:t xml:space="preserve"> verbindet. </w:t>
      </w:r>
      <w:r w:rsidR="0032744E">
        <w:rPr>
          <w:rFonts w:ascii="Arial" w:eastAsia="Times New Roman" w:hAnsi="Arial" w:cs="Arial"/>
          <w:lang w:val="de-DE" w:eastAsia="fr-CH"/>
        </w:rPr>
        <w:t xml:space="preserve">Getragen von der langen Tradition bei </w:t>
      </w:r>
      <w:proofErr w:type="spellStart"/>
      <w:r w:rsidR="0032744E">
        <w:rPr>
          <w:rFonts w:ascii="Arial" w:eastAsia="Times New Roman" w:hAnsi="Arial" w:cs="Arial"/>
          <w:lang w:val="de-DE" w:eastAsia="fr-CH"/>
        </w:rPr>
        <w:t>Zenith</w:t>
      </w:r>
      <w:proofErr w:type="spellEnd"/>
      <w:r w:rsidR="0032744E">
        <w:rPr>
          <w:rFonts w:ascii="Arial" w:eastAsia="Times New Roman" w:hAnsi="Arial" w:cs="Arial"/>
          <w:lang w:val="de-DE" w:eastAsia="fr-CH"/>
        </w:rPr>
        <w:t xml:space="preserve"> stellt die </w:t>
      </w:r>
      <w:proofErr w:type="spellStart"/>
      <w:r w:rsidR="0032744E">
        <w:rPr>
          <w:rFonts w:ascii="Arial" w:eastAsia="Times New Roman" w:hAnsi="Arial" w:cs="Arial"/>
          <w:lang w:val="de-DE" w:eastAsia="fr-CH"/>
        </w:rPr>
        <w:t>Defy</w:t>
      </w:r>
      <w:proofErr w:type="spellEnd"/>
      <w:r w:rsidR="0032744E">
        <w:rPr>
          <w:rFonts w:ascii="Arial" w:eastAsia="Times New Roman" w:hAnsi="Arial" w:cs="Arial"/>
          <w:lang w:val="de-DE" w:eastAsia="fr-CH"/>
        </w:rPr>
        <w:t xml:space="preserve"> El </w:t>
      </w:r>
      <w:proofErr w:type="spellStart"/>
      <w:r w:rsidR="0032744E">
        <w:rPr>
          <w:rFonts w:ascii="Arial" w:eastAsia="Times New Roman" w:hAnsi="Arial" w:cs="Arial"/>
          <w:lang w:val="de-DE" w:eastAsia="fr-CH"/>
        </w:rPr>
        <w:t>Primero</w:t>
      </w:r>
      <w:proofErr w:type="spellEnd"/>
      <w:r w:rsidR="0032744E">
        <w:rPr>
          <w:rFonts w:ascii="Arial" w:eastAsia="Times New Roman" w:hAnsi="Arial" w:cs="Arial"/>
          <w:lang w:val="de-DE" w:eastAsia="fr-CH"/>
        </w:rPr>
        <w:t xml:space="preserve"> 21 einen</w:t>
      </w:r>
      <w:r w:rsidR="00F52678">
        <w:rPr>
          <w:rFonts w:ascii="Arial" w:eastAsia="Times New Roman" w:hAnsi="Arial" w:cs="Arial"/>
          <w:lang w:val="de-DE" w:eastAsia="fr-CH"/>
        </w:rPr>
        <w:t xml:space="preserve"> ersten Schritt in Richtung Zukunft des Uhrenbaus dar. </w:t>
      </w:r>
      <w:r w:rsidR="00530B5A">
        <w:rPr>
          <w:rFonts w:ascii="Arial" w:eastAsia="Times New Roman" w:hAnsi="Arial" w:cs="Arial"/>
          <w:lang w:val="de-DE" w:eastAsia="fr-CH"/>
        </w:rPr>
        <w:t xml:space="preserve">Und </w:t>
      </w:r>
      <w:r w:rsidR="009468CA">
        <w:rPr>
          <w:rFonts w:ascii="Arial" w:eastAsia="Times New Roman" w:hAnsi="Arial" w:cs="Arial"/>
          <w:lang w:val="de-DE" w:eastAsia="fr-CH"/>
        </w:rPr>
        <w:t xml:space="preserve">bereits jetzt kündigen sich </w:t>
      </w:r>
      <w:r w:rsidR="00F52678" w:rsidRPr="00F52678">
        <w:rPr>
          <w:rFonts w:ascii="Arial" w:eastAsia="Times New Roman" w:hAnsi="Arial" w:cs="Arial"/>
          <w:lang w:val="de-DE" w:eastAsia="fr-CH"/>
        </w:rPr>
        <w:t>weitere</w:t>
      </w:r>
      <w:r w:rsidR="009468CA">
        <w:rPr>
          <w:rFonts w:ascii="Arial" w:eastAsia="Times New Roman" w:hAnsi="Arial" w:cs="Arial"/>
          <w:lang w:val="de-DE" w:eastAsia="fr-CH"/>
        </w:rPr>
        <w:t xml:space="preserve"> </w:t>
      </w:r>
      <w:r w:rsidR="00F52678" w:rsidRPr="00E816F5">
        <w:rPr>
          <w:rFonts w:ascii="Arial" w:eastAsia="Times New Roman" w:hAnsi="Arial" w:cs="Arial"/>
          <w:lang w:val="de-DE" w:eastAsia="fr-CH"/>
        </w:rPr>
        <w:t>bahnbrechende</w:t>
      </w:r>
      <w:r w:rsidR="00F52678" w:rsidRPr="00F52678">
        <w:rPr>
          <w:rFonts w:ascii="Arial" w:eastAsia="Times New Roman" w:hAnsi="Arial" w:cs="Arial"/>
          <w:lang w:val="de-DE" w:eastAsia="fr-CH"/>
        </w:rPr>
        <w:t xml:space="preserve"> Innovationen</w:t>
      </w:r>
      <w:r w:rsidR="00F52678" w:rsidRPr="00E816F5">
        <w:rPr>
          <w:rFonts w:ascii="Arial" w:eastAsia="Times New Roman" w:hAnsi="Arial" w:cs="Arial"/>
          <w:lang w:val="de-DE" w:eastAsia="fr-CH"/>
        </w:rPr>
        <w:t xml:space="preserve"> bei </w:t>
      </w:r>
      <w:proofErr w:type="spellStart"/>
      <w:r w:rsidR="00F52678" w:rsidRPr="00E816F5">
        <w:rPr>
          <w:rFonts w:ascii="Arial" w:eastAsia="Times New Roman" w:hAnsi="Arial" w:cs="Arial"/>
          <w:lang w:val="de-DE" w:eastAsia="fr-CH"/>
        </w:rPr>
        <w:t>Zenith</w:t>
      </w:r>
      <w:proofErr w:type="spellEnd"/>
      <w:r w:rsidR="00F52678" w:rsidRPr="00F52678">
        <w:rPr>
          <w:rFonts w:ascii="Arial" w:eastAsia="Times New Roman" w:hAnsi="Arial" w:cs="Arial"/>
          <w:lang w:val="de-DE" w:eastAsia="fr-CH"/>
        </w:rPr>
        <w:t xml:space="preserve"> </w:t>
      </w:r>
      <w:r w:rsidR="00F52678">
        <w:rPr>
          <w:rFonts w:ascii="Arial" w:eastAsia="Times New Roman" w:hAnsi="Arial" w:cs="Arial"/>
          <w:lang w:val="de-DE" w:eastAsia="fr-CH"/>
        </w:rPr>
        <w:t>an</w:t>
      </w:r>
      <w:r w:rsidR="00F52678" w:rsidRPr="00F52678">
        <w:rPr>
          <w:rFonts w:ascii="Arial" w:eastAsia="Times New Roman" w:hAnsi="Arial" w:cs="Arial"/>
          <w:lang w:val="de-DE" w:eastAsia="fr-CH"/>
        </w:rPr>
        <w:t>…!</w:t>
      </w:r>
      <w:r w:rsidR="0032744E" w:rsidRPr="00F52678">
        <w:rPr>
          <w:rFonts w:ascii="Arial" w:eastAsia="Times New Roman" w:hAnsi="Arial" w:cs="Arial"/>
          <w:lang w:val="de-DE" w:eastAsia="fr-CH"/>
        </w:rPr>
        <w:t xml:space="preserve"> </w:t>
      </w:r>
    </w:p>
    <w:p w:rsidR="00AD59AE" w:rsidRPr="009468CA" w:rsidRDefault="00AD59AE" w:rsidP="00AD59AE">
      <w:pPr>
        <w:spacing w:after="0" w:line="240" w:lineRule="auto"/>
        <w:contextualSpacing/>
        <w:jc w:val="both"/>
        <w:rPr>
          <w:rFonts w:ascii="Arial" w:eastAsia="Times New Roman" w:hAnsi="Arial" w:cs="Arial"/>
          <w:lang w:val="de-DE" w:eastAsia="fr-CH"/>
        </w:rPr>
      </w:pPr>
    </w:p>
    <w:p w:rsidR="005148DD" w:rsidRPr="009468CA" w:rsidRDefault="005148DD" w:rsidP="00B602D6">
      <w:pPr>
        <w:spacing w:after="240" w:line="240" w:lineRule="auto"/>
        <w:jc w:val="both"/>
        <w:rPr>
          <w:rFonts w:ascii="Arial" w:hAnsi="Arial" w:cs="Arial"/>
          <w:b/>
          <w:lang w:val="de-DE"/>
        </w:rPr>
      </w:pPr>
    </w:p>
    <w:p w:rsidR="005148DD" w:rsidRPr="009468CA" w:rsidRDefault="005148DD" w:rsidP="00B602D6">
      <w:pPr>
        <w:spacing w:after="240" w:line="240" w:lineRule="auto"/>
        <w:jc w:val="both"/>
        <w:rPr>
          <w:rFonts w:ascii="Arial" w:hAnsi="Arial" w:cs="Arial"/>
          <w:b/>
          <w:lang w:val="de-DE"/>
        </w:rPr>
      </w:pPr>
    </w:p>
    <w:p w:rsidR="005148DD" w:rsidRPr="009468CA" w:rsidRDefault="005148DD" w:rsidP="00B602D6">
      <w:pPr>
        <w:spacing w:after="240" w:line="240" w:lineRule="auto"/>
        <w:jc w:val="both"/>
        <w:rPr>
          <w:rFonts w:ascii="Arial" w:hAnsi="Arial" w:cs="Arial"/>
          <w:b/>
          <w:lang w:val="de-DE"/>
        </w:rPr>
      </w:pPr>
    </w:p>
    <w:p w:rsidR="005148DD" w:rsidRPr="009468CA" w:rsidRDefault="005148DD" w:rsidP="00B602D6">
      <w:pPr>
        <w:spacing w:after="240" w:line="240" w:lineRule="auto"/>
        <w:jc w:val="both"/>
        <w:rPr>
          <w:rFonts w:ascii="Arial" w:hAnsi="Arial" w:cs="Arial"/>
          <w:b/>
          <w:lang w:val="de-DE"/>
        </w:rPr>
      </w:pPr>
    </w:p>
    <w:p w:rsidR="005148DD" w:rsidRPr="009468CA" w:rsidRDefault="005148DD" w:rsidP="00B602D6">
      <w:pPr>
        <w:spacing w:after="240" w:line="240" w:lineRule="auto"/>
        <w:jc w:val="both"/>
        <w:rPr>
          <w:rFonts w:ascii="Arial" w:hAnsi="Arial" w:cs="Arial"/>
          <w:b/>
          <w:lang w:val="de-DE"/>
        </w:rPr>
      </w:pPr>
    </w:p>
    <w:p w:rsidR="005148DD" w:rsidRPr="009468CA" w:rsidRDefault="005148DD" w:rsidP="00B602D6">
      <w:pPr>
        <w:spacing w:after="240" w:line="240" w:lineRule="auto"/>
        <w:jc w:val="both"/>
        <w:rPr>
          <w:rFonts w:ascii="Arial" w:hAnsi="Arial" w:cs="Arial"/>
          <w:b/>
          <w:lang w:val="de-DE"/>
        </w:rPr>
      </w:pPr>
    </w:p>
    <w:p w:rsidR="005148DD" w:rsidRPr="009468CA" w:rsidRDefault="005148DD" w:rsidP="00B602D6">
      <w:pPr>
        <w:spacing w:after="240" w:line="240" w:lineRule="auto"/>
        <w:jc w:val="both"/>
        <w:rPr>
          <w:rFonts w:ascii="Arial" w:hAnsi="Arial" w:cs="Arial"/>
          <w:b/>
          <w:lang w:val="de-DE"/>
        </w:rPr>
      </w:pPr>
    </w:p>
    <w:p w:rsidR="005148DD" w:rsidRPr="009468CA" w:rsidRDefault="005148DD" w:rsidP="00B602D6">
      <w:pPr>
        <w:spacing w:after="240" w:line="240" w:lineRule="auto"/>
        <w:jc w:val="both"/>
        <w:rPr>
          <w:rFonts w:ascii="Arial" w:hAnsi="Arial" w:cs="Arial"/>
          <w:b/>
          <w:lang w:val="de-DE"/>
        </w:rPr>
      </w:pPr>
    </w:p>
    <w:p w:rsidR="00B602D6" w:rsidRPr="00AD59AE" w:rsidRDefault="00B602D6" w:rsidP="00B602D6">
      <w:pPr>
        <w:spacing w:after="240" w:line="240" w:lineRule="auto"/>
        <w:jc w:val="both"/>
        <w:rPr>
          <w:rFonts w:ascii="Arial" w:hAnsi="Arial" w:cs="Arial"/>
          <w:b/>
          <w:lang w:val="en-US"/>
        </w:rPr>
      </w:pPr>
      <w:r w:rsidRPr="00AD59AE">
        <w:rPr>
          <w:rFonts w:ascii="Arial" w:hAnsi="Arial" w:cs="Arial"/>
          <w:b/>
          <w:lang w:val="en-US"/>
        </w:rPr>
        <w:lastRenderedPageBreak/>
        <w:t>DEFY EL PRIMERO 21</w:t>
      </w:r>
      <w:r w:rsidR="00FC3B98" w:rsidRPr="00AD59AE">
        <w:rPr>
          <w:rFonts w:ascii="Arial" w:hAnsi="Arial" w:cs="Arial"/>
          <w:b/>
          <w:lang w:val="en-US"/>
        </w:rPr>
        <w:t xml:space="preserve"> ONLY WATCH EDITION</w:t>
      </w:r>
    </w:p>
    <w:p w:rsidR="00195AC5" w:rsidRDefault="00195AC5" w:rsidP="00B602D6">
      <w:pPr>
        <w:spacing w:after="240" w:line="240" w:lineRule="auto"/>
        <w:jc w:val="both"/>
        <w:rPr>
          <w:rFonts w:ascii="Arial" w:hAnsi="Arial" w:cs="Arial"/>
          <w:lang w:val="es-ES"/>
        </w:rPr>
      </w:pPr>
      <w:r>
        <w:rPr>
          <w:rFonts w:ascii="Arial" w:hAnsi="Arial" w:cs="Arial"/>
          <w:lang w:val="es-ES"/>
        </w:rPr>
        <w:t>Referenz</w:t>
      </w:r>
    </w:p>
    <w:p w:rsidR="00195AC5" w:rsidRPr="00E816F5" w:rsidRDefault="00195AC5" w:rsidP="00B602D6">
      <w:pPr>
        <w:spacing w:after="0" w:line="240" w:lineRule="auto"/>
        <w:jc w:val="both"/>
        <w:rPr>
          <w:rFonts w:ascii="Arial" w:hAnsi="Arial" w:cs="Arial"/>
          <w:lang w:val="de-DE"/>
        </w:rPr>
      </w:pPr>
      <w:r w:rsidRPr="00E816F5">
        <w:rPr>
          <w:rFonts w:ascii="Arial" w:hAnsi="Arial" w:cs="Arial"/>
          <w:lang w:val="de-DE"/>
        </w:rPr>
        <w:t xml:space="preserve">96.9000.9004/27.R583 (Schwarz DLC beschichtetes Titangehäuse – skelettiertes </w:t>
      </w:r>
      <w:r>
        <w:rPr>
          <w:rFonts w:ascii="Arial" w:hAnsi="Arial" w:cs="Arial"/>
          <w:lang w:val="de-DE"/>
        </w:rPr>
        <w:t>Zifferblatt)</w:t>
      </w:r>
    </w:p>
    <w:p w:rsidR="00FC3B98" w:rsidRPr="00E816F5" w:rsidRDefault="00FC3B98" w:rsidP="00B602D6">
      <w:pPr>
        <w:spacing w:after="0" w:line="240" w:lineRule="auto"/>
        <w:jc w:val="both"/>
        <w:rPr>
          <w:rFonts w:ascii="Arial" w:hAnsi="Arial" w:cs="Arial"/>
          <w:lang w:val="de-DE"/>
        </w:rPr>
      </w:pPr>
    </w:p>
    <w:p w:rsidR="00195AC5" w:rsidRPr="00E816F5" w:rsidRDefault="00195AC5" w:rsidP="00B602D6">
      <w:pPr>
        <w:spacing w:after="0" w:line="240" w:lineRule="auto"/>
        <w:jc w:val="both"/>
        <w:rPr>
          <w:rFonts w:ascii="Arial" w:hAnsi="Arial" w:cs="Arial"/>
          <w:lang w:val="de-DE"/>
        </w:rPr>
      </w:pPr>
      <w:bookmarkStart w:id="1" w:name="_Hlk485637313"/>
      <w:r w:rsidRPr="00E816F5">
        <w:rPr>
          <w:rFonts w:ascii="Arial" w:hAnsi="Arial" w:cs="Arial"/>
          <w:lang w:val="de-DE"/>
        </w:rPr>
        <w:t>Einzelstück</w:t>
      </w:r>
    </w:p>
    <w:p w:rsidR="00FC3B98" w:rsidRPr="00E816F5" w:rsidRDefault="00FC3B98" w:rsidP="00B602D6">
      <w:pPr>
        <w:spacing w:after="0" w:line="240" w:lineRule="auto"/>
        <w:jc w:val="both"/>
        <w:rPr>
          <w:rFonts w:ascii="Arial" w:hAnsi="Arial" w:cs="Arial"/>
          <w:lang w:val="de-DE"/>
        </w:rPr>
      </w:pPr>
    </w:p>
    <w:p w:rsidR="00195AC5" w:rsidRPr="00E816F5" w:rsidRDefault="00195AC5" w:rsidP="00B602D6">
      <w:pPr>
        <w:spacing w:after="240" w:line="240" w:lineRule="auto"/>
        <w:jc w:val="both"/>
        <w:rPr>
          <w:rFonts w:ascii="Arial" w:hAnsi="Arial" w:cs="Arial"/>
          <w:lang w:val="de-DE"/>
        </w:rPr>
      </w:pPr>
      <w:r w:rsidRPr="00E816F5">
        <w:rPr>
          <w:rFonts w:ascii="Arial" w:hAnsi="Arial" w:cs="Arial"/>
          <w:lang w:val="de-DE"/>
        </w:rPr>
        <w:t xml:space="preserve">Neues 1/100 Sekunden </w:t>
      </w:r>
      <w:proofErr w:type="spellStart"/>
      <w:r w:rsidRPr="00E816F5">
        <w:rPr>
          <w:rFonts w:ascii="Arial" w:hAnsi="Arial" w:cs="Arial"/>
          <w:lang w:val="de-DE"/>
        </w:rPr>
        <w:t>Chronographenkaliber</w:t>
      </w:r>
      <w:proofErr w:type="spellEnd"/>
    </w:p>
    <w:p w:rsidR="00B602D6" w:rsidRPr="00E816F5" w:rsidRDefault="00195AC5" w:rsidP="00B602D6">
      <w:pPr>
        <w:spacing w:after="240" w:line="240" w:lineRule="auto"/>
        <w:jc w:val="both"/>
        <w:rPr>
          <w:rFonts w:ascii="Arial" w:hAnsi="Arial" w:cs="Arial"/>
          <w:lang w:val="de-DE"/>
        </w:rPr>
      </w:pPr>
      <w:r w:rsidRPr="00E816F5">
        <w:rPr>
          <w:rFonts w:ascii="Arial" w:hAnsi="Arial" w:cs="Arial"/>
          <w:lang w:val="de-DE"/>
        </w:rPr>
        <w:t xml:space="preserve">Dynamischer Auftritt über einen einmal pro Sekunde </w:t>
      </w:r>
      <w:r>
        <w:rPr>
          <w:rFonts w:ascii="Arial" w:hAnsi="Arial" w:cs="Arial"/>
          <w:lang w:val="de-DE"/>
        </w:rPr>
        <w:t>kreisenden zentralen Stoppzeiger</w:t>
      </w:r>
    </w:p>
    <w:p w:rsidR="00195AC5" w:rsidRDefault="00195AC5" w:rsidP="00FC3B98">
      <w:pPr>
        <w:spacing w:after="240" w:line="240" w:lineRule="auto"/>
        <w:jc w:val="both"/>
        <w:rPr>
          <w:rFonts w:ascii="Arial" w:hAnsi="Arial" w:cs="Arial"/>
          <w:lang w:val="en-GB"/>
        </w:rPr>
      </w:pPr>
      <w:r>
        <w:rPr>
          <w:rFonts w:ascii="Arial" w:hAnsi="Arial" w:cs="Arial"/>
          <w:lang w:val="en-GB"/>
        </w:rPr>
        <w:t xml:space="preserve">“Double Chain Architecture” </w:t>
      </w:r>
      <w:proofErr w:type="spellStart"/>
      <w:r>
        <w:rPr>
          <w:rFonts w:ascii="Arial" w:hAnsi="Arial" w:cs="Arial"/>
          <w:lang w:val="en-GB"/>
        </w:rPr>
        <w:t>mit</w:t>
      </w:r>
      <w:proofErr w:type="spellEnd"/>
      <w:r>
        <w:rPr>
          <w:rFonts w:ascii="Arial" w:hAnsi="Arial" w:cs="Arial"/>
          <w:lang w:val="en-GB"/>
        </w:rPr>
        <w:t xml:space="preserve"> </w:t>
      </w:r>
      <w:proofErr w:type="spellStart"/>
      <w:r>
        <w:rPr>
          <w:rFonts w:ascii="Arial" w:hAnsi="Arial" w:cs="Arial"/>
          <w:lang w:val="en-GB"/>
        </w:rPr>
        <w:t>zwei</w:t>
      </w:r>
      <w:proofErr w:type="spellEnd"/>
      <w:r>
        <w:rPr>
          <w:rFonts w:ascii="Arial" w:hAnsi="Arial" w:cs="Arial"/>
          <w:lang w:val="en-GB"/>
        </w:rPr>
        <w:t xml:space="preserve"> </w:t>
      </w:r>
      <w:proofErr w:type="spellStart"/>
      <w:r>
        <w:rPr>
          <w:rFonts w:ascii="Arial" w:hAnsi="Arial" w:cs="Arial"/>
          <w:lang w:val="en-GB"/>
        </w:rPr>
        <w:t>Regulatoren</w:t>
      </w:r>
      <w:proofErr w:type="spellEnd"/>
    </w:p>
    <w:p w:rsidR="00E816F5" w:rsidRPr="002B2639" w:rsidRDefault="00E816F5" w:rsidP="00FC3B98">
      <w:pPr>
        <w:spacing w:after="240" w:line="240" w:lineRule="auto"/>
        <w:jc w:val="both"/>
        <w:rPr>
          <w:rFonts w:ascii="Arial" w:hAnsi="Arial" w:cs="Arial"/>
          <w:lang w:val="en-US"/>
        </w:rPr>
      </w:pPr>
    </w:p>
    <w:p w:rsidR="00B602D6" w:rsidRPr="002B2639" w:rsidRDefault="00195AC5" w:rsidP="00B602D6">
      <w:pPr>
        <w:spacing w:after="240" w:line="240" w:lineRule="auto"/>
        <w:jc w:val="both"/>
        <w:rPr>
          <w:rFonts w:ascii="Arial" w:hAnsi="Arial" w:cs="Arial"/>
          <w:lang w:val="de-CH"/>
        </w:rPr>
      </w:pPr>
      <w:r>
        <w:rPr>
          <w:rFonts w:ascii="Arial" w:hAnsi="Arial" w:cs="Arial"/>
          <w:lang w:val="de-DE"/>
        </w:rPr>
        <w:t xml:space="preserve">eine </w:t>
      </w:r>
      <w:r w:rsidRPr="00E816F5">
        <w:rPr>
          <w:rFonts w:ascii="Arial" w:hAnsi="Arial" w:cs="Arial"/>
          <w:lang w:val="de-DE"/>
        </w:rPr>
        <w:t xml:space="preserve">Hemmung für die Zeitanzeige (36.000 A/h – 5 </w:t>
      </w:r>
      <w:r>
        <w:rPr>
          <w:rFonts w:ascii="Arial" w:hAnsi="Arial" w:cs="Arial"/>
          <w:lang w:val="de-DE"/>
        </w:rPr>
        <w:t>Hz)</w:t>
      </w:r>
    </w:p>
    <w:p w:rsidR="00195AC5" w:rsidRPr="00E816F5" w:rsidRDefault="00195AC5" w:rsidP="00B602D6">
      <w:pPr>
        <w:spacing w:after="240" w:line="240" w:lineRule="auto"/>
        <w:jc w:val="both"/>
        <w:rPr>
          <w:rFonts w:ascii="Arial" w:hAnsi="Arial" w:cs="Arial"/>
          <w:lang w:val="de-DE"/>
        </w:rPr>
      </w:pPr>
      <w:r w:rsidRPr="00E816F5">
        <w:rPr>
          <w:rFonts w:ascii="Arial" w:hAnsi="Arial" w:cs="Arial"/>
          <w:lang w:val="de-DE"/>
        </w:rPr>
        <w:t xml:space="preserve">eine Hemmung für den Chronographen (360.000 A/h – 50 </w:t>
      </w:r>
      <w:r>
        <w:rPr>
          <w:rFonts w:ascii="Arial" w:hAnsi="Arial" w:cs="Arial"/>
          <w:lang w:val="de-DE"/>
        </w:rPr>
        <w:t>Hz)</w:t>
      </w:r>
    </w:p>
    <w:bookmarkEnd w:id="1"/>
    <w:p w:rsidR="00B602D6" w:rsidRPr="00E816F5" w:rsidRDefault="00195AC5" w:rsidP="00B602D6">
      <w:pPr>
        <w:spacing w:after="240" w:line="240" w:lineRule="auto"/>
        <w:jc w:val="both"/>
        <w:rPr>
          <w:rFonts w:ascii="Arial" w:hAnsi="Arial" w:cs="Arial"/>
          <w:b/>
          <w:lang w:val="de-DE"/>
        </w:rPr>
      </w:pPr>
      <w:r w:rsidRPr="00E816F5">
        <w:rPr>
          <w:rFonts w:ascii="Arial" w:hAnsi="Arial" w:cs="Arial"/>
          <w:b/>
          <w:lang w:val="de-DE"/>
        </w:rPr>
        <w:t>UHRWERK</w:t>
      </w:r>
    </w:p>
    <w:p w:rsidR="00195AC5" w:rsidRPr="00E816F5" w:rsidRDefault="00195AC5" w:rsidP="00B602D6">
      <w:pPr>
        <w:spacing w:after="240" w:line="240" w:lineRule="auto"/>
        <w:jc w:val="both"/>
        <w:rPr>
          <w:rFonts w:ascii="Arial" w:hAnsi="Arial" w:cs="Arial"/>
          <w:lang w:val="de-DE"/>
        </w:rPr>
      </w:pPr>
      <w:r w:rsidRPr="00E816F5">
        <w:rPr>
          <w:rFonts w:ascii="Arial" w:hAnsi="Arial" w:cs="Arial"/>
          <w:lang w:val="de-DE"/>
        </w:rPr>
        <w:t xml:space="preserve">Kaliber El </w:t>
      </w:r>
      <w:proofErr w:type="spellStart"/>
      <w:r w:rsidRPr="00E816F5">
        <w:rPr>
          <w:rFonts w:ascii="Arial" w:hAnsi="Arial" w:cs="Arial"/>
          <w:lang w:val="de-DE"/>
        </w:rPr>
        <w:t>Primero</w:t>
      </w:r>
      <w:proofErr w:type="spellEnd"/>
      <w:r w:rsidRPr="00E816F5">
        <w:rPr>
          <w:rFonts w:ascii="Arial" w:hAnsi="Arial" w:cs="Arial"/>
          <w:lang w:val="de-DE"/>
        </w:rPr>
        <w:t xml:space="preserve"> 9004, Automatik, zertifizierter</w:t>
      </w:r>
      <w:r w:rsidRPr="00195AC5">
        <w:rPr>
          <w:rFonts w:ascii="Arial" w:hAnsi="Arial" w:cs="Arial"/>
          <w:lang w:val="de-DE"/>
        </w:rPr>
        <w:t xml:space="preserve"> C</w:t>
      </w:r>
      <w:r>
        <w:rPr>
          <w:rFonts w:ascii="Arial" w:hAnsi="Arial" w:cs="Arial"/>
          <w:lang w:val="de-DE"/>
        </w:rPr>
        <w:t>hronometer</w:t>
      </w:r>
    </w:p>
    <w:p w:rsidR="00195AC5" w:rsidRPr="005148DD" w:rsidRDefault="00195AC5" w:rsidP="00B602D6">
      <w:pPr>
        <w:spacing w:after="240" w:line="240" w:lineRule="auto"/>
        <w:jc w:val="both"/>
        <w:rPr>
          <w:rFonts w:ascii="Arial" w:hAnsi="Arial" w:cs="Arial"/>
          <w:lang w:val="de-DE"/>
        </w:rPr>
      </w:pPr>
      <w:bookmarkStart w:id="2" w:name="_Hlk485637159"/>
      <w:r w:rsidRPr="005148DD">
        <w:rPr>
          <w:rFonts w:ascii="Arial" w:hAnsi="Arial" w:cs="Arial"/>
          <w:lang w:val="de-DE"/>
        </w:rPr>
        <w:t>14 ¼ ``` Linien (Durchmesser: 32,80 mm)</w:t>
      </w:r>
    </w:p>
    <w:bookmarkEnd w:id="2"/>
    <w:p w:rsidR="00E816F5" w:rsidRPr="005148DD" w:rsidRDefault="005148DD" w:rsidP="00B602D6">
      <w:pPr>
        <w:spacing w:after="240" w:line="240" w:lineRule="auto"/>
        <w:jc w:val="both"/>
        <w:rPr>
          <w:rFonts w:ascii="Arial" w:hAnsi="Arial" w:cs="Arial"/>
          <w:lang w:val="de-DE"/>
        </w:rPr>
      </w:pPr>
      <w:r w:rsidRPr="005148DD">
        <w:rPr>
          <w:rFonts w:ascii="Arial" w:hAnsi="Arial" w:cs="Arial"/>
          <w:lang w:val="de-DE"/>
        </w:rPr>
        <w:t>Bauh</w:t>
      </w:r>
      <w:r w:rsidR="00195AC5" w:rsidRPr="005148DD">
        <w:rPr>
          <w:rFonts w:ascii="Arial" w:hAnsi="Arial" w:cs="Arial"/>
          <w:lang w:val="de-DE"/>
        </w:rPr>
        <w:t>öhe: 7,9 mm</w:t>
      </w:r>
    </w:p>
    <w:p w:rsidR="00E816F5" w:rsidRDefault="00195AC5" w:rsidP="00B602D6">
      <w:pPr>
        <w:spacing w:after="240" w:line="240" w:lineRule="auto"/>
        <w:jc w:val="both"/>
        <w:rPr>
          <w:rFonts w:ascii="Arial" w:hAnsi="Arial" w:cs="Arial"/>
          <w:lang w:val="de-DE"/>
        </w:rPr>
      </w:pPr>
      <w:r w:rsidRPr="00E816F5">
        <w:rPr>
          <w:rFonts w:ascii="Arial" w:hAnsi="Arial" w:cs="Arial"/>
          <w:lang w:val="de-DE"/>
        </w:rPr>
        <w:t>203 Einzelteile</w:t>
      </w:r>
    </w:p>
    <w:p w:rsidR="00E816F5" w:rsidRDefault="00195AC5" w:rsidP="00B602D6">
      <w:pPr>
        <w:spacing w:after="240" w:line="240" w:lineRule="auto"/>
        <w:jc w:val="both"/>
        <w:rPr>
          <w:rFonts w:ascii="Arial" w:hAnsi="Arial" w:cs="Arial"/>
          <w:lang w:val="de-DE"/>
        </w:rPr>
      </w:pPr>
      <w:r w:rsidRPr="00E816F5">
        <w:rPr>
          <w:rFonts w:ascii="Arial" w:hAnsi="Arial" w:cs="Arial"/>
          <w:lang w:val="de-DE"/>
        </w:rPr>
        <w:t>53 Lagersteine</w:t>
      </w:r>
    </w:p>
    <w:p w:rsidR="00195AC5" w:rsidRPr="00E816F5" w:rsidRDefault="00195AC5" w:rsidP="00B602D6">
      <w:pPr>
        <w:spacing w:after="240" w:line="240" w:lineRule="auto"/>
        <w:jc w:val="both"/>
        <w:rPr>
          <w:rFonts w:ascii="Arial" w:hAnsi="Arial" w:cs="Arial"/>
          <w:lang w:val="de-DE"/>
        </w:rPr>
      </w:pPr>
      <w:r w:rsidRPr="00E816F5">
        <w:rPr>
          <w:rFonts w:ascii="Arial" w:hAnsi="Arial" w:cs="Arial"/>
          <w:lang w:val="de-DE"/>
        </w:rPr>
        <w:t>Frequenz</w:t>
      </w:r>
      <w:r w:rsidR="005148DD">
        <w:rPr>
          <w:rFonts w:ascii="Arial" w:hAnsi="Arial" w:cs="Arial"/>
          <w:lang w:val="de-DE"/>
        </w:rPr>
        <w:t xml:space="preserve">: </w:t>
      </w:r>
      <w:r w:rsidRPr="00E816F5">
        <w:rPr>
          <w:rFonts w:ascii="Arial" w:hAnsi="Arial" w:cs="Arial"/>
          <w:lang w:val="de-DE"/>
        </w:rPr>
        <w:t>36.000 A/h = 5 Hz</w:t>
      </w:r>
    </w:p>
    <w:p w:rsidR="00195AC5" w:rsidRPr="00E816F5" w:rsidRDefault="00195AC5" w:rsidP="00B602D6">
      <w:pPr>
        <w:spacing w:after="240" w:line="240" w:lineRule="auto"/>
        <w:jc w:val="both"/>
        <w:rPr>
          <w:rFonts w:ascii="Arial" w:hAnsi="Arial" w:cs="Arial"/>
          <w:lang w:val="de-DE"/>
        </w:rPr>
      </w:pPr>
      <w:r w:rsidRPr="00E816F5">
        <w:rPr>
          <w:rFonts w:ascii="Arial" w:hAnsi="Arial" w:cs="Arial"/>
          <w:lang w:val="de-DE"/>
        </w:rPr>
        <w:t>Gangreserve: mindestens 50 Stunden</w:t>
      </w:r>
    </w:p>
    <w:p w:rsidR="00195AC5" w:rsidRPr="00E816F5" w:rsidRDefault="00195AC5" w:rsidP="00B602D6">
      <w:pPr>
        <w:spacing w:after="240" w:line="240" w:lineRule="auto"/>
        <w:jc w:val="both"/>
        <w:rPr>
          <w:rFonts w:ascii="Arial" w:hAnsi="Arial" w:cs="Arial"/>
          <w:lang w:val="de-DE"/>
        </w:rPr>
      </w:pPr>
      <w:r w:rsidRPr="00E816F5">
        <w:rPr>
          <w:rFonts w:ascii="Arial" w:hAnsi="Arial" w:cs="Arial"/>
          <w:lang w:val="de-DE"/>
        </w:rPr>
        <w:t>Automatik Schwungmasse mit “</w:t>
      </w:r>
      <w:proofErr w:type="spellStart"/>
      <w:r w:rsidRPr="00E816F5">
        <w:rPr>
          <w:rFonts w:ascii="Arial" w:hAnsi="Arial" w:cs="Arial"/>
          <w:lang w:val="de-DE"/>
        </w:rPr>
        <w:t>Côtes</w:t>
      </w:r>
      <w:proofErr w:type="spellEnd"/>
      <w:r w:rsidRPr="00E816F5">
        <w:rPr>
          <w:rFonts w:ascii="Arial" w:hAnsi="Arial" w:cs="Arial"/>
          <w:lang w:val="de-DE"/>
        </w:rPr>
        <w:t xml:space="preserve"> de Genève”</w:t>
      </w:r>
      <w:r>
        <w:rPr>
          <w:rFonts w:ascii="Arial" w:hAnsi="Arial" w:cs="Arial"/>
          <w:lang w:val="de-DE"/>
        </w:rPr>
        <w:t xml:space="preserve"> Schliff</w:t>
      </w:r>
    </w:p>
    <w:p w:rsidR="00195AC5" w:rsidRPr="005148DD" w:rsidRDefault="00195AC5" w:rsidP="00B602D6">
      <w:pPr>
        <w:spacing w:after="240" w:line="240" w:lineRule="auto"/>
        <w:jc w:val="both"/>
        <w:rPr>
          <w:rFonts w:ascii="Arial" w:hAnsi="Arial" w:cs="Arial"/>
          <w:b/>
          <w:lang w:val="de-DE"/>
        </w:rPr>
      </w:pPr>
      <w:r w:rsidRPr="005148DD">
        <w:rPr>
          <w:rFonts w:ascii="Arial" w:hAnsi="Arial" w:cs="Arial"/>
          <w:b/>
          <w:lang w:val="de-DE"/>
        </w:rPr>
        <w:t>FUNKTIONEN</w:t>
      </w:r>
    </w:p>
    <w:p w:rsidR="00B602D6" w:rsidRPr="005148DD" w:rsidRDefault="00195AC5" w:rsidP="00B602D6">
      <w:pPr>
        <w:spacing w:after="240" w:line="240" w:lineRule="auto"/>
        <w:jc w:val="both"/>
        <w:rPr>
          <w:rFonts w:ascii="Arial" w:hAnsi="Arial" w:cs="Arial"/>
          <w:lang w:val="de-DE"/>
        </w:rPr>
      </w:pPr>
      <w:r w:rsidRPr="005148DD">
        <w:rPr>
          <w:rFonts w:ascii="Arial" w:hAnsi="Arial" w:cs="Arial"/>
          <w:lang w:val="de-DE"/>
        </w:rPr>
        <w:t>1/100 Sekunden-Chronogra</w:t>
      </w:r>
      <w:r w:rsidR="005148DD" w:rsidRPr="005148DD">
        <w:rPr>
          <w:rFonts w:ascii="Arial" w:hAnsi="Arial" w:cs="Arial"/>
          <w:lang w:val="de-DE"/>
        </w:rPr>
        <w:t>ph</w:t>
      </w:r>
      <w:r w:rsidRPr="005148DD">
        <w:rPr>
          <w:rFonts w:ascii="Arial" w:hAnsi="Arial" w:cs="Arial"/>
          <w:lang w:val="de-DE"/>
        </w:rPr>
        <w:t>:</w:t>
      </w:r>
    </w:p>
    <w:p w:rsidR="00195AC5" w:rsidRPr="00E816F5" w:rsidRDefault="00195AC5" w:rsidP="00B602D6">
      <w:pPr>
        <w:spacing w:after="240" w:line="240" w:lineRule="auto"/>
        <w:jc w:val="both"/>
        <w:rPr>
          <w:rFonts w:ascii="Arial" w:hAnsi="Arial" w:cs="Arial"/>
          <w:lang w:val="de-DE"/>
        </w:rPr>
      </w:pPr>
      <w:r w:rsidRPr="00E816F5">
        <w:rPr>
          <w:rFonts w:ascii="Arial" w:hAnsi="Arial" w:cs="Arial"/>
          <w:lang w:val="de-DE"/>
        </w:rPr>
        <w:t>Gangreserveanzeige des Chronographen bei 12 Uhr</w:t>
      </w:r>
    </w:p>
    <w:p w:rsidR="00195AC5" w:rsidRPr="00E816F5" w:rsidRDefault="00195AC5" w:rsidP="00B602D6">
      <w:pPr>
        <w:spacing w:after="240" w:line="240" w:lineRule="auto"/>
        <w:jc w:val="both"/>
        <w:rPr>
          <w:rFonts w:ascii="Arial" w:hAnsi="Arial" w:cs="Arial"/>
          <w:lang w:val="de-DE"/>
        </w:rPr>
      </w:pPr>
      <w:r w:rsidRPr="00E816F5">
        <w:rPr>
          <w:rFonts w:ascii="Arial" w:hAnsi="Arial" w:cs="Arial"/>
          <w:lang w:val="de-DE"/>
        </w:rPr>
        <w:t>Stunden- und Minutenanzeige aus dem Zentrum</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Kleine Sekunde bei 9 Uhr</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 xml:space="preserve">-zentraler </w:t>
      </w:r>
      <w:proofErr w:type="spellStart"/>
      <w:r w:rsidRPr="00E816F5">
        <w:rPr>
          <w:rFonts w:ascii="Arial" w:hAnsi="Arial" w:cs="Arial"/>
          <w:lang w:val="de-DE"/>
        </w:rPr>
        <w:t>Chronogra</w:t>
      </w:r>
      <w:r w:rsidR="005148DD">
        <w:rPr>
          <w:rFonts w:ascii="Arial" w:hAnsi="Arial" w:cs="Arial"/>
          <w:lang w:val="de-DE"/>
        </w:rPr>
        <w:t>ph</w:t>
      </w:r>
      <w:r w:rsidRPr="00E816F5">
        <w:rPr>
          <w:rFonts w:ascii="Arial" w:hAnsi="Arial" w:cs="Arial"/>
          <w:lang w:val="de-DE"/>
        </w:rPr>
        <w:t>enzeiger</w:t>
      </w:r>
      <w:proofErr w:type="spellEnd"/>
      <w:r w:rsidRPr="00E816F5">
        <w:rPr>
          <w:rFonts w:ascii="Arial" w:hAnsi="Arial" w:cs="Arial"/>
          <w:lang w:val="de-DE"/>
        </w:rPr>
        <w:t xml:space="preserve"> für die 1/100 Sekunden aus dem Zentrum</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-30 Minuten-Zähler bei 3 Uhr</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-60 Sekunden-Zähler bei 6 Uhr</w:t>
      </w:r>
    </w:p>
    <w:p w:rsidR="00FC3B98" w:rsidRPr="00E816F5" w:rsidRDefault="00FC3B98" w:rsidP="00B602D6">
      <w:pPr>
        <w:spacing w:after="240" w:line="240" w:lineRule="auto"/>
        <w:jc w:val="both"/>
        <w:rPr>
          <w:rFonts w:ascii="Arial" w:hAnsi="Arial" w:cs="Arial"/>
          <w:lang w:val="de-DE"/>
        </w:rPr>
      </w:pPr>
    </w:p>
    <w:p w:rsidR="00B602D6" w:rsidRPr="002B2639" w:rsidRDefault="00866E04" w:rsidP="00B602D6">
      <w:pPr>
        <w:spacing w:after="240" w:line="240" w:lineRule="auto"/>
        <w:jc w:val="both"/>
        <w:rPr>
          <w:rFonts w:ascii="Arial" w:hAnsi="Arial" w:cs="Arial"/>
          <w:b/>
          <w:lang w:val="de-CH"/>
        </w:rPr>
      </w:pPr>
      <w:bookmarkStart w:id="3" w:name="_Hlk485637266"/>
      <w:r w:rsidRPr="002B2639">
        <w:rPr>
          <w:rFonts w:ascii="Arial" w:hAnsi="Arial" w:cs="Arial"/>
          <w:b/>
          <w:lang w:val="de-CH"/>
        </w:rPr>
        <w:lastRenderedPageBreak/>
        <w:t>GEHÄUSE, ZIFFERBLATT &amp; ZEIGER</w:t>
      </w:r>
    </w:p>
    <w:p w:rsidR="00866E04" w:rsidRPr="00E816F5" w:rsidRDefault="00866E04" w:rsidP="00B602D6">
      <w:pPr>
        <w:spacing w:after="240" w:line="240" w:lineRule="auto"/>
        <w:jc w:val="both"/>
        <w:rPr>
          <w:rFonts w:ascii="Arial" w:hAnsi="Arial" w:cs="Arial"/>
          <w:b/>
          <w:lang w:val="de-DE"/>
        </w:rPr>
      </w:pPr>
      <w:r w:rsidRPr="00E816F5">
        <w:rPr>
          <w:rFonts w:ascii="Arial" w:hAnsi="Arial" w:cs="Arial"/>
          <w:b/>
          <w:lang w:val="de-DE"/>
        </w:rPr>
        <w:t>Durchmesser 44 mm</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Zifferblattöffnung 35,5 mm</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Höhe 14,5 mm</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Ge</w:t>
      </w:r>
      <w:r w:rsidR="00DE6260">
        <w:rPr>
          <w:rFonts w:ascii="Arial" w:hAnsi="Arial" w:cs="Arial"/>
          <w:lang w:val="de-DE"/>
        </w:rPr>
        <w:t>w</w:t>
      </w:r>
      <w:r w:rsidRPr="00E816F5">
        <w:rPr>
          <w:rFonts w:ascii="Arial" w:hAnsi="Arial" w:cs="Arial"/>
          <w:lang w:val="de-DE"/>
        </w:rPr>
        <w:t xml:space="preserve">ölbtes und doppelseitig entspiegeltes </w:t>
      </w:r>
      <w:proofErr w:type="spellStart"/>
      <w:r w:rsidRPr="00E816F5">
        <w:rPr>
          <w:rFonts w:ascii="Arial" w:hAnsi="Arial" w:cs="Arial"/>
          <w:lang w:val="de-DE"/>
        </w:rPr>
        <w:t>Safirglas</w:t>
      </w:r>
      <w:proofErr w:type="spellEnd"/>
    </w:p>
    <w:bookmarkEnd w:id="3"/>
    <w:p w:rsidR="00866E04" w:rsidRPr="00E816F5" w:rsidRDefault="00866E04" w:rsidP="00B602D6">
      <w:pPr>
        <w:spacing w:after="240" w:line="240" w:lineRule="auto"/>
        <w:jc w:val="both"/>
        <w:rPr>
          <w:rFonts w:ascii="Arial" w:hAnsi="Arial" w:cs="Arial"/>
          <w:lang w:val="de-DE"/>
        </w:rPr>
      </w:pPr>
      <w:proofErr w:type="spellStart"/>
      <w:r w:rsidRPr="00E816F5">
        <w:rPr>
          <w:rFonts w:ascii="Arial" w:hAnsi="Arial" w:cs="Arial"/>
          <w:lang w:val="de-DE"/>
        </w:rPr>
        <w:t>Safirglas</w:t>
      </w:r>
      <w:proofErr w:type="spellEnd"/>
      <w:r w:rsidRPr="00E816F5">
        <w:rPr>
          <w:rFonts w:ascii="Arial" w:hAnsi="Arial" w:cs="Arial"/>
          <w:lang w:val="de-DE"/>
        </w:rPr>
        <w:t xml:space="preserve"> im Gehäuseboden</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 xml:space="preserve">Gehäusematerial: Titan, </w:t>
      </w:r>
      <w:r>
        <w:rPr>
          <w:rFonts w:ascii="Arial" w:hAnsi="Arial" w:cs="Arial"/>
          <w:lang w:val="de-DE"/>
        </w:rPr>
        <w:t>s</w:t>
      </w:r>
      <w:r w:rsidRPr="00E816F5">
        <w:rPr>
          <w:rFonts w:ascii="Arial" w:hAnsi="Arial" w:cs="Arial"/>
          <w:lang w:val="de-DE"/>
        </w:rPr>
        <w:t>chwarz DLC beschichtet</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Wasserfestigkeit 10 ATM</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Skelettiertes Zifferblatt mit gelben Elementen, die das Thema des “</w:t>
      </w:r>
      <w:proofErr w:type="spellStart"/>
      <w:r>
        <w:rPr>
          <w:rFonts w:ascii="Arial" w:hAnsi="Arial" w:cs="Arial"/>
          <w:lang w:val="de-DE"/>
        </w:rPr>
        <w:t>Only</w:t>
      </w:r>
      <w:proofErr w:type="spellEnd"/>
      <w:r>
        <w:rPr>
          <w:rFonts w:ascii="Arial" w:hAnsi="Arial" w:cs="Arial"/>
          <w:lang w:val="de-DE"/>
        </w:rPr>
        <w:t xml:space="preserve"> Watch“-Logos aufnehmen</w:t>
      </w:r>
    </w:p>
    <w:p w:rsidR="00866E04" w:rsidRPr="00E816F5" w:rsidRDefault="00866E04" w:rsidP="00B602D6">
      <w:pPr>
        <w:spacing w:after="240" w:line="240" w:lineRule="auto"/>
        <w:jc w:val="both"/>
        <w:rPr>
          <w:rFonts w:ascii="Arial" w:hAnsi="Arial" w:cs="Arial"/>
          <w:lang w:val="de-DE"/>
        </w:rPr>
      </w:pPr>
      <w:proofErr w:type="spellStart"/>
      <w:r w:rsidRPr="00E816F5">
        <w:rPr>
          <w:rFonts w:ascii="Arial" w:hAnsi="Arial" w:cs="Arial"/>
          <w:lang w:val="de-DE"/>
        </w:rPr>
        <w:t>Stundenindicés</w:t>
      </w:r>
      <w:proofErr w:type="spellEnd"/>
      <w:r>
        <w:rPr>
          <w:rFonts w:ascii="Arial" w:hAnsi="Arial" w:cs="Arial"/>
          <w:lang w:val="de-DE"/>
        </w:rPr>
        <w:t>:</w:t>
      </w:r>
      <w:r w:rsidRPr="00E816F5">
        <w:rPr>
          <w:rFonts w:ascii="Arial" w:hAnsi="Arial" w:cs="Arial"/>
          <w:lang w:val="de-DE"/>
        </w:rPr>
        <w:t xml:space="preserve"> rhodiniert</w:t>
      </w:r>
      <w:r>
        <w:rPr>
          <w:rFonts w:ascii="Arial" w:hAnsi="Arial" w:cs="Arial"/>
          <w:lang w:val="de-DE"/>
        </w:rPr>
        <w:t xml:space="preserve"> und</w:t>
      </w:r>
      <w:r w:rsidRPr="00E816F5">
        <w:rPr>
          <w:rFonts w:ascii="Arial" w:hAnsi="Arial" w:cs="Arial"/>
          <w:lang w:val="de-DE"/>
        </w:rPr>
        <w:t xml:space="preserve"> mit gelber </w:t>
      </w:r>
      <w:proofErr w:type="spellStart"/>
      <w:r w:rsidRPr="00E816F5">
        <w:rPr>
          <w:rFonts w:ascii="Arial" w:hAnsi="Arial" w:cs="Arial"/>
          <w:lang w:val="de-DE"/>
        </w:rPr>
        <w:t>SuperLuminova</w:t>
      </w:r>
      <w:proofErr w:type="spellEnd"/>
      <w:r w:rsidRPr="00E816F5">
        <w:rPr>
          <w:rFonts w:ascii="Arial" w:hAnsi="Arial" w:cs="Arial"/>
          <w:lang w:val="de-DE"/>
        </w:rPr>
        <w:t xml:space="preserve"> Leuchtmasse</w:t>
      </w:r>
      <w:r>
        <w:rPr>
          <w:rFonts w:ascii="Arial" w:hAnsi="Arial" w:cs="Arial"/>
          <w:lang w:val="de-DE"/>
        </w:rPr>
        <w:t xml:space="preserve"> belegt</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Zeiger: rhod</w:t>
      </w:r>
      <w:r w:rsidR="00DE6260">
        <w:rPr>
          <w:rFonts w:ascii="Arial" w:hAnsi="Arial" w:cs="Arial"/>
          <w:lang w:val="de-DE"/>
        </w:rPr>
        <w:t>i</w:t>
      </w:r>
      <w:r w:rsidRPr="00E816F5">
        <w:rPr>
          <w:rFonts w:ascii="Arial" w:hAnsi="Arial" w:cs="Arial"/>
          <w:lang w:val="de-DE"/>
        </w:rPr>
        <w:t xml:space="preserve">niert und mit gelber </w:t>
      </w:r>
      <w:proofErr w:type="spellStart"/>
      <w:r w:rsidRPr="00E816F5">
        <w:rPr>
          <w:rFonts w:ascii="Arial" w:hAnsi="Arial" w:cs="Arial"/>
          <w:lang w:val="de-DE"/>
        </w:rPr>
        <w:t>SuperLuminova</w:t>
      </w:r>
      <w:proofErr w:type="spellEnd"/>
      <w:r w:rsidRPr="00E816F5">
        <w:rPr>
          <w:rFonts w:ascii="Arial" w:hAnsi="Arial" w:cs="Arial"/>
          <w:lang w:val="de-DE"/>
        </w:rPr>
        <w:t xml:space="preserve"> Leuchtmasse</w:t>
      </w:r>
      <w:r>
        <w:rPr>
          <w:rFonts w:ascii="Arial" w:hAnsi="Arial" w:cs="Arial"/>
          <w:lang w:val="de-DE"/>
        </w:rPr>
        <w:t xml:space="preserve"> belegt</w:t>
      </w:r>
    </w:p>
    <w:p w:rsidR="00866E04" w:rsidRPr="00E816F5" w:rsidRDefault="00866E04" w:rsidP="00B602D6">
      <w:pPr>
        <w:spacing w:after="240" w:line="240" w:lineRule="auto"/>
        <w:jc w:val="both"/>
        <w:rPr>
          <w:rFonts w:ascii="Arial" w:hAnsi="Arial" w:cs="Arial"/>
          <w:b/>
          <w:lang w:val="de-DE"/>
        </w:rPr>
      </w:pPr>
      <w:r w:rsidRPr="00E816F5">
        <w:rPr>
          <w:rFonts w:ascii="Arial" w:hAnsi="Arial" w:cs="Arial"/>
          <w:b/>
          <w:lang w:val="de-DE"/>
        </w:rPr>
        <w:t>ARMBAND &amp; SCHLIESSE</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 xml:space="preserve">Armband: </w:t>
      </w:r>
      <w:r w:rsidRPr="00E816F5">
        <w:rPr>
          <w:rFonts w:ascii="Arial" w:hAnsi="Arial" w:cs="Arial"/>
          <w:lang w:val="de-DE"/>
        </w:rPr>
        <w:tab/>
        <w:t>27.00.2322.583</w:t>
      </w:r>
    </w:p>
    <w:p w:rsidR="00DE6260" w:rsidRDefault="00866E04" w:rsidP="00E816F5">
      <w:pPr>
        <w:spacing w:after="240" w:line="240" w:lineRule="auto"/>
        <w:jc w:val="both"/>
        <w:rPr>
          <w:rFonts w:ascii="Arial" w:hAnsi="Arial" w:cs="Arial"/>
          <w:lang w:val="de-DE"/>
        </w:rPr>
      </w:pPr>
      <w:r w:rsidRPr="00E816F5">
        <w:rPr>
          <w:rFonts w:ascii="Arial" w:hAnsi="Arial" w:cs="Arial"/>
          <w:lang w:val="de-DE"/>
        </w:rPr>
        <w:tab/>
      </w:r>
      <w:r w:rsidRPr="00E816F5">
        <w:rPr>
          <w:rFonts w:ascii="Arial" w:hAnsi="Arial" w:cs="Arial"/>
          <w:lang w:val="de-DE"/>
        </w:rPr>
        <w:tab/>
        <w:t>(Naturkautschuk mit schwarzem Alligatorenleder und gelber Naht)</w:t>
      </w:r>
    </w:p>
    <w:p w:rsidR="00866E04" w:rsidRPr="00E816F5" w:rsidRDefault="00866E04" w:rsidP="00DE6260">
      <w:pPr>
        <w:spacing w:after="240" w:line="240" w:lineRule="auto"/>
        <w:jc w:val="both"/>
        <w:rPr>
          <w:rFonts w:ascii="Arial" w:hAnsi="Arial" w:cs="Arial"/>
          <w:lang w:val="de-DE"/>
        </w:rPr>
      </w:pPr>
      <w:r w:rsidRPr="00E816F5">
        <w:rPr>
          <w:rFonts w:ascii="Arial" w:hAnsi="Arial" w:cs="Arial"/>
          <w:lang w:val="de-DE"/>
        </w:rPr>
        <w:t>Schlie</w:t>
      </w:r>
      <w:r w:rsidR="00DE6260">
        <w:rPr>
          <w:rFonts w:ascii="Arial" w:hAnsi="Arial" w:cs="Arial"/>
          <w:lang w:val="de-DE"/>
        </w:rPr>
        <w:t>ß</w:t>
      </w:r>
      <w:r w:rsidRPr="00E816F5">
        <w:rPr>
          <w:rFonts w:ascii="Arial" w:hAnsi="Arial" w:cs="Arial"/>
          <w:lang w:val="de-DE"/>
        </w:rPr>
        <w:t>e:</w:t>
      </w:r>
      <w:r w:rsidR="00DE6260">
        <w:rPr>
          <w:rFonts w:ascii="Arial" w:hAnsi="Arial" w:cs="Arial"/>
          <w:lang w:val="de-DE"/>
        </w:rPr>
        <w:tab/>
      </w:r>
      <w:r w:rsidRPr="00E816F5">
        <w:rPr>
          <w:rFonts w:ascii="Arial" w:hAnsi="Arial" w:cs="Arial"/>
          <w:lang w:val="de-DE"/>
        </w:rPr>
        <w:t>27.96.0022.930</w:t>
      </w:r>
    </w:p>
    <w:p w:rsidR="00866E04" w:rsidRPr="00E816F5" w:rsidRDefault="00866E04" w:rsidP="00B602D6">
      <w:pPr>
        <w:spacing w:after="240" w:line="240" w:lineRule="auto"/>
        <w:jc w:val="both"/>
        <w:rPr>
          <w:rFonts w:ascii="Arial" w:hAnsi="Arial" w:cs="Arial"/>
          <w:lang w:val="de-DE"/>
        </w:rPr>
      </w:pPr>
      <w:r w:rsidRPr="00E816F5">
        <w:rPr>
          <w:rFonts w:ascii="Arial" w:hAnsi="Arial" w:cs="Arial"/>
          <w:lang w:val="de-DE"/>
        </w:rPr>
        <w:tab/>
      </w:r>
      <w:r w:rsidRPr="00E816F5">
        <w:rPr>
          <w:rFonts w:ascii="Arial" w:hAnsi="Arial" w:cs="Arial"/>
          <w:lang w:val="de-DE"/>
        </w:rPr>
        <w:tab/>
        <w:t xml:space="preserve">(Doppelfaltschließe </w:t>
      </w:r>
      <w:proofErr w:type="spellStart"/>
      <w:r w:rsidRPr="00E816F5">
        <w:rPr>
          <w:rFonts w:ascii="Arial" w:hAnsi="Arial" w:cs="Arial"/>
          <w:lang w:val="de-DE"/>
        </w:rPr>
        <w:t>ausTitan</w:t>
      </w:r>
      <w:proofErr w:type="spellEnd"/>
      <w:r w:rsidRPr="00E816F5">
        <w:rPr>
          <w:rFonts w:ascii="Arial" w:hAnsi="Arial" w:cs="Arial"/>
          <w:lang w:val="de-DE"/>
        </w:rPr>
        <w:t xml:space="preserve"> mit schwarzer DLC-Beschichtung</w:t>
      </w:r>
      <w:r>
        <w:rPr>
          <w:rFonts w:ascii="Arial" w:hAnsi="Arial" w:cs="Arial"/>
          <w:lang w:val="de-DE"/>
        </w:rPr>
        <w:t>)</w:t>
      </w:r>
    </w:p>
    <w:p w:rsidR="00B602D6" w:rsidRPr="00DE6260" w:rsidRDefault="00B602D6" w:rsidP="00D634E0">
      <w:pPr>
        <w:spacing w:after="240" w:line="240" w:lineRule="auto"/>
        <w:ind w:left="708" w:firstLine="708"/>
        <w:jc w:val="both"/>
        <w:rPr>
          <w:rFonts w:ascii="Arial" w:hAnsi="Arial" w:cs="Arial"/>
          <w:lang w:val="de-DE"/>
        </w:rPr>
      </w:pPr>
    </w:p>
    <w:sectPr w:rsidR="00B602D6" w:rsidRPr="00DE6260" w:rsidSect="008C5DC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EB6" w:rsidRDefault="00435EB6" w:rsidP="00CC306B">
      <w:pPr>
        <w:spacing w:after="0" w:line="240" w:lineRule="auto"/>
      </w:pPr>
      <w:r>
        <w:separator/>
      </w:r>
    </w:p>
  </w:endnote>
  <w:endnote w:type="continuationSeparator" w:id="0">
    <w:p w:rsidR="00435EB6" w:rsidRDefault="00435EB6"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Bold">
    <w:altName w:val="Arial Black"/>
    <w:panose1 w:val="020B0804020101010102"/>
    <w:charset w:val="00"/>
    <w:family w:val="swiss"/>
    <w:notTrueType/>
    <w:pitch w:val="variable"/>
    <w:sig w:usb0="800000EF" w:usb1="4000A47B" w:usb2="00000000" w:usb3="00000000" w:csb0="00000001" w:csb1="00000000"/>
  </w:font>
  <w:font w:name="DINOT">
    <w:altName w:val="MV Boli"/>
    <w:panose1 w:val="00000000000000000000"/>
    <w:charset w:val="00"/>
    <w:family w:val="swiss"/>
    <w:notTrueType/>
    <w:pitch w:val="variable"/>
    <w:sig w:usb0="800000EF" w:usb1="4000A47B" w:usb2="00000000" w:usb3="00000000" w:csb0="00000001" w:csb1="00000000"/>
  </w:font>
  <w:font w:name="DINOT-Medium">
    <w:altName w:val="Arial"/>
    <w:panose1 w:val="020B06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85F" w:rsidRPr="00FB185F" w:rsidRDefault="00FB185F" w:rsidP="00FB185F">
    <w:pPr>
      <w:pStyle w:val="Pieddepage"/>
      <w:jc w:val="center"/>
      <w:rPr>
        <w:sz w:val="20"/>
        <w:szCs w:val="20"/>
        <w:lang w:val="en-US"/>
      </w:rPr>
    </w:pPr>
    <w:r w:rsidRPr="00FB185F">
      <w:rPr>
        <w:b/>
        <w:sz w:val="20"/>
        <w:szCs w:val="20"/>
        <w:lang w:val="en-US"/>
      </w:rPr>
      <w:t>ZENITH</w:t>
    </w:r>
    <w:r w:rsidRPr="00FB185F">
      <w:rPr>
        <w:sz w:val="20"/>
        <w:szCs w:val="20"/>
        <w:lang w:val="en-US"/>
      </w:rPr>
      <w:t xml:space="preserve"> | </w:t>
    </w:r>
    <w:r w:rsidR="00BB177B">
      <w:rPr>
        <w:sz w:val="20"/>
        <w:szCs w:val="20"/>
        <w:lang w:val="en-US"/>
      </w:rPr>
      <w:t xml:space="preserve">Swiss </w:t>
    </w:r>
    <w:r w:rsidRPr="00FB185F">
      <w:rPr>
        <w:sz w:val="20"/>
        <w:szCs w:val="20"/>
        <w:lang w:val="en-US"/>
      </w:rPr>
      <w:t xml:space="preserve">Watch Manufacture Since 1865 | Rue des </w:t>
    </w:r>
    <w:proofErr w:type="spellStart"/>
    <w:r w:rsidRPr="00FB185F">
      <w:rPr>
        <w:sz w:val="20"/>
        <w:szCs w:val="20"/>
        <w:lang w:val="en-US"/>
      </w:rPr>
      <w:t>Bil</w:t>
    </w:r>
    <w:r>
      <w:rPr>
        <w:sz w:val="20"/>
        <w:szCs w:val="20"/>
        <w:lang w:val="en-US"/>
      </w:rPr>
      <w:t>lodes</w:t>
    </w:r>
    <w:proofErr w:type="spellEnd"/>
    <w:r>
      <w:rPr>
        <w:sz w:val="20"/>
        <w:szCs w:val="20"/>
        <w:lang w:val="en-US"/>
      </w:rPr>
      <w:t xml:space="preserve"> 34-36 | CH-2400 Le </w:t>
    </w:r>
    <w:proofErr w:type="spellStart"/>
    <w:r>
      <w:rPr>
        <w:sz w:val="20"/>
        <w:szCs w:val="20"/>
        <w:lang w:val="en-US"/>
      </w:rPr>
      <w:t>Locle</w:t>
    </w:r>
    <w:proofErr w:type="spellEnd"/>
    <w:r>
      <w:rPr>
        <w:sz w:val="20"/>
        <w:szCs w:val="20"/>
        <w:lang w:val="en-US"/>
      </w:rPr>
      <w:t xml:space="preserve"> </w:t>
    </w:r>
  </w:p>
  <w:p w:rsidR="00CC306B" w:rsidRPr="002B2639" w:rsidRDefault="00FB185F" w:rsidP="00FB185F">
    <w:pPr>
      <w:pStyle w:val="Pieddepage"/>
      <w:jc w:val="center"/>
      <w:rPr>
        <w:sz w:val="20"/>
        <w:szCs w:val="20"/>
      </w:rPr>
    </w:pPr>
    <w:r w:rsidRPr="002B2639">
      <w:rPr>
        <w:sz w:val="20"/>
        <w:szCs w:val="20"/>
      </w:rPr>
      <w:t>www.zenith-watches.com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EB6" w:rsidRDefault="00435EB6" w:rsidP="00CC306B">
      <w:pPr>
        <w:spacing w:after="0" w:line="240" w:lineRule="auto"/>
      </w:pPr>
      <w:r>
        <w:separator/>
      </w:r>
    </w:p>
  </w:footnote>
  <w:footnote w:type="continuationSeparator" w:id="0">
    <w:p w:rsidR="00435EB6" w:rsidRDefault="00435EB6" w:rsidP="00CC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16"/>
    <w:rsid w:val="0007649B"/>
    <w:rsid w:val="00094599"/>
    <w:rsid w:val="00096931"/>
    <w:rsid w:val="000A61FB"/>
    <w:rsid w:val="000D1B53"/>
    <w:rsid w:val="000D3F8B"/>
    <w:rsid w:val="000D4086"/>
    <w:rsid w:val="000D5607"/>
    <w:rsid w:val="001262FF"/>
    <w:rsid w:val="00136120"/>
    <w:rsid w:val="001440F2"/>
    <w:rsid w:val="00160D77"/>
    <w:rsid w:val="00162F08"/>
    <w:rsid w:val="0018742B"/>
    <w:rsid w:val="00195AC5"/>
    <w:rsid w:val="001A5F3C"/>
    <w:rsid w:val="001B0688"/>
    <w:rsid w:val="001D0DC5"/>
    <w:rsid w:val="001D194E"/>
    <w:rsid w:val="001D1A5C"/>
    <w:rsid w:val="00203A9A"/>
    <w:rsid w:val="0020618F"/>
    <w:rsid w:val="002430F8"/>
    <w:rsid w:val="00245DD1"/>
    <w:rsid w:val="0025434A"/>
    <w:rsid w:val="00266058"/>
    <w:rsid w:val="00272000"/>
    <w:rsid w:val="00281D39"/>
    <w:rsid w:val="002A27ED"/>
    <w:rsid w:val="002A5D30"/>
    <w:rsid w:val="002B2639"/>
    <w:rsid w:val="002D46B0"/>
    <w:rsid w:val="002F2ABB"/>
    <w:rsid w:val="002F4F5E"/>
    <w:rsid w:val="003008EA"/>
    <w:rsid w:val="00306318"/>
    <w:rsid w:val="0032744E"/>
    <w:rsid w:val="00353850"/>
    <w:rsid w:val="00363504"/>
    <w:rsid w:val="003654E6"/>
    <w:rsid w:val="00365E7B"/>
    <w:rsid w:val="003B7571"/>
    <w:rsid w:val="003D3E34"/>
    <w:rsid w:val="00410327"/>
    <w:rsid w:val="00412EA8"/>
    <w:rsid w:val="00433D9A"/>
    <w:rsid w:val="00435EB6"/>
    <w:rsid w:val="00453021"/>
    <w:rsid w:val="004B3EB6"/>
    <w:rsid w:val="004B71EE"/>
    <w:rsid w:val="004C77CC"/>
    <w:rsid w:val="004D305D"/>
    <w:rsid w:val="004D44D3"/>
    <w:rsid w:val="004F1139"/>
    <w:rsid w:val="005148DD"/>
    <w:rsid w:val="00521D3A"/>
    <w:rsid w:val="00530B5A"/>
    <w:rsid w:val="00567B18"/>
    <w:rsid w:val="005867AE"/>
    <w:rsid w:val="005B2282"/>
    <w:rsid w:val="005B363C"/>
    <w:rsid w:val="005B56A3"/>
    <w:rsid w:val="005F4F47"/>
    <w:rsid w:val="00622D8B"/>
    <w:rsid w:val="00651C8D"/>
    <w:rsid w:val="00687FF0"/>
    <w:rsid w:val="00695F8A"/>
    <w:rsid w:val="006C48AB"/>
    <w:rsid w:val="007043A7"/>
    <w:rsid w:val="00713132"/>
    <w:rsid w:val="00764DC0"/>
    <w:rsid w:val="00775DE1"/>
    <w:rsid w:val="007852B2"/>
    <w:rsid w:val="007B3755"/>
    <w:rsid w:val="007B7EFE"/>
    <w:rsid w:val="007C0DE4"/>
    <w:rsid w:val="007C59DD"/>
    <w:rsid w:val="007D27AE"/>
    <w:rsid w:val="007E0F29"/>
    <w:rsid w:val="00811B59"/>
    <w:rsid w:val="00832EEA"/>
    <w:rsid w:val="0085272B"/>
    <w:rsid w:val="0086602A"/>
    <w:rsid w:val="00866E04"/>
    <w:rsid w:val="008C09DA"/>
    <w:rsid w:val="008C5DC0"/>
    <w:rsid w:val="008E52E0"/>
    <w:rsid w:val="008E79CB"/>
    <w:rsid w:val="009468CA"/>
    <w:rsid w:val="00987BE1"/>
    <w:rsid w:val="009B5A61"/>
    <w:rsid w:val="009B6D63"/>
    <w:rsid w:val="009D2637"/>
    <w:rsid w:val="009D5887"/>
    <w:rsid w:val="009F039C"/>
    <w:rsid w:val="009F623C"/>
    <w:rsid w:val="00A05135"/>
    <w:rsid w:val="00A10154"/>
    <w:rsid w:val="00A378BC"/>
    <w:rsid w:val="00A62D3A"/>
    <w:rsid w:val="00A75548"/>
    <w:rsid w:val="00A86FBA"/>
    <w:rsid w:val="00A90480"/>
    <w:rsid w:val="00AB4A22"/>
    <w:rsid w:val="00AC4E95"/>
    <w:rsid w:val="00AD0A82"/>
    <w:rsid w:val="00AD59AE"/>
    <w:rsid w:val="00AE5D06"/>
    <w:rsid w:val="00AF764E"/>
    <w:rsid w:val="00AF7FCC"/>
    <w:rsid w:val="00B00508"/>
    <w:rsid w:val="00B12D9B"/>
    <w:rsid w:val="00B313D5"/>
    <w:rsid w:val="00B3384B"/>
    <w:rsid w:val="00B52C23"/>
    <w:rsid w:val="00B55342"/>
    <w:rsid w:val="00B57EEC"/>
    <w:rsid w:val="00B602D6"/>
    <w:rsid w:val="00B63D7C"/>
    <w:rsid w:val="00BB177B"/>
    <w:rsid w:val="00BD3B3D"/>
    <w:rsid w:val="00C11BC6"/>
    <w:rsid w:val="00C20757"/>
    <w:rsid w:val="00C51812"/>
    <w:rsid w:val="00C5267A"/>
    <w:rsid w:val="00C5324A"/>
    <w:rsid w:val="00CB4C40"/>
    <w:rsid w:val="00CC306B"/>
    <w:rsid w:val="00CC4474"/>
    <w:rsid w:val="00CD6B0F"/>
    <w:rsid w:val="00CF26DB"/>
    <w:rsid w:val="00D634E0"/>
    <w:rsid w:val="00D75949"/>
    <w:rsid w:val="00D81E8E"/>
    <w:rsid w:val="00DA5715"/>
    <w:rsid w:val="00DA7A9B"/>
    <w:rsid w:val="00DB50C2"/>
    <w:rsid w:val="00DB63E1"/>
    <w:rsid w:val="00DC2C17"/>
    <w:rsid w:val="00DC7E35"/>
    <w:rsid w:val="00DE6260"/>
    <w:rsid w:val="00DE6E16"/>
    <w:rsid w:val="00E017FA"/>
    <w:rsid w:val="00E14D6D"/>
    <w:rsid w:val="00E816F5"/>
    <w:rsid w:val="00E91E69"/>
    <w:rsid w:val="00E9680D"/>
    <w:rsid w:val="00EA3C86"/>
    <w:rsid w:val="00EA7E03"/>
    <w:rsid w:val="00EB344B"/>
    <w:rsid w:val="00ED31A9"/>
    <w:rsid w:val="00EF4EC3"/>
    <w:rsid w:val="00F07A00"/>
    <w:rsid w:val="00F126E3"/>
    <w:rsid w:val="00F35399"/>
    <w:rsid w:val="00F374F1"/>
    <w:rsid w:val="00F404F3"/>
    <w:rsid w:val="00F52678"/>
    <w:rsid w:val="00F74113"/>
    <w:rsid w:val="00FB185F"/>
    <w:rsid w:val="00FC02BA"/>
    <w:rsid w:val="00FC3B98"/>
    <w:rsid w:val="00FD07C4"/>
    <w:rsid w:val="00FD1FA9"/>
    <w:rsid w:val="00FD61A3"/>
    <w:rsid w:val="00FE4311"/>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21FF8E"/>
  <w15:docId w15:val="{F4D4AF05-28D8-4330-B648-C0B3FBEA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 w:type="character" w:styleId="Marquedecommentaire">
    <w:name w:val="annotation reference"/>
    <w:basedOn w:val="Policepardfaut"/>
    <w:uiPriority w:val="99"/>
    <w:semiHidden/>
    <w:unhideWhenUsed/>
    <w:rsid w:val="009D5887"/>
    <w:rPr>
      <w:sz w:val="16"/>
      <w:szCs w:val="16"/>
    </w:rPr>
  </w:style>
  <w:style w:type="paragraph" w:styleId="Commentaire">
    <w:name w:val="annotation text"/>
    <w:basedOn w:val="Normal"/>
    <w:link w:val="CommentaireCar"/>
    <w:uiPriority w:val="99"/>
    <w:semiHidden/>
    <w:unhideWhenUsed/>
    <w:rsid w:val="009D5887"/>
    <w:pPr>
      <w:spacing w:line="240" w:lineRule="auto"/>
    </w:pPr>
    <w:rPr>
      <w:sz w:val="20"/>
      <w:szCs w:val="20"/>
    </w:rPr>
  </w:style>
  <w:style w:type="character" w:customStyle="1" w:styleId="CommentaireCar">
    <w:name w:val="Commentaire Car"/>
    <w:basedOn w:val="Policepardfaut"/>
    <w:link w:val="Commentaire"/>
    <w:uiPriority w:val="99"/>
    <w:semiHidden/>
    <w:rsid w:val="009D5887"/>
    <w:rPr>
      <w:sz w:val="20"/>
      <w:szCs w:val="20"/>
    </w:rPr>
  </w:style>
  <w:style w:type="paragraph" w:styleId="Objetducommentaire">
    <w:name w:val="annotation subject"/>
    <w:basedOn w:val="Commentaire"/>
    <w:next w:val="Commentaire"/>
    <w:link w:val="ObjetducommentaireCar"/>
    <w:uiPriority w:val="99"/>
    <w:semiHidden/>
    <w:unhideWhenUsed/>
    <w:rsid w:val="009D5887"/>
    <w:rPr>
      <w:b/>
      <w:bCs/>
    </w:rPr>
  </w:style>
  <w:style w:type="character" w:customStyle="1" w:styleId="ObjetducommentaireCar">
    <w:name w:val="Objet du commentaire Car"/>
    <w:basedOn w:val="CommentaireCar"/>
    <w:link w:val="Objetducommentaire"/>
    <w:uiPriority w:val="99"/>
    <w:semiHidden/>
    <w:rsid w:val="009D5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AEB0-69EE-4161-BF4F-7DA4B9A7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6122</Characters>
  <Application>Microsoft Office Word</Application>
  <DocSecurity>0</DocSecurity>
  <Lines>51</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Zenith, Branch of LVMH Swiss Manufactures SA</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Marine Lemonnier Brennan</cp:lastModifiedBy>
  <cp:revision>72</cp:revision>
  <cp:lastPrinted>2017-07-12T14:15:00Z</cp:lastPrinted>
  <dcterms:created xsi:type="dcterms:W3CDTF">2017-06-13T14:34:00Z</dcterms:created>
  <dcterms:modified xsi:type="dcterms:W3CDTF">2017-07-12T14:15:00Z</dcterms:modified>
</cp:coreProperties>
</file>