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A897" w14:textId="7AE4B080" w:rsidR="008B451F" w:rsidRPr="00C117A7" w:rsidRDefault="007C67FA" w:rsidP="00956E6E">
      <w:pPr>
        <w:bidi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ES"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>Zenith</w:t>
      </w:r>
      <w:proofErr w:type="spellEnd"/>
      <w:r w:rsidR="00381CB6"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 xml:space="preserve"> </w:t>
      </w:r>
      <w:proofErr w:type="spellStart"/>
      <w:r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>Chronomaster</w:t>
      </w:r>
      <w:proofErr w:type="spellEnd"/>
      <w:r w:rsidR="00381CB6"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 xml:space="preserve"> </w:t>
      </w:r>
      <w:r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>El</w:t>
      </w:r>
      <w:r w:rsidR="00381CB6"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 xml:space="preserve"> </w:t>
      </w:r>
      <w:r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>Primero</w:t>
      </w:r>
      <w:r w:rsidR="00381CB6"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 xml:space="preserve"> </w:t>
      </w:r>
      <w:r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>Full</w:t>
      </w:r>
      <w:r w:rsidR="00381CB6" w:rsidRPr="00C117A7">
        <w:rPr>
          <w:rFonts w:ascii="Arial" w:eastAsia="Times New Roman" w:hAnsi="Arial" w:cs="Arial"/>
          <w:b/>
          <w:color w:val="000000" w:themeColor="text1"/>
          <w:sz w:val="32"/>
          <w:lang w:val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</w:rPr>
        <w:t>Open</w:t>
      </w:r>
    </w:p>
    <w:p w14:paraId="058DA9A9" w14:textId="77777777" w:rsidR="00956E6E" w:rsidRPr="00C117A7" w:rsidRDefault="00956E6E" w:rsidP="00956E6E">
      <w:pPr>
        <w:bidi/>
        <w:spacing w:after="0" w:line="240" w:lineRule="auto"/>
        <w:jc w:val="both"/>
        <w:rPr>
          <w:rFonts w:ascii="Arial" w:eastAsia="Times New Roman" w:hAnsi="Arial" w:cs="Arial"/>
          <w:lang w:val="es-ES" w:eastAsia="fr-CH"/>
        </w:rPr>
      </w:pPr>
    </w:p>
    <w:p w14:paraId="60E74786" w14:textId="37A780EE" w:rsidR="000B5FE0" w:rsidRDefault="000B5FE0" w:rsidP="000B5FE0">
      <w:pPr>
        <w:bidi/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الأسطوري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i/>
        </w:rPr>
        <w:t>El</w:t>
      </w:r>
      <w:r w:rsidR="00381CB6"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Primero</w:t>
      </w:r>
      <w:proofErr w:type="spellEnd"/>
      <w:r>
        <w:rPr>
          <w:rFonts w:ascii="Arial" w:eastAsia="Times New Roman" w:hAnsi="Arial" w:cs="Arial"/>
          <w:b/>
          <w:bCs/>
          <w:i/>
          <w:iCs/>
          <w:rtl/>
        </w:rPr>
        <w:t>،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في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هذا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الحدث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الكبير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الذي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يشهد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إطلاق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تشكيلة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جديدة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في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i/>
        </w:rPr>
        <w:t>2017</w:t>
      </w:r>
      <w:r>
        <w:rPr>
          <w:rFonts w:ascii="Arial" w:eastAsia="Times New Roman" w:hAnsi="Arial" w:cs="Arial"/>
          <w:b/>
          <w:bCs/>
          <w:i/>
          <w:iCs/>
          <w:rtl/>
        </w:rPr>
        <w:t>،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يكشف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تمامًا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عن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آلية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حركته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الساحرة،</w:t>
      </w:r>
    </w:p>
    <w:p w14:paraId="66D742C6" w14:textId="46A0F17B" w:rsidR="000B5FE0" w:rsidRDefault="000B5FE0" w:rsidP="000B5FE0">
      <w:pPr>
        <w:bidi/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r>
        <w:rPr>
          <w:rFonts w:ascii="Arial" w:eastAsia="Times New Roman" w:hAnsi="Arial" w:cs="Arial"/>
          <w:b/>
          <w:bCs/>
          <w:i/>
          <w:iCs/>
          <w:rtl/>
        </w:rPr>
        <w:t>بفضل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مينائه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المفتوح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بالكامل،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والمزين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بزخارف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فراغية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جميلة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</w:p>
    <w:p w14:paraId="33620B5E" w14:textId="1E6E9748" w:rsidR="000B5FE0" w:rsidRDefault="000B5FE0" w:rsidP="000B5FE0">
      <w:pPr>
        <w:bidi/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r>
        <w:rPr>
          <w:rFonts w:ascii="Arial" w:eastAsia="Times New Roman" w:hAnsi="Arial" w:cs="Arial"/>
          <w:b/>
          <w:bCs/>
          <w:i/>
          <w:iCs/>
          <w:rtl/>
        </w:rPr>
        <w:t>الذي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يمنح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رؤية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تامة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تتيح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مراقبة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الآلية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أثناء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حركتها</w:t>
      </w:r>
      <w:r w:rsidR="00381CB6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rtl/>
        </w:rPr>
        <w:t>الدائبة</w:t>
      </w:r>
    </w:p>
    <w:p w14:paraId="6E6717E5" w14:textId="77777777" w:rsidR="00427086" w:rsidRPr="00455671" w:rsidRDefault="00427086" w:rsidP="00152245">
      <w:pPr>
        <w:bidi/>
        <w:spacing w:after="0" w:line="240" w:lineRule="auto"/>
        <w:jc w:val="center"/>
        <w:rPr>
          <w:rFonts w:ascii="Arial" w:eastAsia="Times New Roman" w:hAnsi="Arial" w:cs="Arial"/>
          <w:b/>
          <w:lang w:val="en-GB" w:eastAsia="en-US"/>
        </w:rPr>
      </w:pPr>
    </w:p>
    <w:p w14:paraId="040C9326" w14:textId="77777777" w:rsidR="007F632E" w:rsidRPr="00381CB6" w:rsidRDefault="007F632E" w:rsidP="00152245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0468906B" w14:textId="0F89EA31" w:rsidR="00F50C6E" w:rsidRDefault="00F50C6E" w:rsidP="00152245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rtl/>
        </w:rPr>
        <w:t>يمنح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هذا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الأوتوماتيكي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رؤية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دون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عوائق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لآليته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الأسطورية</w:t>
      </w:r>
      <w:r>
        <w:rPr>
          <w:rFonts w:ascii="Arial" w:eastAsia="Times New Roman" w:hAnsi="Arial" w:cs="Arial"/>
        </w:rPr>
        <w:t>،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لذلك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يحمل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عن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جدارة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اسم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117A7">
        <w:rPr>
          <w:rFonts w:ascii="Arial" w:eastAsia="Times New Roman" w:hAnsi="Arial" w:cs="Arial"/>
          <w:lang w:val="en-GB"/>
        </w:rPr>
        <w:t>Chronomaster</w:t>
      </w:r>
      <w:proofErr w:type="spellEnd"/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El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Primero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"Full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Open"</w:t>
      </w:r>
      <w:r>
        <w:rPr>
          <w:rFonts w:ascii="Arial" w:eastAsia="Times New Roman" w:hAnsi="Arial" w:cs="Arial"/>
          <w:rtl/>
          <w:cs/>
        </w:rPr>
        <w:t>‎</w:t>
      </w:r>
      <w:r>
        <w:rPr>
          <w:rFonts w:ascii="Arial" w:eastAsia="Times New Roman" w:hAnsi="Arial" w:cs="Arial"/>
          <w:cs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حيث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يكشف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هذا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الطراز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عن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سماته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الأدائية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وأجزائه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الدقيقة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  <w:cs/>
        </w:rPr>
        <w:t>بفضل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الميناء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المفتوح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تمامًا،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والمزين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بزخارف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فراغية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جميلة</w:t>
      </w:r>
      <w:r w:rsidR="00381CB6">
        <w:rPr>
          <w:rFonts w:ascii="Arial" w:eastAsia="Times New Roman" w:hAnsi="Arial" w:cs="Arial"/>
          <w:rtl/>
        </w:rPr>
        <w:t>.</w:t>
      </w:r>
    </w:p>
    <w:p w14:paraId="4D421E43" w14:textId="2A30EF69" w:rsidR="00F50C6E" w:rsidRDefault="00F50C6E" w:rsidP="00152245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rtl/>
        </w:rPr>
        <w:t>ولضمان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فهم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أفضل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للأصول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تحكم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عمل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تشكيلة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 w:rsidRPr="00C117A7">
        <w:rPr>
          <w:rFonts w:ascii="Arial" w:eastAsia="Times New Roman" w:hAnsi="Arial" w:cs="Arial"/>
          <w:lang w:val="en-GB"/>
        </w:rPr>
        <w:t>Chronomaster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الرئيسية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لدى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تقدم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هذه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الماركة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El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Primero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بثلاثة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إصدارات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مختلفة</w:t>
      </w:r>
      <w:r w:rsidR="00381CB6">
        <w:rPr>
          <w:rFonts w:ascii="Arial" w:eastAsia="Times New Roman" w:hAnsi="Arial" w:cs="Arial"/>
          <w:rtl/>
        </w:rPr>
        <w:t xml:space="preserve">: </w:t>
      </w:r>
      <w:r>
        <w:rPr>
          <w:rFonts w:ascii="Arial" w:eastAsia="Times New Roman" w:hAnsi="Arial" w:cs="Arial"/>
          <w:rtl/>
        </w:rPr>
        <w:t>الإصدار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الأول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ميناء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محكم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الغلق</w:t>
      </w:r>
      <w:r w:rsidR="00381CB6">
        <w:rPr>
          <w:rFonts w:ascii="Arial" w:eastAsia="Times New Roman" w:hAnsi="Arial" w:cs="Arial"/>
          <w:rtl/>
        </w:rPr>
        <w:t xml:space="preserve"> (</w:t>
      </w:r>
      <w:r w:rsidRPr="00C117A7">
        <w:rPr>
          <w:rFonts w:ascii="Arial" w:eastAsia="Times New Roman" w:hAnsi="Arial" w:cs="Arial"/>
          <w:lang w:val="en-GB"/>
        </w:rPr>
        <w:t>closed</w:t>
      </w:r>
      <w:r w:rsidR="00381CB6">
        <w:rPr>
          <w:rFonts w:ascii="Arial" w:eastAsia="Times New Roman" w:hAnsi="Arial" w:cs="Arial"/>
          <w:rtl/>
        </w:rPr>
        <w:t>)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والثاني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ميناء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نصف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مفتوح</w:t>
      </w:r>
      <w:r w:rsidR="00381CB6">
        <w:rPr>
          <w:rFonts w:ascii="Arial" w:eastAsia="Times New Roman" w:hAnsi="Arial" w:cs="Arial"/>
          <w:rtl/>
        </w:rPr>
        <w:t xml:space="preserve"> (</w:t>
      </w:r>
      <w:r w:rsidRPr="00C117A7">
        <w:rPr>
          <w:rFonts w:ascii="Arial" w:eastAsia="Times New Roman" w:hAnsi="Arial" w:cs="Arial"/>
          <w:lang w:val="en-GB"/>
        </w:rPr>
        <w:t>Open</w:t>
      </w:r>
      <w:r w:rsidR="00381CB6">
        <w:rPr>
          <w:rFonts w:ascii="Arial" w:eastAsia="Times New Roman" w:hAnsi="Arial" w:cs="Arial"/>
          <w:rtl/>
        </w:rPr>
        <w:t>)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الثالث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الآن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ميناء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مفتوح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بالكامل</w:t>
      </w:r>
      <w:r w:rsidR="00381CB6">
        <w:rPr>
          <w:rFonts w:ascii="Arial" w:eastAsia="Times New Roman" w:hAnsi="Arial" w:cs="Arial"/>
          <w:rtl/>
        </w:rPr>
        <w:t xml:space="preserve"> (</w:t>
      </w:r>
      <w:r w:rsidRPr="00C117A7">
        <w:rPr>
          <w:rFonts w:ascii="Arial" w:eastAsia="Times New Roman" w:hAnsi="Arial" w:cs="Arial"/>
          <w:lang w:val="en-GB"/>
        </w:rPr>
        <w:t>Full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Open</w:t>
      </w:r>
      <w:r w:rsidR="00381CB6">
        <w:rPr>
          <w:rFonts w:ascii="Arial" w:eastAsia="Times New Roman" w:hAnsi="Arial" w:cs="Arial"/>
          <w:rtl/>
        </w:rPr>
        <w:t>)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وهذا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الأخير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العنوان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الحديث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والعصري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يمثل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التشكيلة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الرئيسية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الجديدة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جرى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إطلاقها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2017</w:t>
      </w:r>
      <w:r w:rsidR="00381CB6">
        <w:rPr>
          <w:rFonts w:ascii="Arial" w:eastAsia="Times New Roman" w:hAnsi="Arial" w:cs="Arial"/>
          <w:rtl/>
        </w:rPr>
        <w:t>.</w:t>
      </w:r>
    </w:p>
    <w:p w14:paraId="36AE4D15" w14:textId="4C384714" w:rsidR="00F50C6E" w:rsidRDefault="00F50C6E" w:rsidP="00956E6E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u w:val="single"/>
          <w:rtl/>
        </w:rPr>
        <w:t>الميزة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الأساسية</w:t>
      </w:r>
      <w:r w:rsidR="00381CB6">
        <w:rPr>
          <w:rFonts w:ascii="Arial" w:eastAsia="Times New Roman" w:hAnsi="Arial" w:cs="Arial"/>
          <w:u w:val="single"/>
          <w:rtl/>
        </w:rPr>
        <w:t xml:space="preserve">: </w:t>
      </w:r>
      <w:r>
        <w:rPr>
          <w:rFonts w:ascii="Arial" w:eastAsia="Times New Roman" w:hAnsi="Arial" w:cs="Arial"/>
          <w:rtl/>
        </w:rPr>
        <w:t>يتيح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هذا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الشكل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المفتوح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بالكامل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للعملاء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فهم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الحركة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ومعاينتها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بصريًا،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حيث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يعتبر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كاليبر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El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Primero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الأوتوماتيكي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المدمج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والمزود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بطارة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ذات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أسنان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عمودية،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ملمحًا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مميزًا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لهذه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الطراز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الأسطوري،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كما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يحتوي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على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326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قطعة</w:t>
      </w:r>
      <w:r w:rsidR="00381CB6">
        <w:rPr>
          <w:rFonts w:ascii="Arial" w:eastAsia="Times New Roman" w:hAnsi="Arial" w:cs="Arial"/>
          <w:rtl/>
        </w:rPr>
        <w:t xml:space="preserve"> (</w:t>
      </w:r>
      <w:r>
        <w:rPr>
          <w:rFonts w:ascii="Arial" w:eastAsia="Times New Roman" w:hAnsi="Arial" w:cs="Arial"/>
          <w:rtl/>
        </w:rPr>
        <w:t>منها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31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جوهرة</w:t>
      </w:r>
      <w:r w:rsidR="00381CB6">
        <w:rPr>
          <w:rFonts w:ascii="Arial" w:eastAsia="Times New Roman" w:hAnsi="Arial" w:cs="Arial"/>
          <w:rtl/>
        </w:rPr>
        <w:t>)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تنبض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بتردد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سريع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يبلغ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5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هرتز</w:t>
      </w:r>
      <w:r w:rsidR="00381CB6">
        <w:rPr>
          <w:rFonts w:ascii="Arial" w:eastAsia="Times New Roman" w:hAnsi="Arial" w:cs="Arial"/>
          <w:rtl/>
        </w:rPr>
        <w:t xml:space="preserve"> (</w:t>
      </w:r>
      <w:r w:rsidRPr="00C117A7">
        <w:rPr>
          <w:rFonts w:ascii="Arial" w:eastAsia="Times New Roman" w:hAnsi="Arial" w:cs="Arial"/>
          <w:lang w:val="en-GB"/>
        </w:rPr>
        <w:t>36000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ذبذبة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) </w:t>
      </w:r>
      <w:r>
        <w:rPr>
          <w:rFonts w:ascii="Arial" w:eastAsia="Times New Roman" w:hAnsi="Arial" w:cs="Arial"/>
          <w:rtl/>
        </w:rPr>
        <w:t>وهو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يتيح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قياس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وعرض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الوقت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بدقة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تصل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إلى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عُشر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الثانية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وهذه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السمات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موروثة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الطراز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السابق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الشهير؛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الأدق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العالم،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طورته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عام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1969</w:t>
      </w:r>
      <w:r w:rsidR="00381CB6">
        <w:rPr>
          <w:rFonts w:ascii="Arial" w:eastAsia="Times New Roman" w:hAnsi="Arial" w:cs="Arial"/>
          <w:rtl/>
        </w:rPr>
        <w:t>.</w:t>
      </w:r>
    </w:p>
    <w:p w14:paraId="28A5BA20" w14:textId="417A716B" w:rsidR="00F50C6E" w:rsidRDefault="00F50C6E" w:rsidP="00956E6E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rtl/>
        </w:rPr>
        <w:t>وعلى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الرغم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الطراز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الجديد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يكشف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الحركة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بالكامل،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توجد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ذلك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بعض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الخصائص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الدقيقة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التي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تنتمي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إلى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الإصدار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proofErr w:type="gramStart"/>
      <w:r>
        <w:rPr>
          <w:rFonts w:ascii="Arial" w:eastAsia="Times New Roman" w:hAnsi="Arial" w:cs="Arial"/>
          <w:u w:val="single"/>
          <w:rtl/>
        </w:rPr>
        <w:t>التاريخي</w:t>
      </w:r>
      <w:r w:rsidRPr="00C117A7">
        <w:rPr>
          <w:rFonts w:ascii="Arial" w:eastAsia="Times New Roman" w:hAnsi="Arial" w:cs="Arial"/>
          <w:u w:val="single"/>
          <w:lang w:val="en-GB"/>
        </w:rPr>
        <w:t>El</w:t>
      </w:r>
      <w:proofErr w:type="gramEnd"/>
      <w:r w:rsidR="00381CB6" w:rsidRPr="00C117A7">
        <w:rPr>
          <w:rFonts w:ascii="Arial" w:eastAsia="Times New Roman" w:hAnsi="Arial" w:cs="Arial"/>
          <w:u w:val="single"/>
          <w:lang w:val="en-GB"/>
        </w:rPr>
        <w:t xml:space="preserve"> </w:t>
      </w:r>
      <w:r w:rsidRPr="00C117A7">
        <w:rPr>
          <w:rFonts w:ascii="Arial" w:eastAsia="Times New Roman" w:hAnsi="Arial" w:cs="Arial"/>
          <w:u w:val="single"/>
          <w:lang w:val="en-GB"/>
        </w:rPr>
        <w:t>Primero</w:t>
      </w:r>
      <w:r w:rsidR="00381CB6" w:rsidRPr="00C117A7">
        <w:rPr>
          <w:rFonts w:ascii="Arial" w:eastAsia="Times New Roman" w:hAnsi="Arial" w:cs="Arial"/>
          <w:u w:val="single"/>
          <w:lang w:val="en-GB"/>
        </w:rPr>
        <w:t xml:space="preserve"> </w:t>
      </w:r>
      <w:r w:rsidRPr="00C117A7">
        <w:rPr>
          <w:rFonts w:ascii="Arial" w:eastAsia="Times New Roman" w:hAnsi="Arial" w:cs="Arial"/>
          <w:u w:val="single"/>
          <w:lang w:val="en-GB"/>
        </w:rPr>
        <w:t>1969</w:t>
      </w:r>
      <w:r w:rsidR="00381CB6">
        <w:rPr>
          <w:rFonts w:ascii="Arial" w:eastAsia="Times New Roman" w:hAnsi="Arial" w:cs="Arial"/>
          <w:rtl/>
        </w:rPr>
        <w:t xml:space="preserve">: </w:t>
      </w:r>
      <w:r>
        <w:rPr>
          <w:rFonts w:ascii="Arial" w:eastAsia="Times New Roman" w:hAnsi="Arial" w:cs="Arial"/>
          <w:rtl/>
        </w:rPr>
        <w:t>نافذة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التاريخ،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القطر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38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مم،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توجد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بين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الساعتين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4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5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كالطراز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الأصلي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تمامًا،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كما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استخدام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اللون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الأزرق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الشهير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ملمح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متطابق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التاريخ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وتتناغم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الألوان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الجلفانية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الثلاثة،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اللون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الأزرق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إلى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جانب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لونين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آخرين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الأنثراسيت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والروديوم،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لإبراز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الحركة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أفضل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صورة</w:t>
      </w:r>
      <w:r w:rsidR="00381CB6">
        <w:rPr>
          <w:rFonts w:ascii="Arial" w:eastAsia="Times New Roman" w:hAnsi="Arial" w:cs="Arial"/>
          <w:rtl/>
        </w:rPr>
        <w:t xml:space="preserve">. </w:t>
      </w:r>
    </w:p>
    <w:p w14:paraId="24AB7D98" w14:textId="5B43707A" w:rsidR="000631A6" w:rsidRDefault="000631A6" w:rsidP="00FE3382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u w:val="single"/>
          <w:rtl/>
        </w:rPr>
        <w:t>ثلاثة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عدادات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تكمل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الصورة</w:t>
      </w:r>
      <w:r w:rsidR="00381CB6">
        <w:rPr>
          <w:rFonts w:ascii="Arial" w:eastAsia="Times New Roman" w:hAnsi="Arial" w:cs="Arial"/>
          <w:u w:val="single"/>
          <w:rtl/>
        </w:rPr>
        <w:t xml:space="preserve">: </w:t>
      </w:r>
      <w:r>
        <w:rPr>
          <w:rFonts w:ascii="Arial" w:eastAsia="Times New Roman" w:hAnsi="Arial" w:cs="Arial"/>
          <w:rtl/>
        </w:rPr>
        <w:t>يبرز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كل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عداد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30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دقيقة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عند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موضع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3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وعداد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12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ساعة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عند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موضع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6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وعداد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الثواني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الصغير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عند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موضع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9</w:t>
      </w:r>
      <w:r>
        <w:rPr>
          <w:rFonts w:ascii="Arial" w:eastAsia="Times New Roman" w:hAnsi="Arial" w:cs="Arial"/>
          <w:rtl/>
        </w:rPr>
        <w:t>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السلاسة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الشديدة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تتميز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الحركة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أثناء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العمل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وتندمج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حلقة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الإطار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الداخلي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فضية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اللون،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دائرة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الدقائق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بلونيها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الأبيض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والأسود،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والعقارب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المضيئة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متعددة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الأوجه،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لإضفاء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درجة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مثالية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الوضوح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على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دون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تشكل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عائقًا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أمام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رؤية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هذه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الداخلية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الجذابة،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بينما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يبرز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التطعيم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الرائع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يتوسط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الكريستال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الياقوتي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لمسة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المميزة</w:t>
      </w:r>
      <w:r w:rsidR="00381CB6">
        <w:rPr>
          <w:rFonts w:ascii="Arial" w:eastAsia="Times New Roman" w:hAnsi="Arial" w:cs="Arial"/>
          <w:rtl/>
        </w:rPr>
        <w:t>.</w:t>
      </w:r>
    </w:p>
    <w:p w14:paraId="3A1777C4" w14:textId="1F7D089E" w:rsidR="000631A6" w:rsidRPr="00455671" w:rsidRDefault="000631A6" w:rsidP="00FE3382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rtl/>
        </w:rPr>
        <w:t>أما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يتعلق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بجسم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يعكس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التصميم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أيضًا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جسم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التاريخي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الشهير</w:t>
      </w:r>
      <w:r w:rsidR="00381CB6">
        <w:rPr>
          <w:rFonts w:ascii="Arial" w:eastAsia="Times New Roman" w:hAnsi="Arial" w:cs="Arial"/>
          <w:rtl/>
        </w:rPr>
        <w:t xml:space="preserve"> </w:t>
      </w:r>
      <w:proofErr w:type="spellStart"/>
      <w:r>
        <w:rPr>
          <w:rFonts w:ascii="Arial" w:eastAsia="Times New Roman" w:hAnsi="Arial" w:cs="Arial"/>
          <w:rtl/>
        </w:rPr>
        <w:t>للكرونوغراف</w:t>
      </w:r>
      <w:proofErr w:type="spellEnd"/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El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Primero</w:t>
      </w:r>
      <w:r w:rsidR="00381CB6" w:rsidRPr="00C117A7">
        <w:rPr>
          <w:rFonts w:ascii="Arial" w:eastAsia="Times New Roman" w:hAnsi="Arial" w:cs="Arial"/>
          <w:lang w:val="en-GB"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1969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وقد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أعيد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تصميم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وتجديد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جسم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هذا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عام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2010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بحيث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يظهر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بشكل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أقوى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وملامح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جديدة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استلهام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الروح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الإبداعية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لماركة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وأناقتها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الكلاسيكية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الخالدة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ظهر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شفاف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بالطبع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ومصنوع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الكريستال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الياقوتي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يكشف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الهندسة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العصرية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تتميز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بها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>.</w:t>
      </w:r>
    </w:p>
    <w:p w14:paraId="7461D1B8" w14:textId="60DB4BA0" w:rsidR="000631A6" w:rsidRDefault="000631A6" w:rsidP="00FE3382">
      <w:pPr>
        <w:bidi/>
        <w:spacing w:after="240" w:line="240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u w:val="single"/>
          <w:rtl/>
        </w:rPr>
        <w:t>يتوفر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هذا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rtl/>
        </w:rPr>
        <w:t>الكرونوغراف</w:t>
      </w:r>
      <w:proofErr w:type="spellEnd"/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بقطرين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 w:rsidRPr="00C117A7">
        <w:rPr>
          <w:rFonts w:ascii="Arial" w:eastAsia="Times New Roman" w:hAnsi="Arial" w:cs="Arial"/>
          <w:u w:val="single"/>
          <w:lang w:val="en-GB"/>
        </w:rPr>
        <w:t>38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مم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proofErr w:type="gramStart"/>
      <w:r>
        <w:rPr>
          <w:rFonts w:ascii="Arial" w:eastAsia="Times New Roman" w:hAnsi="Arial" w:cs="Arial"/>
          <w:u w:val="single"/>
          <w:rtl/>
        </w:rPr>
        <w:t>و</w:t>
      </w:r>
      <w:r w:rsidR="00381CB6">
        <w:rPr>
          <w:rFonts w:ascii="Arial" w:eastAsia="Times New Roman" w:hAnsi="Arial" w:cs="Arial"/>
          <w:u w:val="single"/>
          <w:rtl/>
        </w:rPr>
        <w:t xml:space="preserve"> </w:t>
      </w:r>
      <w:r w:rsidRPr="00C117A7">
        <w:rPr>
          <w:rFonts w:ascii="Arial" w:eastAsia="Times New Roman" w:hAnsi="Arial" w:cs="Arial"/>
          <w:u w:val="single"/>
          <w:lang w:val="en-GB"/>
        </w:rPr>
        <w:t>42</w:t>
      </w:r>
      <w:proofErr w:type="gramEnd"/>
      <w:r w:rsidR="00381CB6">
        <w:rPr>
          <w:rFonts w:ascii="Arial" w:eastAsia="Times New Roman" w:hAnsi="Arial" w:cs="Arial"/>
          <w:u w:val="single"/>
          <w:rtl/>
        </w:rPr>
        <w:t xml:space="preserve"> </w:t>
      </w:r>
      <w:r>
        <w:rPr>
          <w:rFonts w:ascii="Arial" w:eastAsia="Times New Roman" w:hAnsi="Arial" w:cs="Arial"/>
          <w:u w:val="single"/>
          <w:rtl/>
        </w:rPr>
        <w:t>مم،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الفولاذ،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ثنائي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اللون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الفولاذ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يزدان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بإطار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علوي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الذهب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الوردي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عيار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18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قيراط،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سوار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جلد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التمساح</w:t>
      </w:r>
      <w:r w:rsidR="00381CB6">
        <w:rPr>
          <w:rFonts w:ascii="Arial" w:eastAsia="Times New Roman" w:hAnsi="Arial" w:cs="Arial"/>
          <w:rtl/>
        </w:rPr>
        <w:t xml:space="preserve"> (</w:t>
      </w:r>
      <w:r>
        <w:rPr>
          <w:rFonts w:ascii="Arial" w:eastAsia="Times New Roman" w:hAnsi="Arial" w:cs="Arial"/>
          <w:rtl/>
        </w:rPr>
        <w:t>أسود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الفولاذي،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وبني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للإصدار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الفولاذي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ثنائي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اللون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المرصع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بالذهب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الوري</w:t>
      </w:r>
      <w:r w:rsidR="00381CB6">
        <w:rPr>
          <w:rFonts w:ascii="Arial" w:eastAsia="Times New Roman" w:hAnsi="Arial" w:cs="Arial"/>
          <w:rtl/>
        </w:rPr>
        <w:t xml:space="preserve">) </w:t>
      </w:r>
      <w:r>
        <w:rPr>
          <w:rFonts w:ascii="Arial" w:eastAsia="Times New Roman" w:hAnsi="Arial" w:cs="Arial"/>
          <w:rtl/>
        </w:rPr>
        <w:t>أو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سوار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معدني،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وهذه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العناصر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تضفي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عليه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فخامة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وقوة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ورقيًا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وتجذب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الأنظار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إلى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آلية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حركته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المتطورة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Zenith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يبلغ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مخزون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الطاقة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أكثر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من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50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ساعة</w:t>
      </w:r>
      <w:r w:rsidR="00381CB6">
        <w:rPr>
          <w:rFonts w:ascii="Arial" w:eastAsia="Times New Roman" w:hAnsi="Arial" w:cs="Arial"/>
          <w:rtl/>
        </w:rPr>
        <w:t xml:space="preserve">. </w:t>
      </w:r>
      <w:r>
        <w:rPr>
          <w:rFonts w:ascii="Arial" w:eastAsia="Times New Roman" w:hAnsi="Arial" w:cs="Arial"/>
          <w:rtl/>
        </w:rPr>
        <w:t>كما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أن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الساعة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مقاومة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للماء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حتى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عمق</w:t>
      </w:r>
      <w:r w:rsidR="00381CB6">
        <w:rPr>
          <w:rFonts w:ascii="Arial" w:eastAsia="Times New Roman" w:hAnsi="Arial" w:cs="Arial"/>
          <w:rtl/>
        </w:rPr>
        <w:t xml:space="preserve"> </w:t>
      </w:r>
      <w:r w:rsidRPr="00C117A7">
        <w:rPr>
          <w:rFonts w:ascii="Arial" w:eastAsia="Times New Roman" w:hAnsi="Arial" w:cs="Arial"/>
          <w:lang w:val="en-GB"/>
        </w:rPr>
        <w:t>100</w:t>
      </w:r>
      <w:r w:rsidR="00381CB6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متر</w:t>
      </w:r>
      <w:r w:rsidR="00381CB6">
        <w:rPr>
          <w:rFonts w:ascii="Arial" w:eastAsia="Times New Roman" w:hAnsi="Arial" w:cs="Arial"/>
          <w:rtl/>
        </w:rPr>
        <w:t>.</w:t>
      </w:r>
    </w:p>
    <w:p w14:paraId="6A36C5CF" w14:textId="5EBE779A" w:rsidR="00360007" w:rsidRPr="00C117A7" w:rsidRDefault="00152245" w:rsidP="00462B76">
      <w:pPr>
        <w:bidi/>
        <w:spacing w:after="160" w:line="259" w:lineRule="auto"/>
        <w:jc w:val="center"/>
        <w:rPr>
          <w:rFonts w:ascii="Arial" w:eastAsia="Times New Roman" w:hAnsi="Arial" w:cs="Arial"/>
          <w:sz w:val="32"/>
          <w:szCs w:val="32"/>
          <w:lang w:val="es-ES" w:eastAsia="en-US"/>
        </w:rPr>
      </w:pPr>
      <w:r w:rsidRPr="00C117A7">
        <w:rPr>
          <w:rFonts w:ascii="Arial" w:hAnsi="Arial" w:cs="Arial"/>
          <w:sz w:val="32"/>
          <w:lang w:val="es-ES"/>
        </w:rPr>
        <w:br w:type="page"/>
      </w:r>
      <w:proofErr w:type="spellStart"/>
      <w:r>
        <w:rPr>
          <w:rFonts w:ascii="Arial" w:hAnsi="Arial" w:cs="Arial"/>
          <w:b/>
          <w:bCs/>
          <w:sz w:val="32"/>
          <w:szCs w:val="32"/>
          <w:rtl/>
        </w:rPr>
        <w:lastRenderedPageBreak/>
        <w:t>الكرونوغراف</w:t>
      </w:r>
      <w:proofErr w:type="spellEnd"/>
      <w:r w:rsidR="00381CB6">
        <w:rPr>
          <w:rFonts w:ascii="Arial" w:hAnsi="Arial" w:cs="Arial"/>
          <w:b/>
          <w:sz w:val="32"/>
          <w:rtl/>
        </w:rPr>
        <w:t xml:space="preserve"> </w:t>
      </w:r>
      <w:proofErr w:type="spellStart"/>
      <w:r w:rsidRPr="00C117A7">
        <w:rPr>
          <w:rFonts w:ascii="Arial" w:hAnsi="Arial" w:cs="Arial"/>
          <w:b/>
          <w:sz w:val="32"/>
          <w:lang w:val="es-ES"/>
        </w:rPr>
        <w:t>Zenith</w:t>
      </w:r>
      <w:proofErr w:type="spellEnd"/>
      <w:r w:rsidR="00381CB6" w:rsidRPr="00C117A7">
        <w:rPr>
          <w:rFonts w:ascii="Arial" w:hAnsi="Arial" w:cs="Arial"/>
          <w:b/>
          <w:sz w:val="32"/>
          <w:lang w:val="es-ES"/>
        </w:rPr>
        <w:t xml:space="preserve"> </w:t>
      </w:r>
      <w:proofErr w:type="spellStart"/>
      <w:r w:rsidRPr="00C117A7">
        <w:rPr>
          <w:rFonts w:ascii="Arial" w:hAnsi="Arial" w:cs="Arial"/>
          <w:b/>
          <w:sz w:val="32"/>
          <w:lang w:val="es-ES"/>
        </w:rPr>
        <w:t>Chronomaster</w:t>
      </w:r>
      <w:proofErr w:type="spellEnd"/>
      <w:r w:rsidR="00381CB6" w:rsidRPr="00C117A7">
        <w:rPr>
          <w:rFonts w:ascii="Arial" w:hAnsi="Arial" w:cs="Arial"/>
          <w:b/>
          <w:sz w:val="32"/>
          <w:lang w:val="es-ES"/>
        </w:rPr>
        <w:t xml:space="preserve"> </w:t>
      </w:r>
      <w:r w:rsidRPr="00C117A7">
        <w:rPr>
          <w:rFonts w:ascii="Arial" w:hAnsi="Arial" w:cs="Arial"/>
          <w:b/>
          <w:sz w:val="32"/>
          <w:lang w:val="es-ES"/>
        </w:rPr>
        <w:t>El</w:t>
      </w:r>
      <w:r w:rsidR="00381CB6" w:rsidRPr="00C117A7">
        <w:rPr>
          <w:rFonts w:ascii="Arial" w:hAnsi="Arial" w:cs="Arial"/>
          <w:b/>
          <w:sz w:val="32"/>
          <w:lang w:val="es-ES"/>
        </w:rPr>
        <w:t xml:space="preserve"> </w:t>
      </w:r>
      <w:r w:rsidRPr="00C117A7">
        <w:rPr>
          <w:rFonts w:ascii="Arial" w:hAnsi="Arial" w:cs="Arial"/>
          <w:b/>
          <w:sz w:val="32"/>
          <w:lang w:val="es-ES"/>
        </w:rPr>
        <w:t>Primero</w:t>
      </w:r>
      <w:r w:rsidR="00381CB6" w:rsidRPr="00C117A7">
        <w:rPr>
          <w:rFonts w:ascii="Arial" w:hAnsi="Arial" w:cs="Arial"/>
          <w:b/>
          <w:sz w:val="32"/>
          <w:lang w:val="es-ES"/>
        </w:rPr>
        <w:t xml:space="preserve"> </w:t>
      </w:r>
      <w:r w:rsidRPr="00C117A7">
        <w:rPr>
          <w:rFonts w:ascii="Arial" w:hAnsi="Arial" w:cs="Arial"/>
          <w:b/>
          <w:sz w:val="32"/>
          <w:lang w:val="es-ES"/>
        </w:rPr>
        <w:t>Full</w:t>
      </w:r>
      <w:r w:rsidR="00381CB6" w:rsidRPr="00C117A7">
        <w:rPr>
          <w:rFonts w:ascii="Arial" w:hAnsi="Arial" w:cs="Arial"/>
          <w:b/>
          <w:sz w:val="32"/>
          <w:lang w:val="es-ES"/>
        </w:rPr>
        <w:t xml:space="preserve"> </w:t>
      </w:r>
      <w:r w:rsidRPr="00C117A7">
        <w:rPr>
          <w:rFonts w:ascii="Arial" w:hAnsi="Arial" w:cs="Arial"/>
          <w:b/>
          <w:sz w:val="32"/>
          <w:lang w:val="en-GB"/>
        </w:rPr>
        <w:t>Open</w:t>
      </w:r>
    </w:p>
    <w:p w14:paraId="4DF710E1" w14:textId="1778F0EF" w:rsidR="00F30271" w:rsidRPr="00455671" w:rsidRDefault="000631A6" w:rsidP="00360007">
      <w:pPr>
        <w:bidi/>
        <w:spacing w:after="240" w:line="240" w:lineRule="auto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bCs/>
          <w:u w:val="single"/>
          <w:rtl/>
        </w:rPr>
        <w:t>المواصفات</w:t>
      </w:r>
      <w:r w:rsidR="00381CB6">
        <w:rPr>
          <w:rFonts w:ascii="Arial" w:hAnsi="Arial" w:cs="Arial"/>
          <w:b/>
          <w:u w:val="single"/>
          <w:rtl/>
        </w:rPr>
        <w:t xml:space="preserve"> </w:t>
      </w:r>
      <w:r>
        <w:rPr>
          <w:rFonts w:ascii="Arial" w:hAnsi="Arial" w:cs="Arial"/>
          <w:b/>
          <w:bCs/>
          <w:u w:val="single"/>
          <w:rtl/>
        </w:rPr>
        <w:t>الفنية</w:t>
      </w:r>
    </w:p>
    <w:p w14:paraId="1A4F6ED8" w14:textId="651452FF" w:rsidR="00462B76" w:rsidRPr="00455671" w:rsidRDefault="000631A6" w:rsidP="00462B76">
      <w:pPr>
        <w:bidi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الأرقام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المرجعية</w:t>
      </w:r>
      <w:r w:rsidR="00381CB6">
        <w:rPr>
          <w:rFonts w:ascii="Arial" w:hAnsi="Arial" w:cs="Arial"/>
          <w:rtl/>
        </w:rPr>
        <w:t xml:space="preserve">: </w:t>
      </w:r>
      <w:r w:rsidRPr="00C117A7">
        <w:rPr>
          <w:rFonts w:ascii="Arial" w:hAnsi="Arial" w:cs="Arial"/>
          <w:lang w:val="en-GB"/>
        </w:rPr>
        <w:tab/>
      </w: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51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2081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C</w:t>
      </w:r>
      <w:r>
        <w:rPr>
          <w:rFonts w:ascii="Arial" w:hAnsi="Arial" w:cs="Arial"/>
          <w:cs/>
        </w:rPr>
        <w:t>810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42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إطار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الذهب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الوري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عيار</w:t>
      </w:r>
      <w:r w:rsidR="00381CB6">
        <w:rPr>
          <w:rFonts w:ascii="Arial" w:hAnsi="Arial" w:cs="Arial"/>
          <w:rtl/>
        </w:rPr>
        <w:t xml:space="preserve"> </w:t>
      </w:r>
      <w:r w:rsidRPr="00C117A7">
        <w:rPr>
          <w:rFonts w:ascii="Arial" w:hAnsi="Arial" w:cs="Arial"/>
          <w:lang w:val="en-GB"/>
        </w:rPr>
        <w:t>18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قيراط</w:t>
      </w:r>
      <w:r w:rsidR="00381CB6">
        <w:rPr>
          <w:rFonts w:ascii="Arial" w:hAnsi="Arial" w:cs="Arial"/>
          <w:rtl/>
        </w:rPr>
        <w:t>)</w:t>
      </w:r>
    </w:p>
    <w:p w14:paraId="745C058B" w14:textId="20F1194C" w:rsidR="00462B76" w:rsidRPr="00455671" w:rsidRDefault="00462B76" w:rsidP="00462B76">
      <w:pPr>
        <w:bidi/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03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2081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C</w:t>
      </w:r>
      <w:r>
        <w:rPr>
          <w:rFonts w:ascii="Arial" w:hAnsi="Arial" w:cs="Arial"/>
          <w:cs/>
        </w:rPr>
        <w:t>813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42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</w:t>
      </w:r>
      <w:r w:rsidR="00381CB6">
        <w:rPr>
          <w:rFonts w:ascii="Arial" w:hAnsi="Arial" w:cs="Arial"/>
          <w:rtl/>
        </w:rPr>
        <w:t>)</w:t>
      </w:r>
    </w:p>
    <w:p w14:paraId="094DA4BA" w14:textId="0F099F78" w:rsidR="00DC38C6" w:rsidRPr="00455671" w:rsidRDefault="00DC38C6" w:rsidP="00462B76">
      <w:pPr>
        <w:bidi/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03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2081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M</w:t>
      </w:r>
      <w:r>
        <w:rPr>
          <w:rFonts w:ascii="Arial" w:hAnsi="Arial" w:cs="Arial"/>
          <w:cs/>
        </w:rPr>
        <w:t>2040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42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سوار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معدني</w:t>
      </w:r>
      <w:r w:rsidR="00381CB6">
        <w:rPr>
          <w:rFonts w:ascii="Arial" w:hAnsi="Arial" w:cs="Arial"/>
          <w:rtl/>
        </w:rPr>
        <w:t>)</w:t>
      </w:r>
    </w:p>
    <w:p w14:paraId="02B53789" w14:textId="10DA4347" w:rsidR="00462B76" w:rsidRPr="00455671" w:rsidRDefault="00462B76" w:rsidP="00462B76">
      <w:pPr>
        <w:bidi/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51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2151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C</w:t>
      </w:r>
      <w:r>
        <w:rPr>
          <w:rFonts w:ascii="Arial" w:hAnsi="Arial" w:cs="Arial"/>
          <w:cs/>
        </w:rPr>
        <w:t>810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38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إطار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الذهب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الوري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عيار</w:t>
      </w:r>
      <w:r w:rsidR="00381CB6">
        <w:rPr>
          <w:rFonts w:ascii="Arial" w:hAnsi="Arial" w:cs="Arial"/>
          <w:rtl/>
        </w:rPr>
        <w:t xml:space="preserve"> </w:t>
      </w:r>
      <w:r w:rsidRPr="00C117A7">
        <w:rPr>
          <w:rFonts w:ascii="Arial" w:hAnsi="Arial" w:cs="Arial"/>
          <w:lang w:val="en-GB"/>
        </w:rPr>
        <w:t>18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قيراط</w:t>
      </w:r>
      <w:r w:rsidR="00381CB6">
        <w:rPr>
          <w:rFonts w:ascii="Arial" w:hAnsi="Arial" w:cs="Arial"/>
          <w:rtl/>
        </w:rPr>
        <w:t>)</w:t>
      </w:r>
    </w:p>
    <w:p w14:paraId="7D202C93" w14:textId="47344903" w:rsidR="00360007" w:rsidRPr="00455671" w:rsidRDefault="00462B76" w:rsidP="00462B76">
      <w:pPr>
        <w:bidi/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03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2153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C</w:t>
      </w:r>
      <w:r>
        <w:rPr>
          <w:rFonts w:ascii="Arial" w:hAnsi="Arial" w:cs="Arial"/>
          <w:cs/>
        </w:rPr>
        <w:t>813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38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</w:t>
      </w:r>
      <w:r w:rsidR="00381CB6">
        <w:rPr>
          <w:rFonts w:ascii="Arial" w:hAnsi="Arial" w:cs="Arial"/>
          <w:rtl/>
        </w:rPr>
        <w:t>)</w:t>
      </w:r>
    </w:p>
    <w:p w14:paraId="565B113E" w14:textId="60E92D03" w:rsidR="00DC38C6" w:rsidRPr="00455671" w:rsidRDefault="00DC38C6" w:rsidP="00462B76">
      <w:pPr>
        <w:bidi/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03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2153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400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381CB6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M</w:t>
      </w:r>
      <w:r>
        <w:rPr>
          <w:rFonts w:ascii="Arial" w:hAnsi="Arial" w:cs="Arial"/>
          <w:cs/>
        </w:rPr>
        <w:t>2150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cs/>
        </w:rPr>
        <w:t>‏</w:t>
      </w:r>
      <w:r w:rsidR="00381CB6"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cs/>
        </w:rPr>
        <w:t>38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الفولاذ،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سوار</w:t>
      </w:r>
      <w:r w:rsidR="00381CB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معدني</w:t>
      </w:r>
      <w:r w:rsidR="00381CB6">
        <w:rPr>
          <w:rFonts w:ascii="Arial" w:hAnsi="Arial" w:cs="Arial"/>
          <w:rtl/>
        </w:rPr>
        <w:t>)</w:t>
      </w:r>
    </w:p>
    <w:p w14:paraId="7EB16271" w14:textId="77777777" w:rsidR="00360007" w:rsidRPr="00C117A7" w:rsidRDefault="00360007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</w:p>
    <w:p w14:paraId="07496827" w14:textId="4248917A" w:rsidR="00202502" w:rsidRDefault="000631A6" w:rsidP="00AE135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rtl/>
        </w:rPr>
        <w:t>كرونوغراف</w:t>
      </w:r>
      <w:proofErr w:type="spellEnd"/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أوتوماتيكي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El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Primero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chronograph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مزود</w:t>
      </w:r>
      <w:r w:rsidR="00381CB6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</w:rPr>
        <w:t>بطارة</w:t>
      </w:r>
      <w:proofErr w:type="spellEnd"/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عمودية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الأسنان،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نافذة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للتاريخ</w:t>
      </w:r>
    </w:p>
    <w:p w14:paraId="0DF6387A" w14:textId="7558A717" w:rsidR="00202502" w:rsidRDefault="00202502" w:rsidP="00AE135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الميناء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مفتوح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بالكامل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ومزين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بزخارف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فراغية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جميلة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الهيكل،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ليكشف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آلية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الحركة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الأسطورية</w:t>
      </w:r>
    </w:p>
    <w:p w14:paraId="32D8A877" w14:textId="77777777" w:rsidR="00AE1359" w:rsidRPr="00C117A7" w:rsidRDefault="00AE1359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</w:p>
    <w:p w14:paraId="3CC3AA7B" w14:textId="44327C91" w:rsidR="00360007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rtl/>
        </w:rPr>
        <w:t>آلية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الحركة</w:t>
      </w:r>
      <w:r w:rsidR="00381CB6">
        <w:rPr>
          <w:rFonts w:ascii="Arial" w:hAnsi="Arial" w:cs="Arial"/>
          <w:b/>
          <w:sz w:val="20"/>
          <w:rtl/>
        </w:rPr>
        <w:t xml:space="preserve"> </w:t>
      </w:r>
    </w:p>
    <w:p w14:paraId="397014F0" w14:textId="511FB979" w:rsidR="00360007" w:rsidRPr="005B0D06" w:rsidRDefault="00DC38C6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17A7">
        <w:rPr>
          <w:rFonts w:ascii="Arial" w:hAnsi="Arial" w:cs="Arial"/>
          <w:sz w:val="20"/>
          <w:lang w:val="en-GB"/>
        </w:rPr>
        <w:t>El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Primero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400</w:t>
      </w:r>
      <w:r>
        <w:rPr>
          <w:rFonts w:ascii="Arial" w:hAnsi="Arial" w:cs="Arial"/>
          <w:sz w:val="20"/>
          <w:szCs w:val="20"/>
          <w:rtl/>
        </w:rPr>
        <w:t>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أوتوماتيكية</w:t>
      </w:r>
    </w:p>
    <w:p w14:paraId="1BE01661" w14:textId="39D0DF2B" w:rsidR="00360007" w:rsidRPr="005B0D06" w:rsidRDefault="00360007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rtl/>
        </w:rPr>
        <w:t>كاليبر</w:t>
      </w:r>
      <w:proofErr w:type="spellEnd"/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13½```</w:t>
      </w:r>
      <w:r w:rsidR="00381CB6">
        <w:rPr>
          <w:rFonts w:ascii="Arial" w:hAnsi="Arial" w:cs="Arial"/>
          <w:sz w:val="20"/>
          <w:rtl/>
        </w:rPr>
        <w:t xml:space="preserve"> (</w:t>
      </w:r>
      <w:r>
        <w:rPr>
          <w:rFonts w:ascii="Arial" w:hAnsi="Arial" w:cs="Arial"/>
          <w:sz w:val="20"/>
          <w:szCs w:val="20"/>
          <w:rtl/>
        </w:rPr>
        <w:t>القطر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en-GB"/>
        </w:rPr>
        <w:t>30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  <w:r w:rsidR="00381CB6">
        <w:rPr>
          <w:rFonts w:ascii="Arial" w:hAnsi="Arial" w:cs="Arial"/>
          <w:sz w:val="20"/>
          <w:rtl/>
        </w:rPr>
        <w:t>)</w:t>
      </w:r>
    </w:p>
    <w:p w14:paraId="7EC73CE2" w14:textId="6F9F6D40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سُمك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آلية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الحركة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it-IT"/>
        </w:rPr>
        <w:t>6</w:t>
      </w:r>
      <w:r w:rsidR="00381CB6" w:rsidRPr="00C117A7">
        <w:rPr>
          <w:rFonts w:ascii="Arial" w:hAnsi="Arial" w:cs="Arial"/>
          <w:sz w:val="20"/>
          <w:lang w:val="it-IT"/>
        </w:rPr>
        <w:t>.</w:t>
      </w:r>
      <w:r w:rsidRPr="00C117A7">
        <w:rPr>
          <w:rFonts w:ascii="Arial" w:hAnsi="Arial" w:cs="Arial"/>
          <w:sz w:val="20"/>
          <w:lang w:val="it-IT"/>
        </w:rPr>
        <w:t>6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3C77AC67" w14:textId="5F59AB1B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عدد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الأجزاء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it-IT"/>
        </w:rPr>
        <w:t>326</w:t>
      </w:r>
    </w:p>
    <w:p w14:paraId="561DC076" w14:textId="1A938775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المجوهرات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it-IT"/>
        </w:rPr>
        <w:t>31</w:t>
      </w:r>
    </w:p>
    <w:p w14:paraId="4E6D4EED" w14:textId="4563FEE4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التردد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it-IT"/>
        </w:rPr>
        <w:t>36000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ذبذبة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 (</w:t>
      </w:r>
      <w:r w:rsidRPr="00C117A7">
        <w:rPr>
          <w:rFonts w:ascii="Arial" w:hAnsi="Arial" w:cs="Arial"/>
          <w:sz w:val="20"/>
          <w:lang w:val="it-IT"/>
        </w:rPr>
        <w:t>5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هرتز</w:t>
      </w:r>
      <w:r w:rsidR="00381CB6">
        <w:rPr>
          <w:rFonts w:ascii="Arial" w:hAnsi="Arial" w:cs="Arial"/>
          <w:sz w:val="20"/>
          <w:rtl/>
        </w:rPr>
        <w:t>)</w:t>
      </w:r>
    </w:p>
    <w:p w14:paraId="6E7FDB4E" w14:textId="5171D8AE" w:rsidR="00202502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مخزون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الطاقة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it-IT"/>
        </w:rPr>
        <w:t>50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ساعة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بحد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أدنى</w:t>
      </w:r>
    </w:p>
    <w:p w14:paraId="79984FDC" w14:textId="65979CC4" w:rsidR="00202502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التشطيب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الثقل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المتذبذب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مزدان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بتشطيب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“Côtes</w:t>
      </w:r>
      <w:r w:rsidR="00381CB6" w:rsidRPr="00C117A7">
        <w:rPr>
          <w:rFonts w:ascii="Arial" w:hAnsi="Arial" w:cs="Arial"/>
          <w:sz w:val="20"/>
          <w:lang w:val="it-IT"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de</w:t>
      </w:r>
      <w:r w:rsidR="00381CB6" w:rsidRPr="00C117A7">
        <w:rPr>
          <w:rFonts w:ascii="Arial" w:hAnsi="Arial" w:cs="Arial"/>
          <w:sz w:val="20"/>
          <w:lang w:val="it-IT"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Genève”</w:t>
      </w:r>
    </w:p>
    <w:p w14:paraId="3A0A0FF7" w14:textId="77777777" w:rsidR="006C4F41" w:rsidRPr="00C117A7" w:rsidRDefault="006C4F41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it-IT"/>
        </w:rPr>
      </w:pPr>
    </w:p>
    <w:p w14:paraId="2F135118" w14:textId="37D77D69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rtl/>
        </w:rPr>
        <w:t>الوظائف</w:t>
      </w:r>
      <w:r w:rsidR="00381CB6">
        <w:rPr>
          <w:rFonts w:ascii="Arial" w:hAnsi="Arial" w:cs="Arial"/>
          <w:b/>
          <w:sz w:val="20"/>
          <w:rtl/>
        </w:rPr>
        <w:t xml:space="preserve"> </w:t>
      </w:r>
    </w:p>
    <w:p w14:paraId="131AE1CF" w14:textId="4769EC13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وحدة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عرض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مركزية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للساعات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والدقائق</w:t>
      </w:r>
    </w:p>
    <w:p w14:paraId="09557EBF" w14:textId="7093A373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rtl/>
        </w:rPr>
        <w:t>عقرب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ثوانٍ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صغير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موضع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9</w:t>
      </w:r>
    </w:p>
    <w:p w14:paraId="2FEC0FDF" w14:textId="5FC88ECD" w:rsidR="00360007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rtl/>
        </w:rPr>
        <w:t>الكرونوغراف</w:t>
      </w:r>
      <w:proofErr w:type="spellEnd"/>
      <w:r w:rsidRPr="00C117A7">
        <w:rPr>
          <w:rFonts w:ascii="Arial" w:hAnsi="Arial" w:cs="Arial"/>
          <w:sz w:val="20"/>
          <w:lang w:val="it-IT"/>
        </w:rPr>
        <w:t>:</w:t>
      </w:r>
    </w:p>
    <w:p w14:paraId="640524C5" w14:textId="6F373BA0" w:rsidR="00202502" w:rsidRPr="00C117A7" w:rsidRDefault="00360007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17A7">
        <w:rPr>
          <w:rFonts w:ascii="Arial" w:hAnsi="Arial" w:cs="Arial"/>
          <w:sz w:val="20"/>
          <w:lang w:val="it-IT"/>
        </w:rPr>
        <w:t>-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عقرب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ثوانٍ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مركزي</w:t>
      </w:r>
      <w:r w:rsidR="00381CB6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</w:rPr>
        <w:t>للكرونوغراف</w:t>
      </w:r>
      <w:proofErr w:type="spellEnd"/>
    </w:p>
    <w:p w14:paraId="23963EF1" w14:textId="226CA4D5" w:rsidR="00202502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17A7">
        <w:rPr>
          <w:rFonts w:ascii="Arial" w:hAnsi="Arial" w:cs="Arial"/>
          <w:sz w:val="20"/>
          <w:lang w:val="it-IT"/>
        </w:rPr>
        <w:t>-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عداد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12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ساعة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موضع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6</w:t>
      </w:r>
    </w:p>
    <w:p w14:paraId="5C0ED768" w14:textId="09A69236" w:rsidR="00202502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17A7">
        <w:rPr>
          <w:rFonts w:ascii="Arial" w:hAnsi="Arial" w:cs="Arial"/>
          <w:sz w:val="20"/>
          <w:lang w:val="it-IT"/>
        </w:rPr>
        <w:t>-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عداد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30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دقيقة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موضع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it-IT"/>
        </w:rPr>
        <w:t>3</w:t>
      </w:r>
    </w:p>
    <w:p w14:paraId="7E179A83" w14:textId="52CBB570" w:rsidR="00202502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نافذة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للتاريخ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عند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موضع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 </w:t>
      </w:r>
      <w:bookmarkStart w:id="0" w:name="_GoBack"/>
      <w:bookmarkEnd w:id="0"/>
      <w:r w:rsidRPr="00C117A7">
        <w:rPr>
          <w:rFonts w:ascii="Arial" w:hAnsi="Arial" w:cs="Arial"/>
          <w:sz w:val="20"/>
          <w:lang w:val="en-GB"/>
        </w:rPr>
        <w:t>6</w:t>
      </w:r>
      <w:r w:rsidR="00381CB6">
        <w:rPr>
          <w:rFonts w:ascii="Arial" w:hAnsi="Arial" w:cs="Arial"/>
          <w:sz w:val="20"/>
          <w:rtl/>
        </w:rPr>
        <w:t xml:space="preserve"> (</w:t>
      </w:r>
      <w:r>
        <w:rPr>
          <w:rFonts w:ascii="Arial" w:hAnsi="Arial" w:cs="Arial"/>
          <w:sz w:val="20"/>
          <w:szCs w:val="20"/>
          <w:rtl/>
        </w:rPr>
        <w:t>الإصدار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ذو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قطر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42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  <w:r w:rsidR="00381CB6">
        <w:rPr>
          <w:rFonts w:ascii="Arial" w:hAnsi="Arial" w:cs="Arial"/>
          <w:sz w:val="20"/>
          <w:rtl/>
        </w:rPr>
        <w:t xml:space="preserve">) </w:t>
      </w:r>
      <w:r>
        <w:rPr>
          <w:rFonts w:ascii="Arial" w:hAnsi="Arial" w:cs="Arial"/>
          <w:sz w:val="20"/>
          <w:szCs w:val="20"/>
          <w:rtl/>
        </w:rPr>
        <w:t>وبين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الساعتين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4</w:t>
      </w:r>
      <w:r w:rsidR="00381CB6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و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5</w:t>
      </w:r>
      <w:proofErr w:type="gramEnd"/>
      <w:r w:rsidR="00381CB6">
        <w:rPr>
          <w:rFonts w:ascii="Arial" w:hAnsi="Arial" w:cs="Arial"/>
          <w:sz w:val="20"/>
          <w:rtl/>
        </w:rPr>
        <w:t xml:space="preserve"> (</w:t>
      </w:r>
      <w:r>
        <w:rPr>
          <w:rFonts w:ascii="Arial" w:hAnsi="Arial" w:cs="Arial"/>
          <w:sz w:val="20"/>
          <w:szCs w:val="20"/>
          <w:rtl/>
        </w:rPr>
        <w:t>الإصدار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ذو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قطر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38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  <w:r w:rsidR="00381CB6">
        <w:rPr>
          <w:rFonts w:ascii="Arial" w:hAnsi="Arial" w:cs="Arial"/>
          <w:sz w:val="20"/>
          <w:rtl/>
        </w:rPr>
        <w:t>)</w:t>
      </w:r>
    </w:p>
    <w:p w14:paraId="3077E8D5" w14:textId="77777777" w:rsidR="006C4F41" w:rsidRPr="00C117A7" w:rsidRDefault="006C4F41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</w:p>
    <w:p w14:paraId="032BF34C" w14:textId="33522731" w:rsidR="00360007" w:rsidRPr="00455671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جسم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الساعة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والميناء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والعقارب</w:t>
      </w:r>
      <w:r w:rsidR="00381CB6">
        <w:rPr>
          <w:rFonts w:ascii="Arial" w:hAnsi="Arial" w:cs="Arial"/>
          <w:b/>
          <w:sz w:val="20"/>
          <w:rtl/>
        </w:rPr>
        <w:t xml:space="preserve"> </w:t>
      </w:r>
    </w:p>
    <w:p w14:paraId="48215BC3" w14:textId="54B4814C" w:rsidR="00360007" w:rsidRPr="00455671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القطر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en-GB"/>
        </w:rPr>
        <w:t>42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  <w:r w:rsidR="00381CB6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و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38</w:t>
      </w:r>
      <w:proofErr w:type="gramEnd"/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42CA27AD" w14:textId="728E9B7F" w:rsidR="00360007" w:rsidRPr="00455671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السُمك</w:t>
      </w:r>
      <w:r w:rsidR="00381CB6">
        <w:rPr>
          <w:rFonts w:ascii="Arial" w:hAnsi="Arial" w:cs="Arial"/>
          <w:sz w:val="20"/>
          <w:rtl/>
        </w:rPr>
        <w:t xml:space="preserve">: </w:t>
      </w:r>
      <w:r w:rsidRPr="00C117A7">
        <w:rPr>
          <w:rFonts w:ascii="Arial" w:hAnsi="Arial" w:cs="Arial"/>
          <w:sz w:val="20"/>
          <w:lang w:val="en-GB"/>
        </w:rPr>
        <w:t>12</w:t>
      </w:r>
      <w:r w:rsidR="00381CB6" w:rsidRPr="00C117A7">
        <w:rPr>
          <w:rFonts w:ascii="Arial" w:hAnsi="Arial" w:cs="Arial"/>
          <w:sz w:val="20"/>
          <w:lang w:val="en-GB"/>
        </w:rPr>
        <w:t>.</w:t>
      </w:r>
      <w:r w:rsidRPr="00C117A7">
        <w:rPr>
          <w:rFonts w:ascii="Arial" w:hAnsi="Arial" w:cs="Arial"/>
          <w:sz w:val="20"/>
          <w:lang w:val="en-GB"/>
        </w:rPr>
        <w:t>75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3DB03726" w14:textId="5B23F9DB" w:rsidR="00202502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الكريستال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كريستال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ياقوتي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مقبب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معالج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بطلاء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غير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عاكس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الجانبين</w:t>
      </w:r>
    </w:p>
    <w:p w14:paraId="42187E03" w14:textId="26F7DCED" w:rsidR="00202502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ظهر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كريستال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ياقوتي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شفاف</w:t>
      </w:r>
    </w:p>
    <w:p w14:paraId="627D1DED" w14:textId="62873A25" w:rsidR="00202502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الخامة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الفولاذ،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والذهب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الوردي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عيار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18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قيراط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للإطار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الخاص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بالإصدار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ثنائي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اللون</w:t>
      </w:r>
    </w:p>
    <w:p w14:paraId="5E6E4B86" w14:textId="24DF6A07" w:rsidR="00360007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مقاومة</w:t>
      </w:r>
      <w:r w:rsidR="00381CB6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الماء</w:t>
      </w:r>
      <w:r w:rsidR="00381CB6">
        <w:rPr>
          <w:rFonts w:ascii="Arial" w:hAnsi="Arial" w:cs="Arial"/>
          <w:sz w:val="20"/>
          <w:rtl/>
        </w:rPr>
        <w:t xml:space="preserve"> :</w:t>
      </w:r>
      <w:proofErr w:type="gramEnd"/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10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وحدة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ضغط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جوي،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ما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يعادل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عمق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100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متر</w:t>
      </w:r>
    </w:p>
    <w:p w14:paraId="1F0E2DA6" w14:textId="747C3A21" w:rsidR="00202502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الميناء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مزين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بزخارف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فراغية</w:t>
      </w:r>
    </w:p>
    <w:p w14:paraId="0C8B43D2" w14:textId="7643B3F3" w:rsidR="00202502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علامات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مطلية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بالروديوم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الذهب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ومتعددة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الأوجه،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ومطلية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بمادة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Super-</w:t>
      </w:r>
      <w:proofErr w:type="spellStart"/>
      <w:r w:rsidRPr="00C117A7">
        <w:rPr>
          <w:rFonts w:ascii="Arial" w:hAnsi="Arial" w:cs="Arial"/>
          <w:sz w:val="20"/>
          <w:lang w:val="en-GB"/>
        </w:rPr>
        <w:t>LumiNova</w:t>
      </w:r>
      <w:proofErr w:type="spellEnd"/>
      <w:r w:rsidRPr="00C117A7">
        <w:rPr>
          <w:rFonts w:ascii="Arial" w:hAnsi="Arial" w:cs="Arial"/>
          <w:sz w:val="20"/>
          <w:vertAlign w:val="superscript"/>
          <w:lang w:val="en-GB"/>
        </w:rPr>
        <w:t>®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SLN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C1</w:t>
      </w:r>
    </w:p>
    <w:p w14:paraId="55B59545" w14:textId="31E172AD" w:rsidR="00202502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العقارب</w:t>
      </w:r>
      <w:r w:rsidR="00381CB6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مطلية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بالروديوم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الذهب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ومتعددة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الأوجه،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ومطلية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بمادة</w:t>
      </w:r>
      <w:r w:rsidR="00381CB6">
        <w:rPr>
          <w:rFonts w:ascii="Arial" w:hAnsi="Arial" w:cs="Arial"/>
          <w:sz w:val="20"/>
          <w:rtl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Super-</w:t>
      </w:r>
      <w:proofErr w:type="spellStart"/>
      <w:r w:rsidRPr="00C117A7">
        <w:rPr>
          <w:rFonts w:ascii="Arial" w:hAnsi="Arial" w:cs="Arial"/>
          <w:sz w:val="20"/>
          <w:lang w:val="en-GB"/>
        </w:rPr>
        <w:t>LumiNova</w:t>
      </w:r>
      <w:proofErr w:type="spellEnd"/>
      <w:r w:rsidRPr="00C117A7">
        <w:rPr>
          <w:rFonts w:ascii="Arial" w:hAnsi="Arial" w:cs="Arial"/>
          <w:sz w:val="20"/>
          <w:vertAlign w:val="superscript"/>
          <w:lang w:val="en-GB"/>
        </w:rPr>
        <w:t>®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SLN</w:t>
      </w:r>
      <w:r w:rsidR="00381CB6" w:rsidRPr="00C117A7">
        <w:rPr>
          <w:rFonts w:ascii="Arial" w:hAnsi="Arial" w:cs="Arial"/>
          <w:sz w:val="20"/>
          <w:lang w:val="en-GB"/>
        </w:rPr>
        <w:t xml:space="preserve"> </w:t>
      </w:r>
      <w:r w:rsidRPr="00C117A7">
        <w:rPr>
          <w:rFonts w:ascii="Arial" w:hAnsi="Arial" w:cs="Arial"/>
          <w:sz w:val="20"/>
          <w:lang w:val="en-GB"/>
        </w:rPr>
        <w:t>C1</w:t>
      </w:r>
    </w:p>
    <w:p w14:paraId="7CE88DAE" w14:textId="77777777" w:rsidR="00202502" w:rsidRPr="00C117A7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</w:p>
    <w:p w14:paraId="141787ED" w14:textId="77777777" w:rsidR="006C4F41" w:rsidRPr="00C117A7" w:rsidRDefault="006C4F41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</w:p>
    <w:p w14:paraId="65C6512F" w14:textId="47A3A675" w:rsidR="00360007" w:rsidRPr="005B0D06" w:rsidRDefault="00202502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السوار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والإبزيم</w:t>
      </w:r>
      <w:r w:rsidR="00381CB6">
        <w:rPr>
          <w:rFonts w:ascii="Arial" w:hAnsi="Arial" w:cs="Arial"/>
          <w:b/>
          <w:sz w:val="20"/>
          <w:rtl/>
        </w:rPr>
        <w:t xml:space="preserve"> </w:t>
      </w:r>
    </w:p>
    <w:p w14:paraId="7A03EF59" w14:textId="3F565027" w:rsidR="00004848" w:rsidRPr="005B0D06" w:rsidRDefault="00004848" w:rsidP="0036000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السوار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مصنوع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جلد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التمساح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الأملس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باللونين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الأسود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أو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البني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مع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بطانة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داخلية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المطاط</w:t>
      </w:r>
    </w:p>
    <w:p w14:paraId="2CDE36A8" w14:textId="1782C980" w:rsidR="00004848" w:rsidRPr="007B321C" w:rsidRDefault="00004848" w:rsidP="00DC38C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الإبزيم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فولاذي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ثلاثي</w:t>
      </w:r>
      <w:r w:rsidR="00381CB6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الطيات</w:t>
      </w:r>
    </w:p>
    <w:p w14:paraId="2BFBE9FD" w14:textId="7A4C69A5" w:rsidR="00553A8D" w:rsidRPr="00C117A7" w:rsidRDefault="00553A8D" w:rsidP="00DC38C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14:paraId="695AC986" w14:textId="5D8D1540" w:rsidR="00553A8D" w:rsidRPr="007B321C" w:rsidRDefault="00553A8D" w:rsidP="00DC38C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rtl/>
        </w:rPr>
        <w:t>العلاقات</w:t>
      </w:r>
      <w:r w:rsidR="00381CB6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العامة</w:t>
      </w:r>
    </w:p>
    <w:p w14:paraId="1300D774" w14:textId="77777777" w:rsidR="00C117A7" w:rsidRDefault="00553A8D" w:rsidP="00DC38C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16"/>
          <w:szCs w:val="16"/>
          <w:rtl/>
        </w:rPr>
        <w:t>مدير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العلاقات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العامة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الدولية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في</w:t>
      </w:r>
      <w:r w:rsidR="00381CB6">
        <w:rPr>
          <w:rFonts w:ascii="Arial" w:hAnsi="Arial" w:cs="Arial"/>
          <w:sz w:val="16"/>
          <w:rtl/>
        </w:rPr>
        <w:t xml:space="preserve"> </w:t>
      </w:r>
      <w:r w:rsidRPr="00C117A7">
        <w:rPr>
          <w:rFonts w:ascii="Arial" w:hAnsi="Arial" w:cs="Arial"/>
          <w:sz w:val="16"/>
          <w:lang w:val="en-US"/>
        </w:rPr>
        <w:t>ZENITH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‏</w:t>
      </w:r>
    </w:p>
    <w:p w14:paraId="405DE57B" w14:textId="087531B6" w:rsidR="00004848" w:rsidRPr="00C117A7" w:rsidRDefault="00553A8D" w:rsidP="00C117A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117A7">
        <w:rPr>
          <w:rFonts w:ascii="Arial" w:hAnsi="Arial" w:cs="Arial"/>
          <w:sz w:val="16"/>
        </w:rPr>
        <w:t>–</w:t>
      </w:r>
      <w:r w:rsidR="00381CB6" w:rsidRPr="00C117A7">
        <w:rPr>
          <w:rFonts w:ascii="Arial" w:hAnsi="Arial" w:cs="Arial"/>
          <w:sz w:val="16"/>
        </w:rPr>
        <w:t xml:space="preserve"> </w:t>
      </w:r>
      <w:r w:rsidRPr="00C117A7">
        <w:rPr>
          <w:rFonts w:ascii="Arial" w:hAnsi="Arial" w:cs="Arial"/>
          <w:sz w:val="16"/>
        </w:rPr>
        <w:t>Marine</w:t>
      </w:r>
      <w:r w:rsidR="00381CB6" w:rsidRPr="00C117A7">
        <w:rPr>
          <w:rFonts w:ascii="Arial" w:hAnsi="Arial" w:cs="Arial"/>
          <w:sz w:val="16"/>
        </w:rPr>
        <w:t xml:space="preserve"> </w:t>
      </w:r>
      <w:r w:rsidRPr="00C117A7">
        <w:rPr>
          <w:rFonts w:ascii="Arial" w:hAnsi="Arial" w:cs="Arial"/>
          <w:sz w:val="16"/>
        </w:rPr>
        <w:t>Lemonnier-Brennan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‏</w:t>
      </w:r>
      <w:r w:rsidRPr="00C117A7">
        <w:rPr>
          <w:rFonts w:ascii="Arial" w:hAnsi="Arial" w:cs="Arial"/>
          <w:sz w:val="16"/>
        </w:rPr>
        <w:t>–</w:t>
      </w:r>
      <w:r w:rsidR="00381CB6" w:rsidRPr="00C117A7">
        <w:rPr>
          <w:rFonts w:ascii="Arial" w:hAnsi="Arial" w:cs="Arial"/>
          <w:sz w:val="16"/>
        </w:rPr>
        <w:t xml:space="preserve"> </w:t>
      </w:r>
      <w:hyperlink r:id="rId7" w:history="1">
        <w:r w:rsidRPr="00C117A7">
          <w:rPr>
            <w:rStyle w:val="Lienhypertexte"/>
            <w:rFonts w:ascii="Arial" w:hAnsi="Arial" w:cs="Arial"/>
            <w:sz w:val="16"/>
          </w:rPr>
          <w:t>marine</w:t>
        </w:r>
        <w:r w:rsidR="00381CB6" w:rsidRPr="00C117A7">
          <w:rPr>
            <w:rStyle w:val="Lienhypertexte"/>
            <w:rFonts w:ascii="Arial" w:hAnsi="Arial" w:cs="Arial"/>
            <w:sz w:val="16"/>
          </w:rPr>
          <w:t>.</w:t>
        </w:r>
        <w:r w:rsidRPr="00C117A7">
          <w:rPr>
            <w:rStyle w:val="Lienhypertexte"/>
            <w:rFonts w:ascii="Arial" w:hAnsi="Arial" w:cs="Arial"/>
            <w:sz w:val="16"/>
          </w:rPr>
          <w:t>lemonnier@zenith-watches</w:t>
        </w:r>
        <w:r w:rsidR="00381CB6" w:rsidRPr="00C117A7">
          <w:rPr>
            <w:rStyle w:val="Lienhypertexte"/>
            <w:rFonts w:ascii="Arial" w:hAnsi="Arial" w:cs="Arial"/>
            <w:sz w:val="16"/>
          </w:rPr>
          <w:t>.</w:t>
        </w:r>
        <w:r w:rsidRPr="00C117A7">
          <w:rPr>
            <w:rStyle w:val="Lienhypertexte"/>
            <w:rFonts w:ascii="Arial" w:hAnsi="Arial" w:cs="Arial"/>
            <w:sz w:val="16"/>
          </w:rPr>
          <w:t>com</w:t>
        </w:r>
      </w:hyperlink>
      <w:r w:rsidR="00381CB6" w:rsidRPr="00C117A7">
        <w:rPr>
          <w:rFonts w:ascii="Arial" w:hAnsi="Arial" w:cs="Arial"/>
          <w:sz w:val="16"/>
        </w:rPr>
        <w:t xml:space="preserve"> </w:t>
      </w:r>
      <w:r w:rsidRPr="00C117A7">
        <w:rPr>
          <w:rFonts w:ascii="Arial" w:hAnsi="Arial" w:cs="Arial"/>
          <w:sz w:val="16"/>
        </w:rPr>
        <w:t>–</w:t>
      </w:r>
      <w:r w:rsidR="00381CB6">
        <w:rPr>
          <w:rFonts w:ascii="Arial" w:hAnsi="Arial" w:cs="Arial"/>
          <w:sz w:val="16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الهاتف</w:t>
      </w:r>
      <w:r w:rsidR="00381CB6">
        <w:rPr>
          <w:rFonts w:ascii="Arial" w:hAnsi="Arial" w:cs="Arial"/>
          <w:sz w:val="16"/>
          <w:rtl/>
        </w:rPr>
        <w:t xml:space="preserve">: </w:t>
      </w:r>
      <w:r>
        <w:rPr>
          <w:rFonts w:ascii="Arial" w:hAnsi="Arial" w:cs="Arial"/>
          <w:sz w:val="16"/>
          <w:szCs w:val="16"/>
          <w:cs/>
        </w:rPr>
        <w:t>‎</w:t>
      </w:r>
      <w:r>
        <w:rPr>
          <w:rFonts w:ascii="Arial" w:hAnsi="Arial" w:cs="Arial"/>
          <w:sz w:val="16"/>
          <w:rtl/>
          <w:cs/>
        </w:rPr>
        <w:t>+</w:t>
      </w:r>
      <w:r w:rsidRPr="00C117A7">
        <w:rPr>
          <w:rFonts w:ascii="Arial" w:hAnsi="Arial" w:cs="Arial"/>
          <w:sz w:val="16"/>
          <w:szCs w:val="16"/>
          <w:cs/>
        </w:rPr>
        <w:t>41</w:t>
      </w:r>
      <w:r w:rsidR="00381CB6" w:rsidRPr="00C117A7">
        <w:rPr>
          <w:rFonts w:ascii="Arial" w:hAnsi="Arial" w:cs="Arial"/>
          <w:sz w:val="16"/>
          <w:szCs w:val="16"/>
        </w:rPr>
        <w:t xml:space="preserve"> </w:t>
      </w:r>
      <w:r w:rsidRPr="00C117A7">
        <w:rPr>
          <w:rFonts w:ascii="Arial" w:hAnsi="Arial" w:cs="Arial"/>
          <w:sz w:val="16"/>
          <w:szCs w:val="16"/>
          <w:cs/>
        </w:rPr>
        <w:t>79</w:t>
      </w:r>
      <w:r w:rsidR="00381CB6" w:rsidRPr="00C117A7">
        <w:rPr>
          <w:rFonts w:ascii="Arial" w:hAnsi="Arial" w:cs="Arial"/>
          <w:sz w:val="16"/>
          <w:szCs w:val="16"/>
        </w:rPr>
        <w:t xml:space="preserve"> </w:t>
      </w:r>
      <w:r w:rsidRPr="00C117A7">
        <w:rPr>
          <w:rFonts w:ascii="Arial" w:hAnsi="Arial" w:cs="Arial"/>
          <w:sz w:val="16"/>
          <w:szCs w:val="16"/>
          <w:cs/>
        </w:rPr>
        <w:t>389</w:t>
      </w:r>
      <w:r w:rsidR="00381CB6" w:rsidRPr="00C117A7">
        <w:rPr>
          <w:rFonts w:ascii="Arial" w:hAnsi="Arial" w:cs="Arial"/>
          <w:sz w:val="16"/>
          <w:szCs w:val="16"/>
        </w:rPr>
        <w:t xml:space="preserve"> </w:t>
      </w:r>
      <w:r w:rsidRPr="00C117A7">
        <w:rPr>
          <w:rFonts w:ascii="Arial" w:hAnsi="Arial" w:cs="Arial"/>
          <w:sz w:val="16"/>
          <w:szCs w:val="16"/>
          <w:cs/>
        </w:rPr>
        <w:t>67</w:t>
      </w:r>
      <w:r w:rsidR="00381CB6" w:rsidRPr="00C117A7">
        <w:rPr>
          <w:rFonts w:ascii="Arial" w:hAnsi="Arial" w:cs="Arial"/>
          <w:sz w:val="16"/>
          <w:szCs w:val="16"/>
        </w:rPr>
        <w:t xml:space="preserve"> </w:t>
      </w:r>
      <w:r w:rsidRPr="00C117A7">
        <w:rPr>
          <w:rFonts w:ascii="Arial" w:hAnsi="Arial" w:cs="Arial"/>
          <w:sz w:val="16"/>
          <w:szCs w:val="16"/>
          <w:cs/>
        </w:rPr>
        <w:t>62</w:t>
      </w:r>
    </w:p>
    <w:sectPr w:rsidR="00004848" w:rsidRPr="00C11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FC13" w14:textId="77777777" w:rsidR="00DD185B" w:rsidRDefault="00DD185B" w:rsidP="00360007">
      <w:pPr>
        <w:spacing w:after="0" w:line="240" w:lineRule="auto"/>
      </w:pPr>
      <w:r>
        <w:separator/>
      </w:r>
    </w:p>
  </w:endnote>
  <w:endnote w:type="continuationSeparator" w:id="0">
    <w:p w14:paraId="7DA1D4D5" w14:textId="77777777" w:rsidR="00DD185B" w:rsidRDefault="00DD185B" w:rsidP="003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F0B2" w14:textId="77777777" w:rsidR="00DD185B" w:rsidRDefault="00DD185B" w:rsidP="00360007">
      <w:pPr>
        <w:spacing w:after="0" w:line="240" w:lineRule="auto"/>
      </w:pPr>
      <w:r>
        <w:separator/>
      </w:r>
    </w:p>
  </w:footnote>
  <w:footnote w:type="continuationSeparator" w:id="0">
    <w:p w14:paraId="35326FFE" w14:textId="77777777" w:rsidR="00DD185B" w:rsidRDefault="00DD185B" w:rsidP="003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8DAC" w14:textId="77777777" w:rsidR="00360007" w:rsidRDefault="00360007">
    <w:pPr>
      <w:pStyle w:val="En-tte"/>
    </w:pPr>
  </w:p>
  <w:p w14:paraId="180DE22B" w14:textId="77777777" w:rsidR="00360007" w:rsidRDefault="00360007">
    <w:pPr>
      <w:pStyle w:val="En-tte"/>
    </w:pPr>
  </w:p>
  <w:p w14:paraId="67AA4790" w14:textId="77777777" w:rsidR="00360007" w:rsidRDefault="00360007">
    <w:pPr>
      <w:pStyle w:val="En-tte"/>
    </w:pPr>
  </w:p>
  <w:p w14:paraId="0A884525" w14:textId="77777777" w:rsidR="00360007" w:rsidRDefault="00360007">
    <w:pPr>
      <w:pStyle w:val="En-tte"/>
    </w:pPr>
  </w:p>
  <w:p w14:paraId="28D14A26" w14:textId="77777777" w:rsidR="00360007" w:rsidRDefault="00360007">
    <w:pPr>
      <w:pStyle w:val="En-tte"/>
    </w:pPr>
  </w:p>
  <w:p w14:paraId="00166601" w14:textId="5277476D" w:rsidR="00360007" w:rsidRDefault="000B5FE0" w:rsidP="007F632E">
    <w:pPr>
      <w:pStyle w:val="En-tte"/>
      <w:bidi/>
      <w:jc w:val="right"/>
    </w:pPr>
    <w:r>
      <w:rPr>
        <w:rFonts w:cs="Calibri"/>
        <w:rtl/>
      </w:rPr>
      <w:t>بيان</w:t>
    </w:r>
    <w:r>
      <w:t xml:space="preserve"> </w:t>
    </w:r>
    <w:r>
      <w:rPr>
        <w:rFonts w:cs="Calibri"/>
        <w:rtl/>
      </w:rPr>
      <w:t>صحفي</w:t>
    </w:r>
  </w:p>
  <w:p w14:paraId="7653F1CD" w14:textId="05EB3722" w:rsidR="007F632E" w:rsidRDefault="000B5FE0" w:rsidP="007F632E">
    <w:pPr>
      <w:pStyle w:val="En-tte"/>
      <w:bidi/>
      <w:jc w:val="right"/>
    </w:pPr>
    <w:r>
      <w:rPr>
        <w:rFonts w:cs="Calibri"/>
        <w:rtl/>
      </w:rPr>
      <w:t>أغسطس</w:t>
    </w:r>
    <w:r>
      <w:t xml:space="preserve"> 2017</w:t>
    </w:r>
    <w:r>
      <w:rPr>
        <w:rFonts w:cs="Calibri"/>
        <w:rtl/>
      </w:rPr>
      <w:t>‏</w:t>
    </w:r>
  </w:p>
  <w:p w14:paraId="0D704395" w14:textId="77777777" w:rsidR="00360007" w:rsidRDefault="00360007">
    <w:pPr>
      <w:pStyle w:val="En-tte"/>
      <w:bidi/>
    </w:pPr>
    <w:r>
      <w:rPr>
        <w:noProof/>
        <w:lang w:eastAsia="fr-CH" w:bidi="ar-SA"/>
      </w:rPr>
      <w:drawing>
        <wp:anchor distT="0" distB="0" distL="0" distR="0" simplePos="0" relativeHeight="251659264" behindDoc="1" locked="0" layoutInCell="1" allowOverlap="1" wp14:anchorId="5161AC4B" wp14:editId="2B1B92B6">
          <wp:simplePos x="0" y="0"/>
          <wp:positionH relativeFrom="margin">
            <wp:align>center</wp:align>
          </wp:positionH>
          <wp:positionV relativeFrom="page">
            <wp:posOffset>401320</wp:posOffset>
          </wp:positionV>
          <wp:extent cx="1828292" cy="805561"/>
          <wp:effectExtent l="0" t="0" r="63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7"/>
    <w:rsid w:val="00004848"/>
    <w:rsid w:val="000631A6"/>
    <w:rsid w:val="000B5FE0"/>
    <w:rsid w:val="00152245"/>
    <w:rsid w:val="00202502"/>
    <w:rsid w:val="00216F63"/>
    <w:rsid w:val="00240E40"/>
    <w:rsid w:val="00286CFF"/>
    <w:rsid w:val="002F5938"/>
    <w:rsid w:val="00360007"/>
    <w:rsid w:val="00381CB6"/>
    <w:rsid w:val="00427086"/>
    <w:rsid w:val="00455671"/>
    <w:rsid w:val="00462B76"/>
    <w:rsid w:val="00521572"/>
    <w:rsid w:val="00553A8D"/>
    <w:rsid w:val="005B0D06"/>
    <w:rsid w:val="00650376"/>
    <w:rsid w:val="006B04F7"/>
    <w:rsid w:val="006C4F41"/>
    <w:rsid w:val="00735714"/>
    <w:rsid w:val="007B321C"/>
    <w:rsid w:val="007C67FA"/>
    <w:rsid w:val="007F632E"/>
    <w:rsid w:val="0089013A"/>
    <w:rsid w:val="008B451F"/>
    <w:rsid w:val="00956E6E"/>
    <w:rsid w:val="00AE1359"/>
    <w:rsid w:val="00B0749B"/>
    <w:rsid w:val="00B17F04"/>
    <w:rsid w:val="00C117A7"/>
    <w:rsid w:val="00C700A5"/>
    <w:rsid w:val="00CE5AB6"/>
    <w:rsid w:val="00D427EA"/>
    <w:rsid w:val="00D73A54"/>
    <w:rsid w:val="00DC38C6"/>
    <w:rsid w:val="00DD185B"/>
    <w:rsid w:val="00F30271"/>
    <w:rsid w:val="00F50C6E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C35B3"/>
  <w15:chartTrackingRefBased/>
  <w15:docId w15:val="{04E0B738-42A8-47BF-B068-7D9F8E9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07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07"/>
    <w:rPr>
      <w:rFonts w:eastAsiaTheme="minorEastAsia"/>
      <w:lang w:eastAsia="ja-JP" w:bidi="ar-EG"/>
    </w:rPr>
  </w:style>
  <w:style w:type="paragraph" w:styleId="Pieddepage">
    <w:name w:val="footer"/>
    <w:basedOn w:val="Normal"/>
    <w:link w:val="Pieddepag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07"/>
    <w:rPr>
      <w:rFonts w:eastAsiaTheme="minorEastAsia"/>
      <w:lang w:eastAsia="ja-JP" w:bidi="ar-EG"/>
    </w:rPr>
  </w:style>
  <w:style w:type="character" w:styleId="Lienhypertexte">
    <w:name w:val="Hyperlink"/>
    <w:basedOn w:val="Policepardfaut"/>
    <w:uiPriority w:val="99"/>
    <w:unhideWhenUsed/>
    <w:rsid w:val="00553A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553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88A3B1D-1AB4-446E-B845-77725D088E4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Dematos</cp:lastModifiedBy>
  <cp:revision>5</cp:revision>
  <dcterms:created xsi:type="dcterms:W3CDTF">2017-08-07T09:39:00Z</dcterms:created>
  <dcterms:modified xsi:type="dcterms:W3CDTF">2017-08-10T12:45:00Z</dcterms:modified>
</cp:coreProperties>
</file>