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pn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media/image4.jpg" ContentType="image/jpeg"/>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F7415BF" w14:textId="57D17E2C" w:rsidR="00551A11" w:rsidRPr="00C01351" w:rsidRDefault="00551A11" w:rsidP="007238AB">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center"/>
        <w:rPr>
          <w:rFonts w:ascii="DINOT" w:hAnsi="DINOT" w:cstheme="majorHAnsi"/>
          <w:b/>
          <w:bCs/>
          <w:lang w:val="de-CH" w:eastAsia="zh-CN"/>
        </w:rPr>
      </w:pPr>
      <w:r w:rsidRPr="00C01351">
        <w:rPr>
          <w:rFonts w:ascii="DINOT" w:hAnsi="DINOT" w:cstheme="majorHAnsi"/>
          <w:b/>
          <w:bCs/>
          <w:lang w:val="de-CH" w:eastAsia="zh-CN"/>
        </w:rPr>
        <w:t>ZENITH DEFY EL PRIMERO 21</w:t>
      </w:r>
    </w:p>
    <w:p w14:paraId="1C109650" w14:textId="192CFFDC" w:rsidR="00551A11" w:rsidRPr="00C01351" w:rsidRDefault="00E4649E" w:rsidP="00551A11">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center"/>
        <w:rPr>
          <w:rFonts w:ascii="DINOT" w:hAnsi="DINOT" w:cstheme="majorHAnsi"/>
          <w:b/>
          <w:bCs/>
          <w:color w:val="000000" w:themeColor="text1"/>
          <w:lang w:val="de-CH" w:eastAsia="zh-CN"/>
        </w:rPr>
      </w:pPr>
      <w:r w:rsidRPr="00C01351">
        <w:rPr>
          <w:rFonts w:ascii="DINOT" w:hAnsi="DINOT" w:cstheme="majorHAnsi"/>
          <w:b/>
          <w:bCs/>
          <w:color w:val="000000" w:themeColor="text1"/>
          <w:lang w:val="de-CH" w:eastAsia="zh-CN"/>
        </w:rPr>
        <w:t>Blue</w:t>
      </w:r>
    </w:p>
    <w:p w14:paraId="06D5B76E" w14:textId="77777777" w:rsidR="00551A11" w:rsidRPr="007238AB" w:rsidRDefault="00551A11" w:rsidP="00551A11">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center"/>
        <w:rPr>
          <w:rFonts w:ascii="DINOT" w:hAnsi="DINOT" w:cstheme="majorHAnsi"/>
          <w:b/>
          <w:bCs/>
          <w:color w:val="000000" w:themeColor="text1"/>
          <w:sz w:val="20"/>
          <w:szCs w:val="20"/>
          <w:lang w:val="de-CH" w:eastAsia="zh-CN"/>
        </w:rPr>
      </w:pPr>
    </w:p>
    <w:p w14:paraId="140A00F9" w14:textId="31D6972E" w:rsidR="00551A11" w:rsidRPr="007238AB" w:rsidRDefault="00551A11" w:rsidP="00551A11">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center"/>
        <w:rPr>
          <w:rFonts w:ascii="DINOT" w:hAnsi="DINOT" w:cstheme="majorHAnsi"/>
          <w:b/>
          <w:bCs/>
          <w:color w:val="000000" w:themeColor="text1"/>
          <w:sz w:val="20"/>
          <w:szCs w:val="20"/>
          <w:lang w:val="de-CH" w:eastAsia="zh-CN"/>
        </w:rPr>
      </w:pPr>
      <w:r w:rsidRPr="007238AB">
        <w:rPr>
          <w:rFonts w:ascii="DINOT" w:hAnsi="DINOT" w:cstheme="majorHAnsi"/>
          <w:b/>
          <w:bCs/>
          <w:color w:val="000000" w:themeColor="text1"/>
          <w:sz w:val="20"/>
          <w:szCs w:val="20"/>
          <w:lang w:val="de-CH" w:eastAsia="zh-CN"/>
        </w:rPr>
        <w:t>Eine Ho</w:t>
      </w:r>
      <w:r w:rsidR="00B737CC" w:rsidRPr="007238AB">
        <w:rPr>
          <w:rFonts w:ascii="DINOT" w:hAnsi="DINOT" w:cstheme="majorHAnsi"/>
          <w:b/>
          <w:bCs/>
          <w:color w:val="000000" w:themeColor="text1"/>
          <w:sz w:val="20"/>
          <w:szCs w:val="20"/>
          <w:lang w:val="de-CH" w:eastAsia="zh-CN"/>
        </w:rPr>
        <w:t>m</w:t>
      </w:r>
      <w:r w:rsidR="0075208C" w:rsidRPr="007238AB">
        <w:rPr>
          <w:rFonts w:ascii="DINOT" w:hAnsi="DINOT" w:cstheme="majorHAnsi"/>
          <w:b/>
          <w:bCs/>
          <w:color w:val="000000" w:themeColor="text1"/>
          <w:sz w:val="20"/>
          <w:szCs w:val="20"/>
          <w:lang w:val="de-CH" w:eastAsia="zh-CN"/>
        </w:rPr>
        <w:t>m</w:t>
      </w:r>
      <w:r w:rsidR="00B737CC" w:rsidRPr="007238AB">
        <w:rPr>
          <w:rFonts w:ascii="DINOT" w:hAnsi="DINOT" w:cstheme="majorHAnsi"/>
          <w:b/>
          <w:bCs/>
          <w:color w:val="000000" w:themeColor="text1"/>
          <w:sz w:val="20"/>
          <w:szCs w:val="20"/>
          <w:lang w:val="de-CH" w:eastAsia="zh-CN"/>
        </w:rPr>
        <w:t>age an unendliche Weiten</w:t>
      </w:r>
      <w:r w:rsidRPr="007238AB">
        <w:rPr>
          <w:rFonts w:ascii="DINOT" w:hAnsi="DINOT" w:cstheme="majorHAnsi"/>
          <w:b/>
          <w:bCs/>
          <w:color w:val="000000" w:themeColor="text1"/>
          <w:sz w:val="20"/>
          <w:szCs w:val="20"/>
          <w:lang w:val="de-CH" w:eastAsia="zh-CN"/>
        </w:rPr>
        <w:t xml:space="preserve"> - </w:t>
      </w:r>
      <w:r w:rsidRPr="007238AB">
        <w:rPr>
          <w:rFonts w:ascii="DINOT" w:hAnsi="DINOT" w:cstheme="majorHAnsi"/>
          <w:b/>
          <w:bCs/>
          <w:sz w:val="20"/>
          <w:szCs w:val="20"/>
          <w:lang w:val="de-CH" w:eastAsia="zh-CN"/>
        </w:rPr>
        <w:t>Zenith präsentiert die neueste Version der bahnbrechenden ZENITH DEFY EL PRIMERO 21, des genauesten Chronographen aller Zeiten.</w:t>
      </w:r>
    </w:p>
    <w:p w14:paraId="028EE55B" w14:textId="77777777" w:rsidR="00551A11" w:rsidRPr="00C01351" w:rsidRDefault="00551A11" w:rsidP="002437AA">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center"/>
        <w:rPr>
          <w:rFonts w:ascii="DINOT" w:hAnsi="DINOT" w:cs="Arial"/>
          <w:b/>
          <w:bCs/>
          <w:sz w:val="20"/>
          <w:szCs w:val="20"/>
          <w:lang w:val="de-CH" w:eastAsia="zh-CN"/>
        </w:rPr>
      </w:pPr>
    </w:p>
    <w:p w14:paraId="2F80F30C" w14:textId="1CDD397F" w:rsidR="00551A11" w:rsidRDefault="00551A11" w:rsidP="00C01351">
      <w:pPr>
        <w:jc w:val="both"/>
        <w:rPr>
          <w:rFonts w:ascii="DINOT" w:hAnsi="DINOT" w:cstheme="majorHAnsi"/>
          <w:sz w:val="20"/>
          <w:szCs w:val="20"/>
          <w:lang w:val="de-CH"/>
        </w:rPr>
      </w:pPr>
      <w:r w:rsidRPr="007238AB">
        <w:rPr>
          <w:rFonts w:ascii="DINOT" w:eastAsia="Times New Roman" w:hAnsi="DINOT" w:cs="Arial"/>
          <w:sz w:val="20"/>
          <w:szCs w:val="20"/>
          <w:lang w:val="de-DE" w:eastAsia="fr-CH"/>
        </w:rPr>
        <w:t xml:space="preserve">Zenith, seit dem Kaliber El </w:t>
      </w:r>
      <w:proofErr w:type="spellStart"/>
      <w:r w:rsidRPr="007238AB">
        <w:rPr>
          <w:rFonts w:ascii="DINOT" w:eastAsia="Times New Roman" w:hAnsi="DINOT" w:cs="Arial"/>
          <w:sz w:val="20"/>
          <w:szCs w:val="20"/>
          <w:lang w:val="de-DE" w:eastAsia="fr-CH"/>
        </w:rPr>
        <w:t>Primero</w:t>
      </w:r>
      <w:proofErr w:type="spellEnd"/>
      <w:r w:rsidRPr="007238AB">
        <w:rPr>
          <w:rFonts w:ascii="DINOT" w:eastAsia="Times New Roman" w:hAnsi="DINOT" w:cs="Arial"/>
          <w:sz w:val="20"/>
          <w:szCs w:val="20"/>
          <w:lang w:val="de-DE" w:eastAsia="fr-CH"/>
        </w:rPr>
        <w:t xml:space="preserve"> anerkannter Champion der Hochfrequenz-</w:t>
      </w:r>
      <w:proofErr w:type="spellStart"/>
      <w:r w:rsidRPr="007238AB">
        <w:rPr>
          <w:rFonts w:ascii="DINOT" w:eastAsia="Times New Roman" w:hAnsi="DINOT" w:cs="Arial"/>
          <w:sz w:val="20"/>
          <w:szCs w:val="20"/>
          <w:lang w:val="de-DE" w:eastAsia="fr-CH"/>
        </w:rPr>
        <w:t>Chronographentechnik</w:t>
      </w:r>
      <w:proofErr w:type="spellEnd"/>
      <w:r w:rsidRPr="007238AB">
        <w:rPr>
          <w:rFonts w:ascii="DINOT" w:eastAsia="Times New Roman" w:hAnsi="DINOT" w:cs="Arial"/>
          <w:sz w:val="20"/>
          <w:szCs w:val="20"/>
          <w:lang w:val="de-DE" w:eastAsia="fr-CH"/>
        </w:rPr>
        <w:t xml:space="preserve">, verschiebt mit der </w:t>
      </w:r>
      <w:proofErr w:type="spellStart"/>
      <w:r w:rsidRPr="007238AB">
        <w:rPr>
          <w:rFonts w:ascii="DINOT" w:eastAsia="Times New Roman" w:hAnsi="DINOT" w:cs="Arial"/>
          <w:sz w:val="20"/>
          <w:szCs w:val="20"/>
          <w:lang w:val="de-DE" w:eastAsia="fr-CH"/>
        </w:rPr>
        <w:t>Defy</w:t>
      </w:r>
      <w:proofErr w:type="spellEnd"/>
      <w:r w:rsidRPr="007238AB">
        <w:rPr>
          <w:rFonts w:ascii="DINOT" w:eastAsia="Times New Roman" w:hAnsi="DINOT" w:cs="Arial"/>
          <w:sz w:val="20"/>
          <w:szCs w:val="20"/>
          <w:lang w:val="de-DE" w:eastAsia="fr-CH"/>
        </w:rPr>
        <w:t xml:space="preserve"> El </w:t>
      </w:r>
      <w:proofErr w:type="spellStart"/>
      <w:r w:rsidRPr="007238AB">
        <w:rPr>
          <w:rFonts w:ascii="DINOT" w:eastAsia="Times New Roman" w:hAnsi="DINOT" w:cs="Arial"/>
          <w:sz w:val="20"/>
          <w:szCs w:val="20"/>
          <w:lang w:val="de-DE" w:eastAsia="fr-CH"/>
        </w:rPr>
        <w:t>Primero</w:t>
      </w:r>
      <w:proofErr w:type="spellEnd"/>
      <w:r w:rsidRPr="007238AB">
        <w:rPr>
          <w:rFonts w:ascii="DINOT" w:eastAsia="Times New Roman" w:hAnsi="DINOT" w:cs="Arial"/>
          <w:sz w:val="20"/>
          <w:szCs w:val="20"/>
          <w:lang w:val="de-DE" w:eastAsia="fr-CH"/>
        </w:rPr>
        <w:t xml:space="preserve"> 21 die Grenzen der Präzision in der Zeitmessung von der Zehntelsekunde auf die Hundertstelsekunde. Ein Quantensprung in puncto Leistung, Konstruktion und Innovation</w:t>
      </w:r>
      <w:r w:rsidRPr="007238AB">
        <w:rPr>
          <w:rFonts w:ascii="DINOT" w:eastAsia="Times New Roman" w:hAnsi="DINOT" w:cs="Arial"/>
          <w:color w:val="000000" w:themeColor="text1"/>
          <w:sz w:val="20"/>
          <w:szCs w:val="20"/>
          <w:lang w:val="de-DE" w:eastAsia="fr-CH"/>
        </w:rPr>
        <w:t xml:space="preserve">, eben </w:t>
      </w:r>
      <w:r w:rsidRPr="007238AB">
        <w:rPr>
          <w:rFonts w:ascii="DINOT" w:hAnsi="DINOT" w:cstheme="majorHAnsi"/>
          <w:sz w:val="20"/>
          <w:szCs w:val="20"/>
          <w:lang w:val="de-CH"/>
        </w:rPr>
        <w:t xml:space="preserve">jener Grundwerte, welche die innovative Manufaktur aus Le Locle seit über 150 Jahren zu immer neuen </w:t>
      </w:r>
      <w:proofErr w:type="spellStart"/>
      <w:r w:rsidRPr="007238AB">
        <w:rPr>
          <w:rFonts w:ascii="DINOT" w:hAnsi="DINOT" w:cstheme="majorHAnsi"/>
          <w:sz w:val="20"/>
          <w:szCs w:val="20"/>
          <w:lang w:val="de-CH"/>
        </w:rPr>
        <w:t>Höchsleistungen</w:t>
      </w:r>
      <w:proofErr w:type="spellEnd"/>
      <w:r w:rsidRPr="007238AB">
        <w:rPr>
          <w:rFonts w:ascii="DINOT" w:hAnsi="DINOT" w:cstheme="majorHAnsi"/>
          <w:sz w:val="20"/>
          <w:szCs w:val="20"/>
          <w:lang w:val="de-CH"/>
        </w:rPr>
        <w:t xml:space="preserve"> antreiben. </w:t>
      </w:r>
    </w:p>
    <w:p w14:paraId="6DF38F68" w14:textId="77777777" w:rsidR="00C01351" w:rsidRPr="007238AB" w:rsidRDefault="00C01351" w:rsidP="00C01351">
      <w:pPr>
        <w:jc w:val="both"/>
        <w:rPr>
          <w:rFonts w:ascii="DINOT" w:hAnsi="DINOT" w:cstheme="majorHAnsi"/>
          <w:sz w:val="20"/>
          <w:szCs w:val="20"/>
          <w:lang w:val="de-CH"/>
        </w:rPr>
      </w:pPr>
    </w:p>
    <w:p w14:paraId="585353CF" w14:textId="33D1738E" w:rsidR="00551A11" w:rsidRDefault="00551A11" w:rsidP="00C01351">
      <w:pPr>
        <w:jc w:val="both"/>
        <w:rPr>
          <w:rFonts w:ascii="DINOT" w:eastAsia="Times New Roman" w:hAnsi="DINOT" w:cs="Arial"/>
          <w:color w:val="000000" w:themeColor="text1"/>
          <w:sz w:val="20"/>
          <w:szCs w:val="20"/>
          <w:lang w:val="de-DE" w:eastAsia="fr-CH"/>
        </w:rPr>
      </w:pPr>
      <w:r w:rsidRPr="007238AB">
        <w:rPr>
          <w:rFonts w:ascii="DINOT" w:eastAsia="Times New Roman" w:hAnsi="DINOT" w:cs="Arial"/>
          <w:b/>
          <w:color w:val="000000" w:themeColor="text1"/>
          <w:sz w:val="20"/>
          <w:szCs w:val="20"/>
          <w:lang w:val="de-DE" w:eastAsia="fr-CH"/>
        </w:rPr>
        <w:t>1969</w:t>
      </w:r>
      <w:r w:rsidRPr="007238AB">
        <w:rPr>
          <w:rFonts w:ascii="DINOT" w:eastAsia="Times New Roman" w:hAnsi="DINOT" w:cs="Arial"/>
          <w:color w:val="000000" w:themeColor="text1"/>
          <w:sz w:val="20"/>
          <w:szCs w:val="20"/>
          <w:lang w:val="de-DE" w:eastAsia="fr-CH"/>
        </w:rPr>
        <w:t xml:space="preserve">: Zenith schreibt mit dem Kaliber El </w:t>
      </w:r>
      <w:proofErr w:type="spellStart"/>
      <w:r w:rsidRPr="007238AB">
        <w:rPr>
          <w:rFonts w:ascii="DINOT" w:eastAsia="Times New Roman" w:hAnsi="DINOT" w:cs="Arial"/>
          <w:color w:val="000000" w:themeColor="text1"/>
          <w:sz w:val="20"/>
          <w:szCs w:val="20"/>
          <w:lang w:val="de-DE" w:eastAsia="fr-CH"/>
        </w:rPr>
        <w:t>Primero</w:t>
      </w:r>
      <w:proofErr w:type="spellEnd"/>
      <w:r w:rsidRPr="007238AB">
        <w:rPr>
          <w:rFonts w:ascii="DINOT" w:eastAsia="Times New Roman" w:hAnsi="DINOT" w:cs="Arial"/>
          <w:color w:val="000000" w:themeColor="text1"/>
          <w:sz w:val="20"/>
          <w:szCs w:val="20"/>
          <w:lang w:val="de-DE" w:eastAsia="fr-CH"/>
        </w:rPr>
        <w:t xml:space="preserve"> („der Erste“ in Esperanto) Geschichte, denn das Uhrwerk hat nicht nur einen automatischen Aufzug und eine vollständig integrierten </w:t>
      </w:r>
      <w:proofErr w:type="spellStart"/>
      <w:r w:rsidRPr="007238AB">
        <w:rPr>
          <w:rFonts w:ascii="DINOT" w:eastAsia="Times New Roman" w:hAnsi="DINOT" w:cs="Arial"/>
          <w:color w:val="000000" w:themeColor="text1"/>
          <w:sz w:val="20"/>
          <w:szCs w:val="20"/>
          <w:lang w:val="de-DE" w:eastAsia="fr-CH"/>
        </w:rPr>
        <w:t>Chronographenmechanismus</w:t>
      </w:r>
      <w:proofErr w:type="spellEnd"/>
      <w:r w:rsidRPr="007238AB">
        <w:rPr>
          <w:rFonts w:ascii="DINOT" w:eastAsia="Times New Roman" w:hAnsi="DINOT" w:cs="Arial"/>
          <w:color w:val="000000" w:themeColor="text1"/>
          <w:sz w:val="20"/>
          <w:szCs w:val="20"/>
          <w:lang w:val="de-DE" w:eastAsia="fr-CH"/>
        </w:rPr>
        <w:t xml:space="preserve"> mit Schaltradsteuerung, sondern auch eine Unruhfrequenz von 36.000 A/h, oder anders ausgedrückt: 5 Hertz. Dies ermöglicht die </w:t>
      </w:r>
      <w:proofErr w:type="spellStart"/>
      <w:r w:rsidRPr="007238AB">
        <w:rPr>
          <w:rFonts w:ascii="DINOT" w:eastAsia="Times New Roman" w:hAnsi="DINOT" w:cs="Arial"/>
          <w:color w:val="000000" w:themeColor="text1"/>
          <w:sz w:val="20"/>
          <w:szCs w:val="20"/>
          <w:lang w:val="de-DE" w:eastAsia="fr-CH"/>
        </w:rPr>
        <w:t>chronometergenaue</w:t>
      </w:r>
      <w:proofErr w:type="spellEnd"/>
      <w:r w:rsidRPr="007238AB">
        <w:rPr>
          <w:rFonts w:ascii="DINOT" w:eastAsia="Times New Roman" w:hAnsi="DINOT" w:cs="Arial"/>
          <w:color w:val="000000" w:themeColor="text1"/>
          <w:sz w:val="20"/>
          <w:szCs w:val="20"/>
          <w:lang w:val="de-DE" w:eastAsia="fr-CH"/>
        </w:rPr>
        <w:t xml:space="preserve"> Messung von Zehntelsekunden und qualifiziert das El </w:t>
      </w:r>
      <w:proofErr w:type="spellStart"/>
      <w:r w:rsidRPr="007238AB">
        <w:rPr>
          <w:rFonts w:ascii="DINOT" w:eastAsia="Times New Roman" w:hAnsi="DINOT" w:cs="Arial"/>
          <w:color w:val="000000" w:themeColor="text1"/>
          <w:sz w:val="20"/>
          <w:szCs w:val="20"/>
          <w:lang w:val="de-DE" w:eastAsia="fr-CH"/>
        </w:rPr>
        <w:t>Primero</w:t>
      </w:r>
      <w:proofErr w:type="spellEnd"/>
      <w:r w:rsidRPr="007238AB">
        <w:rPr>
          <w:rFonts w:ascii="DINOT" w:eastAsia="Times New Roman" w:hAnsi="DINOT" w:cs="Arial"/>
          <w:color w:val="000000" w:themeColor="text1"/>
          <w:sz w:val="20"/>
          <w:szCs w:val="20"/>
          <w:lang w:val="de-DE" w:eastAsia="fr-CH"/>
        </w:rPr>
        <w:t xml:space="preserve"> bis heute zum präzisesten Serien-Chronographen der Welt. </w:t>
      </w:r>
    </w:p>
    <w:p w14:paraId="054AE249" w14:textId="77777777" w:rsidR="00C01351" w:rsidRPr="00946A91" w:rsidRDefault="00C01351" w:rsidP="00C01351">
      <w:pPr>
        <w:jc w:val="both"/>
        <w:rPr>
          <w:rFonts w:ascii="DINOT" w:eastAsia="Times New Roman" w:hAnsi="DINOT" w:cs="Arial"/>
          <w:color w:val="000000" w:themeColor="text1"/>
          <w:sz w:val="20"/>
          <w:szCs w:val="20"/>
          <w:lang w:val="de-DE" w:eastAsia="fr-CH"/>
        </w:rPr>
      </w:pPr>
    </w:p>
    <w:p w14:paraId="0FC31E3E" w14:textId="77777777" w:rsidR="00551A11" w:rsidRPr="007238AB" w:rsidRDefault="00551A11" w:rsidP="00551A11">
      <w:pPr>
        <w:pStyle w:val="A1"/>
        <w:tabs>
          <w:tab w:val="left" w:pos="8564"/>
        </w:tabs>
        <w:jc w:val="both"/>
        <w:rPr>
          <w:rFonts w:ascii="DINOT" w:hAnsi="DINOT" w:cstheme="majorHAnsi"/>
          <w:b/>
          <w:bCs/>
          <w:color w:val="auto"/>
          <w:sz w:val="20"/>
          <w:szCs w:val="20"/>
          <w:lang w:val="de-CH"/>
        </w:rPr>
      </w:pPr>
      <w:r w:rsidRPr="007238AB">
        <w:rPr>
          <w:rFonts w:ascii="DINOT" w:hAnsi="DINOT" w:cstheme="majorHAnsi"/>
          <w:b/>
          <w:bCs/>
          <w:color w:val="auto"/>
          <w:sz w:val="20"/>
          <w:szCs w:val="20"/>
          <w:lang w:val="de-CH"/>
        </w:rPr>
        <w:t>Zenith kennt keine Grenzen</w:t>
      </w:r>
    </w:p>
    <w:p w14:paraId="4B6BF588" w14:textId="3CB9D697" w:rsidR="00551A11" w:rsidRDefault="00551A11" w:rsidP="00C01351">
      <w:pPr>
        <w:jc w:val="both"/>
        <w:rPr>
          <w:rFonts w:ascii="DINOT" w:hAnsi="DINOT" w:cstheme="majorHAnsi"/>
          <w:sz w:val="20"/>
          <w:szCs w:val="20"/>
          <w:lang w:val="de-CH"/>
        </w:rPr>
      </w:pPr>
      <w:r w:rsidRPr="007238AB">
        <w:rPr>
          <w:rFonts w:ascii="DINOT" w:eastAsia="Times New Roman" w:hAnsi="DINOT" w:cs="Arial"/>
          <w:color w:val="000000" w:themeColor="text1"/>
          <w:sz w:val="20"/>
          <w:szCs w:val="20"/>
          <w:lang w:val="de-DE" w:eastAsia="fr-CH"/>
        </w:rPr>
        <w:t xml:space="preserve">Präzision, Geschwindigkeit und Zuverlässigkeit sind sowohl in der DNS des Kaliber El </w:t>
      </w:r>
      <w:proofErr w:type="spellStart"/>
      <w:r w:rsidRPr="007238AB">
        <w:rPr>
          <w:rFonts w:ascii="DINOT" w:eastAsia="Times New Roman" w:hAnsi="DINOT" w:cs="Arial"/>
          <w:color w:val="000000" w:themeColor="text1"/>
          <w:sz w:val="20"/>
          <w:szCs w:val="20"/>
          <w:lang w:val="de-DE" w:eastAsia="fr-CH"/>
        </w:rPr>
        <w:t>Primero</w:t>
      </w:r>
      <w:proofErr w:type="spellEnd"/>
      <w:r w:rsidRPr="007238AB">
        <w:rPr>
          <w:rFonts w:ascii="DINOT" w:eastAsia="Times New Roman" w:hAnsi="DINOT" w:cs="Arial"/>
          <w:color w:val="000000" w:themeColor="text1"/>
          <w:sz w:val="20"/>
          <w:szCs w:val="20"/>
          <w:lang w:val="de-DE" w:eastAsia="fr-CH"/>
        </w:rPr>
        <w:t xml:space="preserve"> von 1969 als auch der neuen </w:t>
      </w:r>
      <w:proofErr w:type="spellStart"/>
      <w:r w:rsidRPr="007238AB">
        <w:rPr>
          <w:rFonts w:ascii="DINOT" w:eastAsia="Times New Roman" w:hAnsi="DINOT" w:cs="Arial"/>
          <w:color w:val="000000" w:themeColor="text1"/>
          <w:sz w:val="20"/>
          <w:szCs w:val="20"/>
          <w:lang w:val="de-DE" w:eastAsia="fr-CH"/>
        </w:rPr>
        <w:t>Defy</w:t>
      </w:r>
      <w:proofErr w:type="spellEnd"/>
      <w:r w:rsidRPr="007238AB">
        <w:rPr>
          <w:rFonts w:ascii="DINOT" w:eastAsia="Times New Roman" w:hAnsi="DINOT" w:cs="Arial"/>
          <w:color w:val="000000" w:themeColor="text1"/>
          <w:sz w:val="20"/>
          <w:szCs w:val="20"/>
          <w:lang w:val="de-DE" w:eastAsia="fr-CH"/>
        </w:rPr>
        <w:t xml:space="preserve"> El </w:t>
      </w:r>
      <w:proofErr w:type="spellStart"/>
      <w:r w:rsidRPr="007238AB">
        <w:rPr>
          <w:rFonts w:ascii="DINOT" w:eastAsia="Times New Roman" w:hAnsi="DINOT" w:cs="Arial"/>
          <w:color w:val="000000" w:themeColor="text1"/>
          <w:sz w:val="20"/>
          <w:szCs w:val="20"/>
          <w:lang w:val="de-DE" w:eastAsia="fr-CH"/>
        </w:rPr>
        <w:t>Primero</w:t>
      </w:r>
      <w:proofErr w:type="spellEnd"/>
      <w:r w:rsidRPr="007238AB">
        <w:rPr>
          <w:rFonts w:ascii="DINOT" w:eastAsia="Times New Roman" w:hAnsi="DINOT" w:cs="Arial"/>
          <w:color w:val="000000" w:themeColor="text1"/>
          <w:sz w:val="20"/>
          <w:szCs w:val="20"/>
          <w:lang w:val="de-DE" w:eastAsia="fr-CH"/>
        </w:rPr>
        <w:t xml:space="preserve"> 21 fest verankert. Die Marke Zenith hält die rekordverdächtige Anzahl von 2333 Auszeichnungen bei Chronometer-Wettbewerben, doch was die neue Generation von ihren Vorgängern unterscheidet ist das von Anfang an konsequent verfolgte Primat der Optimierung. Das neue Uhrwerk hat einen Durchmesser von 32 mm (historisches El </w:t>
      </w:r>
      <w:proofErr w:type="spellStart"/>
      <w:r w:rsidRPr="007238AB">
        <w:rPr>
          <w:rFonts w:ascii="DINOT" w:eastAsia="Times New Roman" w:hAnsi="DINOT" w:cs="Arial"/>
          <w:color w:val="000000" w:themeColor="text1"/>
          <w:sz w:val="20"/>
          <w:szCs w:val="20"/>
          <w:lang w:val="de-DE" w:eastAsia="fr-CH"/>
        </w:rPr>
        <w:t>Primero</w:t>
      </w:r>
      <w:proofErr w:type="spellEnd"/>
      <w:r w:rsidRPr="007238AB">
        <w:rPr>
          <w:rFonts w:ascii="DINOT" w:eastAsia="Times New Roman" w:hAnsi="DINOT" w:cs="Arial"/>
          <w:color w:val="000000" w:themeColor="text1"/>
          <w:sz w:val="20"/>
          <w:szCs w:val="20"/>
          <w:lang w:val="de-DE" w:eastAsia="fr-CH"/>
        </w:rPr>
        <w:t xml:space="preserve">: 30) bei 7,9 mm Höhe (6,5) und besteht aus 293 Einzelteilen. Komplexere mechanische Funktionen bei reduzierter Komponentenzahl – ähnlich wie im Fahrzeug- und Flugzeugbau kommen bei der </w:t>
      </w:r>
      <w:proofErr w:type="spellStart"/>
      <w:r w:rsidRPr="007238AB">
        <w:rPr>
          <w:rFonts w:ascii="DINOT" w:eastAsia="Times New Roman" w:hAnsi="DINOT" w:cs="Arial"/>
          <w:color w:val="000000" w:themeColor="text1"/>
          <w:sz w:val="20"/>
          <w:szCs w:val="20"/>
          <w:lang w:val="de-DE" w:eastAsia="fr-CH"/>
        </w:rPr>
        <w:t>Defy</w:t>
      </w:r>
      <w:proofErr w:type="spellEnd"/>
      <w:r w:rsidRPr="007238AB">
        <w:rPr>
          <w:rFonts w:ascii="DINOT" w:eastAsia="Times New Roman" w:hAnsi="DINOT" w:cs="Arial"/>
          <w:color w:val="000000" w:themeColor="text1"/>
          <w:sz w:val="20"/>
          <w:szCs w:val="20"/>
          <w:lang w:val="de-DE" w:eastAsia="fr-CH"/>
        </w:rPr>
        <w:t xml:space="preserve"> El </w:t>
      </w:r>
      <w:proofErr w:type="spellStart"/>
      <w:r w:rsidRPr="007238AB">
        <w:rPr>
          <w:rFonts w:ascii="DINOT" w:eastAsia="Times New Roman" w:hAnsi="DINOT" w:cs="Arial"/>
          <w:color w:val="000000" w:themeColor="text1"/>
          <w:sz w:val="20"/>
          <w:szCs w:val="20"/>
          <w:lang w:val="de-DE" w:eastAsia="fr-CH"/>
        </w:rPr>
        <w:t>Primero</w:t>
      </w:r>
      <w:proofErr w:type="spellEnd"/>
      <w:r w:rsidRPr="007238AB">
        <w:rPr>
          <w:rFonts w:ascii="DINOT" w:eastAsia="Times New Roman" w:hAnsi="DINOT" w:cs="Arial"/>
          <w:color w:val="000000" w:themeColor="text1"/>
          <w:sz w:val="20"/>
          <w:szCs w:val="20"/>
          <w:lang w:val="de-DE" w:eastAsia="fr-CH"/>
        </w:rPr>
        <w:t xml:space="preserve"> 21 modernste Technologien zum Einsatz, die im Ergebnis zu einer Entwicklung von technischen Lösungen, abgestimmt auf die produktionstechnischen Möglichkeiten und die Anforderungen an eine optimierte Montage und Justierbarkeit, führen. </w:t>
      </w:r>
      <w:r w:rsidRPr="007238AB">
        <w:rPr>
          <w:rFonts w:ascii="DINOT" w:hAnsi="DINOT" w:cstheme="majorHAnsi"/>
          <w:sz w:val="20"/>
          <w:szCs w:val="20"/>
          <w:lang w:val="de-CH"/>
        </w:rPr>
        <w:t xml:space="preserve">Die Zenith DEFY EL PRIMERO 21 stellt einen </w:t>
      </w:r>
      <w:r w:rsidRPr="007238AB">
        <w:rPr>
          <w:rFonts w:ascii="DINOT" w:hAnsi="DINOT" w:cstheme="majorHAnsi"/>
          <w:b/>
          <w:sz w:val="20"/>
          <w:szCs w:val="20"/>
          <w:lang w:val="de-CH"/>
        </w:rPr>
        <w:t>Quantensprung hinsichtlich Leistung und Konstruktion</w:t>
      </w:r>
      <w:r w:rsidRPr="007238AB">
        <w:rPr>
          <w:rFonts w:ascii="DINOT" w:hAnsi="DINOT" w:cstheme="majorHAnsi"/>
          <w:sz w:val="20"/>
          <w:szCs w:val="20"/>
          <w:lang w:val="de-CH"/>
        </w:rPr>
        <w:t xml:space="preserve"> dar.</w:t>
      </w:r>
    </w:p>
    <w:p w14:paraId="406A3699" w14:textId="77777777" w:rsidR="00C01351" w:rsidRPr="007238AB" w:rsidRDefault="00C01351" w:rsidP="00C01351">
      <w:pPr>
        <w:jc w:val="both"/>
        <w:rPr>
          <w:rFonts w:ascii="DINOT" w:eastAsia="Times New Roman" w:hAnsi="DINOT" w:cs="Arial"/>
          <w:sz w:val="20"/>
          <w:szCs w:val="20"/>
          <w:lang w:val="de-DE" w:eastAsia="fr-CH"/>
        </w:rPr>
      </w:pPr>
    </w:p>
    <w:p w14:paraId="07B7476A" w14:textId="77777777" w:rsidR="00551A11" w:rsidRPr="007238AB" w:rsidRDefault="00551A11" w:rsidP="00C01351">
      <w:pPr>
        <w:jc w:val="both"/>
        <w:rPr>
          <w:rFonts w:ascii="DINOT" w:hAnsi="DINOT" w:cs="Arial"/>
          <w:color w:val="000000"/>
          <w:sz w:val="20"/>
          <w:szCs w:val="20"/>
          <w:lang w:val="de-DE"/>
        </w:rPr>
      </w:pPr>
      <w:r w:rsidRPr="007238AB">
        <w:rPr>
          <w:rFonts w:ascii="DINOT" w:hAnsi="DINOT" w:cstheme="majorHAnsi"/>
          <w:sz w:val="20"/>
          <w:szCs w:val="20"/>
          <w:lang w:val="de-CH"/>
        </w:rPr>
        <w:t xml:space="preserve">Das Design des TIME LAB-zertifizierten Chronometers DEFY EL PRIMERO 21 orientiert sich, trotz der vollkommen neuartigen Uhrwerkarchitektur, an den historischen Vorbildern von 1969. </w:t>
      </w:r>
      <w:r w:rsidRPr="007238AB">
        <w:rPr>
          <w:rFonts w:ascii="DINOT" w:hAnsi="DINOT" w:cs="Arial"/>
          <w:color w:val="000000"/>
          <w:sz w:val="20"/>
          <w:szCs w:val="20"/>
          <w:lang w:val="de-DE"/>
        </w:rPr>
        <w:t xml:space="preserve">Das El </w:t>
      </w:r>
      <w:proofErr w:type="spellStart"/>
      <w:r w:rsidRPr="007238AB">
        <w:rPr>
          <w:rFonts w:ascii="DINOT" w:hAnsi="DINOT" w:cs="Arial"/>
          <w:color w:val="000000"/>
          <w:sz w:val="20"/>
          <w:szCs w:val="20"/>
          <w:lang w:val="de-DE"/>
        </w:rPr>
        <w:t>Primero</w:t>
      </w:r>
      <w:proofErr w:type="spellEnd"/>
      <w:r w:rsidRPr="007238AB">
        <w:rPr>
          <w:rFonts w:ascii="DINOT" w:hAnsi="DINOT" w:cs="Arial"/>
          <w:color w:val="000000"/>
          <w:sz w:val="20"/>
          <w:szCs w:val="20"/>
          <w:lang w:val="de-DE"/>
        </w:rPr>
        <w:t xml:space="preserve"> der neuen Generation zeigt die Uhrzeit mit Stunden- und Minutenzeiger aus dem Zentrum und einer angedeuteten Kleinen Sekunde bei der „9“ an. Der Chronograph verfügt über einen Stoppzeiger aus der Mitte zur Messung der Hundertstelsekunden, ein Hilfszifferblatt für Sekunden und Zehntelsekunden bei der „6“ und einen 30-Minuten-Zähler bei der „3“. Bei der „12“ befindet sich eine Gangreserveanzeige für den Chronographen. Die Aufzugskrone hat zwei Rastpositionen für Aufzug und Zeigerstellung. Der Handaufzug spannt im Uhrzeigersinn das Federhaus des Chronographen (25 Kronenumdrehungen genügen für Vollaufzug), im Gegenuhrzeigersinn das Federhaus des Uhrwerks. Dieses verfügt darüber hinaus auch noch über einen automatischen Aufzug mit einseitig wirkendem, skelettiertem Rotor. </w:t>
      </w:r>
    </w:p>
    <w:p w14:paraId="726AB7FF" w14:textId="77777777" w:rsidR="007238AB" w:rsidRDefault="007238AB" w:rsidP="00CE7233">
      <w:pPr>
        <w:jc w:val="both"/>
        <w:rPr>
          <w:rFonts w:ascii="DINOT" w:hAnsi="DINOT" w:cs="Arial"/>
          <w:b/>
          <w:color w:val="000000"/>
          <w:sz w:val="20"/>
          <w:szCs w:val="20"/>
          <w:lang w:val="de-DE"/>
        </w:rPr>
      </w:pPr>
    </w:p>
    <w:p w14:paraId="36FD6EBF" w14:textId="77777777" w:rsidR="00946A91" w:rsidRDefault="00946A91" w:rsidP="00CE7233">
      <w:pPr>
        <w:jc w:val="both"/>
        <w:rPr>
          <w:rFonts w:ascii="DINOT" w:hAnsi="DINOT" w:cs="Arial"/>
          <w:b/>
          <w:color w:val="000000"/>
          <w:sz w:val="20"/>
          <w:szCs w:val="20"/>
          <w:lang w:val="de-DE"/>
        </w:rPr>
      </w:pPr>
    </w:p>
    <w:p w14:paraId="77F7F0A4" w14:textId="77777777" w:rsidR="00946A91" w:rsidRDefault="00946A91" w:rsidP="00CE7233">
      <w:pPr>
        <w:jc w:val="both"/>
        <w:rPr>
          <w:rFonts w:ascii="DINOT" w:hAnsi="DINOT" w:cs="Arial"/>
          <w:b/>
          <w:color w:val="000000"/>
          <w:sz w:val="20"/>
          <w:szCs w:val="20"/>
          <w:lang w:val="de-DE"/>
        </w:rPr>
      </w:pPr>
    </w:p>
    <w:p w14:paraId="55A78DA2" w14:textId="77777777" w:rsidR="00946A91" w:rsidRDefault="00946A91" w:rsidP="00CE7233">
      <w:pPr>
        <w:jc w:val="both"/>
        <w:rPr>
          <w:rFonts w:ascii="DINOT" w:hAnsi="DINOT" w:cs="Arial"/>
          <w:b/>
          <w:color w:val="000000"/>
          <w:sz w:val="20"/>
          <w:szCs w:val="20"/>
          <w:lang w:val="de-DE"/>
        </w:rPr>
      </w:pPr>
    </w:p>
    <w:p w14:paraId="208672ED" w14:textId="77777777" w:rsidR="00946A91" w:rsidRDefault="00946A91" w:rsidP="00CE7233">
      <w:pPr>
        <w:jc w:val="both"/>
        <w:rPr>
          <w:rFonts w:ascii="DINOT" w:hAnsi="DINOT" w:cs="Arial"/>
          <w:b/>
          <w:color w:val="000000"/>
          <w:sz w:val="20"/>
          <w:szCs w:val="20"/>
          <w:lang w:val="de-DE"/>
        </w:rPr>
      </w:pPr>
    </w:p>
    <w:p w14:paraId="7D22DABA" w14:textId="77777777" w:rsidR="00946A91" w:rsidRDefault="00946A91" w:rsidP="00CE7233">
      <w:pPr>
        <w:jc w:val="both"/>
        <w:rPr>
          <w:rFonts w:ascii="DINOT" w:hAnsi="DINOT" w:cs="Arial"/>
          <w:b/>
          <w:color w:val="000000"/>
          <w:sz w:val="20"/>
          <w:szCs w:val="20"/>
          <w:lang w:val="de-DE"/>
        </w:rPr>
      </w:pPr>
    </w:p>
    <w:p w14:paraId="2A97F440" w14:textId="77777777" w:rsidR="00946A91" w:rsidRDefault="00946A91" w:rsidP="00CE7233">
      <w:pPr>
        <w:jc w:val="both"/>
        <w:rPr>
          <w:rFonts w:ascii="DINOT" w:hAnsi="DINOT" w:cs="Arial"/>
          <w:b/>
          <w:color w:val="000000"/>
          <w:sz w:val="20"/>
          <w:szCs w:val="20"/>
          <w:lang w:val="de-DE"/>
        </w:rPr>
      </w:pPr>
    </w:p>
    <w:p w14:paraId="6E5F7F5A" w14:textId="77777777" w:rsidR="00946A91" w:rsidRDefault="00946A91" w:rsidP="00CE7233">
      <w:pPr>
        <w:jc w:val="both"/>
        <w:rPr>
          <w:rFonts w:ascii="DINOT" w:hAnsi="DINOT" w:cs="Arial"/>
          <w:b/>
          <w:color w:val="000000"/>
          <w:sz w:val="20"/>
          <w:szCs w:val="20"/>
          <w:lang w:val="de-DE"/>
        </w:rPr>
      </w:pPr>
    </w:p>
    <w:p w14:paraId="717C4AAA" w14:textId="4C0E1BCD" w:rsidR="00CE7233" w:rsidRPr="007238AB" w:rsidRDefault="00CE7233" w:rsidP="00CE7233">
      <w:pPr>
        <w:jc w:val="both"/>
        <w:rPr>
          <w:rFonts w:ascii="DINOT" w:hAnsi="DINOT" w:cs="Arial"/>
          <w:b/>
          <w:color w:val="000000"/>
          <w:sz w:val="20"/>
          <w:szCs w:val="20"/>
          <w:lang w:val="de-DE"/>
        </w:rPr>
      </w:pPr>
      <w:r w:rsidRPr="007238AB">
        <w:rPr>
          <w:rFonts w:ascii="DINOT" w:hAnsi="DINOT" w:cs="Arial"/>
          <w:b/>
          <w:color w:val="000000"/>
          <w:sz w:val="20"/>
          <w:szCs w:val="20"/>
          <w:lang w:val="de-DE"/>
        </w:rPr>
        <w:t>Blau – die Farbe unendlicher Weiten</w:t>
      </w:r>
    </w:p>
    <w:p w14:paraId="2793F064" w14:textId="6109E6F6" w:rsidR="00551A11" w:rsidRPr="007238AB" w:rsidRDefault="00551A11" w:rsidP="00551A11">
      <w:pPr>
        <w:spacing w:after="240"/>
        <w:jc w:val="both"/>
        <w:rPr>
          <w:rFonts w:ascii="DINOT" w:hAnsi="DINOT" w:cs="Arial"/>
          <w:color w:val="000000"/>
          <w:sz w:val="20"/>
          <w:szCs w:val="20"/>
          <w:lang w:val="de-DE"/>
        </w:rPr>
      </w:pPr>
      <w:r w:rsidRPr="007238AB">
        <w:rPr>
          <w:rFonts w:ascii="DINOT" w:hAnsi="DINOT" w:cs="Arial"/>
          <w:color w:val="000000"/>
          <w:sz w:val="20"/>
          <w:szCs w:val="20"/>
          <w:lang w:val="de-DE"/>
        </w:rPr>
        <w:t xml:space="preserve">Die </w:t>
      </w:r>
      <w:proofErr w:type="spellStart"/>
      <w:r w:rsidRPr="007238AB">
        <w:rPr>
          <w:rFonts w:ascii="DINOT" w:hAnsi="DINOT" w:cs="Arial"/>
          <w:color w:val="000000"/>
          <w:sz w:val="20"/>
          <w:szCs w:val="20"/>
          <w:lang w:val="de-DE"/>
        </w:rPr>
        <w:t>Defy</w:t>
      </w:r>
      <w:proofErr w:type="spellEnd"/>
      <w:r w:rsidRPr="007238AB">
        <w:rPr>
          <w:rFonts w:ascii="DINOT" w:hAnsi="DINOT" w:cs="Arial"/>
          <w:color w:val="000000"/>
          <w:sz w:val="20"/>
          <w:szCs w:val="20"/>
          <w:lang w:val="de-DE"/>
        </w:rPr>
        <w:t xml:space="preserve"> El </w:t>
      </w:r>
      <w:proofErr w:type="spellStart"/>
      <w:r w:rsidRPr="007238AB">
        <w:rPr>
          <w:rFonts w:ascii="DINOT" w:hAnsi="DINOT" w:cs="Arial"/>
          <w:color w:val="000000"/>
          <w:sz w:val="20"/>
          <w:szCs w:val="20"/>
          <w:lang w:val="de-DE"/>
        </w:rPr>
        <w:t>Primero</w:t>
      </w:r>
      <w:proofErr w:type="spellEnd"/>
      <w:r w:rsidRPr="007238AB">
        <w:rPr>
          <w:rFonts w:ascii="DINOT" w:hAnsi="DINOT" w:cs="Arial"/>
          <w:color w:val="000000"/>
          <w:sz w:val="20"/>
          <w:szCs w:val="20"/>
          <w:lang w:val="de-DE"/>
        </w:rPr>
        <w:t xml:space="preserve"> 21 steht für eine neue Generation von Zenith-Chronographen mit zeitgemäßer Technik sowie nie zuvor gesehener optischer, akustischer und dynamischer Identität. Sie repräsentiert die Tradition einer Manufaktur mit langjähriger Expertise in der mechanischen Zeitmessung, kombiniert mit modernster Technologie. Dieses einzigartige Know-how kommt in dem eindrucksvollen Design der Uhr mit einem Gehäuse aus </w:t>
      </w:r>
      <w:r w:rsidR="006E0223" w:rsidRPr="007238AB">
        <w:rPr>
          <w:rFonts w:ascii="DINOT" w:hAnsi="DINOT" w:cs="Arial"/>
          <w:color w:val="000000"/>
          <w:sz w:val="20"/>
          <w:szCs w:val="20"/>
          <w:lang w:val="de-DE"/>
        </w:rPr>
        <w:t xml:space="preserve">Titan </w:t>
      </w:r>
      <w:r w:rsidRPr="007238AB">
        <w:rPr>
          <w:rFonts w:ascii="DINOT" w:hAnsi="DINOT" w:cs="Arial"/>
          <w:color w:val="000000"/>
          <w:sz w:val="20"/>
          <w:szCs w:val="20"/>
          <w:lang w:val="de-DE"/>
        </w:rPr>
        <w:t xml:space="preserve">zum </w:t>
      </w:r>
      <w:proofErr w:type="gramStart"/>
      <w:r w:rsidRPr="007238AB">
        <w:rPr>
          <w:rFonts w:ascii="DINOT" w:hAnsi="DINOT" w:cs="Arial"/>
          <w:color w:val="000000"/>
          <w:sz w:val="20"/>
          <w:szCs w:val="20"/>
          <w:lang w:val="de-DE"/>
        </w:rPr>
        <w:t>Ausdruck</w:t>
      </w:r>
      <w:proofErr w:type="gramEnd"/>
      <w:r w:rsidRPr="007238AB">
        <w:rPr>
          <w:rFonts w:ascii="DINOT" w:hAnsi="DINOT" w:cs="Arial"/>
          <w:color w:val="000000"/>
          <w:sz w:val="20"/>
          <w:szCs w:val="20"/>
          <w:lang w:val="de-DE"/>
        </w:rPr>
        <w:t xml:space="preserve"> dass von den historischen El-</w:t>
      </w:r>
      <w:proofErr w:type="spellStart"/>
      <w:r w:rsidRPr="007238AB">
        <w:rPr>
          <w:rFonts w:ascii="DINOT" w:hAnsi="DINOT" w:cs="Arial"/>
          <w:color w:val="000000"/>
          <w:sz w:val="20"/>
          <w:szCs w:val="20"/>
          <w:lang w:val="de-DE"/>
        </w:rPr>
        <w:t>Primero</w:t>
      </w:r>
      <w:proofErr w:type="spellEnd"/>
      <w:r w:rsidRPr="007238AB">
        <w:rPr>
          <w:rFonts w:ascii="DINOT" w:hAnsi="DINOT" w:cs="Arial"/>
          <w:color w:val="000000"/>
          <w:sz w:val="20"/>
          <w:szCs w:val="20"/>
          <w:lang w:val="de-DE"/>
        </w:rPr>
        <w:t xml:space="preserve">-Modellen inspiriert ist. </w:t>
      </w:r>
      <w:r w:rsidR="006E0223" w:rsidRPr="007238AB">
        <w:rPr>
          <w:rFonts w:ascii="DINOT" w:hAnsi="DINOT" w:cstheme="majorHAnsi"/>
          <w:sz w:val="20"/>
          <w:szCs w:val="20"/>
          <w:lang w:val="de-CH"/>
        </w:rPr>
        <w:t>Das Blau des Blattes und der Armbänder ist eine Hommage an die unendlichen Weiten sowohl am Himmel als auch in den Ozeanen, die seit jeher die Fantasie und Abenteuerlust der Menschen anregen.</w:t>
      </w:r>
    </w:p>
    <w:p w14:paraId="7179F169" w14:textId="6A0913FB" w:rsidR="00551A11" w:rsidRPr="007238AB" w:rsidRDefault="00551A11" w:rsidP="00551A11">
      <w:pPr>
        <w:pStyle w:val="A1"/>
        <w:tabs>
          <w:tab w:val="left" w:pos="8564"/>
        </w:tabs>
        <w:jc w:val="both"/>
        <w:rPr>
          <w:rFonts w:ascii="DINOT" w:hAnsi="DINOT" w:cstheme="majorHAnsi"/>
          <w:color w:val="auto"/>
          <w:sz w:val="20"/>
          <w:szCs w:val="20"/>
          <w:lang w:val="de-CH"/>
        </w:rPr>
      </w:pPr>
      <w:r w:rsidRPr="007238AB">
        <w:rPr>
          <w:rFonts w:ascii="DINOT" w:hAnsi="DINOT" w:cstheme="majorHAnsi"/>
          <w:color w:val="auto"/>
          <w:sz w:val="20"/>
          <w:szCs w:val="20"/>
          <w:lang w:val="de-CH"/>
        </w:rPr>
        <w:t xml:space="preserve">Die </w:t>
      </w:r>
      <w:r w:rsidR="00D76F46" w:rsidRPr="007238AB">
        <w:rPr>
          <w:rFonts w:ascii="DINOT" w:hAnsi="DINOT" w:cstheme="majorHAnsi"/>
          <w:color w:val="auto"/>
          <w:sz w:val="20"/>
          <w:szCs w:val="20"/>
          <w:lang w:val="de-CH"/>
        </w:rPr>
        <w:t>DEFY EL PRIMERO 21 BLUE</w:t>
      </w:r>
      <w:r w:rsidRPr="007238AB">
        <w:rPr>
          <w:rFonts w:ascii="DINOT" w:hAnsi="DINOT" w:cstheme="majorHAnsi"/>
          <w:color w:val="auto"/>
          <w:sz w:val="20"/>
          <w:szCs w:val="20"/>
          <w:lang w:val="de-CH"/>
        </w:rPr>
        <w:t xml:space="preserve"> wird wahlweise an einem äußerst komfortablen schwarzen Kautschukarmband</w:t>
      </w:r>
      <w:r w:rsidR="00791A76" w:rsidRPr="007238AB">
        <w:rPr>
          <w:rFonts w:ascii="DINOT" w:hAnsi="DINOT" w:cstheme="majorHAnsi"/>
          <w:color w:val="auto"/>
          <w:sz w:val="20"/>
          <w:szCs w:val="20"/>
          <w:lang w:val="de-CH"/>
        </w:rPr>
        <w:t xml:space="preserve"> mit blauem Alligatoren</w:t>
      </w:r>
      <w:r w:rsidR="00CF0D3B" w:rsidRPr="007238AB">
        <w:rPr>
          <w:rFonts w:ascii="DINOT" w:hAnsi="DINOT" w:cstheme="majorHAnsi"/>
          <w:color w:val="auto"/>
          <w:sz w:val="20"/>
          <w:szCs w:val="20"/>
          <w:lang w:val="de-CH"/>
        </w:rPr>
        <w:t>lederbesatz</w:t>
      </w:r>
      <w:r w:rsidRPr="007238AB">
        <w:rPr>
          <w:rFonts w:ascii="DINOT" w:hAnsi="DINOT" w:cstheme="majorHAnsi"/>
          <w:color w:val="auto"/>
          <w:sz w:val="20"/>
          <w:szCs w:val="20"/>
          <w:lang w:val="de-CH"/>
        </w:rPr>
        <w:t xml:space="preserve"> oder an einem </w:t>
      </w:r>
      <w:r w:rsidR="00CF0D3B" w:rsidRPr="007238AB">
        <w:rPr>
          <w:rFonts w:ascii="DINOT" w:hAnsi="DINOT" w:cstheme="majorHAnsi"/>
          <w:color w:val="auto"/>
          <w:sz w:val="20"/>
          <w:szCs w:val="20"/>
          <w:lang w:val="de-CH"/>
        </w:rPr>
        <w:t>blauen Naturkautschuk</w:t>
      </w:r>
      <w:r w:rsidRPr="007238AB">
        <w:rPr>
          <w:rFonts w:ascii="DINOT" w:hAnsi="DINOT" w:cstheme="majorHAnsi"/>
          <w:color w:val="auto"/>
          <w:sz w:val="20"/>
          <w:szCs w:val="20"/>
          <w:lang w:val="de-CH"/>
        </w:rPr>
        <w:t xml:space="preserve">band. </w:t>
      </w:r>
      <w:r w:rsidR="00CE1D24" w:rsidRPr="007238AB">
        <w:rPr>
          <w:rFonts w:ascii="DINOT" w:hAnsi="DINOT" w:cstheme="majorHAnsi"/>
          <w:color w:val="auto"/>
          <w:sz w:val="20"/>
          <w:szCs w:val="20"/>
          <w:lang w:val="de-CH"/>
        </w:rPr>
        <w:t xml:space="preserve">getragen. Beide Bänder </w:t>
      </w:r>
      <w:proofErr w:type="spellStart"/>
      <w:r w:rsidR="00CE1D24" w:rsidRPr="007238AB">
        <w:rPr>
          <w:rFonts w:ascii="DINOT" w:hAnsi="DINOT" w:cstheme="majorHAnsi"/>
          <w:color w:val="auto"/>
          <w:sz w:val="20"/>
          <w:szCs w:val="20"/>
          <w:lang w:val="de-CH"/>
        </w:rPr>
        <w:t>warden</w:t>
      </w:r>
      <w:proofErr w:type="spellEnd"/>
      <w:r w:rsidR="00CE1D24" w:rsidRPr="007238AB">
        <w:rPr>
          <w:rFonts w:ascii="DINOT" w:hAnsi="DINOT" w:cstheme="majorHAnsi"/>
          <w:color w:val="auto"/>
          <w:sz w:val="20"/>
          <w:szCs w:val="20"/>
          <w:lang w:val="de-CH"/>
        </w:rPr>
        <w:t xml:space="preserve"> von</w:t>
      </w:r>
      <w:r w:rsidR="00CF0D3B" w:rsidRPr="007238AB">
        <w:rPr>
          <w:rFonts w:ascii="DINOT" w:hAnsi="DINOT" w:cstheme="majorHAnsi"/>
          <w:color w:val="auto"/>
          <w:sz w:val="20"/>
          <w:szCs w:val="20"/>
          <w:lang w:val="de-CH"/>
        </w:rPr>
        <w:t xml:space="preserve"> eine</w:t>
      </w:r>
      <w:r w:rsidR="00CE1D24" w:rsidRPr="007238AB">
        <w:rPr>
          <w:rFonts w:ascii="DINOT" w:hAnsi="DINOT" w:cstheme="majorHAnsi"/>
          <w:color w:val="auto"/>
          <w:sz w:val="20"/>
          <w:szCs w:val="20"/>
          <w:lang w:val="de-CH"/>
        </w:rPr>
        <w:t>r</w:t>
      </w:r>
      <w:r w:rsidR="00CF0D3B" w:rsidRPr="007238AB">
        <w:rPr>
          <w:rFonts w:ascii="DINOT" w:hAnsi="DINOT" w:cstheme="majorHAnsi"/>
          <w:color w:val="auto"/>
          <w:sz w:val="20"/>
          <w:szCs w:val="20"/>
          <w:lang w:val="de-CH"/>
        </w:rPr>
        <w:t xml:space="preserve"> Titan-Doppelfaltschließe</w:t>
      </w:r>
      <w:r w:rsidR="00CE1D24" w:rsidRPr="007238AB">
        <w:rPr>
          <w:rFonts w:ascii="DINOT" w:hAnsi="DINOT" w:cstheme="majorHAnsi"/>
          <w:color w:val="auto"/>
          <w:sz w:val="20"/>
          <w:szCs w:val="20"/>
          <w:lang w:val="de-CH"/>
        </w:rPr>
        <w:t xml:space="preserve"> sicher am Arm gehalten.</w:t>
      </w:r>
      <w:r w:rsidR="0075208C" w:rsidRPr="007238AB">
        <w:rPr>
          <w:rFonts w:ascii="DINOT" w:hAnsi="DINOT" w:cstheme="majorHAnsi"/>
          <w:color w:val="auto"/>
          <w:sz w:val="20"/>
          <w:szCs w:val="20"/>
          <w:lang w:val="de-CH"/>
        </w:rPr>
        <w:t xml:space="preserve"> Alternativ steht auch eine Version mit einem soliden Titan-Gliederarmband zur Auswahl.</w:t>
      </w:r>
    </w:p>
    <w:p w14:paraId="6E2F351D" w14:textId="77777777" w:rsidR="00551A11" w:rsidRPr="007238AB" w:rsidRDefault="00551A11" w:rsidP="00551A11">
      <w:pPr>
        <w:pStyle w:val="A1"/>
        <w:tabs>
          <w:tab w:val="left" w:pos="8564"/>
        </w:tabs>
        <w:jc w:val="both"/>
        <w:rPr>
          <w:rFonts w:ascii="DINOT" w:hAnsi="DINOT" w:cstheme="majorHAnsi"/>
          <w:color w:val="auto"/>
          <w:sz w:val="20"/>
          <w:szCs w:val="20"/>
          <w:lang w:val="de-CH"/>
        </w:rPr>
      </w:pPr>
    </w:p>
    <w:p w14:paraId="24159000" w14:textId="77777777" w:rsidR="00551A11" w:rsidRPr="007238AB" w:rsidRDefault="00551A11" w:rsidP="00551A11">
      <w:pPr>
        <w:pStyle w:val="A1"/>
        <w:tabs>
          <w:tab w:val="left" w:pos="8564"/>
        </w:tabs>
        <w:jc w:val="both"/>
        <w:rPr>
          <w:rFonts w:ascii="DINOT" w:hAnsi="DINOT" w:cstheme="majorHAnsi"/>
          <w:color w:val="auto"/>
          <w:sz w:val="20"/>
          <w:szCs w:val="20"/>
          <w:lang w:val="de-CH"/>
        </w:rPr>
      </w:pPr>
      <w:r w:rsidRPr="007238AB">
        <w:rPr>
          <w:rFonts w:ascii="DINOT" w:hAnsi="DINOT" w:cs="Arial"/>
          <w:sz w:val="20"/>
          <w:szCs w:val="20"/>
          <w:lang w:val="de-DE"/>
        </w:rPr>
        <w:t xml:space="preserve">Die </w:t>
      </w:r>
      <w:proofErr w:type="spellStart"/>
      <w:r w:rsidRPr="007238AB">
        <w:rPr>
          <w:rFonts w:ascii="DINOT" w:hAnsi="DINOT" w:cs="Arial"/>
          <w:sz w:val="20"/>
          <w:szCs w:val="20"/>
          <w:lang w:val="de-DE"/>
        </w:rPr>
        <w:t>Defy</w:t>
      </w:r>
      <w:proofErr w:type="spellEnd"/>
      <w:r w:rsidRPr="007238AB">
        <w:rPr>
          <w:rFonts w:ascii="DINOT" w:hAnsi="DINOT" w:cs="Arial"/>
          <w:sz w:val="20"/>
          <w:szCs w:val="20"/>
          <w:lang w:val="de-DE"/>
        </w:rPr>
        <w:t xml:space="preserve"> El </w:t>
      </w:r>
      <w:proofErr w:type="spellStart"/>
      <w:r w:rsidRPr="007238AB">
        <w:rPr>
          <w:rFonts w:ascii="DINOT" w:hAnsi="DINOT" w:cs="Arial"/>
          <w:sz w:val="20"/>
          <w:szCs w:val="20"/>
          <w:lang w:val="de-DE"/>
        </w:rPr>
        <w:t>Primero</w:t>
      </w:r>
      <w:proofErr w:type="spellEnd"/>
      <w:r w:rsidRPr="007238AB">
        <w:rPr>
          <w:rFonts w:ascii="DINOT" w:hAnsi="DINOT" w:cs="Arial"/>
          <w:sz w:val="20"/>
          <w:szCs w:val="20"/>
          <w:lang w:val="de-DE"/>
        </w:rPr>
        <w:t xml:space="preserve"> 21 ist das neue Aushängeschild der angenehm authentischen und kompetenten Schweizer Uhrenmanufaktur Zenith.</w:t>
      </w:r>
      <w:r w:rsidRPr="007238AB">
        <w:rPr>
          <w:rFonts w:ascii="DINOT" w:hAnsi="DINOT" w:cstheme="majorHAnsi"/>
          <w:color w:val="auto"/>
          <w:sz w:val="20"/>
          <w:szCs w:val="20"/>
          <w:lang w:val="de-CH"/>
        </w:rPr>
        <w:t xml:space="preserve"> Ein außergewöhnlicher Zeitmesser, der sich an anspruchsvolle Uhrenliebhaber richtet die seit jeher nach der Uhrenmarke mit dem Stern verlangen, nach einer Zenith.</w:t>
      </w:r>
    </w:p>
    <w:p w14:paraId="4EB1B8A4" w14:textId="77777777" w:rsidR="006328B8" w:rsidRPr="007238AB" w:rsidRDefault="005E035E" w:rsidP="004B31E1">
      <w:pPr>
        <w:rPr>
          <w:rFonts w:ascii="DINOT" w:hAnsi="DINOT"/>
          <w:i/>
          <w:lang w:val="de-CH"/>
        </w:rPr>
      </w:pPr>
      <w:r w:rsidRPr="007238AB">
        <w:rPr>
          <w:rFonts w:ascii="DINOT" w:hAnsi="DINOT"/>
          <w:i/>
          <w:lang w:val="de-CH"/>
        </w:rPr>
        <w:br w:type="page"/>
      </w:r>
    </w:p>
    <w:p w14:paraId="4C534AE5" w14:textId="4737ED07" w:rsidR="006328B8" w:rsidRPr="007238AB" w:rsidRDefault="00D93630" w:rsidP="004B31E1">
      <w:pPr>
        <w:rPr>
          <w:rFonts w:ascii="DINOT" w:hAnsi="DINOT"/>
          <w:i/>
          <w:lang w:val="de-CH"/>
        </w:rPr>
      </w:pPr>
      <w:r w:rsidRPr="00953AD0">
        <w:rPr>
          <w:rFonts w:ascii="DINOT" w:hAnsi="DINOT" w:cs="Arial"/>
          <w:b/>
          <w:noProof/>
          <w:color w:val="000000"/>
          <w:lang w:val="en-GB" w:eastAsia="fr-FR"/>
        </w:rPr>
        <w:lastRenderedPageBreak/>
        <w:drawing>
          <wp:anchor distT="0" distB="0" distL="114300" distR="114300" simplePos="0" relativeHeight="251660800" behindDoc="1" locked="0" layoutInCell="1" allowOverlap="1" wp14:anchorId="5434907D" wp14:editId="26E4F1F8">
            <wp:simplePos x="0" y="0"/>
            <wp:positionH relativeFrom="margin">
              <wp:posOffset>4267200</wp:posOffset>
            </wp:positionH>
            <wp:positionV relativeFrom="paragraph">
              <wp:posOffset>196506</wp:posOffset>
            </wp:positionV>
            <wp:extent cx="1478459" cy="2400300"/>
            <wp:effectExtent l="0" t="0" r="7620" b="0"/>
            <wp:wrapNone/>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95.9002.9004_78.R584.jpg"/>
                    <pic:cNvPicPr/>
                  </pic:nvPicPr>
                  <pic:blipFill>
                    <a:blip r:embed="rId7"/>
                    <a:stretch>
                      <a:fillRect/>
                    </a:stretch>
                  </pic:blipFill>
                  <pic:spPr>
                    <a:xfrm>
                      <a:off x="0" y="0"/>
                      <a:ext cx="1478459" cy="2400300"/>
                    </a:xfrm>
                    <a:prstGeom prst="rect">
                      <a:avLst/>
                    </a:prstGeom>
                  </pic:spPr>
                </pic:pic>
              </a:graphicData>
            </a:graphic>
            <wp14:sizeRelH relativeFrom="margin">
              <wp14:pctWidth>0</wp14:pctWidth>
            </wp14:sizeRelH>
            <wp14:sizeRelV relativeFrom="margin">
              <wp14:pctHeight>0</wp14:pctHeight>
            </wp14:sizeRelV>
          </wp:anchor>
        </w:drawing>
      </w:r>
    </w:p>
    <w:p w14:paraId="196E64AB" w14:textId="5D8B61E8" w:rsidR="00791A76" w:rsidRPr="00D93630" w:rsidRDefault="00791A76" w:rsidP="007238AB">
      <w:pPr>
        <w:rPr>
          <w:rFonts w:ascii="DINOT" w:hAnsi="DINOT" w:cs="Arial"/>
        </w:rPr>
      </w:pPr>
      <w:r w:rsidRPr="00D93630">
        <w:rPr>
          <w:rFonts w:ascii="DINOT" w:hAnsi="DINOT" w:cstheme="majorHAnsi"/>
          <w:b/>
        </w:rPr>
        <w:t xml:space="preserve">DEFY EL PRIMERO 21 </w:t>
      </w:r>
      <w:r w:rsidR="000C7615" w:rsidRPr="00D93630">
        <w:rPr>
          <w:rFonts w:ascii="DINOT" w:hAnsi="DINOT" w:cstheme="majorHAnsi"/>
          <w:b/>
        </w:rPr>
        <w:t>BLUE</w:t>
      </w:r>
    </w:p>
    <w:p w14:paraId="3B18AE6A" w14:textId="77777777" w:rsidR="00791A76" w:rsidRPr="00D93630" w:rsidRDefault="00791A76" w:rsidP="00791A76">
      <w:pPr>
        <w:jc w:val="both"/>
        <w:rPr>
          <w:rFonts w:ascii="DINOT" w:hAnsi="DINOT" w:cstheme="majorHAnsi"/>
          <w:b/>
          <w:sz w:val="20"/>
          <w:szCs w:val="20"/>
        </w:rPr>
      </w:pPr>
      <w:r w:rsidRPr="00D93630">
        <w:rPr>
          <w:rFonts w:ascii="DINOT" w:hAnsi="DINOT" w:cstheme="majorHAnsi"/>
          <w:b/>
          <w:sz w:val="20"/>
          <w:szCs w:val="20"/>
        </w:rPr>
        <w:t>TECHNISCHE DETAILS</w:t>
      </w:r>
    </w:p>
    <w:p w14:paraId="3CE7FE7C" w14:textId="5A2BF340" w:rsidR="00791A76" w:rsidRPr="00D93630" w:rsidRDefault="00791A76" w:rsidP="00791A76">
      <w:pPr>
        <w:jc w:val="both"/>
        <w:rPr>
          <w:rFonts w:ascii="DINOT" w:hAnsi="DINOT" w:cs="Arial"/>
          <w:sz w:val="20"/>
          <w:szCs w:val="20"/>
        </w:rPr>
      </w:pPr>
      <w:r w:rsidRPr="00D93630">
        <w:rPr>
          <w:rFonts w:ascii="DINOT" w:hAnsi="DINOT" w:cstheme="majorHAnsi"/>
          <w:sz w:val="20"/>
          <w:szCs w:val="20"/>
        </w:rPr>
        <w:br/>
      </w:r>
      <w:proofErr w:type="spellStart"/>
      <w:r w:rsidRPr="00D93630">
        <w:rPr>
          <w:rFonts w:ascii="DINOT" w:hAnsi="DINOT" w:cstheme="majorHAnsi"/>
          <w:sz w:val="20"/>
          <w:szCs w:val="20"/>
        </w:rPr>
        <w:t>Referenz</w:t>
      </w:r>
      <w:proofErr w:type="spellEnd"/>
      <w:r w:rsidRPr="00D93630">
        <w:rPr>
          <w:rFonts w:ascii="DINOT" w:hAnsi="DINOT" w:cstheme="majorHAnsi"/>
          <w:sz w:val="20"/>
          <w:szCs w:val="20"/>
        </w:rPr>
        <w:t xml:space="preserve">: </w:t>
      </w:r>
      <w:r w:rsidRPr="00D93630">
        <w:rPr>
          <w:rFonts w:ascii="DINOT" w:hAnsi="DINOT" w:cstheme="majorHAnsi"/>
          <w:sz w:val="20"/>
          <w:szCs w:val="20"/>
        </w:rPr>
        <w:tab/>
        <w:t>95.9002.9004/</w:t>
      </w:r>
      <w:proofErr w:type="gramStart"/>
      <w:r w:rsidRPr="00D93630">
        <w:rPr>
          <w:rFonts w:ascii="DINOT" w:hAnsi="DINOT" w:cstheme="majorHAnsi"/>
          <w:sz w:val="20"/>
          <w:szCs w:val="20"/>
        </w:rPr>
        <w:t>78.R</w:t>
      </w:r>
      <w:proofErr w:type="gramEnd"/>
      <w:r w:rsidRPr="00D93630">
        <w:rPr>
          <w:rFonts w:ascii="DINOT" w:hAnsi="DINOT" w:cstheme="majorHAnsi"/>
          <w:sz w:val="20"/>
          <w:szCs w:val="20"/>
        </w:rPr>
        <w:t>584</w:t>
      </w:r>
    </w:p>
    <w:p w14:paraId="0D693DA4" w14:textId="77777777" w:rsidR="00791A76" w:rsidRPr="00D93630" w:rsidRDefault="00791A76" w:rsidP="004B31E1">
      <w:pPr>
        <w:jc w:val="both"/>
        <w:rPr>
          <w:rFonts w:ascii="DINOT" w:hAnsi="DINOT" w:cs="Arial"/>
          <w:sz w:val="20"/>
          <w:szCs w:val="20"/>
        </w:rPr>
      </w:pPr>
      <w:bookmarkStart w:id="0" w:name="_GoBack"/>
      <w:bookmarkEnd w:id="0"/>
    </w:p>
    <w:p w14:paraId="4416C767" w14:textId="77777777" w:rsidR="004365D9" w:rsidRPr="007238AB" w:rsidRDefault="004365D9" w:rsidP="004B31E1">
      <w:pPr>
        <w:jc w:val="both"/>
        <w:rPr>
          <w:rFonts w:ascii="DINOT" w:hAnsi="DINOT" w:cs="Arial"/>
          <w:color w:val="000000" w:themeColor="text1"/>
          <w:lang w:val="pt-PT"/>
        </w:rPr>
      </w:pPr>
    </w:p>
    <w:p w14:paraId="0E6B0892" w14:textId="77777777" w:rsidR="00791A76" w:rsidRPr="00D93630" w:rsidRDefault="00791A76" w:rsidP="00791A76">
      <w:pPr>
        <w:jc w:val="both"/>
        <w:rPr>
          <w:rFonts w:ascii="DINOT" w:hAnsi="DINOT" w:cstheme="majorHAnsi"/>
          <w:b/>
          <w:sz w:val="20"/>
          <w:szCs w:val="20"/>
        </w:rPr>
      </w:pPr>
      <w:r w:rsidRPr="00D93630">
        <w:rPr>
          <w:rFonts w:ascii="DINOT" w:hAnsi="DINOT" w:cstheme="majorHAnsi"/>
          <w:b/>
          <w:sz w:val="20"/>
          <w:szCs w:val="20"/>
        </w:rPr>
        <w:t>UNIQUE SELLING POINTS</w:t>
      </w:r>
    </w:p>
    <w:p w14:paraId="3B3477CC" w14:textId="77777777" w:rsidR="00791A76" w:rsidRPr="007238AB" w:rsidRDefault="00791A76" w:rsidP="00791A76">
      <w:pPr>
        <w:jc w:val="both"/>
        <w:rPr>
          <w:rFonts w:ascii="DINOT" w:hAnsi="DINOT" w:cs="Arial"/>
          <w:color w:val="000000"/>
          <w:sz w:val="20"/>
          <w:szCs w:val="20"/>
          <w:lang w:val="de-DE"/>
        </w:rPr>
      </w:pPr>
      <w:r w:rsidRPr="007238AB">
        <w:rPr>
          <w:rFonts w:ascii="DINOT" w:hAnsi="DINOT" w:cs="Arial"/>
          <w:color w:val="000000"/>
          <w:sz w:val="20"/>
          <w:szCs w:val="20"/>
          <w:lang w:val="de-DE"/>
        </w:rPr>
        <w:t xml:space="preserve">Neu entwickeltes </w:t>
      </w:r>
      <w:proofErr w:type="spellStart"/>
      <w:r w:rsidRPr="007238AB">
        <w:rPr>
          <w:rFonts w:ascii="DINOT" w:hAnsi="DINOT" w:cs="Arial"/>
          <w:color w:val="000000"/>
          <w:sz w:val="20"/>
          <w:szCs w:val="20"/>
          <w:lang w:val="de-DE"/>
        </w:rPr>
        <w:t>Chronographenkaliber</w:t>
      </w:r>
      <w:proofErr w:type="spellEnd"/>
      <w:r w:rsidRPr="007238AB">
        <w:rPr>
          <w:rFonts w:ascii="DINOT" w:hAnsi="DINOT" w:cs="Arial"/>
          <w:color w:val="000000"/>
          <w:sz w:val="20"/>
          <w:szCs w:val="20"/>
          <w:lang w:val="de-DE"/>
        </w:rPr>
        <w:t xml:space="preserve"> zur Messung von 1/100 Sekunden</w:t>
      </w:r>
    </w:p>
    <w:p w14:paraId="66E48DC5" w14:textId="77777777" w:rsidR="00791A76" w:rsidRPr="007238AB" w:rsidRDefault="00791A76" w:rsidP="00791A76">
      <w:pPr>
        <w:jc w:val="both"/>
        <w:rPr>
          <w:rFonts w:ascii="DINOT" w:hAnsi="DINOT" w:cs="Arial"/>
          <w:color w:val="000000"/>
          <w:sz w:val="20"/>
          <w:szCs w:val="20"/>
          <w:lang w:val="de-DE"/>
        </w:rPr>
      </w:pPr>
      <w:r w:rsidRPr="007238AB">
        <w:rPr>
          <w:rFonts w:ascii="DINOT" w:hAnsi="DINOT" w:cs="Arial"/>
          <w:color w:val="000000"/>
          <w:sz w:val="20"/>
          <w:szCs w:val="20"/>
          <w:lang w:val="de-DE"/>
        </w:rPr>
        <w:t>1/100 Sekundenzeiger, der einmal pro Sekunde das Zifferblatt umrundet</w:t>
      </w:r>
    </w:p>
    <w:p w14:paraId="691FB567" w14:textId="77777777" w:rsidR="00791A76" w:rsidRPr="007238AB" w:rsidRDefault="00791A76" w:rsidP="00791A76">
      <w:pPr>
        <w:jc w:val="both"/>
        <w:rPr>
          <w:rFonts w:ascii="DINOT" w:hAnsi="DINOT" w:cs="Arial"/>
          <w:color w:val="000000"/>
          <w:sz w:val="20"/>
          <w:szCs w:val="20"/>
          <w:lang w:val="de-DE"/>
        </w:rPr>
      </w:pPr>
      <w:r w:rsidRPr="007238AB">
        <w:rPr>
          <w:rFonts w:ascii="DINOT" w:hAnsi="DINOT" w:cs="Arial"/>
          <w:color w:val="000000"/>
          <w:sz w:val="20"/>
          <w:szCs w:val="20"/>
          <w:lang w:val="de-DE"/>
        </w:rPr>
        <w:t xml:space="preserve">Hemmung für die Zeitanzeige (36'000 A/h - 5 Hz) </w:t>
      </w:r>
    </w:p>
    <w:p w14:paraId="007F0D68" w14:textId="77777777" w:rsidR="00791A76" w:rsidRPr="007238AB" w:rsidRDefault="00791A76" w:rsidP="00791A76">
      <w:pPr>
        <w:jc w:val="both"/>
        <w:rPr>
          <w:rFonts w:ascii="DINOT" w:hAnsi="DINOT" w:cs="Arial"/>
          <w:color w:val="000000"/>
          <w:sz w:val="20"/>
          <w:szCs w:val="20"/>
          <w:lang w:val="de-DE"/>
        </w:rPr>
      </w:pPr>
      <w:r w:rsidRPr="007238AB">
        <w:rPr>
          <w:rFonts w:ascii="DINOT" w:hAnsi="DINOT" w:cs="Arial"/>
          <w:color w:val="000000"/>
          <w:sz w:val="20"/>
          <w:szCs w:val="20"/>
          <w:lang w:val="de-DE"/>
        </w:rPr>
        <w:t>Hemmung für den Chronographen (360'000 A/h - 50Hz)</w:t>
      </w:r>
    </w:p>
    <w:p w14:paraId="25321238" w14:textId="77777777" w:rsidR="00791A76" w:rsidRPr="007238AB" w:rsidRDefault="00791A76" w:rsidP="00791A76">
      <w:pPr>
        <w:jc w:val="both"/>
        <w:rPr>
          <w:rFonts w:ascii="DINOT" w:hAnsi="DINOT" w:cstheme="majorHAnsi"/>
          <w:sz w:val="20"/>
          <w:szCs w:val="20"/>
          <w:lang w:val="de-DE"/>
        </w:rPr>
      </w:pPr>
      <w:r w:rsidRPr="007238AB">
        <w:rPr>
          <w:rFonts w:ascii="DINOT" w:hAnsi="DINOT" w:cstheme="majorHAnsi"/>
          <w:sz w:val="20"/>
          <w:szCs w:val="20"/>
          <w:lang w:val="de-DE"/>
        </w:rPr>
        <w:t xml:space="preserve">TIME LAB-zertifizierter Chronometer </w:t>
      </w:r>
    </w:p>
    <w:p w14:paraId="0CF1B41B" w14:textId="77777777" w:rsidR="00791A76" w:rsidRPr="007238AB" w:rsidRDefault="00791A76" w:rsidP="00791A76">
      <w:pPr>
        <w:jc w:val="both"/>
        <w:rPr>
          <w:rFonts w:ascii="DINOT" w:hAnsi="DINOT" w:cs="Arial"/>
          <w:b/>
          <w:color w:val="000000"/>
          <w:sz w:val="20"/>
          <w:szCs w:val="20"/>
          <w:lang w:val="de-DE"/>
        </w:rPr>
      </w:pPr>
    </w:p>
    <w:p w14:paraId="2F9732E9" w14:textId="77777777" w:rsidR="00791A76" w:rsidRPr="007238AB" w:rsidRDefault="00791A76" w:rsidP="00791A76">
      <w:pPr>
        <w:jc w:val="both"/>
        <w:rPr>
          <w:rFonts w:ascii="DINOT" w:hAnsi="DINOT" w:cs="Arial"/>
          <w:b/>
          <w:color w:val="000000"/>
          <w:sz w:val="20"/>
          <w:szCs w:val="20"/>
          <w:lang w:val="de-DE"/>
        </w:rPr>
      </w:pPr>
      <w:r w:rsidRPr="007238AB">
        <w:rPr>
          <w:rFonts w:ascii="DINOT" w:hAnsi="DINOT" w:cs="Arial"/>
          <w:b/>
          <w:color w:val="000000"/>
          <w:sz w:val="20"/>
          <w:szCs w:val="20"/>
          <w:lang w:val="de-DE"/>
        </w:rPr>
        <w:t>UHRWERK</w:t>
      </w:r>
    </w:p>
    <w:p w14:paraId="5688CE3A" w14:textId="77777777" w:rsidR="00791A76" w:rsidRPr="007238AB" w:rsidRDefault="00791A76" w:rsidP="00791A76">
      <w:pPr>
        <w:jc w:val="both"/>
        <w:rPr>
          <w:rFonts w:ascii="DINOT" w:hAnsi="DINOT" w:cs="Arial"/>
          <w:color w:val="000000"/>
          <w:sz w:val="20"/>
          <w:szCs w:val="20"/>
          <w:lang w:val="de-DE"/>
        </w:rPr>
      </w:pPr>
      <w:r w:rsidRPr="007238AB">
        <w:rPr>
          <w:rFonts w:ascii="DINOT" w:hAnsi="DINOT" w:cs="Arial"/>
          <w:color w:val="000000"/>
          <w:sz w:val="20"/>
          <w:szCs w:val="20"/>
          <w:lang w:val="de-DE"/>
        </w:rPr>
        <w:t xml:space="preserve">Kaliber:  El </w:t>
      </w:r>
      <w:proofErr w:type="spellStart"/>
      <w:r w:rsidRPr="007238AB">
        <w:rPr>
          <w:rFonts w:ascii="DINOT" w:hAnsi="DINOT" w:cs="Arial"/>
          <w:color w:val="000000"/>
          <w:sz w:val="20"/>
          <w:szCs w:val="20"/>
          <w:lang w:val="de-DE"/>
        </w:rPr>
        <w:t>Primero</w:t>
      </w:r>
      <w:proofErr w:type="spellEnd"/>
      <w:r w:rsidRPr="007238AB">
        <w:rPr>
          <w:rFonts w:ascii="DINOT" w:hAnsi="DINOT" w:cs="Arial"/>
          <w:color w:val="000000"/>
          <w:sz w:val="20"/>
          <w:szCs w:val="20"/>
          <w:lang w:val="de-DE"/>
        </w:rPr>
        <w:t xml:space="preserve"> 9004, Automatischer Aufzug für die Zeitanzeige, </w:t>
      </w:r>
    </w:p>
    <w:p w14:paraId="595C6464" w14:textId="77777777" w:rsidR="00791A76" w:rsidRPr="007238AB" w:rsidRDefault="00791A76" w:rsidP="00791A76">
      <w:pPr>
        <w:jc w:val="both"/>
        <w:rPr>
          <w:rFonts w:ascii="DINOT" w:hAnsi="DINOT" w:cs="Arial"/>
          <w:color w:val="000000"/>
          <w:sz w:val="20"/>
          <w:szCs w:val="20"/>
          <w:lang w:val="de-DE"/>
        </w:rPr>
      </w:pPr>
      <w:r w:rsidRPr="007238AB">
        <w:rPr>
          <w:rFonts w:ascii="DINOT" w:hAnsi="DINOT" w:cs="Arial"/>
          <w:color w:val="000000"/>
          <w:sz w:val="20"/>
          <w:szCs w:val="20"/>
          <w:lang w:val="de-DE"/>
        </w:rPr>
        <w:t>Handaufzug für den Chronographen</w:t>
      </w:r>
    </w:p>
    <w:p w14:paraId="48844644" w14:textId="77777777" w:rsidR="00791A76" w:rsidRPr="007238AB" w:rsidRDefault="00791A76" w:rsidP="00791A76">
      <w:pPr>
        <w:jc w:val="both"/>
        <w:rPr>
          <w:rFonts w:ascii="DINOT" w:hAnsi="DINOT" w:cs="Arial"/>
          <w:color w:val="000000"/>
          <w:sz w:val="20"/>
          <w:szCs w:val="20"/>
          <w:lang w:val="de-DE"/>
        </w:rPr>
      </w:pPr>
      <w:r w:rsidRPr="007238AB">
        <w:rPr>
          <w:rFonts w:ascii="DINOT" w:hAnsi="DINOT" w:cs="Arial"/>
          <w:color w:val="000000"/>
          <w:sz w:val="20"/>
          <w:szCs w:val="20"/>
          <w:lang w:val="de-DE"/>
        </w:rPr>
        <w:t>Durchmesser: 14¼``` (32.80 mm)</w:t>
      </w:r>
    </w:p>
    <w:p w14:paraId="158874CC" w14:textId="77777777" w:rsidR="00791A76" w:rsidRPr="007238AB" w:rsidRDefault="00791A76" w:rsidP="00791A76">
      <w:pPr>
        <w:jc w:val="both"/>
        <w:rPr>
          <w:rFonts w:ascii="DINOT" w:hAnsi="DINOT" w:cs="Arial"/>
          <w:color w:val="000000"/>
          <w:sz w:val="20"/>
          <w:szCs w:val="20"/>
          <w:lang w:val="de-DE"/>
        </w:rPr>
      </w:pPr>
      <w:r w:rsidRPr="007238AB">
        <w:rPr>
          <w:rFonts w:ascii="DINOT" w:hAnsi="DINOT" w:cs="Arial"/>
          <w:color w:val="000000"/>
          <w:sz w:val="20"/>
          <w:szCs w:val="20"/>
          <w:lang w:val="de-DE"/>
        </w:rPr>
        <w:t>Höhe: 7.9 mm</w:t>
      </w:r>
    </w:p>
    <w:p w14:paraId="2EF584A3" w14:textId="77777777" w:rsidR="00791A76" w:rsidRPr="007238AB" w:rsidRDefault="00791A76" w:rsidP="00791A76">
      <w:pPr>
        <w:jc w:val="both"/>
        <w:rPr>
          <w:rFonts w:ascii="DINOT" w:hAnsi="DINOT" w:cs="Arial"/>
          <w:color w:val="000000"/>
          <w:sz w:val="20"/>
          <w:szCs w:val="20"/>
          <w:lang w:val="de-DE"/>
        </w:rPr>
      </w:pPr>
      <w:r w:rsidRPr="007238AB">
        <w:rPr>
          <w:rFonts w:ascii="DINOT" w:hAnsi="DINOT" w:cs="Arial"/>
          <w:color w:val="000000"/>
          <w:sz w:val="20"/>
          <w:szCs w:val="20"/>
          <w:lang w:val="de-DE"/>
        </w:rPr>
        <w:t>203 Komponenten und 53 Lagersteine</w:t>
      </w:r>
    </w:p>
    <w:p w14:paraId="1BEE227B" w14:textId="77777777" w:rsidR="00791A76" w:rsidRPr="007238AB" w:rsidRDefault="00791A76" w:rsidP="00791A76">
      <w:pPr>
        <w:jc w:val="both"/>
        <w:rPr>
          <w:rFonts w:ascii="DINOT" w:hAnsi="DINOT" w:cs="Arial"/>
          <w:color w:val="000000"/>
          <w:sz w:val="20"/>
          <w:szCs w:val="20"/>
          <w:lang w:val="de-DE"/>
        </w:rPr>
      </w:pPr>
      <w:r w:rsidRPr="007238AB">
        <w:rPr>
          <w:rFonts w:ascii="DINOT" w:hAnsi="DINOT" w:cs="Arial"/>
          <w:color w:val="000000"/>
          <w:sz w:val="20"/>
          <w:szCs w:val="20"/>
          <w:lang w:val="de-DE"/>
        </w:rPr>
        <w:t>Frequenz: 36.000 A/h (5 Hz)</w:t>
      </w:r>
    </w:p>
    <w:p w14:paraId="19AD842E" w14:textId="77777777" w:rsidR="00791A76" w:rsidRPr="007238AB" w:rsidRDefault="00791A76" w:rsidP="00791A76">
      <w:pPr>
        <w:jc w:val="both"/>
        <w:rPr>
          <w:rFonts w:ascii="DINOT" w:hAnsi="DINOT" w:cs="Arial"/>
          <w:color w:val="000000"/>
          <w:sz w:val="20"/>
          <w:szCs w:val="20"/>
          <w:lang w:val="de-DE"/>
        </w:rPr>
      </w:pPr>
      <w:r w:rsidRPr="007238AB">
        <w:rPr>
          <w:rFonts w:ascii="DINOT" w:hAnsi="DINOT" w:cs="Arial"/>
          <w:color w:val="000000"/>
          <w:sz w:val="20"/>
          <w:szCs w:val="20"/>
          <w:lang w:val="de-DE"/>
        </w:rPr>
        <w:t>Gangreserve: min. 50 Stunden</w:t>
      </w:r>
    </w:p>
    <w:p w14:paraId="30B494BB" w14:textId="77777777" w:rsidR="00791A76" w:rsidRPr="007238AB" w:rsidRDefault="00791A76" w:rsidP="00791A76">
      <w:pPr>
        <w:jc w:val="both"/>
        <w:rPr>
          <w:rFonts w:ascii="DINOT" w:hAnsi="DINOT" w:cs="Arial"/>
          <w:color w:val="000000"/>
          <w:sz w:val="20"/>
          <w:szCs w:val="20"/>
          <w:lang w:val="de-DE"/>
        </w:rPr>
      </w:pPr>
      <w:r w:rsidRPr="007238AB">
        <w:rPr>
          <w:rFonts w:ascii="DINOT" w:hAnsi="DINOT" w:cs="Arial"/>
          <w:color w:val="000000"/>
          <w:sz w:val="20"/>
          <w:szCs w:val="20"/>
          <w:lang w:val="de-DE"/>
        </w:rPr>
        <w:t xml:space="preserve"> “</w:t>
      </w:r>
      <w:proofErr w:type="spellStart"/>
      <w:r w:rsidRPr="007238AB">
        <w:rPr>
          <w:rFonts w:ascii="DINOT" w:hAnsi="DINOT" w:cs="Arial"/>
          <w:color w:val="000000"/>
          <w:sz w:val="20"/>
          <w:szCs w:val="20"/>
          <w:lang w:val="de-DE"/>
        </w:rPr>
        <w:t>Côtes</w:t>
      </w:r>
      <w:proofErr w:type="spellEnd"/>
      <w:r w:rsidRPr="007238AB">
        <w:rPr>
          <w:rFonts w:ascii="DINOT" w:hAnsi="DINOT" w:cs="Arial"/>
          <w:color w:val="000000"/>
          <w:sz w:val="20"/>
          <w:szCs w:val="20"/>
          <w:lang w:val="de-DE"/>
        </w:rPr>
        <w:t xml:space="preserve"> de Genève”-Schliff auf der Schwungmasse</w:t>
      </w:r>
    </w:p>
    <w:p w14:paraId="1ABA905E" w14:textId="77777777" w:rsidR="00791A76" w:rsidRPr="007238AB" w:rsidRDefault="00791A76" w:rsidP="00791A76">
      <w:pPr>
        <w:jc w:val="both"/>
        <w:rPr>
          <w:rFonts w:ascii="DINOT" w:hAnsi="DINOT" w:cs="Arial"/>
          <w:b/>
          <w:color w:val="000000"/>
          <w:sz w:val="20"/>
          <w:szCs w:val="20"/>
          <w:lang w:val="de-DE"/>
        </w:rPr>
      </w:pPr>
    </w:p>
    <w:p w14:paraId="0241361A" w14:textId="77777777" w:rsidR="00791A76" w:rsidRPr="007238AB" w:rsidRDefault="00791A76" w:rsidP="00791A76">
      <w:pPr>
        <w:jc w:val="both"/>
        <w:rPr>
          <w:rFonts w:ascii="DINOT" w:hAnsi="DINOT" w:cs="Arial"/>
          <w:b/>
          <w:color w:val="000000"/>
          <w:sz w:val="20"/>
          <w:szCs w:val="20"/>
          <w:lang w:val="de-DE"/>
        </w:rPr>
      </w:pPr>
      <w:r w:rsidRPr="007238AB">
        <w:rPr>
          <w:rFonts w:ascii="DINOT" w:hAnsi="DINOT" w:cs="Arial"/>
          <w:b/>
          <w:color w:val="000000"/>
          <w:sz w:val="20"/>
          <w:szCs w:val="20"/>
          <w:lang w:val="de-DE"/>
        </w:rPr>
        <w:t>FUNKTIONEN</w:t>
      </w:r>
    </w:p>
    <w:p w14:paraId="1AC52FA8" w14:textId="77777777" w:rsidR="00791A76" w:rsidRPr="007238AB" w:rsidRDefault="00791A76" w:rsidP="00791A76">
      <w:pPr>
        <w:jc w:val="both"/>
        <w:rPr>
          <w:rFonts w:ascii="DINOT" w:hAnsi="DINOT" w:cs="Arial"/>
          <w:color w:val="000000"/>
          <w:sz w:val="20"/>
          <w:szCs w:val="20"/>
          <w:lang w:val="de-DE"/>
        </w:rPr>
      </w:pPr>
      <w:r w:rsidRPr="007238AB">
        <w:rPr>
          <w:rFonts w:ascii="DINOT" w:hAnsi="DINOT" w:cs="Arial"/>
          <w:color w:val="000000"/>
          <w:sz w:val="20"/>
          <w:szCs w:val="20"/>
          <w:lang w:val="de-DE"/>
        </w:rPr>
        <w:t>1/100 Sekunden Chronograph</w:t>
      </w:r>
    </w:p>
    <w:p w14:paraId="19C1F9F5" w14:textId="77777777" w:rsidR="00791A76" w:rsidRPr="007238AB" w:rsidRDefault="00791A76" w:rsidP="00791A76">
      <w:pPr>
        <w:jc w:val="both"/>
        <w:rPr>
          <w:rFonts w:ascii="DINOT" w:hAnsi="DINOT" w:cs="Arial"/>
          <w:color w:val="000000"/>
          <w:sz w:val="20"/>
          <w:szCs w:val="20"/>
          <w:lang w:val="de-DE"/>
        </w:rPr>
      </w:pPr>
      <w:r w:rsidRPr="007238AB">
        <w:rPr>
          <w:rFonts w:ascii="DINOT" w:hAnsi="DINOT" w:cs="Arial"/>
          <w:color w:val="000000"/>
          <w:sz w:val="20"/>
          <w:szCs w:val="20"/>
          <w:lang w:val="de-DE"/>
        </w:rPr>
        <w:t>Frequenz: 360.000 A/h (50 Hz)</w:t>
      </w:r>
    </w:p>
    <w:p w14:paraId="419EDFC8" w14:textId="77777777" w:rsidR="00791A76" w:rsidRPr="007238AB" w:rsidRDefault="00791A76" w:rsidP="00791A76">
      <w:pPr>
        <w:jc w:val="both"/>
        <w:rPr>
          <w:rFonts w:ascii="DINOT" w:hAnsi="DINOT" w:cs="Arial"/>
          <w:color w:val="000000"/>
          <w:sz w:val="20"/>
          <w:szCs w:val="20"/>
          <w:lang w:val="de-DE"/>
        </w:rPr>
      </w:pPr>
      <w:r w:rsidRPr="007238AB">
        <w:rPr>
          <w:rFonts w:ascii="DINOT" w:hAnsi="DINOT" w:cs="Arial"/>
          <w:color w:val="000000"/>
          <w:sz w:val="20"/>
          <w:szCs w:val="20"/>
          <w:lang w:val="de-DE"/>
        </w:rPr>
        <w:t>Gangreserve: 50 Minuten</w:t>
      </w:r>
    </w:p>
    <w:p w14:paraId="06FBC2D8" w14:textId="77777777" w:rsidR="00791A76" w:rsidRPr="007238AB" w:rsidRDefault="00791A76" w:rsidP="00791A76">
      <w:pPr>
        <w:jc w:val="both"/>
        <w:rPr>
          <w:rFonts w:ascii="DINOT" w:hAnsi="DINOT" w:cs="Arial"/>
          <w:color w:val="000000"/>
          <w:sz w:val="20"/>
          <w:szCs w:val="20"/>
          <w:lang w:val="de-DE"/>
        </w:rPr>
      </w:pPr>
      <w:r w:rsidRPr="007238AB">
        <w:rPr>
          <w:rFonts w:ascii="DINOT" w:hAnsi="DINOT" w:cs="Arial"/>
          <w:color w:val="000000"/>
          <w:sz w:val="20"/>
          <w:szCs w:val="20"/>
          <w:lang w:val="de-DE"/>
        </w:rPr>
        <w:t>Gangreserveanzeige des Chronographen bei 12 Uhr</w:t>
      </w:r>
    </w:p>
    <w:p w14:paraId="036E7B04" w14:textId="77777777" w:rsidR="00791A76" w:rsidRPr="007238AB" w:rsidRDefault="00791A76" w:rsidP="00791A76">
      <w:pPr>
        <w:jc w:val="both"/>
        <w:rPr>
          <w:rFonts w:ascii="DINOT" w:hAnsi="DINOT" w:cs="Arial"/>
          <w:color w:val="000000"/>
          <w:sz w:val="20"/>
          <w:szCs w:val="20"/>
          <w:lang w:val="de-DE"/>
        </w:rPr>
      </w:pPr>
      <w:r w:rsidRPr="007238AB">
        <w:rPr>
          <w:rFonts w:ascii="DINOT" w:hAnsi="DINOT" w:cs="Arial"/>
          <w:color w:val="000000"/>
          <w:sz w:val="20"/>
          <w:szCs w:val="20"/>
          <w:lang w:val="de-DE"/>
        </w:rPr>
        <w:t>Stunden- und Minutenanzeige aus dem Zentrum</w:t>
      </w:r>
    </w:p>
    <w:p w14:paraId="4071F1D0" w14:textId="77777777" w:rsidR="00791A76" w:rsidRPr="007238AB" w:rsidRDefault="00791A76" w:rsidP="00791A76">
      <w:pPr>
        <w:jc w:val="both"/>
        <w:rPr>
          <w:rFonts w:ascii="DINOT" w:hAnsi="DINOT" w:cs="Arial"/>
          <w:color w:val="000000"/>
          <w:sz w:val="20"/>
          <w:szCs w:val="20"/>
          <w:lang w:val="de-DE"/>
        </w:rPr>
      </w:pPr>
      <w:r w:rsidRPr="007238AB">
        <w:rPr>
          <w:rFonts w:ascii="DINOT" w:hAnsi="DINOT" w:cs="Arial"/>
          <w:color w:val="000000"/>
          <w:sz w:val="20"/>
          <w:szCs w:val="20"/>
          <w:lang w:val="de-DE"/>
        </w:rPr>
        <w:t>Kleine Sekunde bei 9 Uhr</w:t>
      </w:r>
    </w:p>
    <w:p w14:paraId="6E569C97" w14:textId="77777777" w:rsidR="00791A76" w:rsidRPr="007238AB" w:rsidRDefault="00791A76" w:rsidP="00791A76">
      <w:pPr>
        <w:jc w:val="both"/>
        <w:rPr>
          <w:rFonts w:ascii="DINOT" w:hAnsi="DINOT" w:cs="Arial"/>
          <w:color w:val="000000"/>
          <w:sz w:val="20"/>
          <w:szCs w:val="20"/>
          <w:lang w:val="de-DE"/>
        </w:rPr>
      </w:pPr>
      <w:r w:rsidRPr="007238AB">
        <w:rPr>
          <w:rFonts w:ascii="DINOT" w:hAnsi="DINOT" w:cs="Arial"/>
          <w:color w:val="000000"/>
          <w:sz w:val="20"/>
          <w:szCs w:val="20"/>
          <w:lang w:val="de-DE"/>
        </w:rPr>
        <w:t>- Chronographen-Zeiger für die 1/100 Sekunden aus dem Zentrum</w:t>
      </w:r>
    </w:p>
    <w:p w14:paraId="0BC23981" w14:textId="77777777" w:rsidR="00791A76" w:rsidRPr="007238AB" w:rsidRDefault="00791A76" w:rsidP="00791A76">
      <w:pPr>
        <w:jc w:val="both"/>
        <w:rPr>
          <w:rFonts w:ascii="DINOT" w:hAnsi="DINOT" w:cs="Arial"/>
          <w:color w:val="000000"/>
          <w:sz w:val="20"/>
          <w:szCs w:val="20"/>
          <w:lang w:val="de-DE"/>
        </w:rPr>
      </w:pPr>
      <w:r w:rsidRPr="007238AB">
        <w:rPr>
          <w:rFonts w:ascii="DINOT" w:hAnsi="DINOT" w:cs="Arial"/>
          <w:color w:val="000000"/>
          <w:sz w:val="20"/>
          <w:szCs w:val="20"/>
          <w:lang w:val="de-DE"/>
        </w:rPr>
        <w:t>- 30-Minuten Zähler bei 3 Uhr</w:t>
      </w:r>
    </w:p>
    <w:p w14:paraId="3524CC07" w14:textId="77777777" w:rsidR="00791A76" w:rsidRPr="007238AB" w:rsidRDefault="00791A76" w:rsidP="00791A76">
      <w:pPr>
        <w:jc w:val="both"/>
        <w:rPr>
          <w:rFonts w:ascii="DINOT" w:hAnsi="DINOT" w:cs="Arial"/>
          <w:color w:val="000000"/>
          <w:sz w:val="20"/>
          <w:szCs w:val="20"/>
          <w:lang w:val="de-DE"/>
        </w:rPr>
      </w:pPr>
      <w:r w:rsidRPr="007238AB">
        <w:rPr>
          <w:rFonts w:ascii="DINOT" w:hAnsi="DINOT" w:cs="Arial"/>
          <w:color w:val="000000"/>
          <w:sz w:val="20"/>
          <w:szCs w:val="20"/>
          <w:lang w:val="de-DE"/>
        </w:rPr>
        <w:t>- 60-Sekunden Zähler bei 6 Uhr</w:t>
      </w:r>
    </w:p>
    <w:p w14:paraId="5FB3EAEE" w14:textId="77777777" w:rsidR="00791A76" w:rsidRPr="007238AB" w:rsidRDefault="00791A76" w:rsidP="00791A76">
      <w:pPr>
        <w:jc w:val="both"/>
        <w:rPr>
          <w:rFonts w:ascii="DINOT" w:hAnsi="DINOT" w:cs="Arial"/>
          <w:b/>
          <w:color w:val="000000"/>
          <w:sz w:val="20"/>
          <w:szCs w:val="20"/>
          <w:lang w:val="de-DE"/>
        </w:rPr>
      </w:pPr>
    </w:p>
    <w:p w14:paraId="144883C1" w14:textId="77777777" w:rsidR="00791A76" w:rsidRPr="007238AB" w:rsidRDefault="00791A76" w:rsidP="00791A76">
      <w:pPr>
        <w:jc w:val="both"/>
        <w:rPr>
          <w:rFonts w:ascii="DINOT" w:hAnsi="DINOT" w:cs="Arial"/>
          <w:b/>
          <w:color w:val="000000"/>
          <w:sz w:val="20"/>
          <w:szCs w:val="20"/>
          <w:lang w:val="de-DE"/>
        </w:rPr>
      </w:pPr>
      <w:r w:rsidRPr="007238AB">
        <w:rPr>
          <w:rFonts w:ascii="DINOT" w:hAnsi="DINOT" w:cs="Arial"/>
          <w:b/>
          <w:color w:val="000000"/>
          <w:sz w:val="20"/>
          <w:szCs w:val="20"/>
          <w:lang w:val="de-DE"/>
        </w:rPr>
        <w:t xml:space="preserve">GEHÄUSE, ZIFFERBLATT &amp; ZEIGER </w:t>
      </w:r>
    </w:p>
    <w:p w14:paraId="3CF34E0B" w14:textId="77777777" w:rsidR="00791A76" w:rsidRPr="007238AB" w:rsidRDefault="00791A76" w:rsidP="00791A76">
      <w:pPr>
        <w:jc w:val="both"/>
        <w:rPr>
          <w:rFonts w:ascii="DINOT" w:hAnsi="DINOT" w:cs="Arial"/>
          <w:color w:val="000000"/>
          <w:sz w:val="20"/>
          <w:szCs w:val="20"/>
          <w:lang w:val="de-DE"/>
        </w:rPr>
      </w:pPr>
      <w:r w:rsidRPr="007238AB">
        <w:rPr>
          <w:rFonts w:ascii="DINOT" w:hAnsi="DINOT" w:cs="Arial"/>
          <w:color w:val="000000"/>
          <w:sz w:val="20"/>
          <w:szCs w:val="20"/>
          <w:lang w:val="de-DE"/>
        </w:rPr>
        <w:t>Durchmesser Gehäuse 44 mm</w:t>
      </w:r>
    </w:p>
    <w:p w14:paraId="5D05C80C" w14:textId="77777777" w:rsidR="00791A76" w:rsidRPr="007238AB" w:rsidRDefault="00791A76" w:rsidP="00791A76">
      <w:pPr>
        <w:jc w:val="both"/>
        <w:rPr>
          <w:rFonts w:ascii="DINOT" w:hAnsi="DINOT" w:cs="Arial"/>
          <w:color w:val="000000"/>
          <w:sz w:val="20"/>
          <w:szCs w:val="20"/>
          <w:lang w:val="de-DE"/>
        </w:rPr>
      </w:pPr>
      <w:r w:rsidRPr="007238AB">
        <w:rPr>
          <w:rFonts w:ascii="DINOT" w:hAnsi="DINOT" w:cs="Arial"/>
          <w:color w:val="000000"/>
          <w:sz w:val="20"/>
          <w:szCs w:val="20"/>
          <w:lang w:val="de-DE"/>
        </w:rPr>
        <w:t>Durchmesser Zifferblatt 35.5 mm</w:t>
      </w:r>
    </w:p>
    <w:p w14:paraId="41D85C36" w14:textId="77777777" w:rsidR="00791A76" w:rsidRPr="007238AB" w:rsidRDefault="00791A76" w:rsidP="00791A76">
      <w:pPr>
        <w:jc w:val="both"/>
        <w:rPr>
          <w:rFonts w:ascii="DINOT" w:hAnsi="DINOT" w:cs="Arial"/>
          <w:color w:val="000000"/>
          <w:sz w:val="20"/>
          <w:szCs w:val="20"/>
          <w:lang w:val="de-DE"/>
        </w:rPr>
      </w:pPr>
      <w:r w:rsidRPr="007238AB">
        <w:rPr>
          <w:rFonts w:ascii="DINOT" w:hAnsi="DINOT" w:cs="Arial"/>
          <w:color w:val="000000"/>
          <w:sz w:val="20"/>
          <w:szCs w:val="20"/>
          <w:lang w:val="de-DE"/>
        </w:rPr>
        <w:t>Höhe 14.50 mm</w:t>
      </w:r>
    </w:p>
    <w:p w14:paraId="24565404" w14:textId="77777777" w:rsidR="00791A76" w:rsidRPr="007238AB" w:rsidRDefault="00791A76" w:rsidP="00791A76">
      <w:pPr>
        <w:jc w:val="both"/>
        <w:rPr>
          <w:rFonts w:ascii="DINOT" w:hAnsi="DINOT" w:cs="Arial"/>
          <w:color w:val="000000"/>
          <w:sz w:val="20"/>
          <w:szCs w:val="20"/>
          <w:lang w:val="de-DE"/>
        </w:rPr>
      </w:pPr>
      <w:r w:rsidRPr="007238AB">
        <w:rPr>
          <w:rFonts w:ascii="DINOT" w:hAnsi="DINOT" w:cs="Arial"/>
          <w:color w:val="000000"/>
          <w:sz w:val="20"/>
          <w:szCs w:val="20"/>
          <w:lang w:val="de-DE"/>
        </w:rPr>
        <w:t xml:space="preserve">Gewölbtes </w:t>
      </w:r>
      <w:proofErr w:type="spellStart"/>
      <w:r w:rsidRPr="007238AB">
        <w:rPr>
          <w:rFonts w:ascii="DINOT" w:hAnsi="DINOT" w:cs="Arial"/>
          <w:color w:val="000000"/>
          <w:sz w:val="20"/>
          <w:szCs w:val="20"/>
          <w:lang w:val="de-DE"/>
        </w:rPr>
        <w:t>Safirglas</w:t>
      </w:r>
      <w:proofErr w:type="spellEnd"/>
      <w:r w:rsidRPr="007238AB">
        <w:rPr>
          <w:rFonts w:ascii="DINOT" w:hAnsi="DINOT" w:cs="Arial"/>
          <w:color w:val="000000"/>
          <w:sz w:val="20"/>
          <w:szCs w:val="20"/>
          <w:lang w:val="de-DE"/>
        </w:rPr>
        <w:t xml:space="preserve"> mit beidseitiger Anti-Reflex-Beschichtung</w:t>
      </w:r>
    </w:p>
    <w:p w14:paraId="1EE1F379" w14:textId="77777777" w:rsidR="00791A76" w:rsidRPr="007238AB" w:rsidRDefault="00791A76" w:rsidP="00791A76">
      <w:pPr>
        <w:jc w:val="both"/>
        <w:rPr>
          <w:rFonts w:ascii="DINOT" w:hAnsi="DINOT" w:cs="Arial"/>
          <w:color w:val="000000"/>
          <w:sz w:val="20"/>
          <w:szCs w:val="20"/>
          <w:lang w:val="de-DE"/>
        </w:rPr>
      </w:pPr>
      <w:proofErr w:type="spellStart"/>
      <w:r w:rsidRPr="007238AB">
        <w:rPr>
          <w:rFonts w:ascii="DINOT" w:hAnsi="DINOT" w:cs="Arial"/>
          <w:color w:val="000000"/>
          <w:sz w:val="20"/>
          <w:szCs w:val="20"/>
          <w:lang w:val="de-DE"/>
        </w:rPr>
        <w:t>Safirglas</w:t>
      </w:r>
      <w:proofErr w:type="spellEnd"/>
      <w:r w:rsidRPr="007238AB">
        <w:rPr>
          <w:rFonts w:ascii="DINOT" w:hAnsi="DINOT" w:cs="Arial"/>
          <w:color w:val="000000"/>
          <w:sz w:val="20"/>
          <w:szCs w:val="20"/>
          <w:lang w:val="de-DE"/>
        </w:rPr>
        <w:t xml:space="preserve"> Boden</w:t>
      </w:r>
    </w:p>
    <w:p w14:paraId="5D463083" w14:textId="77777777" w:rsidR="00791A76" w:rsidRPr="007238AB" w:rsidRDefault="00791A76" w:rsidP="00791A76">
      <w:pPr>
        <w:jc w:val="both"/>
        <w:rPr>
          <w:rFonts w:ascii="DINOT" w:hAnsi="DINOT" w:cs="Arial"/>
          <w:sz w:val="20"/>
          <w:szCs w:val="20"/>
          <w:lang w:val="de-DE"/>
        </w:rPr>
      </w:pPr>
      <w:r w:rsidRPr="007238AB">
        <w:rPr>
          <w:rFonts w:ascii="DINOT" w:hAnsi="DINOT" w:cs="Arial"/>
          <w:sz w:val="20"/>
          <w:szCs w:val="20"/>
          <w:lang w:val="de-DE"/>
        </w:rPr>
        <w:t>Gehäusematerial: poliertes und gebürstetes Titan</w:t>
      </w:r>
    </w:p>
    <w:p w14:paraId="68BFFD56" w14:textId="77777777" w:rsidR="00791A76" w:rsidRPr="007238AB" w:rsidRDefault="00791A76" w:rsidP="00791A76">
      <w:pPr>
        <w:jc w:val="both"/>
        <w:rPr>
          <w:rFonts w:ascii="DINOT" w:hAnsi="DINOT" w:cs="Arial"/>
          <w:sz w:val="20"/>
          <w:szCs w:val="20"/>
          <w:lang w:val="de-DE"/>
        </w:rPr>
      </w:pPr>
      <w:r w:rsidRPr="007238AB">
        <w:rPr>
          <w:rFonts w:ascii="DINOT" w:hAnsi="DINOT" w:cs="Arial"/>
          <w:sz w:val="20"/>
          <w:szCs w:val="20"/>
          <w:lang w:val="de-DE"/>
        </w:rPr>
        <w:t>Wasserfestigkeit 10 ATM / 100 Meter</w:t>
      </w:r>
    </w:p>
    <w:p w14:paraId="2866ADBA" w14:textId="77777777" w:rsidR="00791A76" w:rsidRPr="007238AB" w:rsidRDefault="00791A76" w:rsidP="00791A76">
      <w:pPr>
        <w:jc w:val="both"/>
        <w:rPr>
          <w:rFonts w:ascii="DINOT" w:hAnsi="DINOT" w:cs="Arial"/>
          <w:sz w:val="20"/>
          <w:szCs w:val="20"/>
          <w:lang w:val="de-DE"/>
        </w:rPr>
      </w:pPr>
      <w:r w:rsidRPr="007238AB">
        <w:rPr>
          <w:rFonts w:ascii="DINOT" w:hAnsi="DINOT" w:cs="Arial"/>
          <w:sz w:val="20"/>
          <w:szCs w:val="20"/>
          <w:lang w:val="de-DE"/>
        </w:rPr>
        <w:t xml:space="preserve">Skelettiertes Zifferblatt mit blauem/anthrazitgrauen Totalisatoren </w:t>
      </w:r>
    </w:p>
    <w:p w14:paraId="0623781D" w14:textId="77777777" w:rsidR="00791A76" w:rsidRPr="007238AB" w:rsidRDefault="00791A76" w:rsidP="00791A76">
      <w:pPr>
        <w:jc w:val="both"/>
        <w:rPr>
          <w:rFonts w:ascii="DINOT" w:hAnsi="DINOT" w:cs="Arial"/>
          <w:sz w:val="20"/>
          <w:szCs w:val="20"/>
          <w:lang w:val="de-DE"/>
        </w:rPr>
      </w:pPr>
      <w:r w:rsidRPr="007238AB">
        <w:rPr>
          <w:rFonts w:ascii="DINOT" w:hAnsi="DINOT" w:cs="Arial"/>
          <w:sz w:val="20"/>
          <w:szCs w:val="20"/>
          <w:lang w:val="de-DE"/>
        </w:rPr>
        <w:t>Stunden-</w:t>
      </w:r>
      <w:proofErr w:type="spellStart"/>
      <w:r w:rsidRPr="007238AB">
        <w:rPr>
          <w:rFonts w:ascii="DINOT" w:hAnsi="DINOT" w:cs="Arial"/>
          <w:sz w:val="20"/>
          <w:szCs w:val="20"/>
          <w:lang w:val="de-DE"/>
        </w:rPr>
        <w:t>Indicés</w:t>
      </w:r>
      <w:proofErr w:type="spellEnd"/>
      <w:r w:rsidRPr="007238AB">
        <w:rPr>
          <w:rFonts w:ascii="DINOT" w:hAnsi="DINOT" w:cs="Arial"/>
          <w:sz w:val="20"/>
          <w:szCs w:val="20"/>
          <w:lang w:val="de-DE"/>
        </w:rPr>
        <w:t xml:space="preserve">: Ruthenium-beschichtet, facettiert und mit </w:t>
      </w:r>
      <w:r w:rsidRPr="007238AB">
        <w:rPr>
          <w:rFonts w:ascii="DINOT" w:hAnsi="DINOT" w:cstheme="majorHAnsi"/>
          <w:sz w:val="20"/>
          <w:szCs w:val="20"/>
          <w:lang w:val="de-DE"/>
        </w:rPr>
        <w:t>Super-</w:t>
      </w:r>
      <w:proofErr w:type="spellStart"/>
      <w:r w:rsidRPr="007238AB">
        <w:rPr>
          <w:rFonts w:ascii="DINOT" w:hAnsi="DINOT" w:cstheme="majorHAnsi"/>
          <w:sz w:val="20"/>
          <w:szCs w:val="20"/>
          <w:lang w:val="de-DE"/>
        </w:rPr>
        <w:t>LumiNova</w:t>
      </w:r>
      <w:proofErr w:type="spellEnd"/>
      <w:r w:rsidRPr="007238AB">
        <w:rPr>
          <w:rFonts w:ascii="DINOT" w:hAnsi="DINOT" w:cstheme="majorHAnsi"/>
          <w:sz w:val="20"/>
          <w:szCs w:val="20"/>
          <w:lang w:val="de-DE"/>
        </w:rPr>
        <w:t xml:space="preserve">® </w:t>
      </w:r>
      <w:r w:rsidRPr="007238AB">
        <w:rPr>
          <w:rFonts w:ascii="DINOT" w:hAnsi="DINOT" w:cs="Arial"/>
          <w:sz w:val="20"/>
          <w:szCs w:val="20"/>
          <w:lang w:val="de-DE"/>
        </w:rPr>
        <w:t>belegt</w:t>
      </w:r>
    </w:p>
    <w:p w14:paraId="19C3A536" w14:textId="77777777" w:rsidR="00791A76" w:rsidRPr="007238AB" w:rsidRDefault="00791A76" w:rsidP="00791A76">
      <w:pPr>
        <w:jc w:val="both"/>
        <w:rPr>
          <w:rFonts w:ascii="DINOT" w:hAnsi="DINOT" w:cs="Arial"/>
          <w:sz w:val="20"/>
          <w:szCs w:val="20"/>
          <w:lang w:val="de-DE"/>
        </w:rPr>
      </w:pPr>
      <w:r w:rsidRPr="007238AB">
        <w:rPr>
          <w:rFonts w:ascii="DINOT" w:hAnsi="DINOT" w:cs="Arial"/>
          <w:sz w:val="20"/>
          <w:szCs w:val="20"/>
          <w:lang w:val="de-DE"/>
        </w:rPr>
        <w:t xml:space="preserve">Zeiger: Ruthenium-beschichtet, facettiert und mit </w:t>
      </w:r>
      <w:r w:rsidRPr="007238AB">
        <w:rPr>
          <w:rFonts w:ascii="DINOT" w:hAnsi="DINOT" w:cstheme="majorHAnsi"/>
          <w:sz w:val="20"/>
          <w:szCs w:val="20"/>
          <w:lang w:val="de-DE"/>
        </w:rPr>
        <w:t>Super-</w:t>
      </w:r>
      <w:proofErr w:type="spellStart"/>
      <w:r w:rsidRPr="007238AB">
        <w:rPr>
          <w:rFonts w:ascii="DINOT" w:hAnsi="DINOT" w:cstheme="majorHAnsi"/>
          <w:sz w:val="20"/>
          <w:szCs w:val="20"/>
          <w:lang w:val="de-DE"/>
        </w:rPr>
        <w:t>LumiNova</w:t>
      </w:r>
      <w:proofErr w:type="spellEnd"/>
      <w:r w:rsidRPr="007238AB">
        <w:rPr>
          <w:rFonts w:ascii="DINOT" w:hAnsi="DINOT" w:cstheme="majorHAnsi"/>
          <w:sz w:val="20"/>
          <w:szCs w:val="20"/>
          <w:lang w:val="de-DE"/>
        </w:rPr>
        <w:t xml:space="preserve">® </w:t>
      </w:r>
      <w:r w:rsidRPr="007238AB">
        <w:rPr>
          <w:rFonts w:ascii="DINOT" w:hAnsi="DINOT" w:cs="Arial"/>
          <w:sz w:val="20"/>
          <w:szCs w:val="20"/>
          <w:lang w:val="de-DE"/>
        </w:rPr>
        <w:t>belegt</w:t>
      </w:r>
    </w:p>
    <w:p w14:paraId="01A5D6B2" w14:textId="77777777" w:rsidR="00791A76" w:rsidRPr="007238AB" w:rsidRDefault="00791A76" w:rsidP="00791A76">
      <w:pPr>
        <w:jc w:val="both"/>
        <w:rPr>
          <w:rFonts w:ascii="DINOT" w:hAnsi="DINOT" w:cs="Arial"/>
          <w:b/>
          <w:color w:val="000000"/>
          <w:sz w:val="20"/>
          <w:szCs w:val="20"/>
          <w:lang w:val="de-DE"/>
        </w:rPr>
      </w:pPr>
    </w:p>
    <w:p w14:paraId="522A287B" w14:textId="77777777" w:rsidR="00791A76" w:rsidRPr="007238AB" w:rsidRDefault="00791A76" w:rsidP="00791A76">
      <w:pPr>
        <w:jc w:val="both"/>
        <w:rPr>
          <w:rFonts w:ascii="DINOT" w:hAnsi="DINOT" w:cs="Arial"/>
          <w:b/>
          <w:color w:val="000000"/>
          <w:sz w:val="20"/>
          <w:szCs w:val="20"/>
          <w:lang w:val="de-DE"/>
        </w:rPr>
      </w:pPr>
      <w:r w:rsidRPr="007238AB">
        <w:rPr>
          <w:rFonts w:ascii="DINOT" w:hAnsi="DINOT" w:cs="Arial"/>
          <w:b/>
          <w:color w:val="000000"/>
          <w:sz w:val="20"/>
          <w:szCs w:val="20"/>
          <w:lang w:val="de-DE"/>
        </w:rPr>
        <w:t>BAND &amp; SCHLIESSE</w:t>
      </w:r>
    </w:p>
    <w:p w14:paraId="365FCAE8" w14:textId="1CEF6D2E" w:rsidR="00791A76" w:rsidRPr="007238AB" w:rsidRDefault="00F469FA" w:rsidP="00791A76">
      <w:pPr>
        <w:jc w:val="both"/>
        <w:rPr>
          <w:rFonts w:ascii="DINOT" w:hAnsi="DINOT" w:cs="Arial"/>
          <w:color w:val="000000"/>
          <w:sz w:val="20"/>
          <w:szCs w:val="20"/>
          <w:lang w:val="de-DE"/>
        </w:rPr>
      </w:pPr>
      <w:r w:rsidRPr="007238AB">
        <w:rPr>
          <w:rFonts w:ascii="DINOT" w:hAnsi="DINOT" w:cs="Arial"/>
          <w:color w:val="000000"/>
          <w:sz w:val="20"/>
          <w:szCs w:val="20"/>
          <w:lang w:val="de-DE"/>
        </w:rPr>
        <w:t>Armband: Naturkautschuk mit Alligatorenlederbesatz blau</w:t>
      </w:r>
    </w:p>
    <w:p w14:paraId="13F7EB85" w14:textId="77777777" w:rsidR="00791A76" w:rsidRPr="007238AB" w:rsidRDefault="00791A76" w:rsidP="00791A76">
      <w:pPr>
        <w:jc w:val="both"/>
        <w:rPr>
          <w:rFonts w:ascii="DINOT" w:hAnsi="DINOT" w:cs="Arial"/>
          <w:color w:val="000000"/>
          <w:sz w:val="20"/>
          <w:szCs w:val="20"/>
          <w:lang w:val="de-DE"/>
        </w:rPr>
      </w:pPr>
      <w:r w:rsidRPr="007238AB">
        <w:rPr>
          <w:rFonts w:ascii="DINOT" w:hAnsi="DINOT" w:cs="Arial"/>
          <w:color w:val="000000"/>
          <w:sz w:val="20"/>
          <w:szCs w:val="20"/>
          <w:lang w:val="de-DE"/>
        </w:rPr>
        <w:t>Schließe: Doppelfaltschließe aus Titanium</w:t>
      </w:r>
    </w:p>
    <w:p w14:paraId="14B827DE" w14:textId="77777777" w:rsidR="00F469FA" w:rsidRPr="007238AB" w:rsidRDefault="00F469FA" w:rsidP="00791A76">
      <w:pPr>
        <w:jc w:val="both"/>
        <w:rPr>
          <w:rFonts w:ascii="DINOT" w:hAnsi="DINOT" w:cs="Arial"/>
          <w:color w:val="000000"/>
          <w:sz w:val="20"/>
          <w:szCs w:val="20"/>
          <w:lang w:val="de-DE"/>
        </w:rPr>
      </w:pPr>
    </w:p>
    <w:p w14:paraId="77DE1A94" w14:textId="77777777" w:rsidR="00F469FA" w:rsidRPr="007238AB" w:rsidRDefault="00F469FA" w:rsidP="00791A76">
      <w:pPr>
        <w:jc w:val="both"/>
        <w:rPr>
          <w:rFonts w:ascii="DINOT" w:hAnsi="DINOT" w:cs="Arial"/>
          <w:color w:val="000000"/>
          <w:sz w:val="20"/>
          <w:szCs w:val="20"/>
          <w:lang w:val="de-DE"/>
        </w:rPr>
      </w:pPr>
    </w:p>
    <w:p w14:paraId="1EAEA30B" w14:textId="5D7E8897" w:rsidR="00F469FA" w:rsidRPr="007238AB" w:rsidRDefault="00F469FA" w:rsidP="00791A76">
      <w:pPr>
        <w:jc w:val="both"/>
        <w:rPr>
          <w:rFonts w:ascii="DINOT" w:hAnsi="DINOT" w:cs="Arial"/>
          <w:color w:val="000000"/>
          <w:sz w:val="20"/>
          <w:szCs w:val="20"/>
          <w:lang w:val="de-DE"/>
        </w:rPr>
      </w:pPr>
    </w:p>
    <w:p w14:paraId="5551D3E9" w14:textId="33AE95D3" w:rsidR="001645C0" w:rsidRPr="00005DAF" w:rsidRDefault="001645C0" w:rsidP="007238AB">
      <w:pPr>
        <w:jc w:val="both"/>
        <w:rPr>
          <w:rFonts w:ascii="DINOT" w:hAnsi="DINOT" w:cs="Arial"/>
          <w:lang w:val="de-CH"/>
        </w:rPr>
      </w:pPr>
      <w:r w:rsidRPr="00005DAF">
        <w:rPr>
          <w:rFonts w:ascii="DINOT" w:hAnsi="DINOT" w:cstheme="majorHAnsi"/>
          <w:b/>
          <w:lang w:val="de-DE"/>
        </w:rPr>
        <w:t xml:space="preserve">DEFY EL PRIMERO 21 </w:t>
      </w:r>
      <w:r w:rsidR="000C7615">
        <w:rPr>
          <w:rFonts w:ascii="DINOT" w:hAnsi="DINOT" w:cstheme="majorHAnsi"/>
          <w:b/>
          <w:lang w:val="de-DE"/>
        </w:rPr>
        <w:t>BLUE</w:t>
      </w:r>
    </w:p>
    <w:p w14:paraId="3F3B85EF" w14:textId="4BB6833D" w:rsidR="001645C0" w:rsidRPr="007238AB" w:rsidRDefault="00D93630" w:rsidP="001645C0">
      <w:pPr>
        <w:jc w:val="both"/>
        <w:rPr>
          <w:rFonts w:ascii="DINOT" w:hAnsi="DINOT" w:cstheme="majorHAnsi"/>
          <w:b/>
          <w:sz w:val="20"/>
          <w:szCs w:val="20"/>
          <w:lang w:val="de-DE"/>
        </w:rPr>
      </w:pPr>
      <w:r w:rsidRPr="00953AD0">
        <w:rPr>
          <w:rFonts w:ascii="DINOT" w:hAnsi="DINOT" w:cs="Arial"/>
          <w:b/>
          <w:noProof/>
          <w:color w:val="000000"/>
          <w:lang w:val="en-GB" w:eastAsia="fr-FR"/>
        </w:rPr>
        <w:drawing>
          <wp:anchor distT="0" distB="0" distL="114300" distR="114300" simplePos="0" relativeHeight="251658752" behindDoc="1" locked="0" layoutInCell="1" allowOverlap="1" wp14:anchorId="68585DAF" wp14:editId="1C4C906F">
            <wp:simplePos x="0" y="0"/>
            <wp:positionH relativeFrom="margin">
              <wp:posOffset>4248150</wp:posOffset>
            </wp:positionH>
            <wp:positionV relativeFrom="paragraph">
              <wp:posOffset>12700</wp:posOffset>
            </wp:positionV>
            <wp:extent cx="1540448" cy="2333625"/>
            <wp:effectExtent l="0" t="0" r="3175" b="0"/>
            <wp:wrapNone/>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95.9002.9004_78.R591.jpg"/>
                    <pic:cNvPicPr/>
                  </pic:nvPicPr>
                  <pic:blipFill>
                    <a:blip r:embed="rId8"/>
                    <a:stretch>
                      <a:fillRect/>
                    </a:stretch>
                  </pic:blipFill>
                  <pic:spPr>
                    <a:xfrm>
                      <a:off x="0" y="0"/>
                      <a:ext cx="1540448" cy="2333625"/>
                    </a:xfrm>
                    <a:prstGeom prst="rect">
                      <a:avLst/>
                    </a:prstGeom>
                  </pic:spPr>
                </pic:pic>
              </a:graphicData>
            </a:graphic>
            <wp14:sizeRelH relativeFrom="margin">
              <wp14:pctWidth>0</wp14:pctWidth>
            </wp14:sizeRelH>
            <wp14:sizeRelV relativeFrom="margin">
              <wp14:pctHeight>0</wp14:pctHeight>
            </wp14:sizeRelV>
          </wp:anchor>
        </w:drawing>
      </w:r>
      <w:r w:rsidR="001645C0" w:rsidRPr="007238AB">
        <w:rPr>
          <w:rFonts w:ascii="DINOT" w:hAnsi="DINOT" w:cstheme="majorHAnsi"/>
          <w:b/>
          <w:sz w:val="20"/>
          <w:szCs w:val="20"/>
          <w:lang w:val="de-DE"/>
        </w:rPr>
        <w:t>TECHNISCHE DETAILS</w:t>
      </w:r>
    </w:p>
    <w:p w14:paraId="698DF811" w14:textId="195EEC31" w:rsidR="001645C0" w:rsidRPr="007238AB" w:rsidRDefault="001645C0" w:rsidP="001645C0">
      <w:pPr>
        <w:jc w:val="both"/>
        <w:rPr>
          <w:rFonts w:ascii="DINOT" w:hAnsi="DINOT" w:cstheme="majorHAnsi"/>
          <w:sz w:val="20"/>
          <w:szCs w:val="20"/>
          <w:lang w:val="de-DE"/>
        </w:rPr>
      </w:pPr>
      <w:r w:rsidRPr="007238AB">
        <w:rPr>
          <w:rFonts w:ascii="DINOT" w:hAnsi="DINOT" w:cstheme="majorHAnsi"/>
          <w:sz w:val="20"/>
          <w:szCs w:val="20"/>
          <w:lang w:val="de-DE"/>
        </w:rPr>
        <w:br/>
        <w:t xml:space="preserve">Referenz: </w:t>
      </w:r>
      <w:r w:rsidRPr="007238AB">
        <w:rPr>
          <w:rFonts w:ascii="DINOT" w:hAnsi="DINOT" w:cstheme="majorHAnsi"/>
          <w:sz w:val="20"/>
          <w:szCs w:val="20"/>
          <w:lang w:val="de-DE"/>
        </w:rPr>
        <w:tab/>
        <w:t>95.9002.9004/78.R591</w:t>
      </w:r>
    </w:p>
    <w:p w14:paraId="66EDD624" w14:textId="541C2CA1" w:rsidR="00974F4E" w:rsidRPr="007238AB" w:rsidRDefault="00974F4E" w:rsidP="001645C0">
      <w:pPr>
        <w:jc w:val="both"/>
        <w:rPr>
          <w:rFonts w:ascii="DINOT" w:hAnsi="DINOT" w:cs="Arial"/>
          <w:sz w:val="20"/>
          <w:szCs w:val="20"/>
          <w:lang w:val="de-DE"/>
        </w:rPr>
      </w:pPr>
    </w:p>
    <w:p w14:paraId="6567AC82" w14:textId="77777777" w:rsidR="001645C0" w:rsidRPr="007238AB" w:rsidRDefault="001645C0" w:rsidP="00F0477B">
      <w:pPr>
        <w:jc w:val="both"/>
        <w:rPr>
          <w:rFonts w:ascii="DINOT" w:hAnsi="DINOT" w:cs="Arial"/>
          <w:sz w:val="20"/>
          <w:szCs w:val="20"/>
          <w:lang w:val="de-CH"/>
        </w:rPr>
      </w:pPr>
    </w:p>
    <w:p w14:paraId="4F449E97" w14:textId="77777777" w:rsidR="00974F4E" w:rsidRPr="007238AB" w:rsidRDefault="00974F4E" w:rsidP="00974F4E">
      <w:pPr>
        <w:jc w:val="both"/>
        <w:rPr>
          <w:rFonts w:ascii="DINOT" w:hAnsi="DINOT" w:cstheme="majorHAnsi"/>
          <w:b/>
          <w:sz w:val="20"/>
          <w:szCs w:val="20"/>
          <w:lang w:val="de-DE"/>
        </w:rPr>
      </w:pPr>
      <w:r w:rsidRPr="007238AB">
        <w:rPr>
          <w:rFonts w:ascii="DINOT" w:hAnsi="DINOT" w:cstheme="majorHAnsi"/>
          <w:b/>
          <w:sz w:val="20"/>
          <w:szCs w:val="20"/>
          <w:lang w:val="de-DE"/>
        </w:rPr>
        <w:t>UNIQUE SELLING POINTS</w:t>
      </w:r>
    </w:p>
    <w:p w14:paraId="1684D83B" w14:textId="77777777" w:rsidR="00974F4E" w:rsidRPr="007238AB" w:rsidRDefault="00974F4E" w:rsidP="00974F4E">
      <w:pPr>
        <w:jc w:val="both"/>
        <w:rPr>
          <w:rFonts w:ascii="DINOT" w:hAnsi="DINOT" w:cs="Arial"/>
          <w:color w:val="000000"/>
          <w:sz w:val="20"/>
          <w:szCs w:val="20"/>
          <w:lang w:val="de-DE"/>
        </w:rPr>
      </w:pPr>
      <w:r w:rsidRPr="007238AB">
        <w:rPr>
          <w:rFonts w:ascii="DINOT" w:hAnsi="DINOT" w:cs="Arial"/>
          <w:color w:val="000000"/>
          <w:sz w:val="20"/>
          <w:szCs w:val="20"/>
          <w:lang w:val="de-DE"/>
        </w:rPr>
        <w:t xml:space="preserve">Neu entwickeltes </w:t>
      </w:r>
      <w:proofErr w:type="spellStart"/>
      <w:r w:rsidRPr="007238AB">
        <w:rPr>
          <w:rFonts w:ascii="DINOT" w:hAnsi="DINOT" w:cs="Arial"/>
          <w:color w:val="000000"/>
          <w:sz w:val="20"/>
          <w:szCs w:val="20"/>
          <w:lang w:val="de-DE"/>
        </w:rPr>
        <w:t>Chronographenkaliber</w:t>
      </w:r>
      <w:proofErr w:type="spellEnd"/>
      <w:r w:rsidRPr="007238AB">
        <w:rPr>
          <w:rFonts w:ascii="DINOT" w:hAnsi="DINOT" w:cs="Arial"/>
          <w:color w:val="000000"/>
          <w:sz w:val="20"/>
          <w:szCs w:val="20"/>
          <w:lang w:val="de-DE"/>
        </w:rPr>
        <w:t xml:space="preserve"> zur Messung von 1/100 Sekunden</w:t>
      </w:r>
    </w:p>
    <w:p w14:paraId="01680CF4" w14:textId="77777777" w:rsidR="00974F4E" w:rsidRPr="007238AB" w:rsidRDefault="00974F4E" w:rsidP="00974F4E">
      <w:pPr>
        <w:jc w:val="both"/>
        <w:rPr>
          <w:rFonts w:ascii="DINOT" w:hAnsi="DINOT" w:cs="Arial"/>
          <w:color w:val="000000"/>
          <w:sz w:val="20"/>
          <w:szCs w:val="20"/>
          <w:lang w:val="de-DE"/>
        </w:rPr>
      </w:pPr>
      <w:r w:rsidRPr="007238AB">
        <w:rPr>
          <w:rFonts w:ascii="DINOT" w:hAnsi="DINOT" w:cs="Arial"/>
          <w:color w:val="000000"/>
          <w:sz w:val="20"/>
          <w:szCs w:val="20"/>
          <w:lang w:val="de-DE"/>
        </w:rPr>
        <w:t>1/100 Sekundenzeiger, der einmal pro Sekunde das Zifferblatt umrundet</w:t>
      </w:r>
    </w:p>
    <w:p w14:paraId="0FC5A4FD" w14:textId="77777777" w:rsidR="00974F4E" w:rsidRPr="007238AB" w:rsidRDefault="00974F4E" w:rsidP="00974F4E">
      <w:pPr>
        <w:jc w:val="both"/>
        <w:rPr>
          <w:rFonts w:ascii="DINOT" w:hAnsi="DINOT" w:cs="Arial"/>
          <w:color w:val="000000"/>
          <w:sz w:val="20"/>
          <w:szCs w:val="20"/>
          <w:lang w:val="de-DE"/>
        </w:rPr>
      </w:pPr>
      <w:r w:rsidRPr="007238AB">
        <w:rPr>
          <w:rFonts w:ascii="DINOT" w:hAnsi="DINOT" w:cs="Arial"/>
          <w:color w:val="000000"/>
          <w:sz w:val="20"/>
          <w:szCs w:val="20"/>
          <w:lang w:val="de-DE"/>
        </w:rPr>
        <w:t xml:space="preserve">Hemmung für die Zeitanzeige (36'000 A/h - 5 Hz) </w:t>
      </w:r>
    </w:p>
    <w:p w14:paraId="2C57482B" w14:textId="77777777" w:rsidR="00974F4E" w:rsidRPr="007238AB" w:rsidRDefault="00974F4E" w:rsidP="00974F4E">
      <w:pPr>
        <w:jc w:val="both"/>
        <w:rPr>
          <w:rFonts w:ascii="DINOT" w:hAnsi="DINOT" w:cs="Arial"/>
          <w:color w:val="000000"/>
          <w:sz w:val="20"/>
          <w:szCs w:val="20"/>
          <w:lang w:val="de-DE"/>
        </w:rPr>
      </w:pPr>
      <w:r w:rsidRPr="007238AB">
        <w:rPr>
          <w:rFonts w:ascii="DINOT" w:hAnsi="DINOT" w:cs="Arial"/>
          <w:color w:val="000000"/>
          <w:sz w:val="20"/>
          <w:szCs w:val="20"/>
          <w:lang w:val="de-DE"/>
        </w:rPr>
        <w:t>Hemmung für den Chronographen (360'000 A/h - 50Hz)</w:t>
      </w:r>
    </w:p>
    <w:p w14:paraId="2B7858D3" w14:textId="77777777" w:rsidR="00974F4E" w:rsidRPr="007238AB" w:rsidRDefault="00974F4E" w:rsidP="00974F4E">
      <w:pPr>
        <w:jc w:val="both"/>
        <w:rPr>
          <w:rFonts w:ascii="DINOT" w:hAnsi="DINOT" w:cstheme="majorHAnsi"/>
          <w:sz w:val="20"/>
          <w:szCs w:val="20"/>
          <w:lang w:val="de-DE"/>
        </w:rPr>
      </w:pPr>
      <w:r w:rsidRPr="007238AB">
        <w:rPr>
          <w:rFonts w:ascii="DINOT" w:hAnsi="DINOT" w:cstheme="majorHAnsi"/>
          <w:sz w:val="20"/>
          <w:szCs w:val="20"/>
          <w:lang w:val="de-DE"/>
        </w:rPr>
        <w:t xml:space="preserve">TIME LAB-zertifizierter Chronometer </w:t>
      </w:r>
    </w:p>
    <w:p w14:paraId="42F46584" w14:textId="77777777" w:rsidR="00974F4E" w:rsidRPr="007238AB" w:rsidRDefault="00974F4E" w:rsidP="00974F4E">
      <w:pPr>
        <w:jc w:val="both"/>
        <w:rPr>
          <w:rFonts w:ascii="DINOT" w:hAnsi="DINOT" w:cs="Arial"/>
          <w:b/>
          <w:color w:val="000000"/>
          <w:sz w:val="20"/>
          <w:szCs w:val="20"/>
          <w:lang w:val="de-DE"/>
        </w:rPr>
      </w:pPr>
    </w:p>
    <w:p w14:paraId="34E74664" w14:textId="77777777" w:rsidR="00974F4E" w:rsidRPr="007238AB" w:rsidRDefault="00974F4E" w:rsidP="00974F4E">
      <w:pPr>
        <w:jc w:val="both"/>
        <w:rPr>
          <w:rFonts w:ascii="DINOT" w:hAnsi="DINOT" w:cs="Arial"/>
          <w:b/>
          <w:color w:val="000000"/>
          <w:sz w:val="20"/>
          <w:szCs w:val="20"/>
          <w:lang w:val="de-DE"/>
        </w:rPr>
      </w:pPr>
      <w:r w:rsidRPr="007238AB">
        <w:rPr>
          <w:rFonts w:ascii="DINOT" w:hAnsi="DINOT" w:cs="Arial"/>
          <w:b/>
          <w:color w:val="000000"/>
          <w:sz w:val="20"/>
          <w:szCs w:val="20"/>
          <w:lang w:val="de-DE"/>
        </w:rPr>
        <w:t>UHRWERK</w:t>
      </w:r>
    </w:p>
    <w:p w14:paraId="27844CC9" w14:textId="77777777" w:rsidR="00974F4E" w:rsidRPr="007238AB" w:rsidRDefault="00974F4E" w:rsidP="00974F4E">
      <w:pPr>
        <w:jc w:val="both"/>
        <w:rPr>
          <w:rFonts w:ascii="DINOT" w:hAnsi="DINOT" w:cs="Arial"/>
          <w:color w:val="000000"/>
          <w:sz w:val="20"/>
          <w:szCs w:val="20"/>
          <w:lang w:val="de-DE"/>
        </w:rPr>
      </w:pPr>
      <w:r w:rsidRPr="007238AB">
        <w:rPr>
          <w:rFonts w:ascii="DINOT" w:hAnsi="DINOT" w:cs="Arial"/>
          <w:color w:val="000000"/>
          <w:sz w:val="20"/>
          <w:szCs w:val="20"/>
          <w:lang w:val="de-DE"/>
        </w:rPr>
        <w:t xml:space="preserve">Kaliber:  El </w:t>
      </w:r>
      <w:proofErr w:type="spellStart"/>
      <w:r w:rsidRPr="007238AB">
        <w:rPr>
          <w:rFonts w:ascii="DINOT" w:hAnsi="DINOT" w:cs="Arial"/>
          <w:color w:val="000000"/>
          <w:sz w:val="20"/>
          <w:szCs w:val="20"/>
          <w:lang w:val="de-DE"/>
        </w:rPr>
        <w:t>Primero</w:t>
      </w:r>
      <w:proofErr w:type="spellEnd"/>
      <w:r w:rsidRPr="007238AB">
        <w:rPr>
          <w:rFonts w:ascii="DINOT" w:hAnsi="DINOT" w:cs="Arial"/>
          <w:color w:val="000000"/>
          <w:sz w:val="20"/>
          <w:szCs w:val="20"/>
          <w:lang w:val="de-DE"/>
        </w:rPr>
        <w:t xml:space="preserve"> 9004, Automatischer Aufzug für die Zeitanzeige, </w:t>
      </w:r>
    </w:p>
    <w:p w14:paraId="1982886C" w14:textId="77777777" w:rsidR="00974F4E" w:rsidRPr="007238AB" w:rsidRDefault="00974F4E" w:rsidP="00974F4E">
      <w:pPr>
        <w:jc w:val="both"/>
        <w:rPr>
          <w:rFonts w:ascii="DINOT" w:hAnsi="DINOT" w:cs="Arial"/>
          <w:color w:val="000000"/>
          <w:sz w:val="20"/>
          <w:szCs w:val="20"/>
          <w:lang w:val="de-DE"/>
        </w:rPr>
      </w:pPr>
      <w:r w:rsidRPr="007238AB">
        <w:rPr>
          <w:rFonts w:ascii="DINOT" w:hAnsi="DINOT" w:cs="Arial"/>
          <w:color w:val="000000"/>
          <w:sz w:val="20"/>
          <w:szCs w:val="20"/>
          <w:lang w:val="de-DE"/>
        </w:rPr>
        <w:t>Handaufzug für den Chronographen</w:t>
      </w:r>
    </w:p>
    <w:p w14:paraId="3FB86310" w14:textId="77777777" w:rsidR="00974F4E" w:rsidRPr="007238AB" w:rsidRDefault="00974F4E" w:rsidP="00974F4E">
      <w:pPr>
        <w:jc w:val="both"/>
        <w:rPr>
          <w:rFonts w:ascii="DINOT" w:hAnsi="DINOT" w:cs="Arial"/>
          <w:color w:val="000000"/>
          <w:sz w:val="20"/>
          <w:szCs w:val="20"/>
          <w:lang w:val="de-DE"/>
        </w:rPr>
      </w:pPr>
      <w:r w:rsidRPr="007238AB">
        <w:rPr>
          <w:rFonts w:ascii="DINOT" w:hAnsi="DINOT" w:cs="Arial"/>
          <w:color w:val="000000"/>
          <w:sz w:val="20"/>
          <w:szCs w:val="20"/>
          <w:lang w:val="de-DE"/>
        </w:rPr>
        <w:t>Durchmesser: 14¼``` (32.80 mm)</w:t>
      </w:r>
    </w:p>
    <w:p w14:paraId="1FBD2FC3" w14:textId="77777777" w:rsidR="00974F4E" w:rsidRPr="007238AB" w:rsidRDefault="00974F4E" w:rsidP="00974F4E">
      <w:pPr>
        <w:jc w:val="both"/>
        <w:rPr>
          <w:rFonts w:ascii="DINOT" w:hAnsi="DINOT" w:cs="Arial"/>
          <w:color w:val="000000"/>
          <w:sz w:val="20"/>
          <w:szCs w:val="20"/>
          <w:lang w:val="de-DE"/>
        </w:rPr>
      </w:pPr>
      <w:r w:rsidRPr="007238AB">
        <w:rPr>
          <w:rFonts w:ascii="DINOT" w:hAnsi="DINOT" w:cs="Arial"/>
          <w:color w:val="000000"/>
          <w:sz w:val="20"/>
          <w:szCs w:val="20"/>
          <w:lang w:val="de-DE"/>
        </w:rPr>
        <w:t>Höhe: 7.9 mm</w:t>
      </w:r>
    </w:p>
    <w:p w14:paraId="37DE023D" w14:textId="77777777" w:rsidR="00974F4E" w:rsidRPr="007238AB" w:rsidRDefault="00974F4E" w:rsidP="00974F4E">
      <w:pPr>
        <w:jc w:val="both"/>
        <w:rPr>
          <w:rFonts w:ascii="DINOT" w:hAnsi="DINOT" w:cs="Arial"/>
          <w:color w:val="000000"/>
          <w:sz w:val="20"/>
          <w:szCs w:val="20"/>
          <w:lang w:val="de-DE"/>
        </w:rPr>
      </w:pPr>
      <w:r w:rsidRPr="007238AB">
        <w:rPr>
          <w:rFonts w:ascii="DINOT" w:hAnsi="DINOT" w:cs="Arial"/>
          <w:color w:val="000000"/>
          <w:sz w:val="20"/>
          <w:szCs w:val="20"/>
          <w:lang w:val="de-DE"/>
        </w:rPr>
        <w:t>203 Komponenten und 53 Lagersteine</w:t>
      </w:r>
    </w:p>
    <w:p w14:paraId="5B08B30D" w14:textId="77777777" w:rsidR="00974F4E" w:rsidRPr="007238AB" w:rsidRDefault="00974F4E" w:rsidP="00974F4E">
      <w:pPr>
        <w:jc w:val="both"/>
        <w:rPr>
          <w:rFonts w:ascii="DINOT" w:hAnsi="DINOT" w:cs="Arial"/>
          <w:color w:val="000000"/>
          <w:sz w:val="20"/>
          <w:szCs w:val="20"/>
          <w:lang w:val="de-DE"/>
        </w:rPr>
      </w:pPr>
      <w:r w:rsidRPr="007238AB">
        <w:rPr>
          <w:rFonts w:ascii="DINOT" w:hAnsi="DINOT" w:cs="Arial"/>
          <w:color w:val="000000"/>
          <w:sz w:val="20"/>
          <w:szCs w:val="20"/>
          <w:lang w:val="de-DE"/>
        </w:rPr>
        <w:t>Frequenz: 36.000 A/h (5 Hz)</w:t>
      </w:r>
    </w:p>
    <w:p w14:paraId="77C9F234" w14:textId="77777777" w:rsidR="00974F4E" w:rsidRPr="007238AB" w:rsidRDefault="00974F4E" w:rsidP="00974F4E">
      <w:pPr>
        <w:jc w:val="both"/>
        <w:rPr>
          <w:rFonts w:ascii="DINOT" w:hAnsi="DINOT" w:cs="Arial"/>
          <w:color w:val="000000"/>
          <w:sz w:val="20"/>
          <w:szCs w:val="20"/>
          <w:lang w:val="de-DE"/>
        </w:rPr>
      </w:pPr>
      <w:r w:rsidRPr="007238AB">
        <w:rPr>
          <w:rFonts w:ascii="DINOT" w:hAnsi="DINOT" w:cs="Arial"/>
          <w:color w:val="000000"/>
          <w:sz w:val="20"/>
          <w:szCs w:val="20"/>
          <w:lang w:val="de-DE"/>
        </w:rPr>
        <w:t>Gangreserve: min. 50 Stunden</w:t>
      </w:r>
    </w:p>
    <w:p w14:paraId="195DB818" w14:textId="77777777" w:rsidR="00974F4E" w:rsidRPr="007238AB" w:rsidRDefault="00974F4E" w:rsidP="00974F4E">
      <w:pPr>
        <w:jc w:val="both"/>
        <w:rPr>
          <w:rFonts w:ascii="DINOT" w:hAnsi="DINOT" w:cs="Arial"/>
          <w:color w:val="000000"/>
          <w:sz w:val="20"/>
          <w:szCs w:val="20"/>
          <w:lang w:val="de-DE"/>
        </w:rPr>
      </w:pPr>
      <w:r w:rsidRPr="007238AB">
        <w:rPr>
          <w:rFonts w:ascii="DINOT" w:hAnsi="DINOT" w:cs="Arial"/>
          <w:color w:val="000000"/>
          <w:sz w:val="20"/>
          <w:szCs w:val="20"/>
          <w:lang w:val="de-DE"/>
        </w:rPr>
        <w:t xml:space="preserve"> “</w:t>
      </w:r>
      <w:proofErr w:type="spellStart"/>
      <w:r w:rsidRPr="007238AB">
        <w:rPr>
          <w:rFonts w:ascii="DINOT" w:hAnsi="DINOT" w:cs="Arial"/>
          <w:color w:val="000000"/>
          <w:sz w:val="20"/>
          <w:szCs w:val="20"/>
          <w:lang w:val="de-DE"/>
        </w:rPr>
        <w:t>Côtes</w:t>
      </w:r>
      <w:proofErr w:type="spellEnd"/>
      <w:r w:rsidRPr="007238AB">
        <w:rPr>
          <w:rFonts w:ascii="DINOT" w:hAnsi="DINOT" w:cs="Arial"/>
          <w:color w:val="000000"/>
          <w:sz w:val="20"/>
          <w:szCs w:val="20"/>
          <w:lang w:val="de-DE"/>
        </w:rPr>
        <w:t xml:space="preserve"> de Genève”-Schliff auf der Schwungmasse</w:t>
      </w:r>
    </w:p>
    <w:p w14:paraId="3B6C264B" w14:textId="77777777" w:rsidR="00974F4E" w:rsidRPr="007238AB" w:rsidRDefault="00974F4E" w:rsidP="00974F4E">
      <w:pPr>
        <w:jc w:val="both"/>
        <w:rPr>
          <w:rFonts w:ascii="DINOT" w:hAnsi="DINOT" w:cs="Arial"/>
          <w:b/>
          <w:color w:val="000000"/>
          <w:sz w:val="20"/>
          <w:szCs w:val="20"/>
          <w:lang w:val="de-DE"/>
        </w:rPr>
      </w:pPr>
    </w:p>
    <w:p w14:paraId="3F05E037" w14:textId="77777777" w:rsidR="00974F4E" w:rsidRPr="007238AB" w:rsidRDefault="00974F4E" w:rsidP="00974F4E">
      <w:pPr>
        <w:jc w:val="both"/>
        <w:rPr>
          <w:rFonts w:ascii="DINOT" w:hAnsi="DINOT" w:cs="Arial"/>
          <w:b/>
          <w:color w:val="000000"/>
          <w:sz w:val="20"/>
          <w:szCs w:val="20"/>
          <w:lang w:val="de-DE"/>
        </w:rPr>
      </w:pPr>
      <w:r w:rsidRPr="007238AB">
        <w:rPr>
          <w:rFonts w:ascii="DINOT" w:hAnsi="DINOT" w:cs="Arial"/>
          <w:b/>
          <w:color w:val="000000"/>
          <w:sz w:val="20"/>
          <w:szCs w:val="20"/>
          <w:lang w:val="de-DE"/>
        </w:rPr>
        <w:t>FUNKTIONEN</w:t>
      </w:r>
    </w:p>
    <w:p w14:paraId="5F777712" w14:textId="77777777" w:rsidR="00974F4E" w:rsidRPr="007238AB" w:rsidRDefault="00974F4E" w:rsidP="00974F4E">
      <w:pPr>
        <w:jc w:val="both"/>
        <w:rPr>
          <w:rFonts w:ascii="DINOT" w:hAnsi="DINOT" w:cs="Arial"/>
          <w:color w:val="000000"/>
          <w:sz w:val="20"/>
          <w:szCs w:val="20"/>
          <w:lang w:val="de-DE"/>
        </w:rPr>
      </w:pPr>
      <w:r w:rsidRPr="007238AB">
        <w:rPr>
          <w:rFonts w:ascii="DINOT" w:hAnsi="DINOT" w:cs="Arial"/>
          <w:color w:val="000000"/>
          <w:sz w:val="20"/>
          <w:szCs w:val="20"/>
          <w:lang w:val="de-DE"/>
        </w:rPr>
        <w:t>1/100 Sekunden Chronograph</w:t>
      </w:r>
    </w:p>
    <w:p w14:paraId="051FC642" w14:textId="77777777" w:rsidR="00974F4E" w:rsidRPr="007238AB" w:rsidRDefault="00974F4E" w:rsidP="00974F4E">
      <w:pPr>
        <w:jc w:val="both"/>
        <w:rPr>
          <w:rFonts w:ascii="DINOT" w:hAnsi="DINOT" w:cs="Arial"/>
          <w:color w:val="000000"/>
          <w:sz w:val="20"/>
          <w:szCs w:val="20"/>
          <w:lang w:val="de-DE"/>
        </w:rPr>
      </w:pPr>
      <w:r w:rsidRPr="007238AB">
        <w:rPr>
          <w:rFonts w:ascii="DINOT" w:hAnsi="DINOT" w:cs="Arial"/>
          <w:color w:val="000000"/>
          <w:sz w:val="20"/>
          <w:szCs w:val="20"/>
          <w:lang w:val="de-DE"/>
        </w:rPr>
        <w:t>Frequenz: 360.000 A/h (50 Hz)</w:t>
      </w:r>
    </w:p>
    <w:p w14:paraId="2F0587DA" w14:textId="77777777" w:rsidR="00974F4E" w:rsidRPr="007238AB" w:rsidRDefault="00974F4E" w:rsidP="00974F4E">
      <w:pPr>
        <w:jc w:val="both"/>
        <w:rPr>
          <w:rFonts w:ascii="DINOT" w:hAnsi="DINOT" w:cs="Arial"/>
          <w:color w:val="000000"/>
          <w:sz w:val="20"/>
          <w:szCs w:val="20"/>
          <w:lang w:val="de-DE"/>
        </w:rPr>
      </w:pPr>
      <w:r w:rsidRPr="007238AB">
        <w:rPr>
          <w:rFonts w:ascii="DINOT" w:hAnsi="DINOT" w:cs="Arial"/>
          <w:color w:val="000000"/>
          <w:sz w:val="20"/>
          <w:szCs w:val="20"/>
          <w:lang w:val="de-DE"/>
        </w:rPr>
        <w:t>Gangreserve: 50 Minuten</w:t>
      </w:r>
    </w:p>
    <w:p w14:paraId="023980AE" w14:textId="77777777" w:rsidR="00974F4E" w:rsidRPr="007238AB" w:rsidRDefault="00974F4E" w:rsidP="00974F4E">
      <w:pPr>
        <w:jc w:val="both"/>
        <w:rPr>
          <w:rFonts w:ascii="DINOT" w:hAnsi="DINOT" w:cs="Arial"/>
          <w:color w:val="000000"/>
          <w:sz w:val="20"/>
          <w:szCs w:val="20"/>
          <w:lang w:val="de-DE"/>
        </w:rPr>
      </w:pPr>
      <w:r w:rsidRPr="007238AB">
        <w:rPr>
          <w:rFonts w:ascii="DINOT" w:hAnsi="DINOT" w:cs="Arial"/>
          <w:color w:val="000000"/>
          <w:sz w:val="20"/>
          <w:szCs w:val="20"/>
          <w:lang w:val="de-DE"/>
        </w:rPr>
        <w:t>Gangreserveanzeige des Chronographen bei 12 Uhr</w:t>
      </w:r>
    </w:p>
    <w:p w14:paraId="730A3573" w14:textId="77777777" w:rsidR="00974F4E" w:rsidRPr="007238AB" w:rsidRDefault="00974F4E" w:rsidP="00974F4E">
      <w:pPr>
        <w:jc w:val="both"/>
        <w:rPr>
          <w:rFonts w:ascii="DINOT" w:hAnsi="DINOT" w:cs="Arial"/>
          <w:color w:val="000000"/>
          <w:sz w:val="20"/>
          <w:szCs w:val="20"/>
          <w:lang w:val="de-DE"/>
        </w:rPr>
      </w:pPr>
      <w:r w:rsidRPr="007238AB">
        <w:rPr>
          <w:rFonts w:ascii="DINOT" w:hAnsi="DINOT" w:cs="Arial"/>
          <w:color w:val="000000"/>
          <w:sz w:val="20"/>
          <w:szCs w:val="20"/>
          <w:lang w:val="de-DE"/>
        </w:rPr>
        <w:t>Stunden- und Minutenanzeige aus dem Zentrum</w:t>
      </w:r>
    </w:p>
    <w:p w14:paraId="69B17D5B" w14:textId="77777777" w:rsidR="00974F4E" w:rsidRPr="007238AB" w:rsidRDefault="00974F4E" w:rsidP="00974F4E">
      <w:pPr>
        <w:jc w:val="both"/>
        <w:rPr>
          <w:rFonts w:ascii="DINOT" w:hAnsi="DINOT" w:cs="Arial"/>
          <w:color w:val="000000"/>
          <w:sz w:val="20"/>
          <w:szCs w:val="20"/>
          <w:lang w:val="de-DE"/>
        </w:rPr>
      </w:pPr>
      <w:r w:rsidRPr="007238AB">
        <w:rPr>
          <w:rFonts w:ascii="DINOT" w:hAnsi="DINOT" w:cs="Arial"/>
          <w:color w:val="000000"/>
          <w:sz w:val="20"/>
          <w:szCs w:val="20"/>
          <w:lang w:val="de-DE"/>
        </w:rPr>
        <w:t>Kleine Sekunde bei 9 Uhr</w:t>
      </w:r>
    </w:p>
    <w:p w14:paraId="5922F149" w14:textId="77777777" w:rsidR="00974F4E" w:rsidRPr="007238AB" w:rsidRDefault="00974F4E" w:rsidP="00974F4E">
      <w:pPr>
        <w:jc w:val="both"/>
        <w:rPr>
          <w:rFonts w:ascii="DINOT" w:hAnsi="DINOT" w:cs="Arial"/>
          <w:color w:val="000000"/>
          <w:sz w:val="20"/>
          <w:szCs w:val="20"/>
          <w:lang w:val="de-DE"/>
        </w:rPr>
      </w:pPr>
      <w:r w:rsidRPr="007238AB">
        <w:rPr>
          <w:rFonts w:ascii="DINOT" w:hAnsi="DINOT" w:cs="Arial"/>
          <w:color w:val="000000"/>
          <w:sz w:val="20"/>
          <w:szCs w:val="20"/>
          <w:lang w:val="de-DE"/>
        </w:rPr>
        <w:t>- Chronographen-Zeiger für die 1/100 Sekunden aus dem Zentrum</w:t>
      </w:r>
    </w:p>
    <w:p w14:paraId="2C8F6692" w14:textId="77777777" w:rsidR="00974F4E" w:rsidRPr="007238AB" w:rsidRDefault="00974F4E" w:rsidP="00974F4E">
      <w:pPr>
        <w:jc w:val="both"/>
        <w:rPr>
          <w:rFonts w:ascii="DINOT" w:hAnsi="DINOT" w:cs="Arial"/>
          <w:color w:val="000000"/>
          <w:sz w:val="20"/>
          <w:szCs w:val="20"/>
          <w:lang w:val="de-DE"/>
        </w:rPr>
      </w:pPr>
      <w:r w:rsidRPr="007238AB">
        <w:rPr>
          <w:rFonts w:ascii="DINOT" w:hAnsi="DINOT" w:cs="Arial"/>
          <w:color w:val="000000"/>
          <w:sz w:val="20"/>
          <w:szCs w:val="20"/>
          <w:lang w:val="de-DE"/>
        </w:rPr>
        <w:t>- 30-Minuten Zähler bei 3 Uhr</w:t>
      </w:r>
    </w:p>
    <w:p w14:paraId="145EBBD8" w14:textId="77777777" w:rsidR="00974F4E" w:rsidRPr="007238AB" w:rsidRDefault="00974F4E" w:rsidP="00974F4E">
      <w:pPr>
        <w:jc w:val="both"/>
        <w:rPr>
          <w:rFonts w:ascii="DINOT" w:hAnsi="DINOT" w:cs="Arial"/>
          <w:color w:val="000000"/>
          <w:sz w:val="20"/>
          <w:szCs w:val="20"/>
          <w:lang w:val="de-DE"/>
        </w:rPr>
      </w:pPr>
      <w:r w:rsidRPr="007238AB">
        <w:rPr>
          <w:rFonts w:ascii="DINOT" w:hAnsi="DINOT" w:cs="Arial"/>
          <w:color w:val="000000"/>
          <w:sz w:val="20"/>
          <w:szCs w:val="20"/>
          <w:lang w:val="de-DE"/>
        </w:rPr>
        <w:t>- 60-Sekunden Zähler bei 6 Uhr</w:t>
      </w:r>
    </w:p>
    <w:p w14:paraId="115907EA" w14:textId="77777777" w:rsidR="00974F4E" w:rsidRPr="007238AB" w:rsidRDefault="00974F4E" w:rsidP="00974F4E">
      <w:pPr>
        <w:jc w:val="both"/>
        <w:rPr>
          <w:rFonts w:ascii="DINOT" w:hAnsi="DINOT" w:cs="Arial"/>
          <w:b/>
          <w:color w:val="000000"/>
          <w:sz w:val="20"/>
          <w:szCs w:val="20"/>
          <w:lang w:val="de-DE"/>
        </w:rPr>
      </w:pPr>
    </w:p>
    <w:p w14:paraId="1F916990" w14:textId="77777777" w:rsidR="00974F4E" w:rsidRPr="007238AB" w:rsidRDefault="00974F4E" w:rsidP="00974F4E">
      <w:pPr>
        <w:jc w:val="both"/>
        <w:rPr>
          <w:rFonts w:ascii="DINOT" w:hAnsi="DINOT" w:cs="Arial"/>
          <w:b/>
          <w:color w:val="000000"/>
          <w:sz w:val="20"/>
          <w:szCs w:val="20"/>
          <w:lang w:val="de-DE"/>
        </w:rPr>
      </w:pPr>
      <w:r w:rsidRPr="007238AB">
        <w:rPr>
          <w:rFonts w:ascii="DINOT" w:hAnsi="DINOT" w:cs="Arial"/>
          <w:b/>
          <w:color w:val="000000"/>
          <w:sz w:val="20"/>
          <w:szCs w:val="20"/>
          <w:lang w:val="de-DE"/>
        </w:rPr>
        <w:t xml:space="preserve">GEHÄUSE, ZIFFERBLATT &amp; ZEIGER </w:t>
      </w:r>
    </w:p>
    <w:p w14:paraId="288B6CB7" w14:textId="77777777" w:rsidR="00974F4E" w:rsidRPr="007238AB" w:rsidRDefault="00974F4E" w:rsidP="00974F4E">
      <w:pPr>
        <w:jc w:val="both"/>
        <w:rPr>
          <w:rFonts w:ascii="DINOT" w:hAnsi="DINOT" w:cs="Arial"/>
          <w:color w:val="000000"/>
          <w:sz w:val="20"/>
          <w:szCs w:val="20"/>
          <w:lang w:val="de-DE"/>
        </w:rPr>
      </w:pPr>
      <w:r w:rsidRPr="007238AB">
        <w:rPr>
          <w:rFonts w:ascii="DINOT" w:hAnsi="DINOT" w:cs="Arial"/>
          <w:color w:val="000000"/>
          <w:sz w:val="20"/>
          <w:szCs w:val="20"/>
          <w:lang w:val="de-DE"/>
        </w:rPr>
        <w:t>Durchmesser Gehäuse 44 mm</w:t>
      </w:r>
    </w:p>
    <w:p w14:paraId="07D67330" w14:textId="77777777" w:rsidR="00974F4E" w:rsidRPr="007238AB" w:rsidRDefault="00974F4E" w:rsidP="00974F4E">
      <w:pPr>
        <w:jc w:val="both"/>
        <w:rPr>
          <w:rFonts w:ascii="DINOT" w:hAnsi="DINOT" w:cs="Arial"/>
          <w:color w:val="000000"/>
          <w:sz w:val="20"/>
          <w:szCs w:val="20"/>
          <w:lang w:val="de-DE"/>
        </w:rPr>
      </w:pPr>
      <w:r w:rsidRPr="007238AB">
        <w:rPr>
          <w:rFonts w:ascii="DINOT" w:hAnsi="DINOT" w:cs="Arial"/>
          <w:color w:val="000000"/>
          <w:sz w:val="20"/>
          <w:szCs w:val="20"/>
          <w:lang w:val="de-DE"/>
        </w:rPr>
        <w:t>Durchmesser Zifferblatt 35.5 mm</w:t>
      </w:r>
    </w:p>
    <w:p w14:paraId="490DAF96" w14:textId="77777777" w:rsidR="00974F4E" w:rsidRPr="007238AB" w:rsidRDefault="00974F4E" w:rsidP="00974F4E">
      <w:pPr>
        <w:jc w:val="both"/>
        <w:rPr>
          <w:rFonts w:ascii="DINOT" w:hAnsi="DINOT" w:cs="Arial"/>
          <w:color w:val="000000"/>
          <w:sz w:val="20"/>
          <w:szCs w:val="20"/>
          <w:lang w:val="de-DE"/>
        </w:rPr>
      </w:pPr>
      <w:r w:rsidRPr="007238AB">
        <w:rPr>
          <w:rFonts w:ascii="DINOT" w:hAnsi="DINOT" w:cs="Arial"/>
          <w:color w:val="000000"/>
          <w:sz w:val="20"/>
          <w:szCs w:val="20"/>
          <w:lang w:val="de-DE"/>
        </w:rPr>
        <w:t>Höhe 14.50 mm</w:t>
      </w:r>
    </w:p>
    <w:p w14:paraId="2D15DB58" w14:textId="77777777" w:rsidR="00974F4E" w:rsidRPr="007238AB" w:rsidRDefault="00974F4E" w:rsidP="00974F4E">
      <w:pPr>
        <w:jc w:val="both"/>
        <w:rPr>
          <w:rFonts w:ascii="DINOT" w:hAnsi="DINOT" w:cs="Arial"/>
          <w:color w:val="000000"/>
          <w:sz w:val="20"/>
          <w:szCs w:val="20"/>
          <w:lang w:val="de-DE"/>
        </w:rPr>
      </w:pPr>
      <w:r w:rsidRPr="007238AB">
        <w:rPr>
          <w:rFonts w:ascii="DINOT" w:hAnsi="DINOT" w:cs="Arial"/>
          <w:color w:val="000000"/>
          <w:sz w:val="20"/>
          <w:szCs w:val="20"/>
          <w:lang w:val="de-DE"/>
        </w:rPr>
        <w:t xml:space="preserve">Gewölbtes </w:t>
      </w:r>
      <w:proofErr w:type="spellStart"/>
      <w:r w:rsidRPr="007238AB">
        <w:rPr>
          <w:rFonts w:ascii="DINOT" w:hAnsi="DINOT" w:cs="Arial"/>
          <w:color w:val="000000"/>
          <w:sz w:val="20"/>
          <w:szCs w:val="20"/>
          <w:lang w:val="de-DE"/>
        </w:rPr>
        <w:t>Safirglas</w:t>
      </w:r>
      <w:proofErr w:type="spellEnd"/>
      <w:r w:rsidRPr="007238AB">
        <w:rPr>
          <w:rFonts w:ascii="DINOT" w:hAnsi="DINOT" w:cs="Arial"/>
          <w:color w:val="000000"/>
          <w:sz w:val="20"/>
          <w:szCs w:val="20"/>
          <w:lang w:val="de-DE"/>
        </w:rPr>
        <w:t xml:space="preserve"> mit beidseitiger Anti-Reflex-Beschichtung</w:t>
      </w:r>
    </w:p>
    <w:p w14:paraId="3A8C8E3E" w14:textId="77777777" w:rsidR="00974F4E" w:rsidRPr="007238AB" w:rsidRDefault="00974F4E" w:rsidP="00974F4E">
      <w:pPr>
        <w:jc w:val="both"/>
        <w:rPr>
          <w:rFonts w:ascii="DINOT" w:hAnsi="DINOT" w:cs="Arial"/>
          <w:color w:val="000000"/>
          <w:sz w:val="20"/>
          <w:szCs w:val="20"/>
          <w:lang w:val="de-DE"/>
        </w:rPr>
      </w:pPr>
      <w:proofErr w:type="spellStart"/>
      <w:r w:rsidRPr="007238AB">
        <w:rPr>
          <w:rFonts w:ascii="DINOT" w:hAnsi="DINOT" w:cs="Arial"/>
          <w:color w:val="000000"/>
          <w:sz w:val="20"/>
          <w:szCs w:val="20"/>
          <w:lang w:val="de-DE"/>
        </w:rPr>
        <w:t>Safirglas</w:t>
      </w:r>
      <w:proofErr w:type="spellEnd"/>
      <w:r w:rsidRPr="007238AB">
        <w:rPr>
          <w:rFonts w:ascii="DINOT" w:hAnsi="DINOT" w:cs="Arial"/>
          <w:color w:val="000000"/>
          <w:sz w:val="20"/>
          <w:szCs w:val="20"/>
          <w:lang w:val="de-DE"/>
        </w:rPr>
        <w:t xml:space="preserve"> Boden</w:t>
      </w:r>
    </w:p>
    <w:p w14:paraId="3D39C11B" w14:textId="77777777" w:rsidR="00974F4E" w:rsidRPr="007238AB" w:rsidRDefault="00974F4E" w:rsidP="00974F4E">
      <w:pPr>
        <w:jc w:val="both"/>
        <w:rPr>
          <w:rFonts w:ascii="DINOT" w:hAnsi="DINOT" w:cs="Arial"/>
          <w:sz w:val="20"/>
          <w:szCs w:val="20"/>
          <w:lang w:val="de-DE"/>
        </w:rPr>
      </w:pPr>
      <w:r w:rsidRPr="007238AB">
        <w:rPr>
          <w:rFonts w:ascii="DINOT" w:hAnsi="DINOT" w:cs="Arial"/>
          <w:sz w:val="20"/>
          <w:szCs w:val="20"/>
          <w:lang w:val="de-DE"/>
        </w:rPr>
        <w:t>Gehäusematerial: poliertes und gebürstetes Titan</w:t>
      </w:r>
    </w:p>
    <w:p w14:paraId="6BB207D1" w14:textId="77777777" w:rsidR="00974F4E" w:rsidRPr="007238AB" w:rsidRDefault="00974F4E" w:rsidP="00974F4E">
      <w:pPr>
        <w:jc w:val="both"/>
        <w:rPr>
          <w:rFonts w:ascii="DINOT" w:hAnsi="DINOT" w:cs="Arial"/>
          <w:sz w:val="20"/>
          <w:szCs w:val="20"/>
          <w:lang w:val="de-DE"/>
        </w:rPr>
      </w:pPr>
      <w:r w:rsidRPr="007238AB">
        <w:rPr>
          <w:rFonts w:ascii="DINOT" w:hAnsi="DINOT" w:cs="Arial"/>
          <w:sz w:val="20"/>
          <w:szCs w:val="20"/>
          <w:lang w:val="de-DE"/>
        </w:rPr>
        <w:t>Wasserfestigkeit 10 ATM / 100 Meter</w:t>
      </w:r>
    </w:p>
    <w:p w14:paraId="27E2C30E" w14:textId="77777777" w:rsidR="00974F4E" w:rsidRPr="007238AB" w:rsidRDefault="00974F4E" w:rsidP="00974F4E">
      <w:pPr>
        <w:jc w:val="both"/>
        <w:rPr>
          <w:rFonts w:ascii="DINOT" w:hAnsi="DINOT" w:cs="Arial"/>
          <w:sz w:val="20"/>
          <w:szCs w:val="20"/>
          <w:lang w:val="de-DE"/>
        </w:rPr>
      </w:pPr>
      <w:r w:rsidRPr="007238AB">
        <w:rPr>
          <w:rFonts w:ascii="DINOT" w:hAnsi="DINOT" w:cs="Arial"/>
          <w:sz w:val="20"/>
          <w:szCs w:val="20"/>
          <w:lang w:val="de-DE"/>
        </w:rPr>
        <w:t xml:space="preserve">Skelettiertes Zifferblatt mit blauem/anthrazitgrauen Totalisatoren </w:t>
      </w:r>
    </w:p>
    <w:p w14:paraId="4161B9BE" w14:textId="77777777" w:rsidR="00974F4E" w:rsidRPr="007238AB" w:rsidRDefault="00974F4E" w:rsidP="00974F4E">
      <w:pPr>
        <w:jc w:val="both"/>
        <w:rPr>
          <w:rFonts w:ascii="DINOT" w:hAnsi="DINOT" w:cs="Arial"/>
          <w:sz w:val="20"/>
          <w:szCs w:val="20"/>
          <w:lang w:val="de-DE"/>
        </w:rPr>
      </w:pPr>
      <w:r w:rsidRPr="007238AB">
        <w:rPr>
          <w:rFonts w:ascii="DINOT" w:hAnsi="DINOT" w:cs="Arial"/>
          <w:sz w:val="20"/>
          <w:szCs w:val="20"/>
          <w:lang w:val="de-DE"/>
        </w:rPr>
        <w:t>Stunden-</w:t>
      </w:r>
      <w:proofErr w:type="spellStart"/>
      <w:r w:rsidRPr="007238AB">
        <w:rPr>
          <w:rFonts w:ascii="DINOT" w:hAnsi="DINOT" w:cs="Arial"/>
          <w:sz w:val="20"/>
          <w:szCs w:val="20"/>
          <w:lang w:val="de-DE"/>
        </w:rPr>
        <w:t>Indicés</w:t>
      </w:r>
      <w:proofErr w:type="spellEnd"/>
      <w:r w:rsidRPr="007238AB">
        <w:rPr>
          <w:rFonts w:ascii="DINOT" w:hAnsi="DINOT" w:cs="Arial"/>
          <w:sz w:val="20"/>
          <w:szCs w:val="20"/>
          <w:lang w:val="de-DE"/>
        </w:rPr>
        <w:t xml:space="preserve">: Ruthenium-beschichtet, facettiert und mit </w:t>
      </w:r>
      <w:r w:rsidRPr="007238AB">
        <w:rPr>
          <w:rFonts w:ascii="DINOT" w:hAnsi="DINOT" w:cstheme="majorHAnsi"/>
          <w:sz w:val="20"/>
          <w:szCs w:val="20"/>
          <w:lang w:val="de-DE"/>
        </w:rPr>
        <w:t>Super-</w:t>
      </w:r>
      <w:proofErr w:type="spellStart"/>
      <w:r w:rsidRPr="007238AB">
        <w:rPr>
          <w:rFonts w:ascii="DINOT" w:hAnsi="DINOT" w:cstheme="majorHAnsi"/>
          <w:sz w:val="20"/>
          <w:szCs w:val="20"/>
          <w:lang w:val="de-DE"/>
        </w:rPr>
        <w:t>LumiNova</w:t>
      </w:r>
      <w:proofErr w:type="spellEnd"/>
      <w:r w:rsidRPr="007238AB">
        <w:rPr>
          <w:rFonts w:ascii="DINOT" w:hAnsi="DINOT" w:cstheme="majorHAnsi"/>
          <w:sz w:val="20"/>
          <w:szCs w:val="20"/>
          <w:lang w:val="de-DE"/>
        </w:rPr>
        <w:t xml:space="preserve">® </w:t>
      </w:r>
      <w:r w:rsidRPr="007238AB">
        <w:rPr>
          <w:rFonts w:ascii="DINOT" w:hAnsi="DINOT" w:cs="Arial"/>
          <w:sz w:val="20"/>
          <w:szCs w:val="20"/>
          <w:lang w:val="de-DE"/>
        </w:rPr>
        <w:t>belegt</w:t>
      </w:r>
    </w:p>
    <w:p w14:paraId="5D1F76B4" w14:textId="77777777" w:rsidR="00974F4E" w:rsidRPr="007238AB" w:rsidRDefault="00974F4E" w:rsidP="00974F4E">
      <w:pPr>
        <w:jc w:val="both"/>
        <w:rPr>
          <w:rFonts w:ascii="DINOT" w:hAnsi="DINOT" w:cs="Arial"/>
          <w:sz w:val="20"/>
          <w:szCs w:val="20"/>
          <w:lang w:val="de-DE"/>
        </w:rPr>
      </w:pPr>
      <w:r w:rsidRPr="007238AB">
        <w:rPr>
          <w:rFonts w:ascii="DINOT" w:hAnsi="DINOT" w:cs="Arial"/>
          <w:sz w:val="20"/>
          <w:szCs w:val="20"/>
          <w:lang w:val="de-DE"/>
        </w:rPr>
        <w:t xml:space="preserve">Zeiger: Ruthenium-beschichtet, facettiert und mit </w:t>
      </w:r>
      <w:r w:rsidRPr="007238AB">
        <w:rPr>
          <w:rFonts w:ascii="DINOT" w:hAnsi="DINOT" w:cstheme="majorHAnsi"/>
          <w:sz w:val="20"/>
          <w:szCs w:val="20"/>
          <w:lang w:val="de-DE"/>
        </w:rPr>
        <w:t>Super-</w:t>
      </w:r>
      <w:proofErr w:type="spellStart"/>
      <w:r w:rsidRPr="007238AB">
        <w:rPr>
          <w:rFonts w:ascii="DINOT" w:hAnsi="DINOT" w:cstheme="majorHAnsi"/>
          <w:sz w:val="20"/>
          <w:szCs w:val="20"/>
          <w:lang w:val="de-DE"/>
        </w:rPr>
        <w:t>LumiNova</w:t>
      </w:r>
      <w:proofErr w:type="spellEnd"/>
      <w:r w:rsidRPr="007238AB">
        <w:rPr>
          <w:rFonts w:ascii="DINOT" w:hAnsi="DINOT" w:cstheme="majorHAnsi"/>
          <w:sz w:val="20"/>
          <w:szCs w:val="20"/>
          <w:lang w:val="de-DE"/>
        </w:rPr>
        <w:t xml:space="preserve">® </w:t>
      </w:r>
      <w:r w:rsidRPr="007238AB">
        <w:rPr>
          <w:rFonts w:ascii="DINOT" w:hAnsi="DINOT" w:cs="Arial"/>
          <w:sz w:val="20"/>
          <w:szCs w:val="20"/>
          <w:lang w:val="de-DE"/>
        </w:rPr>
        <w:t>belegt</w:t>
      </w:r>
    </w:p>
    <w:p w14:paraId="1B19B893" w14:textId="77777777" w:rsidR="00974F4E" w:rsidRPr="007238AB" w:rsidRDefault="00974F4E" w:rsidP="00974F4E">
      <w:pPr>
        <w:jc w:val="both"/>
        <w:rPr>
          <w:rFonts w:ascii="DINOT" w:hAnsi="DINOT" w:cs="Arial"/>
          <w:b/>
          <w:color w:val="000000"/>
          <w:sz w:val="20"/>
          <w:szCs w:val="20"/>
          <w:lang w:val="de-DE"/>
        </w:rPr>
      </w:pPr>
    </w:p>
    <w:p w14:paraId="44CAA96E" w14:textId="77777777" w:rsidR="00974F4E" w:rsidRPr="007238AB" w:rsidRDefault="00974F4E" w:rsidP="00974F4E">
      <w:pPr>
        <w:jc w:val="both"/>
        <w:rPr>
          <w:rFonts w:ascii="DINOT" w:hAnsi="DINOT" w:cs="Arial"/>
          <w:b/>
          <w:color w:val="000000"/>
          <w:sz w:val="20"/>
          <w:szCs w:val="20"/>
          <w:lang w:val="de-DE"/>
        </w:rPr>
      </w:pPr>
      <w:r w:rsidRPr="007238AB">
        <w:rPr>
          <w:rFonts w:ascii="DINOT" w:hAnsi="DINOT" w:cs="Arial"/>
          <w:b/>
          <w:color w:val="000000"/>
          <w:sz w:val="20"/>
          <w:szCs w:val="20"/>
          <w:lang w:val="de-DE"/>
        </w:rPr>
        <w:t>BAND &amp; SCHLIESSE</w:t>
      </w:r>
    </w:p>
    <w:p w14:paraId="2DD2CC7C" w14:textId="3CD2DA97" w:rsidR="00974F4E" w:rsidRPr="007238AB" w:rsidRDefault="00974F4E" w:rsidP="00974F4E">
      <w:pPr>
        <w:jc w:val="both"/>
        <w:rPr>
          <w:rFonts w:ascii="DINOT" w:hAnsi="DINOT" w:cs="Arial"/>
          <w:color w:val="000000"/>
          <w:sz w:val="20"/>
          <w:szCs w:val="20"/>
          <w:lang w:val="de-DE"/>
        </w:rPr>
      </w:pPr>
      <w:r w:rsidRPr="007238AB">
        <w:rPr>
          <w:rFonts w:ascii="DINOT" w:hAnsi="DINOT" w:cs="Arial"/>
          <w:color w:val="000000"/>
          <w:sz w:val="20"/>
          <w:szCs w:val="20"/>
          <w:lang w:val="de-DE"/>
        </w:rPr>
        <w:t>Armband: Naturkautschuk blau</w:t>
      </w:r>
    </w:p>
    <w:p w14:paraId="0AFB7DA1" w14:textId="77777777" w:rsidR="00974F4E" w:rsidRPr="007238AB" w:rsidRDefault="00974F4E" w:rsidP="00974F4E">
      <w:pPr>
        <w:jc w:val="both"/>
        <w:rPr>
          <w:rFonts w:ascii="DINOT" w:hAnsi="DINOT" w:cs="Arial"/>
          <w:color w:val="000000"/>
          <w:sz w:val="20"/>
          <w:szCs w:val="20"/>
          <w:lang w:val="de-DE"/>
        </w:rPr>
      </w:pPr>
      <w:r w:rsidRPr="007238AB">
        <w:rPr>
          <w:rFonts w:ascii="DINOT" w:hAnsi="DINOT" w:cs="Arial"/>
          <w:color w:val="000000"/>
          <w:sz w:val="20"/>
          <w:szCs w:val="20"/>
          <w:lang w:val="de-DE"/>
        </w:rPr>
        <w:t>Schließe: Doppelfaltschließe aus Titanium</w:t>
      </w:r>
    </w:p>
    <w:p w14:paraId="6D0F2F06" w14:textId="77777777" w:rsidR="00974F4E" w:rsidRPr="007238AB" w:rsidRDefault="00974F4E" w:rsidP="00974F4E">
      <w:pPr>
        <w:jc w:val="both"/>
        <w:rPr>
          <w:rFonts w:ascii="DINOT" w:hAnsi="DINOT" w:cs="Arial"/>
          <w:color w:val="000000"/>
          <w:sz w:val="20"/>
          <w:szCs w:val="20"/>
          <w:lang w:val="de-DE"/>
        </w:rPr>
      </w:pPr>
    </w:p>
    <w:p w14:paraId="39DFF82A" w14:textId="77777777" w:rsidR="007238AB" w:rsidRDefault="007238AB" w:rsidP="007238AB">
      <w:pPr>
        <w:jc w:val="both"/>
        <w:rPr>
          <w:rFonts w:ascii="DINOT" w:hAnsi="DINOT" w:cs="Arial"/>
          <w:color w:val="000000" w:themeColor="text1"/>
          <w:lang w:val="pt-PT"/>
        </w:rPr>
      </w:pPr>
    </w:p>
    <w:p w14:paraId="4DC0F142" w14:textId="77777777" w:rsidR="00005DAF" w:rsidRDefault="00005DAF" w:rsidP="007238AB">
      <w:pPr>
        <w:jc w:val="both"/>
        <w:rPr>
          <w:rFonts w:ascii="DINOT" w:hAnsi="DINOT" w:cstheme="majorHAnsi"/>
          <w:b/>
          <w:sz w:val="20"/>
          <w:szCs w:val="20"/>
          <w:lang w:val="de-DE"/>
        </w:rPr>
      </w:pPr>
    </w:p>
    <w:p w14:paraId="469ECFF9" w14:textId="7D25B615" w:rsidR="00BD0FD6" w:rsidRPr="00D93630" w:rsidRDefault="00D93630" w:rsidP="007238AB">
      <w:pPr>
        <w:jc w:val="both"/>
        <w:rPr>
          <w:rFonts w:ascii="DINOT" w:hAnsi="DINOT" w:cs="Arial"/>
        </w:rPr>
      </w:pPr>
      <w:r w:rsidRPr="00953AD0">
        <w:rPr>
          <w:rFonts w:ascii="DINOT" w:hAnsi="DINOT" w:cs="Arial"/>
          <w:b/>
          <w:noProof/>
          <w:color w:val="000000"/>
          <w:lang w:val="en-GB" w:eastAsia="fr-FR"/>
        </w:rPr>
        <w:drawing>
          <wp:anchor distT="0" distB="0" distL="114300" distR="114300" simplePos="0" relativeHeight="251660288" behindDoc="1" locked="0" layoutInCell="1" allowOverlap="1" wp14:anchorId="2AC751EB" wp14:editId="0CD7FDEE">
            <wp:simplePos x="0" y="0"/>
            <wp:positionH relativeFrom="margin">
              <wp:posOffset>3933825</wp:posOffset>
            </wp:positionH>
            <wp:positionV relativeFrom="paragraph">
              <wp:posOffset>8890</wp:posOffset>
            </wp:positionV>
            <wp:extent cx="1981200" cy="2830501"/>
            <wp:effectExtent l="0" t="0" r="0" b="0"/>
            <wp:wrapNone/>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95.9002.9004_78.M9000.jpg"/>
                    <pic:cNvPicPr/>
                  </pic:nvPicPr>
                  <pic:blipFill>
                    <a:blip r:embed="rId9"/>
                    <a:stretch>
                      <a:fillRect/>
                    </a:stretch>
                  </pic:blipFill>
                  <pic:spPr>
                    <a:xfrm>
                      <a:off x="0" y="0"/>
                      <a:ext cx="1981200" cy="2830501"/>
                    </a:xfrm>
                    <a:prstGeom prst="rect">
                      <a:avLst/>
                    </a:prstGeom>
                  </pic:spPr>
                </pic:pic>
              </a:graphicData>
            </a:graphic>
            <wp14:sizeRelH relativeFrom="margin">
              <wp14:pctWidth>0</wp14:pctWidth>
            </wp14:sizeRelH>
            <wp14:sizeRelV relativeFrom="margin">
              <wp14:pctHeight>0</wp14:pctHeight>
            </wp14:sizeRelV>
          </wp:anchor>
        </w:drawing>
      </w:r>
      <w:r w:rsidR="00BD0FD6" w:rsidRPr="00D93630">
        <w:rPr>
          <w:rFonts w:ascii="DINOT" w:hAnsi="DINOT" w:cstheme="majorHAnsi"/>
          <w:b/>
        </w:rPr>
        <w:t xml:space="preserve">DEFY EL PRIMERO 21 </w:t>
      </w:r>
      <w:r w:rsidR="000C7615" w:rsidRPr="00D93630">
        <w:rPr>
          <w:rFonts w:ascii="DINOT" w:hAnsi="DINOT" w:cstheme="majorHAnsi"/>
          <w:b/>
        </w:rPr>
        <w:t>BLUE</w:t>
      </w:r>
    </w:p>
    <w:p w14:paraId="559D51D5" w14:textId="77777777" w:rsidR="00BD0FD6" w:rsidRPr="00D93630" w:rsidRDefault="00BD0FD6" w:rsidP="00BD0FD6">
      <w:pPr>
        <w:jc w:val="both"/>
        <w:rPr>
          <w:rFonts w:ascii="DINOT" w:hAnsi="DINOT" w:cstheme="majorHAnsi"/>
          <w:b/>
          <w:sz w:val="20"/>
          <w:szCs w:val="20"/>
        </w:rPr>
      </w:pPr>
      <w:r w:rsidRPr="00D93630">
        <w:rPr>
          <w:rFonts w:ascii="DINOT" w:hAnsi="DINOT" w:cstheme="majorHAnsi"/>
          <w:b/>
          <w:sz w:val="20"/>
          <w:szCs w:val="20"/>
        </w:rPr>
        <w:t>TECHNISCHE DETAILS</w:t>
      </w:r>
    </w:p>
    <w:p w14:paraId="649C9BF5" w14:textId="1FB90C60" w:rsidR="00F0477B" w:rsidRPr="00D93630" w:rsidRDefault="00BD0FD6" w:rsidP="00F0477B">
      <w:pPr>
        <w:jc w:val="both"/>
        <w:rPr>
          <w:rFonts w:ascii="DINOT" w:hAnsi="DINOT" w:cstheme="majorHAnsi"/>
          <w:sz w:val="20"/>
          <w:szCs w:val="20"/>
        </w:rPr>
      </w:pPr>
      <w:r w:rsidRPr="00D93630">
        <w:rPr>
          <w:rFonts w:ascii="DINOT" w:hAnsi="DINOT" w:cstheme="majorHAnsi"/>
          <w:sz w:val="20"/>
          <w:szCs w:val="20"/>
        </w:rPr>
        <w:br/>
      </w:r>
      <w:proofErr w:type="spellStart"/>
      <w:r w:rsidRPr="00D93630">
        <w:rPr>
          <w:rFonts w:ascii="DINOT" w:hAnsi="DINOT" w:cstheme="majorHAnsi"/>
          <w:sz w:val="20"/>
          <w:szCs w:val="20"/>
        </w:rPr>
        <w:t>Referenz</w:t>
      </w:r>
      <w:proofErr w:type="spellEnd"/>
      <w:r w:rsidRPr="00D93630">
        <w:rPr>
          <w:rFonts w:ascii="DINOT" w:hAnsi="DINOT" w:cstheme="majorHAnsi"/>
          <w:sz w:val="20"/>
          <w:szCs w:val="20"/>
        </w:rPr>
        <w:t xml:space="preserve">: </w:t>
      </w:r>
      <w:r w:rsidRPr="00D93630">
        <w:rPr>
          <w:rFonts w:ascii="DINOT" w:hAnsi="DINOT" w:cstheme="majorHAnsi"/>
          <w:sz w:val="20"/>
          <w:szCs w:val="20"/>
        </w:rPr>
        <w:tab/>
        <w:t>95.9002.9004/78.M9000</w:t>
      </w:r>
    </w:p>
    <w:p w14:paraId="191C72A7" w14:textId="736737D9" w:rsidR="002E316A" w:rsidRPr="00D93630" w:rsidRDefault="002E316A" w:rsidP="00F0477B">
      <w:pPr>
        <w:jc w:val="both"/>
        <w:rPr>
          <w:rFonts w:ascii="DINOT" w:hAnsi="DINOT" w:cstheme="majorHAnsi"/>
          <w:sz w:val="20"/>
          <w:szCs w:val="20"/>
        </w:rPr>
      </w:pPr>
    </w:p>
    <w:p w14:paraId="59D66F19" w14:textId="77777777" w:rsidR="002E316A" w:rsidRPr="00D93630" w:rsidRDefault="002E316A" w:rsidP="00F0477B">
      <w:pPr>
        <w:jc w:val="both"/>
        <w:rPr>
          <w:rFonts w:ascii="DINOT" w:hAnsi="DINOT" w:cstheme="majorHAnsi"/>
          <w:sz w:val="20"/>
          <w:szCs w:val="20"/>
        </w:rPr>
      </w:pPr>
    </w:p>
    <w:p w14:paraId="2FF04528" w14:textId="77777777" w:rsidR="00BD0FD6" w:rsidRPr="00D93630" w:rsidRDefault="00BD0FD6" w:rsidP="00BD0FD6">
      <w:pPr>
        <w:jc w:val="both"/>
        <w:rPr>
          <w:rFonts w:ascii="DINOT" w:hAnsi="DINOT" w:cstheme="majorHAnsi"/>
          <w:b/>
          <w:sz w:val="20"/>
          <w:szCs w:val="20"/>
        </w:rPr>
      </w:pPr>
      <w:r w:rsidRPr="00D93630">
        <w:rPr>
          <w:rFonts w:ascii="DINOT" w:hAnsi="DINOT" w:cstheme="majorHAnsi"/>
          <w:b/>
          <w:sz w:val="20"/>
          <w:szCs w:val="20"/>
        </w:rPr>
        <w:t>UNIQUE SELLING POINTS</w:t>
      </w:r>
    </w:p>
    <w:p w14:paraId="2F99E3FA" w14:textId="77777777" w:rsidR="00BD0FD6" w:rsidRPr="007238AB" w:rsidRDefault="00BD0FD6" w:rsidP="00BD0FD6">
      <w:pPr>
        <w:jc w:val="both"/>
        <w:rPr>
          <w:rFonts w:ascii="DINOT" w:hAnsi="DINOT" w:cs="Arial"/>
          <w:color w:val="000000"/>
          <w:sz w:val="20"/>
          <w:szCs w:val="20"/>
          <w:lang w:val="de-DE"/>
        </w:rPr>
      </w:pPr>
      <w:r w:rsidRPr="007238AB">
        <w:rPr>
          <w:rFonts w:ascii="DINOT" w:hAnsi="DINOT" w:cs="Arial"/>
          <w:color w:val="000000"/>
          <w:sz w:val="20"/>
          <w:szCs w:val="20"/>
          <w:lang w:val="de-DE"/>
        </w:rPr>
        <w:t xml:space="preserve">Neu entwickeltes </w:t>
      </w:r>
      <w:proofErr w:type="spellStart"/>
      <w:r w:rsidRPr="007238AB">
        <w:rPr>
          <w:rFonts w:ascii="DINOT" w:hAnsi="DINOT" w:cs="Arial"/>
          <w:color w:val="000000"/>
          <w:sz w:val="20"/>
          <w:szCs w:val="20"/>
          <w:lang w:val="de-DE"/>
        </w:rPr>
        <w:t>Chronographenkaliber</w:t>
      </w:r>
      <w:proofErr w:type="spellEnd"/>
      <w:r w:rsidRPr="007238AB">
        <w:rPr>
          <w:rFonts w:ascii="DINOT" w:hAnsi="DINOT" w:cs="Arial"/>
          <w:color w:val="000000"/>
          <w:sz w:val="20"/>
          <w:szCs w:val="20"/>
          <w:lang w:val="de-DE"/>
        </w:rPr>
        <w:t xml:space="preserve"> zur Messung von 1/100 Sekunden</w:t>
      </w:r>
    </w:p>
    <w:p w14:paraId="3DCBBC7F" w14:textId="77777777" w:rsidR="00BD0FD6" w:rsidRPr="007238AB" w:rsidRDefault="00BD0FD6" w:rsidP="00BD0FD6">
      <w:pPr>
        <w:jc w:val="both"/>
        <w:rPr>
          <w:rFonts w:ascii="DINOT" w:hAnsi="DINOT" w:cs="Arial"/>
          <w:color w:val="000000"/>
          <w:sz w:val="20"/>
          <w:szCs w:val="20"/>
          <w:lang w:val="de-DE"/>
        </w:rPr>
      </w:pPr>
      <w:r w:rsidRPr="007238AB">
        <w:rPr>
          <w:rFonts w:ascii="DINOT" w:hAnsi="DINOT" w:cs="Arial"/>
          <w:color w:val="000000"/>
          <w:sz w:val="20"/>
          <w:szCs w:val="20"/>
          <w:lang w:val="de-DE"/>
        </w:rPr>
        <w:t>1/100 Sekundenzeiger, der einmal pro Sekunde das Zifferblatt umrundet</w:t>
      </w:r>
    </w:p>
    <w:p w14:paraId="4C0B2356" w14:textId="77777777" w:rsidR="00BD0FD6" w:rsidRPr="007238AB" w:rsidRDefault="00BD0FD6" w:rsidP="00BD0FD6">
      <w:pPr>
        <w:jc w:val="both"/>
        <w:rPr>
          <w:rFonts w:ascii="DINOT" w:hAnsi="DINOT" w:cs="Arial"/>
          <w:color w:val="000000"/>
          <w:sz w:val="20"/>
          <w:szCs w:val="20"/>
          <w:lang w:val="de-DE"/>
        </w:rPr>
      </w:pPr>
      <w:r w:rsidRPr="007238AB">
        <w:rPr>
          <w:rFonts w:ascii="DINOT" w:hAnsi="DINOT" w:cs="Arial"/>
          <w:color w:val="000000"/>
          <w:sz w:val="20"/>
          <w:szCs w:val="20"/>
          <w:lang w:val="de-DE"/>
        </w:rPr>
        <w:t xml:space="preserve">Hemmung für die Zeitanzeige (36'000 A/h - 5 Hz) </w:t>
      </w:r>
    </w:p>
    <w:p w14:paraId="625773DB" w14:textId="77777777" w:rsidR="00BD0FD6" w:rsidRPr="007238AB" w:rsidRDefault="00BD0FD6" w:rsidP="00BD0FD6">
      <w:pPr>
        <w:jc w:val="both"/>
        <w:rPr>
          <w:rFonts w:ascii="DINOT" w:hAnsi="DINOT" w:cs="Arial"/>
          <w:color w:val="000000"/>
          <w:sz w:val="20"/>
          <w:szCs w:val="20"/>
          <w:lang w:val="de-DE"/>
        </w:rPr>
      </w:pPr>
      <w:r w:rsidRPr="007238AB">
        <w:rPr>
          <w:rFonts w:ascii="DINOT" w:hAnsi="DINOT" w:cs="Arial"/>
          <w:color w:val="000000"/>
          <w:sz w:val="20"/>
          <w:szCs w:val="20"/>
          <w:lang w:val="de-DE"/>
        </w:rPr>
        <w:t>Hemmung für den Chronographen (360'000 A/h - 50Hz)</w:t>
      </w:r>
    </w:p>
    <w:p w14:paraId="50047BB0" w14:textId="77777777" w:rsidR="00BD0FD6" w:rsidRPr="007238AB" w:rsidRDefault="00BD0FD6" w:rsidP="00BD0FD6">
      <w:pPr>
        <w:jc w:val="both"/>
        <w:rPr>
          <w:rFonts w:ascii="DINOT" w:hAnsi="DINOT" w:cstheme="majorHAnsi"/>
          <w:sz w:val="20"/>
          <w:szCs w:val="20"/>
          <w:lang w:val="de-DE"/>
        </w:rPr>
      </w:pPr>
      <w:r w:rsidRPr="007238AB">
        <w:rPr>
          <w:rFonts w:ascii="DINOT" w:hAnsi="DINOT" w:cstheme="majorHAnsi"/>
          <w:sz w:val="20"/>
          <w:szCs w:val="20"/>
          <w:lang w:val="de-DE"/>
        </w:rPr>
        <w:t xml:space="preserve">TIME LAB-zertifizierter Chronometer </w:t>
      </w:r>
    </w:p>
    <w:p w14:paraId="5709F4B0" w14:textId="77777777" w:rsidR="00BD0FD6" w:rsidRPr="007238AB" w:rsidRDefault="00BD0FD6" w:rsidP="00BD0FD6">
      <w:pPr>
        <w:jc w:val="both"/>
        <w:rPr>
          <w:rFonts w:ascii="DINOT" w:hAnsi="DINOT" w:cs="Arial"/>
          <w:b/>
          <w:color w:val="000000"/>
          <w:sz w:val="20"/>
          <w:szCs w:val="20"/>
          <w:lang w:val="de-DE"/>
        </w:rPr>
      </w:pPr>
    </w:p>
    <w:p w14:paraId="33FCF767" w14:textId="77777777" w:rsidR="00BD0FD6" w:rsidRPr="007238AB" w:rsidRDefault="00BD0FD6" w:rsidP="00BD0FD6">
      <w:pPr>
        <w:jc w:val="both"/>
        <w:rPr>
          <w:rFonts w:ascii="DINOT" w:hAnsi="DINOT" w:cs="Arial"/>
          <w:b/>
          <w:color w:val="000000"/>
          <w:sz w:val="20"/>
          <w:szCs w:val="20"/>
          <w:lang w:val="de-DE"/>
        </w:rPr>
      </w:pPr>
      <w:r w:rsidRPr="007238AB">
        <w:rPr>
          <w:rFonts w:ascii="DINOT" w:hAnsi="DINOT" w:cs="Arial"/>
          <w:b/>
          <w:color w:val="000000"/>
          <w:sz w:val="20"/>
          <w:szCs w:val="20"/>
          <w:lang w:val="de-DE"/>
        </w:rPr>
        <w:t>UHRWERK</w:t>
      </w:r>
    </w:p>
    <w:p w14:paraId="0AAC00BD" w14:textId="77777777" w:rsidR="00BD0FD6" w:rsidRPr="007238AB" w:rsidRDefault="00BD0FD6" w:rsidP="00BD0FD6">
      <w:pPr>
        <w:jc w:val="both"/>
        <w:rPr>
          <w:rFonts w:ascii="DINOT" w:hAnsi="DINOT" w:cs="Arial"/>
          <w:color w:val="000000"/>
          <w:sz w:val="20"/>
          <w:szCs w:val="20"/>
          <w:lang w:val="de-DE"/>
        </w:rPr>
      </w:pPr>
      <w:r w:rsidRPr="007238AB">
        <w:rPr>
          <w:rFonts w:ascii="DINOT" w:hAnsi="DINOT" w:cs="Arial"/>
          <w:color w:val="000000"/>
          <w:sz w:val="20"/>
          <w:szCs w:val="20"/>
          <w:lang w:val="de-DE"/>
        </w:rPr>
        <w:t xml:space="preserve">Kaliber:  El </w:t>
      </w:r>
      <w:proofErr w:type="spellStart"/>
      <w:r w:rsidRPr="007238AB">
        <w:rPr>
          <w:rFonts w:ascii="DINOT" w:hAnsi="DINOT" w:cs="Arial"/>
          <w:color w:val="000000"/>
          <w:sz w:val="20"/>
          <w:szCs w:val="20"/>
          <w:lang w:val="de-DE"/>
        </w:rPr>
        <w:t>Primero</w:t>
      </w:r>
      <w:proofErr w:type="spellEnd"/>
      <w:r w:rsidRPr="007238AB">
        <w:rPr>
          <w:rFonts w:ascii="DINOT" w:hAnsi="DINOT" w:cs="Arial"/>
          <w:color w:val="000000"/>
          <w:sz w:val="20"/>
          <w:szCs w:val="20"/>
          <w:lang w:val="de-DE"/>
        </w:rPr>
        <w:t xml:space="preserve"> 9004, Automatischer Aufzug für die Zeitanzeige, </w:t>
      </w:r>
    </w:p>
    <w:p w14:paraId="03A50FBB" w14:textId="77777777" w:rsidR="00BD0FD6" w:rsidRPr="007238AB" w:rsidRDefault="00BD0FD6" w:rsidP="00BD0FD6">
      <w:pPr>
        <w:jc w:val="both"/>
        <w:rPr>
          <w:rFonts w:ascii="DINOT" w:hAnsi="DINOT" w:cs="Arial"/>
          <w:color w:val="000000"/>
          <w:sz w:val="20"/>
          <w:szCs w:val="20"/>
          <w:lang w:val="de-DE"/>
        </w:rPr>
      </w:pPr>
      <w:r w:rsidRPr="007238AB">
        <w:rPr>
          <w:rFonts w:ascii="DINOT" w:hAnsi="DINOT" w:cs="Arial"/>
          <w:color w:val="000000"/>
          <w:sz w:val="20"/>
          <w:szCs w:val="20"/>
          <w:lang w:val="de-DE"/>
        </w:rPr>
        <w:t>Handaufzug für den Chronographen</w:t>
      </w:r>
    </w:p>
    <w:p w14:paraId="6E592DD5" w14:textId="77777777" w:rsidR="00BD0FD6" w:rsidRPr="007238AB" w:rsidRDefault="00BD0FD6" w:rsidP="00BD0FD6">
      <w:pPr>
        <w:jc w:val="both"/>
        <w:rPr>
          <w:rFonts w:ascii="DINOT" w:hAnsi="DINOT" w:cs="Arial"/>
          <w:color w:val="000000"/>
          <w:sz w:val="20"/>
          <w:szCs w:val="20"/>
          <w:lang w:val="de-DE"/>
        </w:rPr>
      </w:pPr>
      <w:r w:rsidRPr="007238AB">
        <w:rPr>
          <w:rFonts w:ascii="DINOT" w:hAnsi="DINOT" w:cs="Arial"/>
          <w:color w:val="000000"/>
          <w:sz w:val="20"/>
          <w:szCs w:val="20"/>
          <w:lang w:val="de-DE"/>
        </w:rPr>
        <w:t>Durchmesser: 14¼``` (32.80 mm)</w:t>
      </w:r>
    </w:p>
    <w:p w14:paraId="6E40275B" w14:textId="77777777" w:rsidR="00BD0FD6" w:rsidRPr="007238AB" w:rsidRDefault="00BD0FD6" w:rsidP="00BD0FD6">
      <w:pPr>
        <w:jc w:val="both"/>
        <w:rPr>
          <w:rFonts w:ascii="DINOT" w:hAnsi="DINOT" w:cs="Arial"/>
          <w:color w:val="000000"/>
          <w:sz w:val="20"/>
          <w:szCs w:val="20"/>
          <w:lang w:val="de-DE"/>
        </w:rPr>
      </w:pPr>
      <w:r w:rsidRPr="007238AB">
        <w:rPr>
          <w:rFonts w:ascii="DINOT" w:hAnsi="DINOT" w:cs="Arial"/>
          <w:color w:val="000000"/>
          <w:sz w:val="20"/>
          <w:szCs w:val="20"/>
          <w:lang w:val="de-DE"/>
        </w:rPr>
        <w:t>Höhe: 7.9 mm</w:t>
      </w:r>
    </w:p>
    <w:p w14:paraId="2E32CC50" w14:textId="77777777" w:rsidR="00BD0FD6" w:rsidRPr="007238AB" w:rsidRDefault="00BD0FD6" w:rsidP="00BD0FD6">
      <w:pPr>
        <w:jc w:val="both"/>
        <w:rPr>
          <w:rFonts w:ascii="DINOT" w:hAnsi="DINOT" w:cs="Arial"/>
          <w:color w:val="000000"/>
          <w:sz w:val="20"/>
          <w:szCs w:val="20"/>
          <w:lang w:val="de-DE"/>
        </w:rPr>
      </w:pPr>
      <w:r w:rsidRPr="007238AB">
        <w:rPr>
          <w:rFonts w:ascii="DINOT" w:hAnsi="DINOT" w:cs="Arial"/>
          <w:color w:val="000000"/>
          <w:sz w:val="20"/>
          <w:szCs w:val="20"/>
          <w:lang w:val="de-DE"/>
        </w:rPr>
        <w:t>293 Komponenten und 53 Lagersteine</w:t>
      </w:r>
    </w:p>
    <w:p w14:paraId="6DD4F572" w14:textId="77777777" w:rsidR="00BD0FD6" w:rsidRPr="007238AB" w:rsidRDefault="00BD0FD6" w:rsidP="00BD0FD6">
      <w:pPr>
        <w:jc w:val="both"/>
        <w:rPr>
          <w:rFonts w:ascii="DINOT" w:hAnsi="DINOT" w:cs="Arial"/>
          <w:color w:val="000000"/>
          <w:sz w:val="20"/>
          <w:szCs w:val="20"/>
          <w:lang w:val="de-DE"/>
        </w:rPr>
      </w:pPr>
      <w:r w:rsidRPr="007238AB">
        <w:rPr>
          <w:rFonts w:ascii="DINOT" w:hAnsi="DINOT" w:cs="Arial"/>
          <w:color w:val="000000"/>
          <w:sz w:val="20"/>
          <w:szCs w:val="20"/>
          <w:lang w:val="de-DE"/>
        </w:rPr>
        <w:t>Frequenz: 36.000 A/h (5 Hz)</w:t>
      </w:r>
    </w:p>
    <w:p w14:paraId="1DD91532" w14:textId="77777777" w:rsidR="00BD0FD6" w:rsidRPr="007238AB" w:rsidRDefault="00BD0FD6" w:rsidP="00BD0FD6">
      <w:pPr>
        <w:jc w:val="both"/>
        <w:rPr>
          <w:rFonts w:ascii="DINOT" w:hAnsi="DINOT" w:cs="Arial"/>
          <w:color w:val="000000"/>
          <w:sz w:val="20"/>
          <w:szCs w:val="20"/>
          <w:lang w:val="de-DE"/>
        </w:rPr>
      </w:pPr>
      <w:r w:rsidRPr="007238AB">
        <w:rPr>
          <w:rFonts w:ascii="DINOT" w:hAnsi="DINOT" w:cs="Arial"/>
          <w:color w:val="000000"/>
          <w:sz w:val="20"/>
          <w:szCs w:val="20"/>
          <w:lang w:val="de-DE"/>
        </w:rPr>
        <w:t>Gangreserve: min. 50 Stunden</w:t>
      </w:r>
    </w:p>
    <w:p w14:paraId="2C0EDF87" w14:textId="77777777" w:rsidR="00BD0FD6" w:rsidRPr="007238AB" w:rsidRDefault="00BD0FD6" w:rsidP="00BD0FD6">
      <w:pPr>
        <w:jc w:val="both"/>
        <w:rPr>
          <w:rFonts w:ascii="DINOT" w:hAnsi="DINOT" w:cs="Arial"/>
          <w:color w:val="000000"/>
          <w:sz w:val="20"/>
          <w:szCs w:val="20"/>
          <w:lang w:val="de-DE"/>
        </w:rPr>
      </w:pPr>
      <w:r w:rsidRPr="007238AB">
        <w:rPr>
          <w:rFonts w:ascii="DINOT" w:hAnsi="DINOT" w:cs="Arial"/>
          <w:color w:val="000000"/>
          <w:sz w:val="20"/>
          <w:szCs w:val="20"/>
          <w:lang w:val="de-DE"/>
        </w:rPr>
        <w:t xml:space="preserve"> “</w:t>
      </w:r>
      <w:proofErr w:type="spellStart"/>
      <w:r w:rsidRPr="007238AB">
        <w:rPr>
          <w:rFonts w:ascii="DINOT" w:hAnsi="DINOT" w:cs="Arial"/>
          <w:color w:val="000000"/>
          <w:sz w:val="20"/>
          <w:szCs w:val="20"/>
          <w:lang w:val="de-DE"/>
        </w:rPr>
        <w:t>Côtes</w:t>
      </w:r>
      <w:proofErr w:type="spellEnd"/>
      <w:r w:rsidRPr="007238AB">
        <w:rPr>
          <w:rFonts w:ascii="DINOT" w:hAnsi="DINOT" w:cs="Arial"/>
          <w:color w:val="000000"/>
          <w:sz w:val="20"/>
          <w:szCs w:val="20"/>
          <w:lang w:val="de-DE"/>
        </w:rPr>
        <w:t xml:space="preserve"> de Genève”-Schliff auf der Schwungmasse</w:t>
      </w:r>
    </w:p>
    <w:p w14:paraId="51A21901" w14:textId="77777777" w:rsidR="00BD0FD6" w:rsidRPr="007238AB" w:rsidRDefault="00BD0FD6" w:rsidP="00BD0FD6">
      <w:pPr>
        <w:jc w:val="both"/>
        <w:rPr>
          <w:rFonts w:ascii="DINOT" w:hAnsi="DINOT" w:cs="Arial"/>
          <w:b/>
          <w:color w:val="000000"/>
          <w:sz w:val="20"/>
          <w:szCs w:val="20"/>
          <w:lang w:val="de-DE"/>
        </w:rPr>
      </w:pPr>
    </w:p>
    <w:p w14:paraId="52A628D5" w14:textId="77777777" w:rsidR="00BD0FD6" w:rsidRPr="007238AB" w:rsidRDefault="00BD0FD6" w:rsidP="00BD0FD6">
      <w:pPr>
        <w:jc w:val="both"/>
        <w:rPr>
          <w:rFonts w:ascii="DINOT" w:hAnsi="DINOT" w:cs="Arial"/>
          <w:b/>
          <w:color w:val="000000"/>
          <w:sz w:val="20"/>
          <w:szCs w:val="20"/>
          <w:lang w:val="de-DE"/>
        </w:rPr>
      </w:pPr>
      <w:r w:rsidRPr="007238AB">
        <w:rPr>
          <w:rFonts w:ascii="DINOT" w:hAnsi="DINOT" w:cs="Arial"/>
          <w:b/>
          <w:color w:val="000000"/>
          <w:sz w:val="20"/>
          <w:szCs w:val="20"/>
          <w:lang w:val="de-DE"/>
        </w:rPr>
        <w:t>FUNKTIONEN</w:t>
      </w:r>
    </w:p>
    <w:p w14:paraId="4B795BAE" w14:textId="77777777" w:rsidR="00BD0FD6" w:rsidRPr="007238AB" w:rsidRDefault="00BD0FD6" w:rsidP="00BD0FD6">
      <w:pPr>
        <w:jc w:val="both"/>
        <w:rPr>
          <w:rFonts w:ascii="DINOT" w:hAnsi="DINOT" w:cs="Arial"/>
          <w:color w:val="000000"/>
          <w:sz w:val="20"/>
          <w:szCs w:val="20"/>
          <w:lang w:val="de-DE"/>
        </w:rPr>
      </w:pPr>
      <w:r w:rsidRPr="007238AB">
        <w:rPr>
          <w:rFonts w:ascii="DINOT" w:hAnsi="DINOT" w:cs="Arial"/>
          <w:color w:val="000000"/>
          <w:sz w:val="20"/>
          <w:szCs w:val="20"/>
          <w:lang w:val="de-DE"/>
        </w:rPr>
        <w:t>1/100 Sekunden Chronograph</w:t>
      </w:r>
    </w:p>
    <w:p w14:paraId="09BEF60F" w14:textId="77777777" w:rsidR="00BD0FD6" w:rsidRPr="007238AB" w:rsidRDefault="00BD0FD6" w:rsidP="00BD0FD6">
      <w:pPr>
        <w:jc w:val="both"/>
        <w:rPr>
          <w:rFonts w:ascii="DINOT" w:hAnsi="DINOT" w:cs="Arial"/>
          <w:color w:val="000000"/>
          <w:sz w:val="20"/>
          <w:szCs w:val="20"/>
          <w:lang w:val="de-DE"/>
        </w:rPr>
      </w:pPr>
      <w:r w:rsidRPr="007238AB">
        <w:rPr>
          <w:rFonts w:ascii="DINOT" w:hAnsi="DINOT" w:cs="Arial"/>
          <w:color w:val="000000"/>
          <w:sz w:val="20"/>
          <w:szCs w:val="20"/>
          <w:lang w:val="de-DE"/>
        </w:rPr>
        <w:t>Frequenz: 360.000 A/h (50 Hz)</w:t>
      </w:r>
    </w:p>
    <w:p w14:paraId="7DF25ABD" w14:textId="77777777" w:rsidR="00BD0FD6" w:rsidRPr="007238AB" w:rsidRDefault="00BD0FD6" w:rsidP="00BD0FD6">
      <w:pPr>
        <w:jc w:val="both"/>
        <w:rPr>
          <w:rFonts w:ascii="DINOT" w:hAnsi="DINOT" w:cs="Arial"/>
          <w:color w:val="000000"/>
          <w:sz w:val="20"/>
          <w:szCs w:val="20"/>
          <w:lang w:val="de-DE"/>
        </w:rPr>
      </w:pPr>
      <w:r w:rsidRPr="007238AB">
        <w:rPr>
          <w:rFonts w:ascii="DINOT" w:hAnsi="DINOT" w:cs="Arial"/>
          <w:color w:val="000000"/>
          <w:sz w:val="20"/>
          <w:szCs w:val="20"/>
          <w:lang w:val="de-DE"/>
        </w:rPr>
        <w:t>Gangreserve: 50 Minuten</w:t>
      </w:r>
    </w:p>
    <w:p w14:paraId="558FF4D4" w14:textId="77777777" w:rsidR="00BD0FD6" w:rsidRPr="007238AB" w:rsidRDefault="00BD0FD6" w:rsidP="00BD0FD6">
      <w:pPr>
        <w:jc w:val="both"/>
        <w:rPr>
          <w:rFonts w:ascii="DINOT" w:hAnsi="DINOT" w:cs="Arial"/>
          <w:color w:val="000000"/>
          <w:sz w:val="20"/>
          <w:szCs w:val="20"/>
          <w:lang w:val="de-DE"/>
        </w:rPr>
      </w:pPr>
      <w:r w:rsidRPr="007238AB">
        <w:rPr>
          <w:rFonts w:ascii="DINOT" w:hAnsi="DINOT" w:cs="Arial"/>
          <w:color w:val="000000"/>
          <w:sz w:val="20"/>
          <w:szCs w:val="20"/>
          <w:lang w:val="de-DE"/>
        </w:rPr>
        <w:t>Gangreserveanzeige des Chronographen bei 12 Uhr</w:t>
      </w:r>
    </w:p>
    <w:p w14:paraId="0EB03FB6" w14:textId="77777777" w:rsidR="00BD0FD6" w:rsidRPr="007238AB" w:rsidRDefault="00BD0FD6" w:rsidP="00BD0FD6">
      <w:pPr>
        <w:jc w:val="both"/>
        <w:rPr>
          <w:rFonts w:ascii="DINOT" w:hAnsi="DINOT" w:cs="Arial"/>
          <w:color w:val="000000"/>
          <w:sz w:val="20"/>
          <w:szCs w:val="20"/>
          <w:lang w:val="de-DE"/>
        </w:rPr>
      </w:pPr>
      <w:r w:rsidRPr="007238AB">
        <w:rPr>
          <w:rFonts w:ascii="DINOT" w:hAnsi="DINOT" w:cs="Arial"/>
          <w:color w:val="000000"/>
          <w:sz w:val="20"/>
          <w:szCs w:val="20"/>
          <w:lang w:val="de-DE"/>
        </w:rPr>
        <w:t>Stunden- und Minutenanzeige aus dem Zentrum</w:t>
      </w:r>
    </w:p>
    <w:p w14:paraId="1A88E2AA" w14:textId="77777777" w:rsidR="00BD0FD6" w:rsidRPr="007238AB" w:rsidRDefault="00BD0FD6" w:rsidP="00BD0FD6">
      <w:pPr>
        <w:jc w:val="both"/>
        <w:rPr>
          <w:rFonts w:ascii="DINOT" w:hAnsi="DINOT" w:cs="Arial"/>
          <w:color w:val="000000"/>
          <w:sz w:val="20"/>
          <w:szCs w:val="20"/>
          <w:lang w:val="de-DE"/>
        </w:rPr>
      </w:pPr>
      <w:r w:rsidRPr="007238AB">
        <w:rPr>
          <w:rFonts w:ascii="DINOT" w:hAnsi="DINOT" w:cs="Arial"/>
          <w:color w:val="000000"/>
          <w:sz w:val="20"/>
          <w:szCs w:val="20"/>
          <w:lang w:val="de-DE"/>
        </w:rPr>
        <w:t>Kleine Sekunde bei 9 Uhr</w:t>
      </w:r>
    </w:p>
    <w:p w14:paraId="106C5A6B" w14:textId="77777777" w:rsidR="00BD0FD6" w:rsidRPr="007238AB" w:rsidRDefault="00BD0FD6" w:rsidP="00BD0FD6">
      <w:pPr>
        <w:jc w:val="both"/>
        <w:rPr>
          <w:rFonts w:ascii="DINOT" w:hAnsi="DINOT" w:cs="Arial"/>
          <w:color w:val="000000"/>
          <w:sz w:val="20"/>
          <w:szCs w:val="20"/>
          <w:lang w:val="de-DE"/>
        </w:rPr>
      </w:pPr>
      <w:r w:rsidRPr="007238AB">
        <w:rPr>
          <w:rFonts w:ascii="DINOT" w:hAnsi="DINOT" w:cs="Arial"/>
          <w:color w:val="000000"/>
          <w:sz w:val="20"/>
          <w:szCs w:val="20"/>
          <w:lang w:val="de-DE"/>
        </w:rPr>
        <w:t>- Chronographen-Zeiger für die 1/100 Sekunden aus dem Zentrum</w:t>
      </w:r>
    </w:p>
    <w:p w14:paraId="27D5795D" w14:textId="77777777" w:rsidR="00BD0FD6" w:rsidRPr="007238AB" w:rsidRDefault="00BD0FD6" w:rsidP="00BD0FD6">
      <w:pPr>
        <w:jc w:val="both"/>
        <w:rPr>
          <w:rFonts w:ascii="DINOT" w:hAnsi="DINOT" w:cs="Arial"/>
          <w:color w:val="000000"/>
          <w:sz w:val="20"/>
          <w:szCs w:val="20"/>
          <w:lang w:val="de-DE"/>
        </w:rPr>
      </w:pPr>
      <w:r w:rsidRPr="007238AB">
        <w:rPr>
          <w:rFonts w:ascii="DINOT" w:hAnsi="DINOT" w:cs="Arial"/>
          <w:color w:val="000000"/>
          <w:sz w:val="20"/>
          <w:szCs w:val="20"/>
          <w:lang w:val="de-DE"/>
        </w:rPr>
        <w:t>- 30-Minuten Zähler bei 3 Uhr</w:t>
      </w:r>
    </w:p>
    <w:p w14:paraId="439DAAFE" w14:textId="77777777" w:rsidR="00BD0FD6" w:rsidRPr="007238AB" w:rsidRDefault="00BD0FD6" w:rsidP="00BD0FD6">
      <w:pPr>
        <w:jc w:val="both"/>
        <w:rPr>
          <w:rFonts w:ascii="DINOT" w:hAnsi="DINOT" w:cs="Arial"/>
          <w:color w:val="000000"/>
          <w:sz w:val="20"/>
          <w:szCs w:val="20"/>
          <w:lang w:val="de-DE"/>
        </w:rPr>
      </w:pPr>
      <w:r w:rsidRPr="007238AB">
        <w:rPr>
          <w:rFonts w:ascii="DINOT" w:hAnsi="DINOT" w:cs="Arial"/>
          <w:color w:val="000000"/>
          <w:sz w:val="20"/>
          <w:szCs w:val="20"/>
          <w:lang w:val="de-DE"/>
        </w:rPr>
        <w:t>- 60-Sekunden Zähler bei 6 Uhr</w:t>
      </w:r>
    </w:p>
    <w:p w14:paraId="12B5B3AF" w14:textId="77777777" w:rsidR="00BD0FD6" w:rsidRPr="007238AB" w:rsidRDefault="00BD0FD6" w:rsidP="00BD0FD6">
      <w:pPr>
        <w:jc w:val="both"/>
        <w:rPr>
          <w:rFonts w:ascii="DINOT" w:hAnsi="DINOT" w:cs="Arial"/>
          <w:b/>
          <w:color w:val="000000"/>
          <w:sz w:val="20"/>
          <w:szCs w:val="20"/>
          <w:lang w:val="de-DE"/>
        </w:rPr>
      </w:pPr>
    </w:p>
    <w:p w14:paraId="5FBAF925" w14:textId="77777777" w:rsidR="00BD0FD6" w:rsidRPr="007238AB" w:rsidRDefault="00BD0FD6" w:rsidP="00BD0FD6">
      <w:pPr>
        <w:jc w:val="both"/>
        <w:rPr>
          <w:rFonts w:ascii="DINOT" w:hAnsi="DINOT" w:cs="Arial"/>
          <w:b/>
          <w:color w:val="000000"/>
          <w:sz w:val="20"/>
          <w:szCs w:val="20"/>
          <w:lang w:val="de-DE"/>
        </w:rPr>
      </w:pPr>
      <w:r w:rsidRPr="007238AB">
        <w:rPr>
          <w:rFonts w:ascii="DINOT" w:hAnsi="DINOT" w:cs="Arial"/>
          <w:b/>
          <w:color w:val="000000"/>
          <w:sz w:val="20"/>
          <w:szCs w:val="20"/>
          <w:lang w:val="de-DE"/>
        </w:rPr>
        <w:t xml:space="preserve">GEHÄUSE, ZIFFERBLATT &amp; ZEIGER </w:t>
      </w:r>
    </w:p>
    <w:p w14:paraId="22F4DF9A" w14:textId="77777777" w:rsidR="00BD0FD6" w:rsidRPr="007238AB" w:rsidRDefault="00BD0FD6" w:rsidP="00BD0FD6">
      <w:pPr>
        <w:jc w:val="both"/>
        <w:rPr>
          <w:rFonts w:ascii="DINOT" w:hAnsi="DINOT" w:cs="Arial"/>
          <w:color w:val="000000"/>
          <w:sz w:val="20"/>
          <w:szCs w:val="20"/>
          <w:lang w:val="de-DE"/>
        </w:rPr>
      </w:pPr>
      <w:r w:rsidRPr="007238AB">
        <w:rPr>
          <w:rFonts w:ascii="DINOT" w:hAnsi="DINOT" w:cs="Arial"/>
          <w:color w:val="000000"/>
          <w:sz w:val="20"/>
          <w:szCs w:val="20"/>
          <w:lang w:val="de-DE"/>
        </w:rPr>
        <w:t>Durchmesser Gehäuse 44 mm</w:t>
      </w:r>
    </w:p>
    <w:p w14:paraId="2732E4A6" w14:textId="77777777" w:rsidR="00BD0FD6" w:rsidRPr="007238AB" w:rsidRDefault="00BD0FD6" w:rsidP="00BD0FD6">
      <w:pPr>
        <w:jc w:val="both"/>
        <w:rPr>
          <w:rFonts w:ascii="DINOT" w:hAnsi="DINOT" w:cs="Arial"/>
          <w:color w:val="000000"/>
          <w:sz w:val="20"/>
          <w:szCs w:val="20"/>
          <w:lang w:val="de-DE"/>
        </w:rPr>
      </w:pPr>
      <w:r w:rsidRPr="007238AB">
        <w:rPr>
          <w:rFonts w:ascii="DINOT" w:hAnsi="DINOT" w:cs="Arial"/>
          <w:color w:val="000000"/>
          <w:sz w:val="20"/>
          <w:szCs w:val="20"/>
          <w:lang w:val="de-DE"/>
        </w:rPr>
        <w:t>Durchmesser Zifferblatt 35.5 mm</w:t>
      </w:r>
    </w:p>
    <w:p w14:paraId="667A75A4" w14:textId="77777777" w:rsidR="00BD0FD6" w:rsidRPr="007238AB" w:rsidRDefault="00BD0FD6" w:rsidP="00BD0FD6">
      <w:pPr>
        <w:jc w:val="both"/>
        <w:rPr>
          <w:rFonts w:ascii="DINOT" w:hAnsi="DINOT" w:cs="Arial"/>
          <w:color w:val="000000"/>
          <w:sz w:val="20"/>
          <w:szCs w:val="20"/>
          <w:lang w:val="de-DE"/>
        </w:rPr>
      </w:pPr>
      <w:r w:rsidRPr="007238AB">
        <w:rPr>
          <w:rFonts w:ascii="DINOT" w:hAnsi="DINOT" w:cs="Arial"/>
          <w:color w:val="000000"/>
          <w:sz w:val="20"/>
          <w:szCs w:val="20"/>
          <w:lang w:val="de-DE"/>
        </w:rPr>
        <w:t>Höhe 14.50 mm</w:t>
      </w:r>
    </w:p>
    <w:p w14:paraId="02FFFD68" w14:textId="77777777" w:rsidR="00BD0FD6" w:rsidRPr="007238AB" w:rsidRDefault="00BD0FD6" w:rsidP="00BD0FD6">
      <w:pPr>
        <w:jc w:val="both"/>
        <w:rPr>
          <w:rFonts w:ascii="DINOT" w:hAnsi="DINOT" w:cs="Arial"/>
          <w:color w:val="000000"/>
          <w:sz w:val="20"/>
          <w:szCs w:val="20"/>
          <w:lang w:val="de-DE"/>
        </w:rPr>
      </w:pPr>
      <w:r w:rsidRPr="007238AB">
        <w:rPr>
          <w:rFonts w:ascii="DINOT" w:hAnsi="DINOT" w:cs="Arial"/>
          <w:color w:val="000000"/>
          <w:sz w:val="20"/>
          <w:szCs w:val="20"/>
          <w:lang w:val="de-DE"/>
        </w:rPr>
        <w:t xml:space="preserve">Gewölbtes </w:t>
      </w:r>
      <w:proofErr w:type="spellStart"/>
      <w:r w:rsidRPr="007238AB">
        <w:rPr>
          <w:rFonts w:ascii="DINOT" w:hAnsi="DINOT" w:cs="Arial"/>
          <w:color w:val="000000"/>
          <w:sz w:val="20"/>
          <w:szCs w:val="20"/>
          <w:lang w:val="de-DE"/>
        </w:rPr>
        <w:t>Safirglas</w:t>
      </w:r>
      <w:proofErr w:type="spellEnd"/>
      <w:r w:rsidRPr="007238AB">
        <w:rPr>
          <w:rFonts w:ascii="DINOT" w:hAnsi="DINOT" w:cs="Arial"/>
          <w:color w:val="000000"/>
          <w:sz w:val="20"/>
          <w:szCs w:val="20"/>
          <w:lang w:val="de-DE"/>
        </w:rPr>
        <w:t xml:space="preserve"> mit beidseitiger Anti-Reflex-Beschichtung</w:t>
      </w:r>
    </w:p>
    <w:p w14:paraId="31A936AE" w14:textId="77777777" w:rsidR="00BD0FD6" w:rsidRPr="007238AB" w:rsidRDefault="00BD0FD6" w:rsidP="00BD0FD6">
      <w:pPr>
        <w:jc w:val="both"/>
        <w:rPr>
          <w:rFonts w:ascii="DINOT" w:hAnsi="DINOT" w:cs="Arial"/>
          <w:color w:val="000000"/>
          <w:sz w:val="20"/>
          <w:szCs w:val="20"/>
          <w:lang w:val="de-DE"/>
        </w:rPr>
      </w:pPr>
      <w:proofErr w:type="spellStart"/>
      <w:r w:rsidRPr="007238AB">
        <w:rPr>
          <w:rFonts w:ascii="DINOT" w:hAnsi="DINOT" w:cs="Arial"/>
          <w:color w:val="000000"/>
          <w:sz w:val="20"/>
          <w:szCs w:val="20"/>
          <w:lang w:val="de-DE"/>
        </w:rPr>
        <w:t>Safirglas</w:t>
      </w:r>
      <w:proofErr w:type="spellEnd"/>
      <w:r w:rsidRPr="007238AB">
        <w:rPr>
          <w:rFonts w:ascii="DINOT" w:hAnsi="DINOT" w:cs="Arial"/>
          <w:color w:val="000000"/>
          <w:sz w:val="20"/>
          <w:szCs w:val="20"/>
          <w:lang w:val="de-DE"/>
        </w:rPr>
        <w:t xml:space="preserve"> Boden</w:t>
      </w:r>
    </w:p>
    <w:p w14:paraId="43A37805" w14:textId="77777777" w:rsidR="00BD0FD6" w:rsidRPr="007238AB" w:rsidRDefault="00BD0FD6" w:rsidP="00BD0FD6">
      <w:pPr>
        <w:jc w:val="both"/>
        <w:rPr>
          <w:rFonts w:ascii="DINOT" w:hAnsi="DINOT" w:cs="Arial"/>
          <w:sz w:val="20"/>
          <w:szCs w:val="20"/>
          <w:lang w:val="de-DE"/>
        </w:rPr>
      </w:pPr>
      <w:r w:rsidRPr="007238AB">
        <w:rPr>
          <w:rFonts w:ascii="DINOT" w:hAnsi="DINOT" w:cs="Arial"/>
          <w:sz w:val="20"/>
          <w:szCs w:val="20"/>
          <w:lang w:val="de-DE"/>
        </w:rPr>
        <w:t>Gehäusematerial: poliertes und gebürstetes Titan</w:t>
      </w:r>
    </w:p>
    <w:p w14:paraId="71403B3E" w14:textId="77777777" w:rsidR="00BD0FD6" w:rsidRPr="007238AB" w:rsidRDefault="00BD0FD6" w:rsidP="00BD0FD6">
      <w:pPr>
        <w:jc w:val="both"/>
        <w:rPr>
          <w:rFonts w:ascii="DINOT" w:hAnsi="DINOT" w:cs="Arial"/>
          <w:sz w:val="20"/>
          <w:szCs w:val="20"/>
          <w:lang w:val="de-DE"/>
        </w:rPr>
      </w:pPr>
      <w:r w:rsidRPr="007238AB">
        <w:rPr>
          <w:rFonts w:ascii="DINOT" w:hAnsi="DINOT" w:cs="Arial"/>
          <w:sz w:val="20"/>
          <w:szCs w:val="20"/>
          <w:lang w:val="de-DE"/>
        </w:rPr>
        <w:t>Wasserfestigkeit 10 ATM / 100 Meter</w:t>
      </w:r>
    </w:p>
    <w:p w14:paraId="482DBB26" w14:textId="77777777" w:rsidR="00BD0FD6" w:rsidRPr="007238AB" w:rsidRDefault="00BD0FD6" w:rsidP="00BD0FD6">
      <w:pPr>
        <w:jc w:val="both"/>
        <w:rPr>
          <w:rFonts w:ascii="DINOT" w:hAnsi="DINOT" w:cs="Arial"/>
          <w:sz w:val="20"/>
          <w:szCs w:val="20"/>
          <w:lang w:val="de-DE"/>
        </w:rPr>
      </w:pPr>
      <w:r w:rsidRPr="007238AB">
        <w:rPr>
          <w:rFonts w:ascii="DINOT" w:hAnsi="DINOT" w:cs="Arial"/>
          <w:sz w:val="20"/>
          <w:szCs w:val="20"/>
          <w:lang w:val="de-DE"/>
        </w:rPr>
        <w:t xml:space="preserve">Skelettiertes Zifferblatt mit blauem/anthrazitgrauen Totalisatoren </w:t>
      </w:r>
    </w:p>
    <w:p w14:paraId="1D7183F0" w14:textId="77777777" w:rsidR="00BD0FD6" w:rsidRPr="007238AB" w:rsidRDefault="00BD0FD6" w:rsidP="00BD0FD6">
      <w:pPr>
        <w:jc w:val="both"/>
        <w:rPr>
          <w:rFonts w:ascii="DINOT" w:hAnsi="DINOT" w:cs="Arial"/>
          <w:sz w:val="20"/>
          <w:szCs w:val="20"/>
          <w:lang w:val="de-DE"/>
        </w:rPr>
      </w:pPr>
      <w:r w:rsidRPr="007238AB">
        <w:rPr>
          <w:rFonts w:ascii="DINOT" w:hAnsi="DINOT" w:cs="Arial"/>
          <w:sz w:val="20"/>
          <w:szCs w:val="20"/>
          <w:lang w:val="de-DE"/>
        </w:rPr>
        <w:t>Stunden-</w:t>
      </w:r>
      <w:proofErr w:type="spellStart"/>
      <w:r w:rsidRPr="007238AB">
        <w:rPr>
          <w:rFonts w:ascii="DINOT" w:hAnsi="DINOT" w:cs="Arial"/>
          <w:sz w:val="20"/>
          <w:szCs w:val="20"/>
          <w:lang w:val="de-DE"/>
        </w:rPr>
        <w:t>Indicés</w:t>
      </w:r>
      <w:proofErr w:type="spellEnd"/>
      <w:r w:rsidRPr="007238AB">
        <w:rPr>
          <w:rFonts w:ascii="DINOT" w:hAnsi="DINOT" w:cs="Arial"/>
          <w:sz w:val="20"/>
          <w:szCs w:val="20"/>
          <w:lang w:val="de-DE"/>
        </w:rPr>
        <w:t xml:space="preserve">: Ruthenium-beschichtet, facettiert und mit </w:t>
      </w:r>
      <w:r w:rsidRPr="007238AB">
        <w:rPr>
          <w:rFonts w:ascii="DINOT" w:hAnsi="DINOT" w:cstheme="majorHAnsi"/>
          <w:sz w:val="20"/>
          <w:szCs w:val="20"/>
          <w:lang w:val="de-DE"/>
        </w:rPr>
        <w:t>Super-</w:t>
      </w:r>
      <w:proofErr w:type="spellStart"/>
      <w:r w:rsidRPr="007238AB">
        <w:rPr>
          <w:rFonts w:ascii="DINOT" w:hAnsi="DINOT" w:cstheme="majorHAnsi"/>
          <w:sz w:val="20"/>
          <w:szCs w:val="20"/>
          <w:lang w:val="de-DE"/>
        </w:rPr>
        <w:t>LumiNova</w:t>
      </w:r>
      <w:proofErr w:type="spellEnd"/>
      <w:r w:rsidRPr="007238AB">
        <w:rPr>
          <w:rFonts w:ascii="DINOT" w:hAnsi="DINOT" w:cstheme="majorHAnsi"/>
          <w:sz w:val="20"/>
          <w:szCs w:val="20"/>
          <w:lang w:val="de-DE"/>
        </w:rPr>
        <w:t xml:space="preserve">® </w:t>
      </w:r>
      <w:r w:rsidRPr="007238AB">
        <w:rPr>
          <w:rFonts w:ascii="DINOT" w:hAnsi="DINOT" w:cs="Arial"/>
          <w:sz w:val="20"/>
          <w:szCs w:val="20"/>
          <w:lang w:val="de-DE"/>
        </w:rPr>
        <w:t>belegt</w:t>
      </w:r>
    </w:p>
    <w:p w14:paraId="26DF4D94" w14:textId="77777777" w:rsidR="00BD0FD6" w:rsidRPr="007238AB" w:rsidRDefault="00BD0FD6" w:rsidP="00BD0FD6">
      <w:pPr>
        <w:jc w:val="both"/>
        <w:rPr>
          <w:rFonts w:ascii="DINOT" w:hAnsi="DINOT" w:cs="Arial"/>
          <w:sz w:val="20"/>
          <w:szCs w:val="20"/>
          <w:lang w:val="de-DE"/>
        </w:rPr>
      </w:pPr>
      <w:r w:rsidRPr="007238AB">
        <w:rPr>
          <w:rFonts w:ascii="DINOT" w:hAnsi="DINOT" w:cs="Arial"/>
          <w:sz w:val="20"/>
          <w:szCs w:val="20"/>
          <w:lang w:val="de-DE"/>
        </w:rPr>
        <w:t xml:space="preserve">Zeiger: Ruthenium-beschichtet, facettiert und mit </w:t>
      </w:r>
      <w:r w:rsidRPr="007238AB">
        <w:rPr>
          <w:rFonts w:ascii="DINOT" w:hAnsi="DINOT" w:cstheme="majorHAnsi"/>
          <w:sz w:val="20"/>
          <w:szCs w:val="20"/>
          <w:lang w:val="de-DE"/>
        </w:rPr>
        <w:t>Super-</w:t>
      </w:r>
      <w:proofErr w:type="spellStart"/>
      <w:r w:rsidRPr="007238AB">
        <w:rPr>
          <w:rFonts w:ascii="DINOT" w:hAnsi="DINOT" w:cstheme="majorHAnsi"/>
          <w:sz w:val="20"/>
          <w:szCs w:val="20"/>
          <w:lang w:val="de-DE"/>
        </w:rPr>
        <w:t>LumiNova</w:t>
      </w:r>
      <w:proofErr w:type="spellEnd"/>
      <w:r w:rsidRPr="007238AB">
        <w:rPr>
          <w:rFonts w:ascii="DINOT" w:hAnsi="DINOT" w:cstheme="majorHAnsi"/>
          <w:sz w:val="20"/>
          <w:szCs w:val="20"/>
          <w:lang w:val="de-DE"/>
        </w:rPr>
        <w:t xml:space="preserve">® </w:t>
      </w:r>
      <w:r w:rsidRPr="007238AB">
        <w:rPr>
          <w:rFonts w:ascii="DINOT" w:hAnsi="DINOT" w:cs="Arial"/>
          <w:sz w:val="20"/>
          <w:szCs w:val="20"/>
          <w:lang w:val="de-DE"/>
        </w:rPr>
        <w:t>belegt</w:t>
      </w:r>
    </w:p>
    <w:p w14:paraId="5FAFF3DD" w14:textId="77777777" w:rsidR="00BD0FD6" w:rsidRPr="007238AB" w:rsidRDefault="00BD0FD6" w:rsidP="00BD0FD6">
      <w:pPr>
        <w:jc w:val="both"/>
        <w:rPr>
          <w:rFonts w:ascii="DINOT" w:hAnsi="DINOT" w:cs="Arial"/>
          <w:b/>
          <w:color w:val="000000"/>
          <w:sz w:val="20"/>
          <w:szCs w:val="20"/>
          <w:lang w:val="de-DE"/>
        </w:rPr>
      </w:pPr>
    </w:p>
    <w:p w14:paraId="7C2B61F6" w14:textId="77777777" w:rsidR="00BD0FD6" w:rsidRPr="007238AB" w:rsidRDefault="00BD0FD6" w:rsidP="00BD0FD6">
      <w:pPr>
        <w:jc w:val="both"/>
        <w:rPr>
          <w:rFonts w:ascii="DINOT" w:hAnsi="DINOT" w:cs="Arial"/>
          <w:b/>
          <w:color w:val="000000"/>
          <w:sz w:val="20"/>
          <w:szCs w:val="20"/>
          <w:lang w:val="de-DE"/>
        </w:rPr>
      </w:pPr>
      <w:r w:rsidRPr="007238AB">
        <w:rPr>
          <w:rFonts w:ascii="DINOT" w:hAnsi="DINOT" w:cs="Arial"/>
          <w:b/>
          <w:color w:val="000000"/>
          <w:sz w:val="20"/>
          <w:szCs w:val="20"/>
          <w:lang w:val="de-DE"/>
        </w:rPr>
        <w:t>BAND &amp; SCHLIESSE</w:t>
      </w:r>
    </w:p>
    <w:p w14:paraId="275A242A" w14:textId="77777777" w:rsidR="00BD0FD6" w:rsidRPr="007238AB" w:rsidRDefault="00BD0FD6" w:rsidP="00BD0FD6">
      <w:pPr>
        <w:jc w:val="both"/>
        <w:rPr>
          <w:rFonts w:ascii="DINOT" w:hAnsi="DINOT" w:cs="Arial"/>
          <w:color w:val="000000"/>
          <w:sz w:val="20"/>
          <w:szCs w:val="20"/>
          <w:lang w:val="de-DE"/>
        </w:rPr>
      </w:pPr>
      <w:r w:rsidRPr="007238AB">
        <w:rPr>
          <w:rFonts w:ascii="DINOT" w:hAnsi="DINOT" w:cs="Arial"/>
          <w:color w:val="000000"/>
          <w:sz w:val="20"/>
          <w:szCs w:val="20"/>
          <w:lang w:val="de-DE"/>
        </w:rPr>
        <w:t>Armband: Titan-Gliederarmband</w:t>
      </w:r>
    </w:p>
    <w:p w14:paraId="631F0BAE" w14:textId="77777777" w:rsidR="004365D9" w:rsidRPr="007238AB" w:rsidRDefault="004365D9" w:rsidP="005E035E">
      <w:pPr>
        <w:rPr>
          <w:rFonts w:ascii="DINOT" w:hAnsi="DINOT" w:cs="Arial"/>
          <w:sz w:val="20"/>
          <w:szCs w:val="20"/>
        </w:rPr>
      </w:pPr>
    </w:p>
    <w:sectPr w:rsidR="004365D9" w:rsidRPr="007238AB">
      <w:headerReference w:type="default" r:id="rId10"/>
      <w:footerReference w:type="default" r:id="rId11"/>
      <w:headerReference w:type="first" r:id="rId12"/>
      <w:footerReference w:type="first" r:id="rId13"/>
      <w:pgSz w:w="11900" w:h="16840"/>
      <w:pgMar w:top="1259" w:right="1418" w:bottom="1418" w:left="1418" w:header="709" w:footer="709"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5C04459" w14:textId="77777777" w:rsidR="001645C0" w:rsidRDefault="001645C0">
      <w:r>
        <w:separator/>
      </w:r>
    </w:p>
  </w:endnote>
  <w:endnote w:type="continuationSeparator" w:id="0">
    <w:p w14:paraId="284224C5" w14:textId="77777777" w:rsidR="001645C0" w:rsidRDefault="001645C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rebuchet MS">
    <w:panose1 w:val="020B0603020202020204"/>
    <w:charset w:val="00"/>
    <w:family w:val="swiss"/>
    <w:pitch w:val="variable"/>
    <w:sig w:usb0="00000287" w:usb1="00000003" w:usb2="00000000" w:usb3="00000000" w:csb0="0000009F" w:csb1="00000000"/>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00"/>
    <w:family w:val="auto"/>
    <w:pitch w:val="variable"/>
    <w:sig w:usb0="F7FFAFFF" w:usb1="E9DFFFFF" w:usb2="0000003F" w:usb3="00000000" w:csb0="003F01FF" w:csb1="00000000"/>
  </w:font>
  <w:font w:name="Times New Roman">
    <w:panose1 w:val="02020603050405020304"/>
    <w:charset w:val="00"/>
    <w:family w:val="roman"/>
    <w:pitch w:val="variable"/>
    <w:sig w:usb0="E0002AFF" w:usb1="C0007841"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02FF" w:usb1="4000ACFF" w:usb2="00000001" w:usb3="00000000" w:csb0="0000019F" w:csb1="00000000"/>
  </w:font>
  <w:font w:name="Helvetica">
    <w:panose1 w:val="020B05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Helvetica New 45">
    <w:charset w:val="00"/>
    <w:family w:val="roman"/>
    <w:pitch w:val="default"/>
  </w:font>
  <w:font w:name="Heiti SC Light">
    <w:charset w:val="50"/>
    <w:family w:val="auto"/>
    <w:pitch w:val="variable"/>
    <w:sig w:usb0="8000002F" w:usb1="080E004A" w:usb2="00000010" w:usb3="00000000" w:csb0="003E0000" w:csb1="00000000"/>
  </w:font>
  <w:font w:name="DINOT">
    <w:altName w:val="News Gothic MT"/>
    <w:panose1 w:val="020B0504020101010102"/>
    <w:charset w:val="00"/>
    <w:family w:val="swiss"/>
    <w:notTrueType/>
    <w:pitch w:val="variable"/>
    <w:sig w:usb0="800000EF" w:usb1="4000A47B" w:usb2="00000000" w:usb3="00000000" w:csb0="00000001" w:csb1="00000000"/>
  </w:font>
  <w:font w:name="DINOT-Light">
    <w:altName w:val="News Gothic MT"/>
    <w:panose1 w:val="020B0504020101010102"/>
    <w:charset w:val="00"/>
    <w:family w:val="swiss"/>
    <w:notTrueType/>
    <w:pitch w:val="variable"/>
    <w:sig w:usb0="800000EF" w:usb1="4000A47B"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8F5F00B" w14:textId="77777777" w:rsidR="001645C0" w:rsidRPr="00DA341C" w:rsidRDefault="001645C0" w:rsidP="00117D3E">
    <w:pPr>
      <w:pStyle w:val="Pieddepage"/>
      <w:rPr>
        <w:rFonts w:ascii="DINOT-Light" w:hAnsi="DINOT-Light"/>
        <w:sz w:val="18"/>
        <w:szCs w:val="18"/>
        <w:lang w:val="fr-CH"/>
      </w:rPr>
    </w:pPr>
    <w:r w:rsidRPr="00EB1626">
      <w:rPr>
        <w:rFonts w:ascii="DINOT-Light" w:hAnsi="DINOT-Light"/>
        <w:b/>
        <w:sz w:val="18"/>
        <w:szCs w:val="18"/>
        <w:lang w:val="fr-CH"/>
      </w:rPr>
      <w:t>ZENITH</w:t>
    </w:r>
    <w:r w:rsidRPr="00EB1626">
      <w:rPr>
        <w:rFonts w:ascii="DINOT-Light" w:hAnsi="DINOT-Light"/>
        <w:sz w:val="18"/>
        <w:szCs w:val="18"/>
        <w:lang w:val="fr-CH"/>
      </w:rPr>
      <w:t xml:space="preserve"> | www.zenith-watches.com | Rue des Billodes 34-36 | CH-2400 Le Locle </w:t>
    </w:r>
    <w:r w:rsidRPr="00EB1626">
      <w:rPr>
        <w:rFonts w:ascii="DINOT-Light" w:hAnsi="DINOT-Light"/>
        <w:sz w:val="18"/>
        <w:szCs w:val="18"/>
        <w:lang w:val="fr-CH"/>
      </w:rPr>
      <w:br/>
      <w:t xml:space="preserve">International Media Relations : Minh-Tan Bui – Email : </w:t>
    </w:r>
    <w:r w:rsidR="00D93630">
      <w:fldChar w:fldCharType="begin"/>
    </w:r>
    <w:r w:rsidR="00D93630" w:rsidRPr="00D93630">
      <w:rPr>
        <w:lang w:val="fr-CH"/>
      </w:rPr>
      <w:instrText xml:space="preserve"> HYPERLINK "mailto:minh-tan.bui@zenith-watches.com" </w:instrText>
    </w:r>
    <w:r w:rsidR="00D93630">
      <w:fldChar w:fldCharType="separate"/>
    </w:r>
    <w:r w:rsidRPr="00EB1626">
      <w:rPr>
        <w:rStyle w:val="Lienhypertexte"/>
        <w:rFonts w:ascii="DINOT-Light" w:hAnsi="DINOT-Light"/>
        <w:sz w:val="18"/>
        <w:szCs w:val="18"/>
        <w:lang w:val="fr-CH"/>
      </w:rPr>
      <w:t>minh-tan.bui@zenith-watches.com</w:t>
    </w:r>
    <w:r w:rsidR="00D93630">
      <w:rPr>
        <w:rStyle w:val="Lienhypertexte"/>
        <w:rFonts w:ascii="DINOT-Light" w:hAnsi="DINOT-Light"/>
        <w:sz w:val="18"/>
        <w:szCs w:val="18"/>
        <w:lang w:val="fr-CH"/>
      </w:rPr>
      <w:fldChar w:fldCharType="end"/>
    </w:r>
  </w:p>
  <w:p w14:paraId="5E069DA0" w14:textId="77777777" w:rsidR="001645C0" w:rsidRPr="00117D3E" w:rsidRDefault="001645C0">
    <w:pPr>
      <w:pStyle w:val="Pieddepage"/>
      <w:rPr>
        <w:lang w:val="fr-CH"/>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6D3AE9C" w14:textId="77777777" w:rsidR="001645C0" w:rsidRPr="00DA341C" w:rsidRDefault="001645C0" w:rsidP="00117D3E">
    <w:pPr>
      <w:pStyle w:val="Pieddepage"/>
      <w:rPr>
        <w:rFonts w:ascii="DINOT-Light" w:hAnsi="DINOT-Light"/>
        <w:sz w:val="18"/>
        <w:szCs w:val="18"/>
        <w:lang w:val="fr-CH"/>
      </w:rPr>
    </w:pPr>
    <w:r w:rsidRPr="00EB1626">
      <w:rPr>
        <w:rFonts w:ascii="DINOT-Light" w:hAnsi="DINOT-Light"/>
        <w:b/>
        <w:sz w:val="18"/>
        <w:szCs w:val="18"/>
        <w:lang w:val="fr-CH"/>
      </w:rPr>
      <w:t>ZENITH</w:t>
    </w:r>
    <w:r w:rsidRPr="00EB1626">
      <w:rPr>
        <w:rFonts w:ascii="DINOT-Light" w:hAnsi="DINOT-Light"/>
        <w:sz w:val="18"/>
        <w:szCs w:val="18"/>
        <w:lang w:val="fr-CH"/>
      </w:rPr>
      <w:t xml:space="preserve"> | www.zenith-watches.com | Rue des Billodes 34-36 | CH-2400 Le Locle </w:t>
    </w:r>
    <w:r w:rsidRPr="00EB1626">
      <w:rPr>
        <w:rFonts w:ascii="DINOT-Light" w:hAnsi="DINOT-Light"/>
        <w:sz w:val="18"/>
        <w:szCs w:val="18"/>
        <w:lang w:val="fr-CH"/>
      </w:rPr>
      <w:br/>
      <w:t xml:space="preserve">International Media Relations : Minh-Tan Bui – Email : </w:t>
    </w:r>
    <w:r w:rsidR="00D93630">
      <w:fldChar w:fldCharType="begin"/>
    </w:r>
    <w:r w:rsidR="00D93630" w:rsidRPr="00D93630">
      <w:rPr>
        <w:lang w:val="fr-CH"/>
      </w:rPr>
      <w:instrText xml:space="preserve"> HYPERLINK "mailto:minh-tan.bui@</w:instrText>
    </w:r>
    <w:r w:rsidR="00D93630" w:rsidRPr="00D93630">
      <w:rPr>
        <w:lang w:val="fr-CH"/>
      </w:rPr>
      <w:instrText xml:space="preserve">zenith-watches.com" </w:instrText>
    </w:r>
    <w:r w:rsidR="00D93630">
      <w:fldChar w:fldCharType="separate"/>
    </w:r>
    <w:r w:rsidRPr="00EB1626">
      <w:rPr>
        <w:rStyle w:val="Lienhypertexte"/>
        <w:rFonts w:ascii="DINOT-Light" w:hAnsi="DINOT-Light"/>
        <w:sz w:val="18"/>
        <w:szCs w:val="18"/>
        <w:lang w:val="fr-CH"/>
      </w:rPr>
      <w:t>minh-tan.bui@zenith-watches.com</w:t>
    </w:r>
    <w:r w:rsidR="00D93630">
      <w:rPr>
        <w:rStyle w:val="Lienhypertexte"/>
        <w:rFonts w:ascii="DINOT-Light" w:hAnsi="DINOT-Light"/>
        <w:sz w:val="18"/>
        <w:szCs w:val="18"/>
        <w:lang w:val="fr-CH"/>
      </w:rPr>
      <w:fldChar w:fldCharType="end"/>
    </w:r>
  </w:p>
  <w:p w14:paraId="11DE7FCD" w14:textId="77777777" w:rsidR="001645C0" w:rsidRPr="00117D3E" w:rsidRDefault="001645C0">
    <w:pPr>
      <w:pStyle w:val="Pieddepage"/>
      <w:rPr>
        <w:lang w:val="fr-CH"/>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F45BB15" w14:textId="77777777" w:rsidR="001645C0" w:rsidRDefault="001645C0">
      <w:r>
        <w:separator/>
      </w:r>
    </w:p>
  </w:footnote>
  <w:footnote w:type="continuationSeparator" w:id="0">
    <w:p w14:paraId="47A9878D" w14:textId="77777777" w:rsidR="001645C0" w:rsidRDefault="001645C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C2EF1BE" w14:textId="26ABA260" w:rsidR="001645C0" w:rsidRDefault="001645C0">
    <w:pPr>
      <w:pStyle w:val="En-tte"/>
      <w:tabs>
        <w:tab w:val="clear" w:pos="9072"/>
        <w:tab w:val="right" w:pos="9044"/>
      </w:tabs>
      <w:jc w:val="center"/>
    </w:pPr>
    <w:r>
      <w:rPr>
        <w:noProof/>
        <w:lang w:val="de-DE" w:eastAsia="de-DE"/>
      </w:rPr>
      <w:drawing>
        <wp:inline distT="0" distB="0" distL="0" distR="0" wp14:anchorId="2181063B" wp14:editId="6DD8D89A">
          <wp:extent cx="1405890" cy="619125"/>
          <wp:effectExtent l="0" t="0" r="3810" b="9525"/>
          <wp:docPr id="3" name="Image 3"/>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
                    <a:extLst>
                      <a:ext uri="{28A0092B-C50C-407E-A947-70E740481C1C}">
                        <a14:useLocalDpi xmlns:a14="http://schemas.microsoft.com/office/drawing/2010/main" val="0"/>
                      </a:ext>
                    </a:extLst>
                  </a:blip>
                  <a:stretch>
                    <a:fillRect/>
                  </a:stretch>
                </pic:blipFill>
                <pic:spPr>
                  <a:xfrm>
                    <a:off x="0" y="0"/>
                    <a:ext cx="1405890" cy="619125"/>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B91677" w14:textId="77777777" w:rsidR="001645C0" w:rsidRPr="002437AA" w:rsidRDefault="001645C0" w:rsidP="002437AA">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Arial" w:hAnsi="Arial" w:cs="Arial"/>
        <w:color w:val="000000"/>
        <w:lang w:val="fr-CH" w:eastAsia="zh-CN"/>
      </w:rPr>
    </w:pPr>
  </w:p>
  <w:p w14:paraId="399FB982" w14:textId="3F531BC6" w:rsidR="001645C0" w:rsidRPr="002437AA" w:rsidRDefault="001645C0" w:rsidP="002437AA">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center"/>
    </w:pPr>
    <w:r>
      <w:rPr>
        <w:noProof/>
        <w:lang w:val="de-DE" w:eastAsia="de-DE"/>
      </w:rPr>
      <w:drawing>
        <wp:inline distT="0" distB="0" distL="0" distR="0" wp14:anchorId="725D48B4" wp14:editId="7FBB100E">
          <wp:extent cx="1405890" cy="619125"/>
          <wp:effectExtent l="0" t="0" r="3810" b="9525"/>
          <wp:docPr id="1" name="Image 1"/>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
                    <a:extLst>
                      <a:ext uri="{28A0092B-C50C-407E-A947-70E740481C1C}">
                        <a14:useLocalDpi xmlns:a14="http://schemas.microsoft.com/office/drawing/2010/main" val="0"/>
                      </a:ext>
                    </a:extLst>
                  </a:blip>
                  <a:stretch>
                    <a:fillRect/>
                  </a:stretch>
                </pic:blipFill>
                <pic:spPr>
                  <a:xfrm>
                    <a:off x="0" y="0"/>
                    <a:ext cx="1405890" cy="619125"/>
                  </a:xfrm>
                  <a:prstGeom prst="rect">
                    <a:avLst/>
                  </a:prstGeom>
                </pic:spPr>
              </pic:pic>
            </a:graphicData>
          </a:graphic>
        </wp:inline>
      </w:drawing>
    </w:r>
  </w:p>
  <w:p w14:paraId="3F9C87BE" w14:textId="77777777" w:rsidR="001645C0" w:rsidRPr="002437AA" w:rsidRDefault="001645C0" w:rsidP="002437AA">
    <w:pPr>
      <w:pStyle w:val="En-tte"/>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1F06694"/>
    <w:multiLevelType w:val="hybridMultilevel"/>
    <w:tmpl w:val="2368A686"/>
    <w:lvl w:ilvl="0" w:tplc="E9D663A8">
      <w:start w:val="1"/>
      <w:numFmt w:val="bullet"/>
      <w:lvlText w:val="-"/>
      <w:lvlJc w:val="left"/>
      <w:pPr>
        <w:ind w:left="218" w:hanging="218"/>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AF90BDA6">
      <w:start w:val="1"/>
      <w:numFmt w:val="bullet"/>
      <w:lvlText w:val="-"/>
      <w:lvlJc w:val="left"/>
      <w:pPr>
        <w:ind w:left="458" w:hanging="218"/>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40FEADAE">
      <w:start w:val="1"/>
      <w:numFmt w:val="bullet"/>
      <w:lvlText w:val="-"/>
      <w:lvlJc w:val="left"/>
      <w:pPr>
        <w:ind w:left="698" w:hanging="218"/>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8D4640DC">
      <w:start w:val="1"/>
      <w:numFmt w:val="bullet"/>
      <w:lvlText w:val="-"/>
      <w:lvlJc w:val="left"/>
      <w:pPr>
        <w:ind w:left="938" w:hanging="218"/>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9D1E2094">
      <w:start w:val="1"/>
      <w:numFmt w:val="bullet"/>
      <w:lvlText w:val="-"/>
      <w:lvlJc w:val="left"/>
      <w:pPr>
        <w:ind w:left="1178" w:hanging="218"/>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1E6094A8">
      <w:start w:val="1"/>
      <w:numFmt w:val="bullet"/>
      <w:lvlText w:val="-"/>
      <w:lvlJc w:val="left"/>
      <w:pPr>
        <w:ind w:left="1418" w:hanging="218"/>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6644CF5E">
      <w:start w:val="1"/>
      <w:numFmt w:val="bullet"/>
      <w:lvlText w:val="-"/>
      <w:lvlJc w:val="left"/>
      <w:pPr>
        <w:ind w:left="1658" w:hanging="218"/>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F6B89ED0">
      <w:start w:val="1"/>
      <w:numFmt w:val="bullet"/>
      <w:lvlText w:val="-"/>
      <w:lvlJc w:val="left"/>
      <w:pPr>
        <w:ind w:left="1898" w:hanging="218"/>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3A6CD436">
      <w:start w:val="1"/>
      <w:numFmt w:val="bullet"/>
      <w:lvlText w:val="-"/>
      <w:lvlJc w:val="left"/>
      <w:pPr>
        <w:ind w:left="2138" w:hanging="218"/>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 w15:restartNumberingAfterBreak="0">
    <w:nsid w:val="23D13E8D"/>
    <w:multiLevelType w:val="hybridMultilevel"/>
    <w:tmpl w:val="D800FDD4"/>
    <w:lvl w:ilvl="0" w:tplc="5FCEE85E">
      <w:start w:val="1"/>
      <w:numFmt w:val="bullet"/>
      <w:lvlText w:val="•"/>
      <w:lvlJc w:val="left"/>
      <w:pPr>
        <w:tabs>
          <w:tab w:val="left" w:pos="1440"/>
          <w:tab w:val="left" w:pos="1680"/>
        </w:tabs>
        <w:ind w:left="1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FB80ED3A">
      <w:start w:val="1"/>
      <w:numFmt w:val="bullet"/>
      <w:lvlText w:val="•"/>
      <w:lvlJc w:val="left"/>
      <w:pPr>
        <w:tabs>
          <w:tab w:val="left" w:pos="1440"/>
          <w:tab w:val="left" w:pos="1680"/>
        </w:tabs>
        <w:ind w:left="7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70CCC1F4">
      <w:start w:val="1"/>
      <w:numFmt w:val="bullet"/>
      <w:lvlText w:val="•"/>
      <w:lvlJc w:val="left"/>
      <w:pPr>
        <w:tabs>
          <w:tab w:val="left" w:pos="1440"/>
          <w:tab w:val="left" w:pos="1680"/>
        </w:tabs>
        <w:ind w:left="13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30E653EC">
      <w:start w:val="1"/>
      <w:numFmt w:val="bullet"/>
      <w:lvlText w:val="•"/>
      <w:lvlJc w:val="left"/>
      <w:pPr>
        <w:tabs>
          <w:tab w:val="left" w:pos="1440"/>
          <w:tab w:val="left" w:pos="1680"/>
        </w:tabs>
        <w:ind w:left="19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E7E49F3A">
      <w:start w:val="1"/>
      <w:numFmt w:val="bullet"/>
      <w:lvlText w:val="•"/>
      <w:lvlJc w:val="left"/>
      <w:pPr>
        <w:tabs>
          <w:tab w:val="left" w:pos="1440"/>
          <w:tab w:val="left" w:pos="1680"/>
        </w:tabs>
        <w:ind w:left="25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E7765042">
      <w:start w:val="1"/>
      <w:numFmt w:val="bullet"/>
      <w:lvlText w:val="•"/>
      <w:lvlJc w:val="left"/>
      <w:pPr>
        <w:tabs>
          <w:tab w:val="left" w:pos="1440"/>
          <w:tab w:val="left" w:pos="1680"/>
        </w:tabs>
        <w:ind w:left="31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66F65ED2">
      <w:start w:val="1"/>
      <w:numFmt w:val="bullet"/>
      <w:lvlText w:val="•"/>
      <w:lvlJc w:val="left"/>
      <w:pPr>
        <w:tabs>
          <w:tab w:val="left" w:pos="1440"/>
          <w:tab w:val="left" w:pos="1680"/>
        </w:tabs>
        <w:ind w:left="37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FEAC92C8">
      <w:start w:val="1"/>
      <w:numFmt w:val="bullet"/>
      <w:lvlText w:val="•"/>
      <w:lvlJc w:val="left"/>
      <w:pPr>
        <w:tabs>
          <w:tab w:val="left" w:pos="1440"/>
          <w:tab w:val="left" w:pos="1680"/>
        </w:tabs>
        <w:ind w:left="43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A9B04FD8">
      <w:start w:val="1"/>
      <w:numFmt w:val="bullet"/>
      <w:lvlText w:val="•"/>
      <w:lvlJc w:val="left"/>
      <w:pPr>
        <w:tabs>
          <w:tab w:val="left" w:pos="1440"/>
          <w:tab w:val="left" w:pos="1680"/>
        </w:tabs>
        <w:ind w:left="49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 w15:restartNumberingAfterBreak="0">
    <w:nsid w:val="41662A75"/>
    <w:multiLevelType w:val="hybridMultilevel"/>
    <w:tmpl w:val="22E62E22"/>
    <w:lvl w:ilvl="0" w:tplc="33780794">
      <w:start w:val="1"/>
      <w:numFmt w:val="bullet"/>
      <w:lvlText w:val="-"/>
      <w:lvlJc w:val="left"/>
      <w:pPr>
        <w:tabs>
          <w:tab w:val="left" w:pos="708"/>
          <w:tab w:val="left" w:pos="1416"/>
          <w:tab w:val="left" w:pos="2124"/>
          <w:tab w:val="left" w:pos="2832"/>
          <w:tab w:val="left" w:pos="3540"/>
          <w:tab w:val="left" w:pos="4248"/>
        </w:tabs>
        <w:ind w:left="240" w:hanging="240"/>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F5C8640">
      <w:start w:val="1"/>
      <w:numFmt w:val="bullet"/>
      <w:lvlText w:val="-"/>
      <w:lvlJc w:val="left"/>
      <w:pPr>
        <w:tabs>
          <w:tab w:val="left" w:pos="708"/>
          <w:tab w:val="left" w:pos="1416"/>
          <w:tab w:val="left" w:pos="2124"/>
          <w:tab w:val="left" w:pos="2832"/>
          <w:tab w:val="left" w:pos="3540"/>
          <w:tab w:val="left" w:pos="4248"/>
        </w:tabs>
        <w:ind w:left="480" w:hanging="240"/>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D200CEC4">
      <w:start w:val="1"/>
      <w:numFmt w:val="bullet"/>
      <w:lvlText w:val="-"/>
      <w:lvlJc w:val="left"/>
      <w:pPr>
        <w:tabs>
          <w:tab w:val="left" w:pos="1416"/>
          <w:tab w:val="left" w:pos="2124"/>
          <w:tab w:val="left" w:pos="2832"/>
          <w:tab w:val="left" w:pos="3540"/>
          <w:tab w:val="left" w:pos="4248"/>
        </w:tabs>
        <w:ind w:left="720" w:hanging="240"/>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B4802250">
      <w:start w:val="1"/>
      <w:numFmt w:val="bullet"/>
      <w:lvlText w:val="-"/>
      <w:lvlJc w:val="left"/>
      <w:pPr>
        <w:tabs>
          <w:tab w:val="left" w:pos="708"/>
          <w:tab w:val="left" w:pos="1416"/>
          <w:tab w:val="left" w:pos="2124"/>
          <w:tab w:val="left" w:pos="2832"/>
          <w:tab w:val="left" w:pos="3540"/>
          <w:tab w:val="left" w:pos="4248"/>
        </w:tabs>
        <w:ind w:left="960" w:hanging="240"/>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BCB276D4">
      <w:start w:val="1"/>
      <w:numFmt w:val="bullet"/>
      <w:lvlText w:val="-"/>
      <w:lvlJc w:val="left"/>
      <w:pPr>
        <w:tabs>
          <w:tab w:val="left" w:pos="708"/>
          <w:tab w:val="left" w:pos="1416"/>
          <w:tab w:val="left" w:pos="2124"/>
          <w:tab w:val="left" w:pos="2832"/>
          <w:tab w:val="left" w:pos="3540"/>
          <w:tab w:val="left" w:pos="4248"/>
        </w:tabs>
        <w:ind w:left="1200" w:hanging="240"/>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0BD8C4BC">
      <w:start w:val="1"/>
      <w:numFmt w:val="bullet"/>
      <w:lvlText w:val="-"/>
      <w:lvlJc w:val="left"/>
      <w:pPr>
        <w:tabs>
          <w:tab w:val="left" w:pos="708"/>
          <w:tab w:val="left" w:pos="2124"/>
          <w:tab w:val="left" w:pos="2832"/>
          <w:tab w:val="left" w:pos="3540"/>
          <w:tab w:val="left" w:pos="4248"/>
        </w:tabs>
        <w:ind w:left="1440" w:hanging="240"/>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E2AA4CF0">
      <w:start w:val="1"/>
      <w:numFmt w:val="bullet"/>
      <w:lvlText w:val="-"/>
      <w:lvlJc w:val="left"/>
      <w:pPr>
        <w:tabs>
          <w:tab w:val="left" w:pos="708"/>
          <w:tab w:val="left" w:pos="1416"/>
          <w:tab w:val="left" w:pos="2124"/>
          <w:tab w:val="left" w:pos="2832"/>
          <w:tab w:val="left" w:pos="3540"/>
          <w:tab w:val="left" w:pos="4248"/>
        </w:tabs>
        <w:ind w:left="1680" w:hanging="240"/>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F912AD54">
      <w:start w:val="1"/>
      <w:numFmt w:val="bullet"/>
      <w:lvlText w:val="-"/>
      <w:lvlJc w:val="left"/>
      <w:pPr>
        <w:tabs>
          <w:tab w:val="left" w:pos="708"/>
          <w:tab w:val="left" w:pos="1416"/>
          <w:tab w:val="left" w:pos="2124"/>
          <w:tab w:val="left" w:pos="2832"/>
          <w:tab w:val="left" w:pos="3540"/>
          <w:tab w:val="left" w:pos="4248"/>
        </w:tabs>
        <w:ind w:left="1920" w:hanging="240"/>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0FB4C4F2">
      <w:start w:val="1"/>
      <w:numFmt w:val="bullet"/>
      <w:lvlText w:val="-"/>
      <w:lvlJc w:val="left"/>
      <w:pPr>
        <w:tabs>
          <w:tab w:val="left" w:pos="708"/>
          <w:tab w:val="left" w:pos="1416"/>
          <w:tab w:val="left" w:pos="2832"/>
          <w:tab w:val="left" w:pos="3540"/>
          <w:tab w:val="left" w:pos="4248"/>
        </w:tabs>
        <w:ind w:left="2160" w:hanging="240"/>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3" w15:restartNumberingAfterBreak="0">
    <w:nsid w:val="47F260E2"/>
    <w:multiLevelType w:val="hybridMultilevel"/>
    <w:tmpl w:val="F3C43BFA"/>
    <w:lvl w:ilvl="0" w:tplc="36748ADA">
      <w:start w:val="1"/>
      <w:numFmt w:val="bullet"/>
      <w:lvlText w:val="•"/>
      <w:lvlJc w:val="left"/>
      <w:pPr>
        <w:tabs>
          <w:tab w:val="left" w:pos="1440"/>
          <w:tab w:val="left" w:pos="1680"/>
        </w:tabs>
        <w:ind w:left="1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3B408538">
      <w:start w:val="1"/>
      <w:numFmt w:val="bullet"/>
      <w:lvlText w:val="•"/>
      <w:lvlJc w:val="left"/>
      <w:pPr>
        <w:tabs>
          <w:tab w:val="left" w:pos="1440"/>
          <w:tab w:val="left" w:pos="1680"/>
        </w:tabs>
        <w:ind w:left="7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1CF0A73E">
      <w:start w:val="1"/>
      <w:numFmt w:val="bullet"/>
      <w:lvlText w:val="•"/>
      <w:lvlJc w:val="left"/>
      <w:pPr>
        <w:tabs>
          <w:tab w:val="left" w:pos="1440"/>
          <w:tab w:val="left" w:pos="1680"/>
        </w:tabs>
        <w:ind w:left="13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5FB405BA">
      <w:start w:val="1"/>
      <w:numFmt w:val="bullet"/>
      <w:lvlText w:val="•"/>
      <w:lvlJc w:val="left"/>
      <w:pPr>
        <w:tabs>
          <w:tab w:val="left" w:pos="1440"/>
          <w:tab w:val="left" w:pos="1680"/>
        </w:tabs>
        <w:ind w:left="19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33D25B9C">
      <w:start w:val="1"/>
      <w:numFmt w:val="bullet"/>
      <w:lvlText w:val="•"/>
      <w:lvlJc w:val="left"/>
      <w:pPr>
        <w:tabs>
          <w:tab w:val="left" w:pos="1440"/>
          <w:tab w:val="left" w:pos="1680"/>
        </w:tabs>
        <w:ind w:left="25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F64433E0">
      <w:start w:val="1"/>
      <w:numFmt w:val="bullet"/>
      <w:lvlText w:val="•"/>
      <w:lvlJc w:val="left"/>
      <w:pPr>
        <w:tabs>
          <w:tab w:val="left" w:pos="1440"/>
          <w:tab w:val="left" w:pos="1680"/>
        </w:tabs>
        <w:ind w:left="31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9FC0234E">
      <w:start w:val="1"/>
      <w:numFmt w:val="bullet"/>
      <w:lvlText w:val="•"/>
      <w:lvlJc w:val="left"/>
      <w:pPr>
        <w:tabs>
          <w:tab w:val="left" w:pos="1440"/>
          <w:tab w:val="left" w:pos="1680"/>
        </w:tabs>
        <w:ind w:left="37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B64637AA">
      <w:start w:val="1"/>
      <w:numFmt w:val="bullet"/>
      <w:lvlText w:val="•"/>
      <w:lvlJc w:val="left"/>
      <w:pPr>
        <w:tabs>
          <w:tab w:val="left" w:pos="1440"/>
          <w:tab w:val="left" w:pos="1680"/>
        </w:tabs>
        <w:ind w:left="43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DAE403BE">
      <w:start w:val="1"/>
      <w:numFmt w:val="bullet"/>
      <w:lvlText w:val="•"/>
      <w:lvlJc w:val="left"/>
      <w:pPr>
        <w:tabs>
          <w:tab w:val="left" w:pos="1440"/>
          <w:tab w:val="left" w:pos="1680"/>
        </w:tabs>
        <w:ind w:left="49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4" w15:restartNumberingAfterBreak="0">
    <w:nsid w:val="5DBA72AE"/>
    <w:multiLevelType w:val="hybridMultilevel"/>
    <w:tmpl w:val="AD2E4994"/>
    <w:lvl w:ilvl="0" w:tplc="451EF108">
      <w:start w:val="1"/>
      <w:numFmt w:val="bullet"/>
      <w:lvlText w:val="•"/>
      <w:lvlJc w:val="left"/>
      <w:pPr>
        <w:tabs>
          <w:tab w:val="left" w:pos="1440"/>
          <w:tab w:val="left" w:pos="1680"/>
        </w:tabs>
        <w:ind w:left="1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79BC86C2">
      <w:start w:val="1"/>
      <w:numFmt w:val="bullet"/>
      <w:lvlText w:val="•"/>
      <w:lvlJc w:val="left"/>
      <w:pPr>
        <w:tabs>
          <w:tab w:val="left" w:pos="1440"/>
          <w:tab w:val="left" w:pos="1680"/>
        </w:tabs>
        <w:ind w:left="7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3CCE0B16">
      <w:start w:val="1"/>
      <w:numFmt w:val="bullet"/>
      <w:lvlText w:val="•"/>
      <w:lvlJc w:val="left"/>
      <w:pPr>
        <w:tabs>
          <w:tab w:val="left" w:pos="1440"/>
          <w:tab w:val="left" w:pos="1680"/>
        </w:tabs>
        <w:ind w:left="13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BFD29456">
      <w:start w:val="1"/>
      <w:numFmt w:val="bullet"/>
      <w:lvlText w:val="•"/>
      <w:lvlJc w:val="left"/>
      <w:pPr>
        <w:tabs>
          <w:tab w:val="left" w:pos="1440"/>
          <w:tab w:val="left" w:pos="1680"/>
        </w:tabs>
        <w:ind w:left="19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52642856">
      <w:start w:val="1"/>
      <w:numFmt w:val="bullet"/>
      <w:lvlText w:val="•"/>
      <w:lvlJc w:val="left"/>
      <w:pPr>
        <w:tabs>
          <w:tab w:val="left" w:pos="1440"/>
          <w:tab w:val="left" w:pos="1680"/>
        </w:tabs>
        <w:ind w:left="25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BF20DF66">
      <w:start w:val="1"/>
      <w:numFmt w:val="bullet"/>
      <w:lvlText w:val="•"/>
      <w:lvlJc w:val="left"/>
      <w:pPr>
        <w:tabs>
          <w:tab w:val="left" w:pos="1440"/>
          <w:tab w:val="left" w:pos="1680"/>
        </w:tabs>
        <w:ind w:left="31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07301C1A">
      <w:start w:val="1"/>
      <w:numFmt w:val="bullet"/>
      <w:lvlText w:val="•"/>
      <w:lvlJc w:val="left"/>
      <w:pPr>
        <w:tabs>
          <w:tab w:val="left" w:pos="1440"/>
          <w:tab w:val="left" w:pos="1680"/>
        </w:tabs>
        <w:ind w:left="37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722220C4">
      <w:start w:val="1"/>
      <w:numFmt w:val="bullet"/>
      <w:lvlText w:val="•"/>
      <w:lvlJc w:val="left"/>
      <w:pPr>
        <w:tabs>
          <w:tab w:val="left" w:pos="1440"/>
          <w:tab w:val="left" w:pos="1680"/>
        </w:tabs>
        <w:ind w:left="43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5AF4C77A">
      <w:start w:val="1"/>
      <w:numFmt w:val="bullet"/>
      <w:lvlText w:val="•"/>
      <w:lvlJc w:val="left"/>
      <w:pPr>
        <w:tabs>
          <w:tab w:val="left" w:pos="1440"/>
          <w:tab w:val="left" w:pos="1680"/>
        </w:tabs>
        <w:ind w:left="49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5" w15:restartNumberingAfterBreak="0">
    <w:nsid w:val="7C37278F"/>
    <w:multiLevelType w:val="hybridMultilevel"/>
    <w:tmpl w:val="8970F59E"/>
    <w:lvl w:ilvl="0" w:tplc="2FD452CA">
      <w:start w:val="1"/>
      <w:numFmt w:val="bullet"/>
      <w:lvlText w:val="•"/>
      <w:lvlJc w:val="left"/>
      <w:pPr>
        <w:tabs>
          <w:tab w:val="left" w:pos="1440"/>
          <w:tab w:val="left" w:pos="1680"/>
        </w:tabs>
        <w:ind w:left="1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6D7CC14A">
      <w:start w:val="1"/>
      <w:numFmt w:val="bullet"/>
      <w:lvlText w:val="•"/>
      <w:lvlJc w:val="left"/>
      <w:pPr>
        <w:tabs>
          <w:tab w:val="left" w:pos="1440"/>
          <w:tab w:val="left" w:pos="1680"/>
        </w:tabs>
        <w:ind w:left="7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BA4457FC">
      <w:start w:val="1"/>
      <w:numFmt w:val="bullet"/>
      <w:lvlText w:val="•"/>
      <w:lvlJc w:val="left"/>
      <w:pPr>
        <w:tabs>
          <w:tab w:val="left" w:pos="1440"/>
          <w:tab w:val="left" w:pos="1680"/>
        </w:tabs>
        <w:ind w:left="13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BC720432">
      <w:start w:val="1"/>
      <w:numFmt w:val="bullet"/>
      <w:lvlText w:val="•"/>
      <w:lvlJc w:val="left"/>
      <w:pPr>
        <w:tabs>
          <w:tab w:val="left" w:pos="1440"/>
          <w:tab w:val="left" w:pos="1680"/>
        </w:tabs>
        <w:ind w:left="19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2DDCA6F2">
      <w:start w:val="1"/>
      <w:numFmt w:val="bullet"/>
      <w:lvlText w:val="•"/>
      <w:lvlJc w:val="left"/>
      <w:pPr>
        <w:tabs>
          <w:tab w:val="left" w:pos="1440"/>
          <w:tab w:val="left" w:pos="1680"/>
        </w:tabs>
        <w:ind w:left="25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11705C70">
      <w:start w:val="1"/>
      <w:numFmt w:val="bullet"/>
      <w:lvlText w:val="•"/>
      <w:lvlJc w:val="left"/>
      <w:pPr>
        <w:tabs>
          <w:tab w:val="left" w:pos="1440"/>
          <w:tab w:val="left" w:pos="1680"/>
        </w:tabs>
        <w:ind w:left="31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AD1A5262">
      <w:start w:val="1"/>
      <w:numFmt w:val="bullet"/>
      <w:lvlText w:val="•"/>
      <w:lvlJc w:val="left"/>
      <w:pPr>
        <w:tabs>
          <w:tab w:val="left" w:pos="1440"/>
          <w:tab w:val="left" w:pos="1680"/>
        </w:tabs>
        <w:ind w:left="37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0FE29248">
      <w:start w:val="1"/>
      <w:numFmt w:val="bullet"/>
      <w:lvlText w:val="•"/>
      <w:lvlJc w:val="left"/>
      <w:pPr>
        <w:tabs>
          <w:tab w:val="left" w:pos="1440"/>
          <w:tab w:val="left" w:pos="1680"/>
        </w:tabs>
        <w:ind w:left="43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7486C5EC">
      <w:start w:val="1"/>
      <w:numFmt w:val="bullet"/>
      <w:lvlText w:val="•"/>
      <w:lvlJc w:val="left"/>
      <w:pPr>
        <w:tabs>
          <w:tab w:val="left" w:pos="1440"/>
          <w:tab w:val="left" w:pos="1680"/>
        </w:tabs>
        <w:ind w:left="49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6" w15:restartNumberingAfterBreak="0">
    <w:nsid w:val="7DBC6F24"/>
    <w:multiLevelType w:val="hybridMultilevel"/>
    <w:tmpl w:val="F5CAFED6"/>
    <w:lvl w:ilvl="0" w:tplc="17D0E522">
      <w:start w:val="1"/>
      <w:numFmt w:val="bullet"/>
      <w:lvlText w:val="●"/>
      <w:lvlJc w:val="left"/>
      <w:pPr>
        <w:ind w:left="420" w:hanging="42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E8F6E820">
      <w:start w:val="1"/>
      <w:numFmt w:val="bullet"/>
      <w:lvlText w:val="✓"/>
      <w:lvlJc w:val="left"/>
      <w:pPr>
        <w:ind w:left="840" w:hanging="42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D0807BBE">
      <w:start w:val="1"/>
      <w:numFmt w:val="bullet"/>
      <w:lvlText w:val="◆"/>
      <w:lvlJc w:val="left"/>
      <w:pPr>
        <w:ind w:left="1260" w:hanging="42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A54E1090">
      <w:start w:val="1"/>
      <w:numFmt w:val="bullet"/>
      <w:lvlText w:val="●"/>
      <w:lvlJc w:val="left"/>
      <w:pPr>
        <w:ind w:left="1680" w:hanging="42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B9D23DCE">
      <w:start w:val="1"/>
      <w:numFmt w:val="bullet"/>
      <w:lvlText w:val="■"/>
      <w:lvlJc w:val="left"/>
      <w:pPr>
        <w:ind w:left="2100" w:hanging="42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60ACFA52">
      <w:start w:val="1"/>
      <w:numFmt w:val="bullet"/>
      <w:lvlText w:val="◆"/>
      <w:lvlJc w:val="left"/>
      <w:pPr>
        <w:ind w:left="2520" w:hanging="42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B52281EC">
      <w:start w:val="1"/>
      <w:numFmt w:val="bullet"/>
      <w:lvlText w:val="●"/>
      <w:lvlJc w:val="left"/>
      <w:pPr>
        <w:ind w:left="2940" w:hanging="42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9E6C2F5E">
      <w:start w:val="1"/>
      <w:numFmt w:val="bullet"/>
      <w:lvlText w:val="■"/>
      <w:lvlJc w:val="left"/>
      <w:pPr>
        <w:ind w:left="3360" w:hanging="42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9CFE5864">
      <w:start w:val="1"/>
      <w:numFmt w:val="bullet"/>
      <w:lvlText w:val="◆"/>
      <w:lvlJc w:val="left"/>
      <w:pPr>
        <w:ind w:left="3780" w:hanging="42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7" w15:restartNumberingAfterBreak="0">
    <w:nsid w:val="7F2E5448"/>
    <w:multiLevelType w:val="hybridMultilevel"/>
    <w:tmpl w:val="456A4CC2"/>
    <w:lvl w:ilvl="0" w:tplc="3E6AE88E">
      <w:start w:val="1"/>
      <w:numFmt w:val="bullet"/>
      <w:lvlText w:val="-"/>
      <w:lvlJc w:val="left"/>
      <w:pPr>
        <w:ind w:left="240" w:hanging="240"/>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372AC096">
      <w:start w:val="1"/>
      <w:numFmt w:val="bullet"/>
      <w:lvlText w:val="-"/>
      <w:lvlJc w:val="left"/>
      <w:pPr>
        <w:ind w:left="458" w:hanging="218"/>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E362A2C6">
      <w:start w:val="1"/>
      <w:numFmt w:val="bullet"/>
      <w:lvlText w:val="-"/>
      <w:lvlJc w:val="left"/>
      <w:pPr>
        <w:ind w:left="698" w:hanging="218"/>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37B81A88">
      <w:start w:val="1"/>
      <w:numFmt w:val="bullet"/>
      <w:lvlText w:val="-"/>
      <w:lvlJc w:val="left"/>
      <w:pPr>
        <w:ind w:left="938" w:hanging="218"/>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52F0279C">
      <w:start w:val="1"/>
      <w:numFmt w:val="bullet"/>
      <w:lvlText w:val="-"/>
      <w:lvlJc w:val="left"/>
      <w:pPr>
        <w:ind w:left="1178" w:hanging="218"/>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0680B21C">
      <w:start w:val="1"/>
      <w:numFmt w:val="bullet"/>
      <w:lvlText w:val="-"/>
      <w:lvlJc w:val="left"/>
      <w:pPr>
        <w:ind w:left="1418" w:hanging="218"/>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649AF9D8">
      <w:start w:val="1"/>
      <w:numFmt w:val="bullet"/>
      <w:lvlText w:val="-"/>
      <w:lvlJc w:val="left"/>
      <w:pPr>
        <w:ind w:left="1658" w:hanging="218"/>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843C80C4">
      <w:start w:val="1"/>
      <w:numFmt w:val="bullet"/>
      <w:lvlText w:val="-"/>
      <w:lvlJc w:val="left"/>
      <w:pPr>
        <w:ind w:left="1898" w:hanging="218"/>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6C78B6FA">
      <w:start w:val="1"/>
      <w:numFmt w:val="bullet"/>
      <w:lvlText w:val="-"/>
      <w:lvlJc w:val="left"/>
      <w:pPr>
        <w:ind w:left="2138" w:hanging="218"/>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num w:numId="1">
    <w:abstractNumId w:val="6"/>
  </w:num>
  <w:num w:numId="2">
    <w:abstractNumId w:val="2"/>
  </w:num>
  <w:num w:numId="3">
    <w:abstractNumId w:val="7"/>
  </w:num>
  <w:num w:numId="4">
    <w:abstractNumId w:val="0"/>
  </w:num>
  <w:num w:numId="5">
    <w:abstractNumId w:val="4"/>
  </w:num>
  <w:num w:numId="6">
    <w:abstractNumId w:val="1"/>
  </w:num>
  <w:num w:numId="7">
    <w:abstractNumId w:val="3"/>
  </w:num>
  <w:num w:numId="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hyphenationZone w:val="425"/>
  <w:characterSpacingControl w:val="doNotCompress"/>
  <w:hdrShapeDefaults>
    <o:shapedefaults v:ext="edit" spidmax="1228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37C6C"/>
    <w:rsid w:val="00005DAF"/>
    <w:rsid w:val="000B54A7"/>
    <w:rsid w:val="000C7615"/>
    <w:rsid w:val="00117D3E"/>
    <w:rsid w:val="00137C6C"/>
    <w:rsid w:val="001645C0"/>
    <w:rsid w:val="00182433"/>
    <w:rsid w:val="00201B5A"/>
    <w:rsid w:val="002437AA"/>
    <w:rsid w:val="0027218B"/>
    <w:rsid w:val="002A4517"/>
    <w:rsid w:val="002B0204"/>
    <w:rsid w:val="002B264A"/>
    <w:rsid w:val="002E316A"/>
    <w:rsid w:val="002E40C7"/>
    <w:rsid w:val="00312C4C"/>
    <w:rsid w:val="00340CEA"/>
    <w:rsid w:val="003600ED"/>
    <w:rsid w:val="00372E5D"/>
    <w:rsid w:val="003C2658"/>
    <w:rsid w:val="003D5D02"/>
    <w:rsid w:val="00403716"/>
    <w:rsid w:val="004365D9"/>
    <w:rsid w:val="00465F5B"/>
    <w:rsid w:val="004B31E1"/>
    <w:rsid w:val="0052487E"/>
    <w:rsid w:val="00551A11"/>
    <w:rsid w:val="0057399A"/>
    <w:rsid w:val="005E035E"/>
    <w:rsid w:val="00603260"/>
    <w:rsid w:val="00611D7C"/>
    <w:rsid w:val="00624DCE"/>
    <w:rsid w:val="006328B8"/>
    <w:rsid w:val="00653246"/>
    <w:rsid w:val="00657237"/>
    <w:rsid w:val="00667A05"/>
    <w:rsid w:val="00670BEF"/>
    <w:rsid w:val="006B5248"/>
    <w:rsid w:val="006B58BA"/>
    <w:rsid w:val="006E0223"/>
    <w:rsid w:val="006F6961"/>
    <w:rsid w:val="007238AB"/>
    <w:rsid w:val="00730889"/>
    <w:rsid w:val="0075208C"/>
    <w:rsid w:val="00791A76"/>
    <w:rsid w:val="007B2670"/>
    <w:rsid w:val="007D273E"/>
    <w:rsid w:val="00870393"/>
    <w:rsid w:val="008A3DBC"/>
    <w:rsid w:val="008A55E3"/>
    <w:rsid w:val="008B2C7B"/>
    <w:rsid w:val="00946A91"/>
    <w:rsid w:val="00974F4E"/>
    <w:rsid w:val="009A4F82"/>
    <w:rsid w:val="009D7B56"/>
    <w:rsid w:val="00AB19DC"/>
    <w:rsid w:val="00AF4A71"/>
    <w:rsid w:val="00B46E02"/>
    <w:rsid w:val="00B737CC"/>
    <w:rsid w:val="00B771AC"/>
    <w:rsid w:val="00B815F5"/>
    <w:rsid w:val="00B874D6"/>
    <w:rsid w:val="00BD0FD6"/>
    <w:rsid w:val="00C01351"/>
    <w:rsid w:val="00C344A1"/>
    <w:rsid w:val="00C51E84"/>
    <w:rsid w:val="00CC6B69"/>
    <w:rsid w:val="00CE1D24"/>
    <w:rsid w:val="00CE7233"/>
    <w:rsid w:val="00CF0D3B"/>
    <w:rsid w:val="00D10A5A"/>
    <w:rsid w:val="00D76F46"/>
    <w:rsid w:val="00D93630"/>
    <w:rsid w:val="00D94C56"/>
    <w:rsid w:val="00DA3042"/>
    <w:rsid w:val="00DB2C88"/>
    <w:rsid w:val="00E4649E"/>
    <w:rsid w:val="00E524CA"/>
    <w:rsid w:val="00EC664E"/>
    <w:rsid w:val="00F00EC0"/>
    <w:rsid w:val="00F0477B"/>
    <w:rsid w:val="00F15471"/>
    <w:rsid w:val="00F430EE"/>
    <w:rsid w:val="00F469F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2289"/>
    <o:shapelayout v:ext="edit">
      <o:idmap v:ext="edit" data="1"/>
    </o:shapelayout>
  </w:shapeDefaults>
  <w:decimalSymbol w:val="."/>
  <w:listSeparator w:val=";"/>
  <w14:docId w14:val="41BC7DC5"/>
  <w15:docId w15:val="{316218EF-CDC1-4299-934A-8A167790B8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EastAsia" w:hAnsi="Times New Roman" w:cs="Times New Roman"/>
        <w:bdr w:val="nil"/>
        <w:lang w:val="en-US" w:eastAsia="zh-CN"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rPr>
      <w:sz w:val="24"/>
      <w:szCs w:val="24"/>
      <w:lang w:eastAsia="en-US"/>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Lienhypertexte">
    <w:name w:val="Hyperlink"/>
    <w:rPr>
      <w:u w:val="single"/>
    </w:rPr>
  </w:style>
  <w:style w:type="table" w:customStyle="1" w:styleId="TableNormal1">
    <w:name w:val="Table Normal1"/>
    <w:tblPr>
      <w:tblInd w:w="0" w:type="dxa"/>
      <w:tblCellMar>
        <w:top w:w="0" w:type="dxa"/>
        <w:left w:w="0" w:type="dxa"/>
        <w:bottom w:w="0" w:type="dxa"/>
        <w:right w:w="0" w:type="dxa"/>
      </w:tblCellMar>
    </w:tblPr>
  </w:style>
  <w:style w:type="paragraph" w:styleId="En-tte">
    <w:name w:val="header"/>
    <w:pPr>
      <w:tabs>
        <w:tab w:val="center" w:pos="4536"/>
        <w:tab w:val="right" w:pos="9072"/>
      </w:tabs>
    </w:pPr>
    <w:rPr>
      <w:rFonts w:ascii="Calibri" w:eastAsia="Calibri" w:hAnsi="Calibri" w:cs="Calibri"/>
      <w:color w:val="000000"/>
      <w:sz w:val="22"/>
      <w:szCs w:val="22"/>
      <w:u w:color="000000"/>
    </w:rPr>
  </w:style>
  <w:style w:type="paragraph" w:styleId="Pieddepage">
    <w:name w:val="footer"/>
    <w:link w:val="PieddepageCar"/>
    <w:uiPriority w:val="99"/>
    <w:pPr>
      <w:tabs>
        <w:tab w:val="center" w:pos="4536"/>
        <w:tab w:val="right" w:pos="9044"/>
      </w:tabs>
      <w:jc w:val="center"/>
    </w:pPr>
    <w:rPr>
      <w:rFonts w:ascii="Calibri" w:eastAsia="Calibri" w:hAnsi="Calibri" w:cs="Calibri"/>
      <w:color w:val="000000"/>
      <w:sz w:val="22"/>
      <w:szCs w:val="22"/>
      <w:u w:color="000000"/>
    </w:rPr>
  </w:style>
  <w:style w:type="paragraph" w:customStyle="1" w:styleId="a">
    <w:name w:val="頁首與頁尾"/>
    <w:pPr>
      <w:tabs>
        <w:tab w:val="right" w:pos="9020"/>
      </w:tabs>
    </w:pPr>
    <w:rPr>
      <w:rFonts w:ascii="Helvetica" w:eastAsia="Arial Unicode MS" w:hAnsi="Helvetica" w:cs="Arial Unicode MS"/>
      <w:color w:val="000000"/>
      <w:sz w:val="24"/>
      <w:szCs w:val="24"/>
    </w:rPr>
  </w:style>
  <w:style w:type="paragraph" w:customStyle="1" w:styleId="a0">
    <w:name w:val="內文"/>
    <w:pPr>
      <w:spacing w:after="200" w:line="276" w:lineRule="auto"/>
    </w:pPr>
    <w:rPr>
      <w:rFonts w:ascii="Calibri" w:eastAsia="Calibri" w:hAnsi="Calibri" w:cs="Calibri"/>
      <w:color w:val="000000"/>
      <w:sz w:val="22"/>
      <w:szCs w:val="22"/>
      <w:u w:color="000000"/>
    </w:rPr>
  </w:style>
  <w:style w:type="paragraph" w:customStyle="1" w:styleId="ListParagraph1">
    <w:name w:val="List Paragraph1"/>
    <w:pPr>
      <w:spacing w:after="200" w:line="276" w:lineRule="auto"/>
      <w:ind w:firstLine="420"/>
    </w:pPr>
    <w:rPr>
      <w:rFonts w:ascii="Calibri" w:eastAsia="Calibri" w:hAnsi="Calibri" w:cs="Calibri"/>
      <w:color w:val="000000"/>
      <w:sz w:val="22"/>
      <w:szCs w:val="22"/>
      <w:u w:color="000000"/>
    </w:rPr>
  </w:style>
  <w:style w:type="paragraph" w:customStyle="1" w:styleId="1A">
    <w:name w:val="表格樣式 1 A"/>
    <w:rPr>
      <w:rFonts w:ascii="Helvetica" w:eastAsia="Arial Unicode MS" w:hAnsi="Helvetica" w:cs="Arial Unicode MS"/>
      <w:b/>
      <w:bCs/>
      <w:color w:val="000000"/>
      <w:u w:color="000000"/>
    </w:rPr>
  </w:style>
  <w:style w:type="paragraph" w:customStyle="1" w:styleId="2A">
    <w:name w:val="表格樣式 2 A"/>
    <w:rPr>
      <w:rFonts w:ascii="Helvetica" w:eastAsia="Arial Unicode MS" w:hAnsi="Helvetica" w:cs="Arial Unicode MS"/>
      <w:color w:val="000000"/>
      <w:u w:color="000000"/>
    </w:rPr>
  </w:style>
  <w:style w:type="paragraph" w:customStyle="1" w:styleId="A1">
    <w:name w:val="內文 A"/>
    <w:rPr>
      <w:rFonts w:ascii="Helvetica" w:eastAsia="Arial Unicode MS" w:hAnsi="Helvetica" w:cs="Arial Unicode MS"/>
      <w:color w:val="000000"/>
      <w:sz w:val="22"/>
      <w:szCs w:val="22"/>
      <w:u w:color="000000"/>
    </w:rPr>
  </w:style>
  <w:style w:type="paragraph" w:styleId="NormalWeb">
    <w:name w:val="Normal (Web)"/>
    <w:pPr>
      <w:spacing w:after="150"/>
    </w:pPr>
    <w:rPr>
      <w:rFonts w:eastAsia="Arial Unicode MS" w:cs="Arial Unicode MS"/>
      <w:color w:val="000000"/>
      <w:sz w:val="24"/>
      <w:szCs w:val="24"/>
      <w:u w:color="000000"/>
      <w:lang w:val="fr-FR"/>
    </w:rPr>
  </w:style>
  <w:style w:type="paragraph" w:styleId="PrformatHTML">
    <w:name w:val="HTML Preformatt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Arial Unicode MS" w:hAnsi="Courier New" w:cs="Arial Unicode MS"/>
      <w:color w:val="000000"/>
      <w:u w:color="000000"/>
    </w:rPr>
  </w:style>
  <w:style w:type="paragraph" w:customStyle="1" w:styleId="AA">
    <w:name w:val="內文 A A"/>
    <w:pPr>
      <w:spacing w:after="200" w:line="276" w:lineRule="auto"/>
    </w:pPr>
    <w:rPr>
      <w:rFonts w:ascii="Calibri" w:eastAsia="Calibri" w:hAnsi="Calibri" w:cs="Calibri"/>
      <w:color w:val="000000"/>
      <w:sz w:val="22"/>
      <w:szCs w:val="22"/>
      <w:u w:color="000000"/>
    </w:rPr>
  </w:style>
  <w:style w:type="paragraph" w:customStyle="1" w:styleId="Default">
    <w:name w:val="Default"/>
    <w:rPr>
      <w:rFonts w:ascii="Helvetica New 45" w:eastAsia="Helvetica New 45" w:hAnsi="Helvetica New 45" w:cs="Helvetica New 45"/>
      <w:color w:val="000000"/>
      <w:sz w:val="24"/>
      <w:szCs w:val="24"/>
      <w:u w:color="000000"/>
    </w:rPr>
  </w:style>
  <w:style w:type="paragraph" w:styleId="Textedebulles">
    <w:name w:val="Balloon Text"/>
    <w:basedOn w:val="Normal"/>
    <w:link w:val="TextedebullesCar"/>
    <w:uiPriority w:val="99"/>
    <w:semiHidden/>
    <w:unhideWhenUsed/>
    <w:rsid w:val="00B874D6"/>
    <w:rPr>
      <w:rFonts w:ascii="Heiti SC Light" w:eastAsia="Heiti SC Light"/>
      <w:sz w:val="18"/>
      <w:szCs w:val="18"/>
    </w:rPr>
  </w:style>
  <w:style w:type="character" w:customStyle="1" w:styleId="TextedebullesCar">
    <w:name w:val="Texte de bulles Car"/>
    <w:basedOn w:val="Policepardfaut"/>
    <w:link w:val="Textedebulles"/>
    <w:uiPriority w:val="99"/>
    <w:semiHidden/>
    <w:rsid w:val="00B874D6"/>
    <w:rPr>
      <w:rFonts w:ascii="Heiti SC Light" w:eastAsia="Heiti SC Light"/>
      <w:sz w:val="18"/>
      <w:szCs w:val="18"/>
      <w:lang w:eastAsia="en-US"/>
    </w:rPr>
  </w:style>
  <w:style w:type="paragraph" w:styleId="Lgende">
    <w:name w:val="caption"/>
    <w:rsid w:val="002B0204"/>
    <w:pPr>
      <w:suppressAutoHyphens/>
      <w:outlineLvl w:val="0"/>
    </w:pPr>
    <w:rPr>
      <w:rFonts w:ascii="Calibri" w:eastAsia="Calibri" w:hAnsi="Calibri" w:cs="Calibri"/>
      <w:color w:val="000000"/>
      <w:sz w:val="36"/>
      <w:szCs w:val="36"/>
    </w:rPr>
  </w:style>
  <w:style w:type="character" w:styleId="lev">
    <w:name w:val="Strong"/>
    <w:uiPriority w:val="22"/>
    <w:qFormat/>
    <w:rsid w:val="00372E5D"/>
    <w:rPr>
      <w:b/>
      <w:bCs/>
    </w:rPr>
  </w:style>
  <w:style w:type="character" w:customStyle="1" w:styleId="PieddepageCar">
    <w:name w:val="Pied de page Car"/>
    <w:basedOn w:val="Policepardfaut"/>
    <w:link w:val="Pieddepage"/>
    <w:uiPriority w:val="99"/>
    <w:rsid w:val="00117D3E"/>
    <w:rPr>
      <w:rFonts w:ascii="Calibri" w:eastAsia="Calibri" w:hAnsi="Calibri" w:cs="Calibri"/>
      <w:color w:val="000000"/>
      <w:sz w:val="22"/>
      <w:szCs w:val="22"/>
      <w:u w:color="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footer" Target="footer2.xml"/><Relationship Id="rId3" Type="http://schemas.openxmlformats.org/officeDocument/2006/relationships/settings" Target="settings.xml"/><Relationship Id="rId7" Type="http://schemas.openxmlformats.org/officeDocument/2006/relationships/image" Target="media/image1.jpg"/><Relationship Id="rId12" Type="http://schemas.openxmlformats.org/officeDocument/2006/relationships/header" Target="header2.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4.jpg"/></Relationships>
</file>

<file path=word/_rels/header2.xml.rels><?xml version="1.0" encoding="UTF-8" standalone="yes"?>
<Relationships xmlns="http://schemas.openxmlformats.org/package/2006/relationships"><Relationship Id="rId1" Type="http://schemas.openxmlformats.org/officeDocument/2006/relationships/image" Target="media/image4.jpg"/></Relationships>
</file>

<file path=word/theme/theme1.xml><?xml version="1.0" encoding="utf-8"?>
<a:theme xmlns:a="http://schemas.openxmlformats.org/drawingml/2006/main" name="Office Theme">
  <a:themeElements>
    <a:clrScheme name="Office Theme">
      <a:dk1>
        <a:srgbClr val="000000"/>
      </a:dk1>
      <a:lt1>
        <a:srgbClr val="FFFFFF"/>
      </a:lt1>
      <a:dk2>
        <a:srgbClr val="A7A7A7"/>
      </a:dk2>
      <a:lt2>
        <a:srgbClr val="535353"/>
      </a:lt2>
      <a:accent1>
        <a:srgbClr val="5B9BD5"/>
      </a:accent1>
      <a:accent2>
        <a:srgbClr val="ED7D31"/>
      </a:accent2>
      <a:accent3>
        <a:srgbClr val="A5A5A5"/>
      </a:accent3>
      <a:accent4>
        <a:srgbClr val="FFC000"/>
      </a:accent4>
      <a:accent5>
        <a:srgbClr val="4472C4"/>
      </a:accent5>
      <a:accent6>
        <a:srgbClr val="70AD47"/>
      </a:accent6>
      <a:hlink>
        <a:srgbClr val="0000FF"/>
      </a:hlink>
      <a:folHlink>
        <a:srgbClr val="FF00FF"/>
      </a:folHlink>
    </a:clrScheme>
    <a:fontScheme name="Office Theme">
      <a:majorFont>
        <a:latin typeface="Helvetica"/>
        <a:ea typeface="宋体"/>
        <a:cs typeface="Helvetica"/>
      </a:majorFont>
      <a:minorFont>
        <a:latin typeface="Helvetica"/>
        <a:ea typeface="宋体"/>
        <a:cs typeface="Helvetica"/>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12700" cap="flat">
          <a:solidFill>
            <a:schemeClr val="accent1"/>
          </a:solidFill>
          <a:prstDash val="solid"/>
          <a:miter lim="800000"/>
        </a:ln>
        <a:effectLst/>
        <a:sp3d/>
      </a:spPr>
      <a:bodyPr rot="0" spcFirstLastPara="1" vertOverflow="overflow" horzOverflow="overflow" vert="horz" wrap="square" lIns="45719" tIns="45719" rIns="45719" bIns="45719"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12700" cap="flat">
          <a:solidFill>
            <a:schemeClr val="accent1"/>
          </a:solidFill>
          <a:prstDash val="solid"/>
          <a:miter lim="8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9" tIns="45719" rIns="45719" bIns="45719"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5</Pages>
  <Words>1420</Words>
  <Characters>7816</Characters>
  <Application>Microsoft Office Word</Application>
  <DocSecurity>0</DocSecurity>
  <Lines>65</Lines>
  <Paragraphs>18</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
      <vt:lpstr/>
    </vt:vector>
  </TitlesOfParts>
  <Manager/>
  <Company/>
  <LinksUpToDate>false</LinksUpToDate>
  <CharactersWithSpaces>9218</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Romain Marietta</dc:creator>
  <cp:keywords/>
  <dc:description/>
  <cp:lastModifiedBy>Camille Boillon</cp:lastModifiedBy>
  <cp:revision>32</cp:revision>
  <cp:lastPrinted>2017-11-24T08:43:00Z</cp:lastPrinted>
  <dcterms:created xsi:type="dcterms:W3CDTF">2017-12-01T12:08:00Z</dcterms:created>
  <dcterms:modified xsi:type="dcterms:W3CDTF">2018-01-10T10:52:00Z</dcterms:modified>
  <cp:category/>
</cp:coreProperties>
</file>