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69E3A" w14:textId="77777777" w:rsidR="0041047E" w:rsidRPr="004F225F" w:rsidRDefault="0041047E" w:rsidP="00C15875">
      <w:pPr>
        <w:spacing w:after="0" w:line="240" w:lineRule="auto"/>
        <w:jc w:val="both"/>
        <w:rPr>
          <w:rFonts w:ascii="DINOT-Light" w:hAnsi="DINOT-Light" w:cs="Arial"/>
          <w:lang w:val="en-GB"/>
        </w:rPr>
      </w:pPr>
    </w:p>
    <w:p w14:paraId="4630C959" w14:textId="77777777" w:rsidR="00E40B3E" w:rsidRPr="004F225F" w:rsidRDefault="00E40B3E" w:rsidP="00C15875">
      <w:pPr>
        <w:spacing w:after="0" w:line="240" w:lineRule="auto"/>
        <w:rPr>
          <w:rFonts w:ascii="DINOT-Light" w:hAnsi="DINOT-Light" w:cs="Arial"/>
          <w:b/>
          <w:sz w:val="28"/>
          <w:szCs w:val="28"/>
          <w:lang w:val="en-GB"/>
        </w:rPr>
      </w:pPr>
    </w:p>
    <w:p w14:paraId="58A93099" w14:textId="77777777" w:rsidR="001C2B9A" w:rsidRPr="004F225F" w:rsidRDefault="001C2B9A" w:rsidP="00C15875">
      <w:pPr>
        <w:spacing w:after="0" w:line="240" w:lineRule="auto"/>
        <w:jc w:val="center"/>
        <w:rPr>
          <w:rFonts w:ascii="DINOT-Light" w:hAnsi="DINOT-Light" w:cs="Arial"/>
          <w:b/>
          <w:sz w:val="28"/>
          <w:szCs w:val="28"/>
          <w:lang w:val="en-GB"/>
        </w:rPr>
      </w:pPr>
    </w:p>
    <w:p w14:paraId="5D1A8917" w14:textId="2DE1BBA7" w:rsidR="00B169D8" w:rsidRPr="009037BD" w:rsidRDefault="00B169D8" w:rsidP="00C15875">
      <w:pPr>
        <w:spacing w:after="0" w:line="240" w:lineRule="auto"/>
        <w:jc w:val="center"/>
        <w:rPr>
          <w:rFonts w:ascii="DINOT" w:hAnsi="DINOT" w:cs="Arial"/>
          <w:b/>
          <w:lang w:val="es-ES"/>
        </w:rPr>
      </w:pPr>
      <w:r w:rsidRPr="004F225F">
        <w:rPr>
          <w:rFonts w:ascii="DINOT" w:hAnsi="DINOT" w:cs="DINOT"/>
          <w:b/>
        </w:rPr>
        <w:t>真力时携两款</w:t>
      </w:r>
      <w:proofErr w:type="spellStart"/>
      <w:r w:rsidRPr="009037BD">
        <w:rPr>
          <w:rFonts w:ascii="DINOT" w:hAnsi="DINOT" w:cs="DINOT"/>
          <w:b/>
          <w:lang w:val="es-ES"/>
        </w:rPr>
        <w:t>Defy</w:t>
      </w:r>
      <w:proofErr w:type="spellEnd"/>
      <w:r w:rsidRPr="009037BD">
        <w:rPr>
          <w:rFonts w:ascii="DINOT" w:hAnsi="DINOT" w:cs="DINOT"/>
          <w:b/>
          <w:lang w:val="es-ES"/>
        </w:rPr>
        <w:t xml:space="preserve"> El Primero 21</w:t>
      </w:r>
      <w:r w:rsidRPr="004F225F">
        <w:rPr>
          <w:rFonts w:ascii="DINOT" w:hAnsi="DINOT" w:cs="DINOT"/>
          <w:b/>
        </w:rPr>
        <w:t>镶钻腕表而来</w:t>
      </w:r>
      <w:r w:rsidRPr="009037BD">
        <w:rPr>
          <w:rFonts w:ascii="DINOT" w:hAnsi="DINOT" w:cs="DINOT"/>
          <w:b/>
          <w:lang w:val="es-ES"/>
        </w:rPr>
        <w:t>，</w:t>
      </w:r>
      <w:r w:rsidRPr="004F225F">
        <w:rPr>
          <w:rFonts w:ascii="DINOT" w:hAnsi="DINOT" w:cs="DINOT"/>
          <w:b/>
        </w:rPr>
        <w:t>展现极致风采</w:t>
      </w:r>
    </w:p>
    <w:p w14:paraId="0666A896" w14:textId="77777777" w:rsidR="00B169D8" w:rsidRPr="009037BD" w:rsidRDefault="00B169D8" w:rsidP="00C15875">
      <w:pPr>
        <w:spacing w:after="0" w:line="240" w:lineRule="auto"/>
        <w:jc w:val="center"/>
        <w:rPr>
          <w:rFonts w:ascii="DINOT-Light" w:hAnsi="DINOT-Light" w:cs="Arial"/>
          <w:color w:val="FF0000"/>
          <w:sz w:val="28"/>
          <w:szCs w:val="28"/>
          <w:lang w:val="es-ES"/>
        </w:rPr>
      </w:pPr>
    </w:p>
    <w:p w14:paraId="2B5E463B" w14:textId="77777777" w:rsidR="007A3B02" w:rsidRPr="009037BD" w:rsidRDefault="007A3B02" w:rsidP="00C15875">
      <w:pPr>
        <w:spacing w:after="0" w:line="240" w:lineRule="auto"/>
        <w:jc w:val="both"/>
        <w:rPr>
          <w:rFonts w:ascii="DINOT-Light" w:hAnsi="DINOT-Light" w:cs="Arial"/>
          <w:sz w:val="20"/>
          <w:szCs w:val="20"/>
          <w:lang w:val="es-ES"/>
        </w:rPr>
      </w:pPr>
    </w:p>
    <w:p w14:paraId="5AB900B3" w14:textId="1F62BF8F" w:rsidR="00FC0980" w:rsidRPr="004F225F" w:rsidRDefault="008326C4" w:rsidP="00C15875">
      <w:pPr>
        <w:spacing w:after="0" w:line="240" w:lineRule="auto"/>
        <w:jc w:val="both"/>
        <w:rPr>
          <w:rFonts w:ascii="DINOT" w:hAnsi="DINOT" w:cs="Arial"/>
          <w:b/>
          <w:lang w:val="en-GB"/>
        </w:rPr>
      </w:pPr>
      <w:r w:rsidRPr="004F225F">
        <w:rPr>
          <w:rFonts w:ascii="DINOT" w:hAnsi="DINOT" w:cs="DINOT"/>
          <w:b/>
        </w:rPr>
        <w:t>真力时最新推出镶满华丽钻石的</w:t>
      </w:r>
      <w:proofErr w:type="spellStart"/>
      <w:r w:rsidRPr="009037BD">
        <w:rPr>
          <w:rFonts w:ascii="DINOT" w:hAnsi="DINOT" w:cs="DINOT"/>
          <w:b/>
          <w:lang w:val="es-ES"/>
        </w:rPr>
        <w:t>Defy</w:t>
      </w:r>
      <w:proofErr w:type="spellEnd"/>
      <w:r w:rsidRPr="009037BD">
        <w:rPr>
          <w:rFonts w:ascii="DINOT" w:hAnsi="DINOT" w:cs="DINOT"/>
          <w:b/>
          <w:lang w:val="es-ES"/>
        </w:rPr>
        <w:t xml:space="preserve"> El Primero 21</w:t>
      </w:r>
      <w:r w:rsidRPr="004F225F">
        <w:rPr>
          <w:rFonts w:ascii="DINOT" w:hAnsi="DINOT" w:cs="DINOT"/>
          <w:b/>
        </w:rPr>
        <w:t>腕表</w:t>
      </w:r>
      <w:r w:rsidRPr="009037BD">
        <w:rPr>
          <w:rFonts w:ascii="DINOT" w:hAnsi="DINOT" w:cs="DINOT"/>
          <w:b/>
          <w:lang w:val="es-ES"/>
        </w:rPr>
        <w:t>，</w:t>
      </w:r>
      <w:r w:rsidRPr="004F225F">
        <w:rPr>
          <w:rFonts w:ascii="DINOT" w:hAnsi="DINOT" w:cs="DINOT"/>
          <w:b/>
        </w:rPr>
        <w:t>携手该最新特别版以闪耀姿态迈进</w:t>
      </w:r>
      <w:r w:rsidRPr="009037BD">
        <w:rPr>
          <w:rFonts w:ascii="DINOT" w:hAnsi="DINOT" w:cs="DINOT"/>
          <w:b/>
          <w:lang w:val="es-ES"/>
        </w:rPr>
        <w:t>2018</w:t>
      </w:r>
      <w:r w:rsidRPr="004F225F">
        <w:rPr>
          <w:rFonts w:ascii="DINOT" w:hAnsi="DINOT" w:cs="DINOT"/>
          <w:b/>
        </w:rPr>
        <w:t>年。</w:t>
      </w:r>
      <w:proofErr w:type="spellStart"/>
      <w:r w:rsidRPr="004F225F">
        <w:rPr>
          <w:rFonts w:ascii="DINOT" w:hAnsi="DINOT" w:cs="DINOT"/>
          <w:b/>
        </w:rPr>
        <w:t>Defy</w:t>
      </w:r>
      <w:proofErr w:type="spellEnd"/>
      <w:r w:rsidRPr="004F225F">
        <w:rPr>
          <w:rFonts w:ascii="DINOT" w:hAnsi="DINOT" w:cs="DINOT"/>
          <w:b/>
        </w:rPr>
        <w:t xml:space="preserve"> El </w:t>
      </w:r>
      <w:proofErr w:type="spellStart"/>
      <w:r w:rsidRPr="004F225F">
        <w:rPr>
          <w:rFonts w:ascii="DINOT" w:hAnsi="DINOT" w:cs="DINOT"/>
          <w:b/>
        </w:rPr>
        <w:t>Primero</w:t>
      </w:r>
      <w:proofErr w:type="spellEnd"/>
      <w:r w:rsidRPr="004F225F">
        <w:rPr>
          <w:rFonts w:ascii="DINOT" w:hAnsi="DINOT" w:cs="DINOT"/>
          <w:b/>
        </w:rPr>
        <w:t xml:space="preserve"> 21 Full Diamonds</w:t>
      </w:r>
      <w:r w:rsidRPr="004F225F">
        <w:rPr>
          <w:rFonts w:ascii="DINOT" w:hAnsi="DINOT" w:cs="DINOT"/>
          <w:b/>
        </w:rPr>
        <w:t>腕表搭配较为简单的钻石表圈，于近期上市，庆祝巴黎著名旺多姆广场品牌全新短期概念店的开业。</w:t>
      </w:r>
    </w:p>
    <w:p w14:paraId="065CC6DF" w14:textId="77777777" w:rsidR="00FC0980" w:rsidRPr="004F225F" w:rsidRDefault="00FC0980" w:rsidP="00C15875">
      <w:pPr>
        <w:spacing w:after="0" w:line="240" w:lineRule="auto"/>
        <w:jc w:val="both"/>
        <w:rPr>
          <w:rFonts w:ascii="DINOT" w:hAnsi="DINOT" w:cs="Arial"/>
          <w:b/>
          <w:lang w:val="en-GB"/>
        </w:rPr>
      </w:pPr>
    </w:p>
    <w:p w14:paraId="30460572" w14:textId="77777777" w:rsidR="003602DD" w:rsidRPr="004F225F" w:rsidRDefault="003602DD" w:rsidP="003602DD">
      <w:pPr>
        <w:spacing w:after="0" w:line="240" w:lineRule="auto"/>
        <w:jc w:val="both"/>
        <w:rPr>
          <w:rFonts w:ascii="DINOT" w:hAnsi="DINOT" w:cs="Arial"/>
          <w:lang w:val="en-GB"/>
        </w:rPr>
      </w:pPr>
      <w:r w:rsidRPr="009037BD">
        <w:rPr>
          <w:rFonts w:ascii="DINOT" w:hAnsi="DINOT" w:cs="DINOT"/>
          <w:b/>
          <w:lang w:val="en-GB"/>
        </w:rPr>
        <w:t>Defy El Primero 21</w:t>
      </w:r>
      <w:r w:rsidRPr="004F225F">
        <w:rPr>
          <w:rFonts w:ascii="DINOT" w:hAnsi="DINOT" w:cs="DINOT"/>
        </w:rPr>
        <w:t>堪称新一代真力时计时码表的典范之作</w:t>
      </w:r>
      <w:r w:rsidRPr="009037BD">
        <w:rPr>
          <w:rFonts w:ascii="DINOT" w:hAnsi="DINOT" w:cs="DINOT"/>
          <w:lang w:val="en-GB"/>
        </w:rPr>
        <w:t>，</w:t>
      </w:r>
      <w:r w:rsidRPr="004F225F">
        <w:rPr>
          <w:rFonts w:ascii="DINOT" w:hAnsi="DINOT" w:cs="DINOT"/>
        </w:rPr>
        <w:t>赋予了当代机械表史无前例的视觉、听觉和动感特性。真力时以自然方式融合最新技术突破，凭借成熟技艺骄傲地呈现品牌在测时</w:t>
      </w:r>
      <w:r w:rsidRPr="004F225F">
        <w:rPr>
          <w:rFonts w:ascii="DINOT" w:hAnsi="DINOT" w:cs="DINOT"/>
        </w:rPr>
        <w:t xml:space="preserve"> (</w:t>
      </w:r>
      <w:r w:rsidRPr="004F225F">
        <w:rPr>
          <w:rFonts w:ascii="DINOT" w:hAnsi="DINOT" w:cs="DINOT"/>
        </w:rPr>
        <w:t>精密计时</w:t>
      </w:r>
      <w:r w:rsidRPr="004F225F">
        <w:rPr>
          <w:rFonts w:ascii="DINOT" w:hAnsi="DINOT" w:cs="DINOT"/>
        </w:rPr>
        <w:t xml:space="preserve">) </w:t>
      </w:r>
      <w:r w:rsidRPr="004F225F">
        <w:rPr>
          <w:rFonts w:ascii="DINOT" w:hAnsi="DINOT" w:cs="DINOT"/>
        </w:rPr>
        <w:t>领域的悠久传统。</w:t>
      </w:r>
    </w:p>
    <w:p w14:paraId="14064FA6" w14:textId="77777777" w:rsidR="00455CFB" w:rsidRPr="004F225F" w:rsidRDefault="00455CFB" w:rsidP="00F24483">
      <w:pPr>
        <w:spacing w:after="0" w:line="240" w:lineRule="auto"/>
        <w:jc w:val="both"/>
        <w:rPr>
          <w:rFonts w:ascii="DINOT" w:hAnsi="DINOT" w:cs="Arial"/>
          <w:lang w:val="en-GB"/>
        </w:rPr>
      </w:pPr>
    </w:p>
    <w:p w14:paraId="3874C24C" w14:textId="66462243" w:rsidR="00F24483" w:rsidRPr="004F225F" w:rsidRDefault="00455CFB" w:rsidP="00F24483">
      <w:pPr>
        <w:spacing w:after="0" w:line="240" w:lineRule="auto"/>
        <w:jc w:val="both"/>
        <w:rPr>
          <w:rFonts w:ascii="DINOT" w:hAnsi="DINOT" w:cs="Arial"/>
          <w:lang w:val="en-GB"/>
        </w:rPr>
      </w:pPr>
      <w:r w:rsidRPr="004F225F">
        <w:rPr>
          <w:rFonts w:ascii="DINOT" w:hAnsi="DINOT" w:cs="DINOT"/>
        </w:rPr>
        <w:t>两款腕表光彩闪闪</w:t>
      </w:r>
      <w:r w:rsidRPr="009037BD">
        <w:rPr>
          <w:rFonts w:ascii="DINOT" w:hAnsi="DINOT" w:cs="DINOT"/>
          <w:lang w:val="en-GB"/>
        </w:rPr>
        <w:t>，</w:t>
      </w:r>
      <w:r w:rsidRPr="004F225F">
        <w:rPr>
          <w:rFonts w:ascii="DINOT" w:hAnsi="DINOT" w:cs="DINOT"/>
        </w:rPr>
        <w:t>以独特方式彰显优雅。两款腕表均搭配闪亮</w:t>
      </w:r>
      <w:r w:rsidRPr="009037BD">
        <w:rPr>
          <w:rFonts w:ascii="DINOT" w:hAnsi="DINOT" w:cs="DINOT"/>
          <w:lang w:val="en-GB"/>
        </w:rPr>
        <w:t>44</w:t>
      </w:r>
      <w:r w:rsidRPr="004F225F">
        <w:rPr>
          <w:rFonts w:ascii="DINOT" w:hAnsi="DINOT" w:cs="DINOT"/>
        </w:rPr>
        <w:t>毫米钛金属表壳和镂空表盘</w:t>
      </w:r>
      <w:r w:rsidRPr="009037BD">
        <w:rPr>
          <w:rFonts w:ascii="DINOT" w:hAnsi="DINOT" w:cs="DINOT"/>
          <w:lang w:val="en-GB"/>
        </w:rPr>
        <w:t>，</w:t>
      </w:r>
      <w:r w:rsidRPr="009037BD">
        <w:rPr>
          <w:rFonts w:ascii="DINOT" w:hAnsi="DINOT" w:cs="DINOT"/>
          <w:lang w:val="en-GB"/>
        </w:rPr>
        <w:t>9</w:t>
      </w:r>
      <w:r w:rsidRPr="004F225F">
        <w:rPr>
          <w:rFonts w:ascii="DINOT" w:hAnsi="DINOT" w:cs="DINOT"/>
        </w:rPr>
        <w:t>点钟位置配有红色尖端小秒针</w:t>
      </w:r>
      <w:r w:rsidRPr="009037BD">
        <w:rPr>
          <w:rFonts w:ascii="DINOT" w:hAnsi="DINOT" w:cs="DINOT"/>
          <w:lang w:val="en-GB"/>
        </w:rPr>
        <w:t>，</w:t>
      </w:r>
      <w:r w:rsidRPr="004F225F">
        <w:rPr>
          <w:rFonts w:ascii="DINOT" w:hAnsi="DINOT" w:cs="DINOT"/>
        </w:rPr>
        <w:t>配中央计时码表指针</w:t>
      </w:r>
      <w:r w:rsidRPr="009037BD">
        <w:rPr>
          <w:rFonts w:ascii="DINOT" w:hAnsi="DINOT" w:cs="DINOT"/>
          <w:lang w:val="en-GB"/>
        </w:rPr>
        <w:t>，</w:t>
      </w:r>
      <w:r w:rsidRPr="009037BD">
        <w:rPr>
          <w:rFonts w:ascii="DINOT" w:hAnsi="DINOT" w:cs="DINOT"/>
          <w:lang w:val="en-GB"/>
        </w:rPr>
        <w:t>6</w:t>
      </w:r>
      <w:r w:rsidRPr="004F225F">
        <w:rPr>
          <w:rFonts w:ascii="DINOT" w:hAnsi="DINOT" w:cs="DINOT"/>
        </w:rPr>
        <w:t>点钟位置设有</w:t>
      </w:r>
      <w:r w:rsidRPr="009037BD">
        <w:rPr>
          <w:rFonts w:ascii="DINOT" w:hAnsi="DINOT" w:cs="DINOT"/>
          <w:lang w:val="en-GB"/>
        </w:rPr>
        <w:t>60</w:t>
      </w:r>
      <w:r w:rsidRPr="004F225F">
        <w:rPr>
          <w:rFonts w:ascii="DINOT" w:hAnsi="DINOT" w:cs="DINOT"/>
        </w:rPr>
        <w:t>秒钟计时盘</w:t>
      </w:r>
      <w:r w:rsidRPr="009037BD">
        <w:rPr>
          <w:rFonts w:ascii="DINOT" w:hAnsi="DINOT" w:cs="DINOT"/>
          <w:lang w:val="en-GB"/>
        </w:rPr>
        <w:t>，</w:t>
      </w:r>
      <w:r w:rsidRPr="004F225F">
        <w:rPr>
          <w:rFonts w:ascii="DINOT" w:hAnsi="DINOT" w:cs="DINOT"/>
        </w:rPr>
        <w:t>并在</w:t>
      </w:r>
      <w:r w:rsidRPr="009037BD">
        <w:rPr>
          <w:rFonts w:ascii="DINOT" w:hAnsi="DINOT" w:cs="DINOT"/>
          <w:lang w:val="en-GB"/>
        </w:rPr>
        <w:t>3</w:t>
      </w:r>
      <w:r w:rsidRPr="004F225F">
        <w:rPr>
          <w:rFonts w:ascii="DINOT" w:hAnsi="DINOT" w:cs="DINOT"/>
        </w:rPr>
        <w:t>点钟位置搭配</w:t>
      </w:r>
      <w:r w:rsidRPr="009037BD">
        <w:rPr>
          <w:rFonts w:ascii="DINOT" w:hAnsi="DINOT" w:cs="DINOT"/>
          <w:lang w:val="en-GB"/>
        </w:rPr>
        <w:t>Defy</w:t>
      </w:r>
      <w:r w:rsidRPr="004F225F">
        <w:rPr>
          <w:rFonts w:ascii="DINOT" w:hAnsi="DINOT" w:cs="DINOT"/>
        </w:rPr>
        <w:t>系列独特的对比色</w:t>
      </w:r>
      <w:r w:rsidRPr="009037BD">
        <w:rPr>
          <w:rFonts w:ascii="DINOT" w:hAnsi="DINOT" w:cs="DINOT"/>
          <w:lang w:val="en-GB"/>
        </w:rPr>
        <w:t>30</w:t>
      </w:r>
      <w:r w:rsidRPr="004F225F">
        <w:rPr>
          <w:rFonts w:ascii="DINOT" w:hAnsi="DINOT" w:cs="DINOT"/>
        </w:rPr>
        <w:t>分钟计时盘</w:t>
      </w:r>
      <w:r w:rsidRPr="009037BD">
        <w:rPr>
          <w:rFonts w:ascii="DINOT" w:hAnsi="DINOT" w:cs="DINOT"/>
          <w:lang w:val="en-GB"/>
        </w:rPr>
        <w:t>，</w:t>
      </w:r>
      <w:r w:rsidRPr="004F225F">
        <w:rPr>
          <w:rFonts w:ascii="DINOT" w:hAnsi="DINOT" w:cs="DINOT"/>
        </w:rPr>
        <w:t>以自然方式融合了让</w:t>
      </w:r>
      <w:r w:rsidRPr="009037BD">
        <w:rPr>
          <w:rFonts w:ascii="DINOT" w:hAnsi="DINOT" w:cs="DINOT"/>
          <w:b/>
          <w:lang w:val="en-GB"/>
        </w:rPr>
        <w:t>Defy El Primero 21</w:t>
      </w:r>
      <w:r w:rsidRPr="004F225F">
        <w:rPr>
          <w:rFonts w:ascii="DINOT" w:hAnsi="DINOT" w:cs="DINOT"/>
        </w:rPr>
        <w:t>腕表于</w:t>
      </w:r>
      <w:r w:rsidRPr="009037BD">
        <w:rPr>
          <w:rFonts w:ascii="DINOT" w:hAnsi="DINOT" w:cs="DINOT"/>
          <w:lang w:val="en-GB"/>
        </w:rPr>
        <w:t>2017</w:t>
      </w:r>
      <w:r w:rsidRPr="004F225F">
        <w:rPr>
          <w:rFonts w:ascii="DINOT" w:hAnsi="DINOT" w:cs="DINOT"/>
        </w:rPr>
        <w:t>年在制表业大放异彩的所有开创性技术特性。腕表搭配透明蓝宝石水晶表底盖、</w:t>
      </w:r>
      <w:r w:rsidRPr="004F225F">
        <w:rPr>
          <w:rFonts w:ascii="DINOT" w:hAnsi="DINOT" w:cs="DINOT"/>
        </w:rPr>
        <w:t>50</w:t>
      </w:r>
      <w:r w:rsidRPr="004F225F">
        <w:rPr>
          <w:rFonts w:ascii="DINOT" w:hAnsi="DINOT" w:cs="DINOT"/>
        </w:rPr>
        <w:t>小时动力存储以及超级舒适的黑色鳄鱼皮覆盖的橡胶表带，并配有钛金属双折叠表扣，防水深度达</w:t>
      </w:r>
      <w:r w:rsidRPr="004F225F">
        <w:rPr>
          <w:rFonts w:ascii="DINOT" w:hAnsi="DINOT" w:cs="DINOT"/>
        </w:rPr>
        <w:t>10 ATM</w:t>
      </w:r>
      <w:r w:rsidRPr="004F225F">
        <w:rPr>
          <w:rFonts w:ascii="DINOT" w:hAnsi="DINOT" w:cs="DINOT"/>
        </w:rPr>
        <w:t>。</w:t>
      </w:r>
    </w:p>
    <w:p w14:paraId="724EAEFB" w14:textId="77777777" w:rsidR="00F51552" w:rsidRPr="004F225F" w:rsidRDefault="00F51552" w:rsidP="00C15875">
      <w:pPr>
        <w:spacing w:after="0" w:line="240" w:lineRule="auto"/>
        <w:jc w:val="both"/>
        <w:rPr>
          <w:rFonts w:ascii="DINOT" w:hAnsi="DINOT" w:cs="Arial"/>
          <w:lang w:val="en-GB"/>
        </w:rPr>
      </w:pPr>
    </w:p>
    <w:p w14:paraId="4F9BB710" w14:textId="26455B8E" w:rsidR="00FC0980" w:rsidRPr="004F225F" w:rsidRDefault="00E17BB0" w:rsidP="00123588">
      <w:pPr>
        <w:spacing w:after="0" w:line="240" w:lineRule="auto"/>
        <w:jc w:val="both"/>
        <w:rPr>
          <w:rFonts w:ascii="DINOT" w:hAnsi="DINOT" w:cs="Arial"/>
          <w:lang w:val="en-GB"/>
        </w:rPr>
      </w:pPr>
      <w:r w:rsidRPr="004F225F">
        <w:rPr>
          <w:rFonts w:ascii="DINOT" w:hAnsi="DINOT" w:cs="DINOT"/>
        </w:rPr>
        <w:t>2018</w:t>
      </w:r>
      <w:r w:rsidRPr="004F225F">
        <w:rPr>
          <w:rFonts w:ascii="DINOT" w:hAnsi="DINOT" w:cs="DINOT"/>
        </w:rPr>
        <w:t>年，</w:t>
      </w:r>
      <w:r w:rsidRPr="004F225F">
        <w:rPr>
          <w:rFonts w:ascii="DINOT" w:hAnsi="DINOT" w:cs="DINOT"/>
          <w:b/>
        </w:rPr>
        <w:t>Defy El Primero 21</w:t>
      </w:r>
      <w:r w:rsidRPr="004F225F">
        <w:rPr>
          <w:rFonts w:ascii="DINOT" w:hAnsi="DINOT" w:cs="DINOT"/>
        </w:rPr>
        <w:t>腕表让人可以在高贵丝滑的触感设计和奢华繁星般钻石设计之间进行选择。在旺多姆广场真力时短期概念店首次开门迎宾之际，推出该独特版本，搭配镶有</w:t>
      </w:r>
      <w:r w:rsidRPr="004F225F">
        <w:rPr>
          <w:rFonts w:ascii="DINOT" w:hAnsi="DINOT" w:cs="DINOT"/>
        </w:rPr>
        <w:t>44</w:t>
      </w:r>
      <w:r w:rsidRPr="004F225F">
        <w:rPr>
          <w:rFonts w:ascii="DINOT" w:hAnsi="DINOT" w:cs="DINOT"/>
        </w:rPr>
        <w:t>颗长阶梯形切割钻石的表圈，辅以干净流畅多切面镀铑指针和时标，展现低调优雅气质。全新</w:t>
      </w:r>
      <w:r w:rsidRPr="004F225F">
        <w:rPr>
          <w:rFonts w:ascii="DINOT" w:hAnsi="DINOT" w:cs="DINOT"/>
          <w:b/>
        </w:rPr>
        <w:t>Defy El Primero 21 Full Diamonds</w:t>
      </w:r>
      <w:r w:rsidRPr="004F225F">
        <w:rPr>
          <w:rFonts w:ascii="DINOT" w:hAnsi="DINOT" w:cs="DINOT"/>
        </w:rPr>
        <w:t>腕表为另一非凡版本，表圈镶嵌钻石，搭配以壮观方式镶嵌</w:t>
      </w:r>
      <w:r w:rsidRPr="004F225F">
        <w:rPr>
          <w:rFonts w:ascii="DINOT" w:hAnsi="DINOT" w:cs="DINOT"/>
        </w:rPr>
        <w:t>288</w:t>
      </w:r>
      <w:r w:rsidRPr="004F225F">
        <w:rPr>
          <w:rFonts w:ascii="DINOT" w:hAnsi="DINOT" w:cs="DINOT"/>
        </w:rPr>
        <w:t>颗明亮式切割钻石的表壳，并配上</w:t>
      </w:r>
      <w:r w:rsidRPr="004F225F">
        <w:rPr>
          <w:rFonts w:ascii="DINOT" w:hAnsi="DINOT" w:cs="DINOT"/>
        </w:rPr>
        <w:t>12</w:t>
      </w:r>
      <w:r w:rsidRPr="004F225F">
        <w:rPr>
          <w:rFonts w:ascii="DINOT" w:hAnsi="DINOT" w:cs="DINOT"/>
        </w:rPr>
        <w:t>枚闪闪发光的钻石时标，钻石总重</w:t>
      </w:r>
      <w:r w:rsidRPr="004F225F">
        <w:rPr>
          <w:rFonts w:ascii="DINOT" w:hAnsi="DINOT" w:cs="DINOT"/>
        </w:rPr>
        <w:t>5</w:t>
      </w:r>
      <w:r w:rsidRPr="004F225F">
        <w:rPr>
          <w:rFonts w:ascii="DINOT" w:hAnsi="DINOT" w:cs="DINOT"/>
        </w:rPr>
        <w:t>克拉，光彩交错之间，展现完美搭配，将奢华风格提升至新的水平。</w:t>
      </w:r>
    </w:p>
    <w:p w14:paraId="23CABF99" w14:textId="77777777" w:rsidR="00BD58DE" w:rsidRPr="004F225F" w:rsidRDefault="00BD58DE" w:rsidP="00314536">
      <w:pPr>
        <w:spacing w:after="0" w:line="240" w:lineRule="auto"/>
        <w:jc w:val="both"/>
        <w:rPr>
          <w:rFonts w:ascii="DINOT" w:hAnsi="DINOT" w:cs="Arial"/>
          <w:color w:val="FF0000"/>
          <w:lang w:val="en-GB"/>
        </w:rPr>
      </w:pPr>
    </w:p>
    <w:p w14:paraId="482A9052" w14:textId="4720455C" w:rsidR="00AE5E85" w:rsidRPr="004F225F" w:rsidRDefault="001103CC" w:rsidP="00D0589C">
      <w:pPr>
        <w:spacing w:after="0" w:line="240" w:lineRule="auto"/>
        <w:jc w:val="both"/>
        <w:rPr>
          <w:rFonts w:ascii="DINOT" w:hAnsi="DINOT" w:cs="Arial"/>
          <w:lang w:val="en-GB"/>
        </w:rPr>
      </w:pPr>
      <w:r w:rsidRPr="004F225F">
        <w:rPr>
          <w:rFonts w:ascii="DINOT" w:hAnsi="DINOT" w:cs="DINOT"/>
        </w:rPr>
        <w:t>两款非凡</w:t>
      </w:r>
      <w:r w:rsidRPr="009037BD">
        <w:rPr>
          <w:rFonts w:ascii="DINOT" w:hAnsi="DINOT" w:cs="DINOT"/>
          <w:lang w:val="en-GB"/>
        </w:rPr>
        <w:t>Defy El Primero 21</w:t>
      </w:r>
      <w:r w:rsidRPr="004F225F">
        <w:rPr>
          <w:rFonts w:ascii="DINOT" w:hAnsi="DINOT" w:cs="DINOT"/>
        </w:rPr>
        <w:t>腕表搭载革命性</w:t>
      </w:r>
      <w:r w:rsidRPr="009037BD">
        <w:rPr>
          <w:rFonts w:ascii="DINOT" w:hAnsi="DINOT" w:cs="DINOT"/>
          <w:lang w:val="en-GB"/>
        </w:rPr>
        <w:t>TIMELAB COSC (</w:t>
      </w:r>
      <w:r w:rsidRPr="004F225F">
        <w:rPr>
          <w:rFonts w:ascii="DINOT" w:hAnsi="DINOT" w:cs="DINOT"/>
        </w:rPr>
        <w:t>瑞士官方天文台检测机构</w:t>
      </w:r>
      <w:r w:rsidRPr="009037BD">
        <w:rPr>
          <w:rFonts w:ascii="DINOT" w:hAnsi="DINOT" w:cs="DINOT"/>
          <w:lang w:val="en-GB"/>
        </w:rPr>
        <w:t xml:space="preserve">) </w:t>
      </w:r>
      <w:r w:rsidRPr="004F225F">
        <w:rPr>
          <w:rFonts w:ascii="DINOT" w:hAnsi="DINOT" w:cs="DINOT"/>
        </w:rPr>
        <w:t>认证</w:t>
      </w:r>
      <w:r w:rsidRPr="009037BD">
        <w:rPr>
          <w:rFonts w:ascii="DINOT" w:hAnsi="DINOT" w:cs="DINOT"/>
          <w:lang w:val="en-GB"/>
        </w:rPr>
        <w:t>1/100</w:t>
      </w:r>
      <w:r w:rsidRPr="004F225F">
        <w:rPr>
          <w:rFonts w:ascii="DINOT" w:hAnsi="DINOT" w:cs="DINOT"/>
        </w:rPr>
        <w:t>秒计时码表机芯</w:t>
      </w:r>
      <w:r w:rsidRPr="009037BD">
        <w:rPr>
          <w:rFonts w:ascii="DINOT" w:hAnsi="DINOT" w:cs="DINOT"/>
          <w:lang w:val="en-GB"/>
        </w:rPr>
        <w:t xml:space="preserve"> (</w:t>
      </w:r>
      <w:r w:rsidRPr="004F225F">
        <w:rPr>
          <w:rFonts w:ascii="DINOT" w:hAnsi="DINOT" w:cs="DINOT"/>
        </w:rPr>
        <w:t>振频非凡</w:t>
      </w:r>
      <w:r w:rsidRPr="009037BD">
        <w:rPr>
          <w:rFonts w:ascii="DINOT" w:hAnsi="DINOT" w:cs="DINOT"/>
          <w:lang w:val="en-GB"/>
        </w:rPr>
        <w:t>，</w:t>
      </w:r>
      <w:r w:rsidRPr="009037BD">
        <w:rPr>
          <w:rFonts w:ascii="DINOT" w:hAnsi="DINOT" w:cs="DINOT"/>
          <w:lang w:val="en-GB"/>
        </w:rPr>
        <w:t>2017</w:t>
      </w:r>
      <w:r w:rsidRPr="004F225F">
        <w:rPr>
          <w:rFonts w:ascii="DINOT" w:hAnsi="DINOT" w:cs="DINOT"/>
        </w:rPr>
        <w:t>年令制表业为之震撼</w:t>
      </w:r>
      <w:r w:rsidRPr="009037BD">
        <w:rPr>
          <w:rFonts w:ascii="DINOT" w:hAnsi="DINOT" w:cs="DINOT"/>
          <w:lang w:val="en-GB"/>
        </w:rPr>
        <w:t>)</w:t>
      </w:r>
      <w:r w:rsidRPr="009037BD">
        <w:rPr>
          <w:rFonts w:ascii="DINOT" w:hAnsi="DINOT" w:cs="DINOT"/>
          <w:lang w:val="en-GB"/>
        </w:rPr>
        <w:t>，</w:t>
      </w:r>
      <w:r w:rsidRPr="004F225F">
        <w:rPr>
          <w:rFonts w:ascii="DINOT" w:hAnsi="DINOT" w:cs="DINOT"/>
        </w:rPr>
        <w:t>明显专为钟爱以奢华方式展现时间宝贵的女性设计。</w:t>
      </w:r>
    </w:p>
    <w:p w14:paraId="69AB44D0" w14:textId="133172B9" w:rsidR="003B202D" w:rsidRPr="004F225F" w:rsidRDefault="00B169D8" w:rsidP="003B202D">
      <w:pPr>
        <w:rPr>
          <w:rFonts w:ascii="DINOT-Light" w:hAnsi="DINOT-Light" w:cs="Plantin"/>
          <w:b/>
          <w:color w:val="000000" w:themeColor="text1"/>
          <w:w w:val="98"/>
          <w:lang w:val="en-GB"/>
        </w:rPr>
      </w:pPr>
      <w:r w:rsidRPr="009037BD">
        <w:rPr>
          <w:rFonts w:ascii="DINOT-Light" w:hAnsi="DINOT-Light" w:cs="DINOT-Light"/>
          <w:lang w:val="en-GB"/>
        </w:rPr>
        <w:br w:type="page"/>
      </w:r>
    </w:p>
    <w:p w14:paraId="1FF9D5DB" w14:textId="77777777" w:rsidR="00D0589C" w:rsidRPr="004F225F" w:rsidRDefault="000D230F" w:rsidP="000D230F">
      <w:pPr>
        <w:spacing w:after="0"/>
        <w:rPr>
          <w:rFonts w:ascii="DINOT-Light" w:hAnsi="DINOT-Light" w:cs="Arial"/>
          <w:b/>
          <w:color w:val="000000"/>
          <w:sz w:val="20"/>
          <w:szCs w:val="20"/>
          <w:lang w:val="en-GB"/>
        </w:rPr>
      </w:pPr>
      <w:r w:rsidRPr="004F225F">
        <w:rPr>
          <w:rFonts w:ascii="DINOT-Light" w:hAnsi="DINOT-Light" w:cs="DINOT-Light"/>
          <w:b/>
          <w:noProof/>
          <w:sz w:val="20"/>
          <w:lang w:val="fr-CH" w:eastAsia="ko-KR"/>
        </w:rPr>
        <w:lastRenderedPageBreak/>
        <w:drawing>
          <wp:anchor distT="0" distB="0" distL="114300" distR="114300" simplePos="0" relativeHeight="251658240" behindDoc="1" locked="0" layoutInCell="1" allowOverlap="1" wp14:anchorId="2E628741" wp14:editId="6A54CFA2">
            <wp:simplePos x="0" y="0"/>
            <wp:positionH relativeFrom="margin">
              <wp:align>right</wp:align>
            </wp:positionH>
            <wp:positionV relativeFrom="paragraph">
              <wp:posOffset>64591</wp:posOffset>
            </wp:positionV>
            <wp:extent cx="1627253" cy="2338452"/>
            <wp:effectExtent l="0" t="0" r="0" b="5080"/>
            <wp:wrapNone/>
            <wp:docPr id="7" name="Image 7" descr="O:\Communication 2018\COMMUNICATION\PHOTOS\MONTRES\DEFY EP 21 - Editions VENDOME\LD\33.9000.9004.78.R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COMMUNICATION\PHOTOS\MONTRES\DEFY EP 21 - Editions VENDOME\LD\33.9000.9004.78.R5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7253" cy="2338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9A557" w14:textId="1437F24D" w:rsidR="00D0589C" w:rsidRDefault="00D0589C" w:rsidP="000D230F">
      <w:pPr>
        <w:spacing w:after="0"/>
        <w:rPr>
          <w:rFonts w:ascii="DINOT-Light" w:hAnsi="DINOT-Light" w:cs="Arial"/>
          <w:b/>
          <w:color w:val="000000"/>
          <w:sz w:val="20"/>
          <w:szCs w:val="20"/>
          <w:lang w:val="en-GB"/>
        </w:rPr>
      </w:pPr>
    </w:p>
    <w:p w14:paraId="41572653" w14:textId="77777777" w:rsidR="009037BD" w:rsidRPr="004F225F" w:rsidRDefault="009037BD" w:rsidP="000D230F">
      <w:pPr>
        <w:spacing w:after="0"/>
        <w:rPr>
          <w:rFonts w:ascii="DINOT-Light" w:hAnsi="DINOT-Light" w:cs="Arial"/>
          <w:b/>
          <w:color w:val="000000"/>
          <w:sz w:val="20"/>
          <w:szCs w:val="20"/>
          <w:lang w:val="en-GB"/>
        </w:rPr>
      </w:pPr>
    </w:p>
    <w:p w14:paraId="29F719E6" w14:textId="1A3046E0" w:rsidR="00E40B3E" w:rsidRPr="004F225F" w:rsidRDefault="009037BD" w:rsidP="000D230F">
      <w:pPr>
        <w:spacing w:after="0"/>
        <w:rPr>
          <w:rFonts w:ascii="DINOT" w:hAnsi="DINOT" w:cs="Arial"/>
          <w:b/>
          <w:color w:val="000000"/>
          <w:sz w:val="24"/>
          <w:szCs w:val="24"/>
          <w:lang w:val="es-ES"/>
        </w:rPr>
      </w:pPr>
      <w:r>
        <w:rPr>
          <w:rFonts w:ascii="DINOT" w:hAnsi="DINOT" w:cs="DINOT"/>
          <w:b/>
          <w:color w:val="000000"/>
          <w:sz w:val="24"/>
        </w:rPr>
        <w:t>DEFY EL PRIMERO 21 DIAMONDS</w:t>
      </w:r>
      <w:r w:rsidR="00E40B3E" w:rsidRPr="004F225F">
        <w:rPr>
          <w:rFonts w:ascii="DINOT" w:hAnsi="DINOT" w:cs="DINOT"/>
          <w:b/>
          <w:color w:val="000000"/>
          <w:sz w:val="24"/>
        </w:rPr>
        <w:t xml:space="preserve"> – 44</w:t>
      </w:r>
      <w:r w:rsidR="00E40B3E" w:rsidRPr="004F225F">
        <w:rPr>
          <w:rFonts w:ascii="DINOT" w:hAnsi="DINOT" w:cs="DINOT"/>
          <w:b/>
          <w:color w:val="000000"/>
          <w:sz w:val="24"/>
        </w:rPr>
        <w:t>毫米</w:t>
      </w:r>
    </w:p>
    <w:p w14:paraId="42B7E43F" w14:textId="77777777" w:rsidR="00D0589C" w:rsidRPr="004F225F" w:rsidRDefault="002A6BA8" w:rsidP="00C15875">
      <w:pPr>
        <w:spacing w:after="0" w:line="240" w:lineRule="auto"/>
        <w:jc w:val="both"/>
        <w:rPr>
          <w:rFonts w:ascii="DINOT-Light" w:hAnsi="DINOT-Light" w:cs="Arial"/>
          <w:b/>
          <w:color w:val="000000"/>
          <w:sz w:val="20"/>
          <w:szCs w:val="20"/>
          <w:lang w:val="es-ES"/>
        </w:rPr>
      </w:pPr>
      <w:r w:rsidRPr="004F225F">
        <w:rPr>
          <w:rFonts w:ascii="DINOT-Light" w:hAnsi="DINOT-Light" w:cs="DINOT-Light"/>
          <w:b/>
          <w:color w:val="000000"/>
          <w:sz w:val="20"/>
        </w:rPr>
        <w:t>技术详情</w:t>
      </w:r>
    </w:p>
    <w:p w14:paraId="5F686ADF" w14:textId="77777777" w:rsidR="00D0589C" w:rsidRPr="004F225F" w:rsidRDefault="00D0589C" w:rsidP="00C15875">
      <w:pPr>
        <w:spacing w:after="0" w:line="240" w:lineRule="auto"/>
        <w:jc w:val="both"/>
        <w:rPr>
          <w:rFonts w:ascii="DINOT-Light" w:hAnsi="DINOT-Light" w:cs="Arial"/>
          <w:color w:val="FF0000"/>
          <w:sz w:val="20"/>
          <w:szCs w:val="20"/>
          <w:lang w:val="es-ES"/>
        </w:rPr>
      </w:pPr>
    </w:p>
    <w:p w14:paraId="06519ED2" w14:textId="563C3920" w:rsidR="00E40B3E" w:rsidRPr="004F225F" w:rsidRDefault="002A6BA8" w:rsidP="00C15875">
      <w:pPr>
        <w:spacing w:after="0" w:line="240" w:lineRule="auto"/>
        <w:jc w:val="both"/>
        <w:rPr>
          <w:rFonts w:ascii="DINOT-Light" w:hAnsi="DINOT-Light" w:cs="Arial"/>
          <w:b/>
          <w:color w:val="000000"/>
          <w:sz w:val="20"/>
          <w:szCs w:val="20"/>
          <w:lang w:val="es-ES"/>
        </w:rPr>
      </w:pPr>
      <w:r w:rsidRPr="004F225F">
        <w:rPr>
          <w:rFonts w:ascii="DINOT-Light" w:hAnsi="DINOT-Light" w:cs="DINOT-Light"/>
          <w:b/>
          <w:sz w:val="20"/>
        </w:rPr>
        <w:t>型号</w:t>
      </w:r>
      <w:r w:rsidRPr="009037BD">
        <w:rPr>
          <w:rFonts w:ascii="DINOT-Light" w:hAnsi="DINOT-Light" w:cs="DINOT-Light"/>
          <w:b/>
          <w:sz w:val="20"/>
          <w:lang w:val="es-ES"/>
        </w:rPr>
        <w:t>：</w:t>
      </w:r>
      <w:r w:rsidRPr="009037BD">
        <w:rPr>
          <w:rFonts w:ascii="DINOT-Light" w:hAnsi="DINOT-Light" w:cs="DINOT-Light"/>
          <w:b/>
          <w:sz w:val="20"/>
          <w:lang w:val="es-ES"/>
        </w:rPr>
        <w:t>33.9004.9004/78.R582</w:t>
      </w:r>
    </w:p>
    <w:p w14:paraId="202536F7" w14:textId="77777777" w:rsidR="001A4F66" w:rsidRPr="009037BD" w:rsidRDefault="001A4F66" w:rsidP="00C15875">
      <w:pPr>
        <w:spacing w:after="0" w:line="240" w:lineRule="auto"/>
        <w:jc w:val="both"/>
        <w:rPr>
          <w:rFonts w:ascii="DINOT-Light" w:hAnsi="DINOT-Light" w:cs="Arial"/>
          <w:color w:val="000000"/>
          <w:sz w:val="20"/>
          <w:szCs w:val="20"/>
          <w:lang w:val="es-ES"/>
        </w:rPr>
      </w:pPr>
    </w:p>
    <w:p w14:paraId="4EBA74FA" w14:textId="77777777" w:rsidR="002A6BA8" w:rsidRPr="009037BD" w:rsidRDefault="002A6BA8" w:rsidP="00C15875">
      <w:pPr>
        <w:spacing w:after="0" w:line="240" w:lineRule="auto"/>
        <w:jc w:val="both"/>
        <w:rPr>
          <w:rFonts w:ascii="DINOT-Light" w:hAnsi="DINOT-Light" w:cs="Arial"/>
          <w:b/>
          <w:color w:val="000000" w:themeColor="text1"/>
          <w:sz w:val="18"/>
          <w:szCs w:val="18"/>
          <w:lang w:val="es-ES"/>
        </w:rPr>
      </w:pPr>
      <w:r w:rsidRPr="004F225F">
        <w:rPr>
          <w:rFonts w:ascii="DINOT-Light" w:hAnsi="DINOT-Light" w:cs="DINOT-Light"/>
          <w:b/>
          <w:color w:val="000000" w:themeColor="text1"/>
          <w:sz w:val="18"/>
        </w:rPr>
        <w:t>全新</w:t>
      </w:r>
      <w:r w:rsidRPr="009037BD">
        <w:rPr>
          <w:rFonts w:ascii="DINOT-Light" w:hAnsi="DINOT-Light" w:cs="DINOT-Light"/>
          <w:b/>
          <w:color w:val="000000" w:themeColor="text1"/>
          <w:sz w:val="18"/>
          <w:lang w:val="es-ES"/>
        </w:rPr>
        <w:t>1/100</w:t>
      </w:r>
      <w:r w:rsidRPr="004F225F">
        <w:rPr>
          <w:rFonts w:ascii="DINOT-Light" w:hAnsi="DINOT-Light" w:cs="DINOT-Light"/>
          <w:b/>
          <w:color w:val="000000" w:themeColor="text1"/>
          <w:sz w:val="18"/>
        </w:rPr>
        <w:t>秒计时码表机芯</w:t>
      </w:r>
    </w:p>
    <w:p w14:paraId="62266D17" w14:textId="77777777" w:rsidR="002A6BA8" w:rsidRPr="009037BD" w:rsidRDefault="002A6BA8" w:rsidP="00C15875">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别具特色的每秒旋转一圈动态显示</w:t>
      </w:r>
    </w:p>
    <w:p w14:paraId="7733F620" w14:textId="77777777" w:rsidR="0028592A" w:rsidRPr="009037BD" w:rsidRDefault="002A6BA8" w:rsidP="00C15875">
      <w:pPr>
        <w:spacing w:after="0" w:line="240" w:lineRule="auto"/>
        <w:jc w:val="both"/>
        <w:rPr>
          <w:rFonts w:ascii="DINOT-Light" w:hAnsi="DINOT-Light" w:cs="Arial"/>
          <w:color w:val="000000" w:themeColor="text1"/>
          <w:sz w:val="18"/>
          <w:szCs w:val="18"/>
          <w:lang w:val="es-ES"/>
        </w:rPr>
      </w:pPr>
      <w:r w:rsidRPr="009037BD">
        <w:rPr>
          <w:rFonts w:ascii="DINOT-Light" w:hAnsi="DINOT-Light" w:cs="DINOT-Light"/>
          <w:color w:val="000000" w:themeColor="text1"/>
          <w:sz w:val="18"/>
          <w:lang w:val="es-ES"/>
        </w:rPr>
        <w:t>1</w:t>
      </w:r>
      <w:r w:rsidRPr="004F225F">
        <w:rPr>
          <w:rFonts w:ascii="DINOT-Light" w:hAnsi="DINOT-Light" w:cs="DINOT-Light"/>
          <w:color w:val="000000" w:themeColor="text1"/>
          <w:sz w:val="18"/>
        </w:rPr>
        <w:t>个腕表擒纵机构</w:t>
      </w:r>
      <w:r w:rsidRPr="009037BD">
        <w:rPr>
          <w:rFonts w:ascii="DINOT-Light" w:hAnsi="DINOT-Light" w:cs="DINOT-Light"/>
          <w:color w:val="000000" w:themeColor="text1"/>
          <w:sz w:val="18"/>
          <w:lang w:val="es-ES"/>
        </w:rPr>
        <w:t xml:space="preserve"> (36,000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- 5</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1F76239C" w14:textId="77777777" w:rsidR="001A4F66" w:rsidRPr="009037BD" w:rsidRDefault="002A6BA8" w:rsidP="00C15875">
      <w:pPr>
        <w:spacing w:after="0" w:line="240" w:lineRule="auto"/>
        <w:jc w:val="both"/>
        <w:rPr>
          <w:rFonts w:ascii="DINOT-Light" w:hAnsi="DINOT-Light" w:cs="Arial"/>
          <w:color w:val="000000" w:themeColor="text1"/>
          <w:sz w:val="18"/>
          <w:szCs w:val="18"/>
          <w:lang w:val="es-ES"/>
        </w:rPr>
      </w:pPr>
      <w:r w:rsidRPr="009037BD">
        <w:rPr>
          <w:rFonts w:ascii="DINOT-Light" w:hAnsi="DINOT-Light" w:cs="DINOT-Light"/>
          <w:color w:val="000000" w:themeColor="text1"/>
          <w:sz w:val="18"/>
          <w:lang w:val="es-ES"/>
        </w:rPr>
        <w:t>1</w:t>
      </w:r>
      <w:r w:rsidRPr="004F225F">
        <w:rPr>
          <w:rFonts w:ascii="DINOT-Light" w:hAnsi="DINOT-Light" w:cs="DINOT-Light"/>
          <w:color w:val="000000" w:themeColor="text1"/>
          <w:sz w:val="18"/>
        </w:rPr>
        <w:t>个计时码表擒纵机构</w:t>
      </w:r>
      <w:r w:rsidRPr="009037BD">
        <w:rPr>
          <w:rFonts w:ascii="DINOT-Light" w:hAnsi="DINOT-Light" w:cs="DINOT-Light"/>
          <w:color w:val="000000" w:themeColor="text1"/>
          <w:sz w:val="18"/>
          <w:lang w:val="es-ES"/>
        </w:rPr>
        <w:t xml:space="preserve"> (360,000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- 50</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1240E66D" w14:textId="77777777" w:rsidR="001A4F66"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双链结构</w:t>
      </w:r>
    </w:p>
    <w:p w14:paraId="5ED49366" w14:textId="77777777" w:rsidR="001A4F66" w:rsidRPr="009037BD" w:rsidRDefault="001A4F66" w:rsidP="00C15875">
      <w:pPr>
        <w:spacing w:after="0" w:line="240" w:lineRule="auto"/>
        <w:jc w:val="both"/>
        <w:rPr>
          <w:rFonts w:ascii="DINOT-Light" w:hAnsi="DINOT-Light" w:cs="Arial"/>
          <w:sz w:val="18"/>
          <w:szCs w:val="18"/>
          <w:lang w:val="es-ES"/>
        </w:rPr>
      </w:pPr>
      <w:r w:rsidRPr="004F225F">
        <w:rPr>
          <w:rFonts w:ascii="DINOT-Light" w:hAnsi="DINOT-Light" w:cs="DINOT-Light"/>
          <w:sz w:val="18"/>
        </w:rPr>
        <w:t>经过</w:t>
      </w:r>
      <w:r w:rsidRPr="009037BD">
        <w:rPr>
          <w:rFonts w:ascii="DINOT-Light" w:hAnsi="DINOT-Light" w:cs="DINOT-Light"/>
          <w:sz w:val="18"/>
          <w:lang w:val="es-ES"/>
        </w:rPr>
        <w:t>TIME LAB COSC (</w:t>
      </w:r>
      <w:r w:rsidRPr="004F225F">
        <w:rPr>
          <w:rFonts w:ascii="DINOT-Light" w:hAnsi="DINOT-Light" w:cs="DINOT-Light"/>
          <w:sz w:val="18"/>
        </w:rPr>
        <w:t>瑞士官方天文台检测机构</w:t>
      </w:r>
      <w:r w:rsidRPr="009037BD">
        <w:rPr>
          <w:rFonts w:ascii="DINOT-Light" w:hAnsi="DINOT-Light" w:cs="DINOT-Light"/>
          <w:sz w:val="18"/>
          <w:lang w:val="es-ES"/>
        </w:rPr>
        <w:t xml:space="preserve">) </w:t>
      </w:r>
      <w:r w:rsidRPr="004F225F">
        <w:rPr>
          <w:rFonts w:ascii="DINOT-Light" w:hAnsi="DINOT-Light" w:cs="DINOT-Light"/>
          <w:sz w:val="18"/>
        </w:rPr>
        <w:t>认证</w:t>
      </w:r>
    </w:p>
    <w:p w14:paraId="1C27ABEA" w14:textId="77777777" w:rsidR="00E40B3E" w:rsidRPr="009037BD" w:rsidRDefault="00E40B3E" w:rsidP="00C15875">
      <w:pPr>
        <w:spacing w:after="0" w:line="240" w:lineRule="auto"/>
        <w:jc w:val="both"/>
        <w:rPr>
          <w:rFonts w:ascii="DINOT-Light" w:hAnsi="DINOT-Light" w:cs="Arial"/>
          <w:b/>
          <w:color w:val="000000"/>
          <w:sz w:val="18"/>
          <w:szCs w:val="18"/>
          <w:lang w:val="es-ES"/>
        </w:rPr>
      </w:pPr>
    </w:p>
    <w:p w14:paraId="38FAED26" w14:textId="77777777" w:rsidR="002A6BA8" w:rsidRPr="009037BD" w:rsidRDefault="002A6BA8" w:rsidP="00C15875">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机芯</w:t>
      </w:r>
    </w:p>
    <w:p w14:paraId="0D68AD0A" w14:textId="77777777" w:rsidR="002A6BA8" w:rsidRPr="009037BD" w:rsidRDefault="002A6BA8" w:rsidP="00C15875">
      <w:pPr>
        <w:spacing w:after="0" w:line="240" w:lineRule="auto"/>
        <w:jc w:val="both"/>
        <w:rPr>
          <w:rFonts w:ascii="DINOT-Light" w:hAnsi="DINOT-Light" w:cs="Arial"/>
          <w:b/>
          <w:color w:val="000000"/>
          <w:sz w:val="18"/>
          <w:szCs w:val="18"/>
          <w:lang w:val="es-ES"/>
        </w:rPr>
      </w:pPr>
      <w:r w:rsidRPr="009037BD">
        <w:rPr>
          <w:rFonts w:ascii="DINOT-Light" w:hAnsi="DINOT-Light" w:cs="DINOT-Light"/>
          <w:color w:val="000000" w:themeColor="text1"/>
          <w:sz w:val="18"/>
          <w:lang w:val="es-ES"/>
        </w:rPr>
        <w:t>El Primero 9004</w:t>
      </w:r>
      <w:r w:rsidRPr="004F225F">
        <w:rPr>
          <w:rFonts w:ascii="DINOT-Light" w:hAnsi="DINOT-Light" w:cs="DINOT-Light"/>
          <w:color w:val="000000" w:themeColor="text1"/>
          <w:sz w:val="18"/>
        </w:rPr>
        <w:t>自动上链星速机芯</w:t>
      </w:r>
    </w:p>
    <w:p w14:paraId="03C31122"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尺寸</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14¼``` (</w:t>
      </w:r>
      <w:r w:rsidRPr="004F225F">
        <w:rPr>
          <w:rFonts w:ascii="DINOT-Light" w:hAnsi="DINOT-Light" w:cs="DINOT-Light"/>
          <w:color w:val="000000" w:themeColor="text1"/>
          <w:sz w:val="18"/>
        </w:rPr>
        <w:t>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32.80</w:t>
      </w:r>
      <w:r w:rsidRPr="004F225F">
        <w:rPr>
          <w:rFonts w:ascii="DINOT-Light" w:hAnsi="DINOT-Light" w:cs="DINOT-Light"/>
          <w:color w:val="000000" w:themeColor="text1"/>
          <w:sz w:val="18"/>
        </w:rPr>
        <w:t>毫米</w:t>
      </w:r>
      <w:r w:rsidRPr="009037BD">
        <w:rPr>
          <w:rFonts w:ascii="DINOT-Light" w:hAnsi="DINOT-Light" w:cs="DINOT-Light"/>
          <w:color w:val="000000" w:themeColor="text1"/>
          <w:sz w:val="18"/>
          <w:lang w:val="es-ES"/>
        </w:rPr>
        <w:t>)</w:t>
      </w:r>
    </w:p>
    <w:p w14:paraId="6D74F72D"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厚度</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7.9</w:t>
      </w:r>
      <w:r w:rsidRPr="004F225F">
        <w:rPr>
          <w:rFonts w:ascii="DINOT-Light" w:hAnsi="DINOT-Light" w:cs="DINOT-Light"/>
          <w:color w:val="000000" w:themeColor="text1"/>
          <w:sz w:val="18"/>
        </w:rPr>
        <w:t>毫米</w:t>
      </w:r>
    </w:p>
    <w:p w14:paraId="3B3B7189"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组件数</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293</w:t>
      </w:r>
    </w:p>
    <w:p w14:paraId="727F55BB"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宝石数</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53</w:t>
      </w:r>
    </w:p>
    <w:p w14:paraId="1A08D348"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振频</w:t>
      </w:r>
      <w:r w:rsidRPr="009037BD">
        <w:rPr>
          <w:rFonts w:ascii="DINOT-Light" w:hAnsi="DINOT-Light" w:cs="DINOT-Light"/>
          <w:color w:val="000000" w:themeColor="text1"/>
          <w:sz w:val="18"/>
          <w:lang w:val="es-ES"/>
        </w:rPr>
        <w:t>36,000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(5</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5F9E3DCE"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动力存储约</w:t>
      </w:r>
      <w:r w:rsidRPr="009037BD">
        <w:rPr>
          <w:rFonts w:ascii="DINOT-Light" w:hAnsi="DINOT-Light" w:cs="DINOT-Light"/>
          <w:color w:val="000000" w:themeColor="text1"/>
          <w:sz w:val="18"/>
          <w:lang w:val="es-ES"/>
        </w:rPr>
        <w:t>50</w:t>
      </w:r>
      <w:r w:rsidRPr="004F225F">
        <w:rPr>
          <w:rFonts w:ascii="DINOT-Light" w:hAnsi="DINOT-Light" w:cs="DINOT-Light"/>
          <w:color w:val="000000" w:themeColor="text1"/>
          <w:sz w:val="18"/>
        </w:rPr>
        <w:t>小时</w:t>
      </w:r>
    </w:p>
    <w:p w14:paraId="54B60112"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特制自动摆陀饰有</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缎光圆纹</w:t>
      </w:r>
      <w:r w:rsidRPr="009037BD">
        <w:rPr>
          <w:rFonts w:ascii="DINOT-Light" w:hAnsi="DINOT-Light" w:cs="DINOT-Light"/>
          <w:color w:val="000000" w:themeColor="text1"/>
          <w:sz w:val="18"/>
          <w:lang w:val="es-ES"/>
        </w:rPr>
        <w:t>”</w:t>
      </w:r>
    </w:p>
    <w:p w14:paraId="6553E554" w14:textId="77777777" w:rsidR="002A6BA8" w:rsidRPr="009037BD" w:rsidRDefault="002A6BA8" w:rsidP="00C15875">
      <w:pPr>
        <w:spacing w:after="0" w:line="240" w:lineRule="auto"/>
        <w:jc w:val="both"/>
        <w:rPr>
          <w:rFonts w:ascii="DINOT-Light" w:hAnsi="DINOT-Light" w:cs="Arial"/>
          <w:color w:val="000000"/>
          <w:sz w:val="18"/>
          <w:szCs w:val="18"/>
          <w:lang w:val="es-ES"/>
        </w:rPr>
      </w:pPr>
    </w:p>
    <w:p w14:paraId="5E91C6E4" w14:textId="77777777" w:rsidR="002A6BA8" w:rsidRPr="009037BD" w:rsidRDefault="002A6BA8" w:rsidP="00C15875">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功能</w:t>
      </w:r>
    </w:p>
    <w:p w14:paraId="198810F1"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1/100</w:t>
      </w:r>
      <w:r w:rsidRPr="004F225F">
        <w:rPr>
          <w:rFonts w:ascii="DINOT-Light" w:hAnsi="DINOT-Light" w:cs="DINOT-Light"/>
          <w:color w:val="000000" w:themeColor="text1"/>
          <w:sz w:val="18"/>
        </w:rPr>
        <w:t>秒读秒计时功能</w:t>
      </w:r>
    </w:p>
    <w:p w14:paraId="13FEA78C"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12</w:t>
      </w:r>
      <w:r w:rsidRPr="004F225F">
        <w:rPr>
          <w:rFonts w:ascii="DINOT-Light" w:hAnsi="DINOT-Light" w:cs="DINOT-Light"/>
          <w:color w:val="000000" w:themeColor="text1"/>
          <w:sz w:val="18"/>
        </w:rPr>
        <w:t>点钟位置设计有动力储备指示</w:t>
      </w:r>
    </w:p>
    <w:p w14:paraId="2B6E6FF7"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中置时、分显示</w:t>
      </w:r>
    </w:p>
    <w:p w14:paraId="46CA22DC"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9</w:t>
      </w:r>
      <w:r w:rsidRPr="004F225F">
        <w:rPr>
          <w:rFonts w:ascii="DINOT-Light" w:hAnsi="DINOT-Light" w:cs="DINOT-Light"/>
          <w:color w:val="000000" w:themeColor="text1"/>
          <w:sz w:val="18"/>
        </w:rPr>
        <w:t>点钟位置设小秒针</w:t>
      </w:r>
    </w:p>
    <w:p w14:paraId="53A81A60"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xml:space="preserve">- </w:t>
      </w:r>
      <w:r w:rsidRPr="004F225F">
        <w:rPr>
          <w:rFonts w:ascii="DINOT-Light" w:hAnsi="DINOT-Light" w:cs="DINOT-Light"/>
          <w:color w:val="000000" w:themeColor="text1"/>
          <w:sz w:val="18"/>
        </w:rPr>
        <w:t>中置计时指针</w:t>
      </w:r>
    </w:p>
    <w:p w14:paraId="7308C783"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- 3</w:t>
      </w:r>
      <w:r w:rsidRPr="004F225F">
        <w:rPr>
          <w:rFonts w:ascii="DINOT-Light" w:hAnsi="DINOT-Light" w:cs="DINOT-Light"/>
          <w:color w:val="000000" w:themeColor="text1"/>
          <w:sz w:val="18"/>
        </w:rPr>
        <w:t>点钟位置设</w:t>
      </w:r>
      <w:r w:rsidRPr="009037BD">
        <w:rPr>
          <w:rFonts w:ascii="DINOT-Light" w:hAnsi="DINOT-Light" w:cs="DINOT-Light"/>
          <w:color w:val="000000" w:themeColor="text1"/>
          <w:sz w:val="18"/>
          <w:lang w:val="es-ES"/>
        </w:rPr>
        <w:t>30</w:t>
      </w:r>
      <w:r w:rsidRPr="004F225F">
        <w:rPr>
          <w:rFonts w:ascii="DINOT-Light" w:hAnsi="DINOT-Light" w:cs="DINOT-Light"/>
          <w:color w:val="000000" w:themeColor="text1"/>
          <w:sz w:val="18"/>
        </w:rPr>
        <w:t>分钟计时盘</w:t>
      </w:r>
    </w:p>
    <w:p w14:paraId="32DAE959"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- 6</w:t>
      </w:r>
      <w:r w:rsidRPr="004F225F">
        <w:rPr>
          <w:rFonts w:ascii="DINOT-Light" w:hAnsi="DINOT-Light" w:cs="DINOT-Light"/>
          <w:color w:val="000000" w:themeColor="text1"/>
          <w:sz w:val="18"/>
        </w:rPr>
        <w:t>点钟位置设</w:t>
      </w:r>
      <w:r w:rsidRPr="009037BD">
        <w:rPr>
          <w:rFonts w:ascii="DINOT-Light" w:hAnsi="DINOT-Light" w:cs="DINOT-Light"/>
          <w:color w:val="000000" w:themeColor="text1"/>
          <w:sz w:val="18"/>
          <w:lang w:val="es-ES"/>
        </w:rPr>
        <w:t>60</w:t>
      </w:r>
      <w:r w:rsidRPr="004F225F">
        <w:rPr>
          <w:rFonts w:ascii="DINOT-Light" w:hAnsi="DINOT-Light" w:cs="DINOT-Light"/>
          <w:color w:val="000000" w:themeColor="text1"/>
          <w:sz w:val="18"/>
        </w:rPr>
        <w:t>秒钟计时盘</w:t>
      </w:r>
    </w:p>
    <w:p w14:paraId="1336BF72" w14:textId="77777777" w:rsidR="00E40B3E" w:rsidRPr="009037BD" w:rsidRDefault="00E40B3E" w:rsidP="00C15875">
      <w:pPr>
        <w:spacing w:after="0" w:line="240" w:lineRule="auto"/>
        <w:jc w:val="both"/>
        <w:rPr>
          <w:rFonts w:ascii="DINOT-Light" w:hAnsi="DINOT-Light" w:cs="Arial"/>
          <w:color w:val="000000" w:themeColor="text1"/>
          <w:sz w:val="18"/>
          <w:szCs w:val="18"/>
          <w:lang w:val="es-ES"/>
        </w:rPr>
      </w:pPr>
    </w:p>
    <w:p w14:paraId="365B3029" w14:textId="77777777" w:rsidR="002A6BA8" w:rsidRPr="009037BD" w:rsidRDefault="002A6BA8" w:rsidP="00C15875">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表壳、表盘及指针</w:t>
      </w:r>
    </w:p>
    <w:p w14:paraId="63537420" w14:textId="77777777" w:rsidR="002A6BA8"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钛金属表壳</w:t>
      </w:r>
    </w:p>
    <w:p w14:paraId="139AEAA9" w14:textId="77777777" w:rsidR="002A6BA8"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白金表圈</w:t>
      </w:r>
      <w:r w:rsidRPr="009037BD">
        <w:rPr>
          <w:rFonts w:ascii="DINOT-Light" w:hAnsi="DINOT-Light" w:cs="DINOT-Light"/>
          <w:sz w:val="18"/>
          <w:lang w:val="es-ES"/>
        </w:rPr>
        <w:t>，</w:t>
      </w:r>
      <w:r w:rsidRPr="004F225F">
        <w:rPr>
          <w:rFonts w:ascii="DINOT-Light" w:hAnsi="DINOT-Light" w:cs="DINOT-Light"/>
          <w:sz w:val="18"/>
        </w:rPr>
        <w:t>镶嵌长方形切割钻石</w:t>
      </w:r>
    </w:p>
    <w:p w14:paraId="3929129D"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44</w:t>
      </w:r>
      <w:r w:rsidRPr="004F225F">
        <w:rPr>
          <w:rFonts w:ascii="DINOT-Light" w:hAnsi="DINOT-Light" w:cs="DINOT-Light"/>
          <w:color w:val="000000" w:themeColor="text1"/>
          <w:sz w:val="18"/>
        </w:rPr>
        <w:t>毫米</w:t>
      </w:r>
    </w:p>
    <w:p w14:paraId="77BBD3DE"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镂空直径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35.5</w:t>
      </w:r>
      <w:r w:rsidRPr="004F225F">
        <w:rPr>
          <w:rFonts w:ascii="DINOT-Light" w:hAnsi="DINOT-Light" w:cs="DINOT-Light"/>
          <w:color w:val="000000" w:themeColor="text1"/>
          <w:sz w:val="18"/>
        </w:rPr>
        <w:t>毫米</w:t>
      </w:r>
    </w:p>
    <w:p w14:paraId="7BBBECBF"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厚度</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14.50</w:t>
      </w:r>
      <w:r w:rsidRPr="004F225F">
        <w:rPr>
          <w:rFonts w:ascii="DINOT-Light" w:hAnsi="DINOT-Light" w:cs="DINOT-Light"/>
          <w:color w:val="000000" w:themeColor="text1"/>
          <w:sz w:val="18"/>
        </w:rPr>
        <w:t>毫米</w:t>
      </w:r>
    </w:p>
    <w:p w14:paraId="73765A63"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水晶玻璃</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弧形双面防眩处理蓝宝石水晶玻璃表镜</w:t>
      </w:r>
    </w:p>
    <w:p w14:paraId="1E7683AD" w14:textId="77777777" w:rsidR="002A6BA8" w:rsidRPr="009037BD" w:rsidRDefault="002A6BA8" w:rsidP="00C15875">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表后盖</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透明蓝宝石水晶玻璃</w:t>
      </w:r>
    </w:p>
    <w:p w14:paraId="43A63321" w14:textId="77777777" w:rsidR="002A6BA8" w:rsidRPr="009037BD" w:rsidRDefault="002A6BA8" w:rsidP="00C15875">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防水能力</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10 ATM (100</w:t>
      </w:r>
      <w:r w:rsidRPr="004F225F">
        <w:rPr>
          <w:rFonts w:ascii="DINOT-Light" w:hAnsi="DINOT-Light" w:cs="DINOT-Light"/>
          <w:color w:val="000000" w:themeColor="text1"/>
          <w:sz w:val="18"/>
        </w:rPr>
        <w:t>米</w:t>
      </w:r>
      <w:r w:rsidRPr="009037BD">
        <w:rPr>
          <w:rFonts w:ascii="DINOT-Light" w:hAnsi="DINOT-Light" w:cs="DINOT-Light"/>
          <w:color w:val="000000" w:themeColor="text1"/>
          <w:sz w:val="18"/>
          <w:lang w:val="es-ES"/>
        </w:rPr>
        <w:t>)</w:t>
      </w:r>
    </w:p>
    <w:p w14:paraId="5A044411" w14:textId="77777777" w:rsidR="002A6BA8" w:rsidRPr="009037BD" w:rsidRDefault="002A6BA8" w:rsidP="00C15875">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表盘</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镂空</w:t>
      </w:r>
    </w:p>
    <w:p w14:paraId="70B41A29" w14:textId="77777777" w:rsidR="002A6BA8" w:rsidRPr="009037BD" w:rsidRDefault="002A6BA8" w:rsidP="00C15875">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小时时标</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镀铑多切面</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并涂有</w:t>
      </w:r>
      <w:proofErr w:type="spellStart"/>
      <w:r w:rsidRPr="009037BD">
        <w:rPr>
          <w:rFonts w:ascii="DINOT-Light" w:hAnsi="DINOT-Light" w:cs="DINOT-Light"/>
          <w:color w:val="000000" w:themeColor="text1"/>
          <w:sz w:val="18"/>
          <w:lang w:val="es-ES"/>
        </w:rPr>
        <w:t>Super-LumiNova</w:t>
      </w:r>
      <w:proofErr w:type="spellEnd"/>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夜光材料</w:t>
      </w:r>
    </w:p>
    <w:p w14:paraId="485C9CDE" w14:textId="77777777" w:rsidR="002A6BA8" w:rsidRPr="009037BD" w:rsidRDefault="002A6BA8" w:rsidP="00C15875">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指针</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镀铑多切面</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并涂有</w:t>
      </w:r>
      <w:proofErr w:type="spellStart"/>
      <w:r w:rsidRPr="009037BD">
        <w:rPr>
          <w:rFonts w:ascii="DINOT-Light" w:hAnsi="DINOT-Light" w:cs="DINOT-Light"/>
          <w:color w:val="000000" w:themeColor="text1"/>
          <w:sz w:val="18"/>
          <w:lang w:val="es-ES"/>
        </w:rPr>
        <w:t>Super-LumiNova</w:t>
      </w:r>
      <w:proofErr w:type="spellEnd"/>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夜光材料</w:t>
      </w:r>
    </w:p>
    <w:p w14:paraId="23FAC1CC" w14:textId="77777777" w:rsidR="002A6BA8" w:rsidRPr="009037BD" w:rsidRDefault="002A6BA8" w:rsidP="00C15875">
      <w:pPr>
        <w:spacing w:after="0" w:line="240" w:lineRule="auto"/>
        <w:jc w:val="both"/>
        <w:rPr>
          <w:rFonts w:ascii="DINOT-Light" w:hAnsi="DINOT-Light" w:cs="Arial"/>
          <w:color w:val="000000"/>
          <w:sz w:val="18"/>
          <w:szCs w:val="18"/>
          <w:lang w:val="es-ES"/>
        </w:rPr>
      </w:pPr>
    </w:p>
    <w:p w14:paraId="65E97E15" w14:textId="77777777" w:rsidR="002A6BA8" w:rsidRPr="009037BD" w:rsidRDefault="002A6BA8" w:rsidP="00C15875">
      <w:pPr>
        <w:spacing w:after="0" w:line="240" w:lineRule="auto"/>
        <w:jc w:val="both"/>
        <w:rPr>
          <w:rFonts w:ascii="DINOT-Light" w:hAnsi="DINOT-Light" w:cs="Arial"/>
          <w:b/>
          <w:sz w:val="18"/>
          <w:szCs w:val="18"/>
          <w:lang w:val="es-ES"/>
        </w:rPr>
      </w:pPr>
      <w:r w:rsidRPr="004F225F">
        <w:rPr>
          <w:rFonts w:ascii="DINOT-Light" w:hAnsi="DINOT-Light" w:cs="DINOT-Light"/>
          <w:b/>
          <w:sz w:val="18"/>
        </w:rPr>
        <w:t>表带和表扣</w:t>
      </w:r>
    </w:p>
    <w:p w14:paraId="4996D6B4" w14:textId="77777777" w:rsidR="002A6BA8"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黑色橡胶表带覆以黑色鳄鱼皮</w:t>
      </w:r>
    </w:p>
    <w:p w14:paraId="3AB78085" w14:textId="77777777" w:rsidR="002A6BA8"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钛金属双折叠表扣</w:t>
      </w:r>
    </w:p>
    <w:p w14:paraId="2CCA52F2" w14:textId="77777777" w:rsidR="002A6BA8" w:rsidRPr="009037BD" w:rsidRDefault="002A6BA8" w:rsidP="00C15875">
      <w:pPr>
        <w:spacing w:after="0" w:line="240" w:lineRule="auto"/>
        <w:jc w:val="both"/>
        <w:rPr>
          <w:rFonts w:ascii="DINOT-Light" w:hAnsi="DINOT-Light" w:cs="Arial"/>
          <w:sz w:val="18"/>
          <w:szCs w:val="18"/>
          <w:lang w:val="es-ES"/>
        </w:rPr>
      </w:pPr>
    </w:p>
    <w:p w14:paraId="68DCE594" w14:textId="0A141527" w:rsidR="002A6BA8" w:rsidRPr="009037BD" w:rsidRDefault="002A6BA8" w:rsidP="00C15875">
      <w:pPr>
        <w:spacing w:after="0" w:line="240" w:lineRule="auto"/>
        <w:jc w:val="both"/>
        <w:rPr>
          <w:rFonts w:ascii="DINOT-Light" w:hAnsi="DINOT-Light" w:cs="Arial"/>
          <w:sz w:val="18"/>
          <w:szCs w:val="18"/>
          <w:lang w:val="es-ES"/>
        </w:rPr>
      </w:pPr>
      <w:r w:rsidRPr="004F225F">
        <w:rPr>
          <w:rFonts w:ascii="DINOT-Light" w:hAnsi="DINOT-Light" w:cs="DINOT-Light"/>
          <w:sz w:val="18"/>
        </w:rPr>
        <w:t>宝石镶嵌</w:t>
      </w:r>
    </w:p>
    <w:p w14:paraId="7D604C88" w14:textId="4A7495B9" w:rsidR="002A6BA8" w:rsidRPr="004F225F" w:rsidRDefault="002A6BA8" w:rsidP="00C15875">
      <w:pPr>
        <w:spacing w:after="0" w:line="240" w:lineRule="auto"/>
        <w:jc w:val="both"/>
        <w:rPr>
          <w:rFonts w:ascii="DINOT" w:hAnsi="DINOT" w:cs="Arial"/>
          <w:sz w:val="20"/>
          <w:szCs w:val="20"/>
          <w:lang w:val="es-ES"/>
        </w:rPr>
      </w:pPr>
      <w:r w:rsidRPr="004F225F">
        <w:rPr>
          <w:rFonts w:ascii="DINOT-Light" w:hAnsi="DINOT-Light" w:cs="DINOT-Light"/>
          <w:sz w:val="18"/>
        </w:rPr>
        <w:t>表圈</w:t>
      </w:r>
      <w:r w:rsidRPr="009037BD">
        <w:rPr>
          <w:rFonts w:ascii="DINOT-Light" w:hAnsi="DINOT-Light" w:cs="DINOT-Light"/>
          <w:sz w:val="18"/>
          <w:lang w:val="es-ES"/>
        </w:rPr>
        <w:t>：</w:t>
      </w:r>
      <w:r w:rsidRPr="009037BD">
        <w:rPr>
          <w:rFonts w:ascii="DINOT-Light" w:hAnsi="DINOT-Light" w:cs="DINOT-Light"/>
          <w:sz w:val="18"/>
          <w:lang w:val="es-ES"/>
        </w:rPr>
        <w:t>44</w:t>
      </w:r>
      <w:r w:rsidRPr="004F225F">
        <w:rPr>
          <w:rFonts w:ascii="DINOT-Light" w:hAnsi="DINOT-Light" w:cs="DINOT-Light"/>
          <w:sz w:val="18"/>
        </w:rPr>
        <w:t>颗</w:t>
      </w:r>
      <w:r w:rsidRPr="009037BD">
        <w:rPr>
          <w:rFonts w:ascii="DINOT-Light" w:hAnsi="DINOT-Light" w:cs="DINOT-Light"/>
          <w:sz w:val="18"/>
          <w:lang w:val="es-ES"/>
        </w:rPr>
        <w:t>VVS</w:t>
      </w:r>
      <w:r w:rsidRPr="004F225F">
        <w:rPr>
          <w:rFonts w:ascii="DINOT-Light" w:hAnsi="DINOT-Light" w:cs="DINOT-Light"/>
          <w:sz w:val="18"/>
        </w:rPr>
        <w:t>级长方形切割钻石</w:t>
      </w:r>
      <w:r w:rsidRPr="009037BD">
        <w:rPr>
          <w:rFonts w:ascii="DINOT-Light" w:hAnsi="DINOT-Light" w:cs="DINOT-Light"/>
          <w:sz w:val="18"/>
          <w:lang w:val="es-ES"/>
        </w:rPr>
        <w:t>，</w:t>
      </w:r>
      <w:r w:rsidRPr="004F225F">
        <w:rPr>
          <w:rFonts w:ascii="DINOT-Light" w:hAnsi="DINOT-Light" w:cs="DINOT-Light"/>
          <w:sz w:val="18"/>
        </w:rPr>
        <w:t>总重约</w:t>
      </w:r>
      <w:r w:rsidRPr="009037BD">
        <w:rPr>
          <w:rFonts w:ascii="DINOT-Light" w:hAnsi="DINOT-Light" w:cs="DINOT-Light"/>
          <w:sz w:val="18"/>
          <w:lang w:val="es-ES"/>
        </w:rPr>
        <w:t>2.46</w:t>
      </w:r>
      <w:r w:rsidRPr="004F225F">
        <w:rPr>
          <w:rFonts w:ascii="DINOT-Light" w:hAnsi="DINOT-Light" w:cs="DINOT-Light"/>
          <w:sz w:val="18"/>
        </w:rPr>
        <w:t>克拉</w:t>
      </w:r>
    </w:p>
    <w:p w14:paraId="79BA0BE7" w14:textId="0DAF5D5B" w:rsidR="00D0589C" w:rsidRPr="004F225F" w:rsidRDefault="00D0589C">
      <w:pPr>
        <w:rPr>
          <w:rFonts w:ascii="DINOT-Light" w:hAnsi="DINOT-Light" w:cs="Arial"/>
          <w:sz w:val="20"/>
          <w:szCs w:val="20"/>
          <w:lang w:val="es-ES"/>
        </w:rPr>
      </w:pPr>
      <w:r w:rsidRPr="009037BD">
        <w:rPr>
          <w:rFonts w:ascii="DINOT-Light" w:hAnsi="DINOT-Light" w:cs="DINOT-Light"/>
          <w:sz w:val="20"/>
          <w:lang w:val="es-ES"/>
        </w:rPr>
        <w:br w:type="page"/>
      </w:r>
    </w:p>
    <w:p w14:paraId="1B9D35B7" w14:textId="77777777" w:rsidR="00CF7A8B" w:rsidRPr="004F225F" w:rsidRDefault="00CF7A8B" w:rsidP="00C15875">
      <w:pPr>
        <w:spacing w:after="0" w:line="240" w:lineRule="auto"/>
        <w:jc w:val="both"/>
        <w:rPr>
          <w:rFonts w:ascii="DINOT-Light" w:hAnsi="DINOT-Light" w:cs="Arial"/>
          <w:b/>
          <w:color w:val="000000"/>
          <w:sz w:val="20"/>
          <w:szCs w:val="20"/>
          <w:lang w:val="es-ES"/>
        </w:rPr>
      </w:pPr>
    </w:p>
    <w:p w14:paraId="2DF8486D" w14:textId="476625E4" w:rsidR="000D230F" w:rsidRDefault="000D230F" w:rsidP="000D230F">
      <w:pPr>
        <w:spacing w:after="0"/>
        <w:rPr>
          <w:rFonts w:ascii="DINOT" w:hAnsi="DINOT" w:cs="Arial"/>
          <w:b/>
          <w:color w:val="000000"/>
          <w:sz w:val="24"/>
          <w:szCs w:val="24"/>
          <w:lang w:val="es-ES"/>
        </w:rPr>
      </w:pPr>
    </w:p>
    <w:p w14:paraId="34C874FE" w14:textId="77777777" w:rsidR="009037BD" w:rsidRPr="004F225F" w:rsidRDefault="009037BD" w:rsidP="000D230F">
      <w:pPr>
        <w:spacing w:after="0"/>
        <w:rPr>
          <w:rFonts w:ascii="DINOT" w:hAnsi="DINOT" w:cs="Arial"/>
          <w:b/>
          <w:color w:val="000000"/>
          <w:sz w:val="24"/>
          <w:szCs w:val="24"/>
          <w:lang w:val="es-ES"/>
        </w:rPr>
      </w:pPr>
      <w:bookmarkStart w:id="0" w:name="_GoBack"/>
      <w:bookmarkEnd w:id="0"/>
    </w:p>
    <w:p w14:paraId="04842AD2" w14:textId="0196E0BA" w:rsidR="000D230F" w:rsidRPr="004F225F" w:rsidRDefault="000D230F" w:rsidP="000D230F">
      <w:pPr>
        <w:spacing w:after="0"/>
        <w:rPr>
          <w:rFonts w:ascii="DINOT" w:hAnsi="DINOT" w:cs="Arial"/>
          <w:b/>
          <w:color w:val="000000"/>
          <w:sz w:val="24"/>
          <w:szCs w:val="24"/>
          <w:lang w:val="es-ES"/>
        </w:rPr>
      </w:pPr>
      <w:r w:rsidRPr="004F225F">
        <w:rPr>
          <w:rFonts w:ascii="DINOT-Light" w:hAnsi="DINOT-Light" w:cs="DINOT-Light"/>
          <w:b/>
          <w:noProof/>
          <w:color w:val="000000"/>
          <w:sz w:val="20"/>
          <w:lang w:val="fr-CH" w:eastAsia="ko-KR"/>
        </w:rPr>
        <w:drawing>
          <wp:anchor distT="0" distB="0" distL="114300" distR="114300" simplePos="0" relativeHeight="251659264" behindDoc="1" locked="0" layoutInCell="1" allowOverlap="1" wp14:anchorId="198098F9" wp14:editId="1DE12A8C">
            <wp:simplePos x="0" y="0"/>
            <wp:positionH relativeFrom="column">
              <wp:posOffset>4491714</wp:posOffset>
            </wp:positionH>
            <wp:positionV relativeFrom="paragraph">
              <wp:posOffset>9369</wp:posOffset>
            </wp:positionV>
            <wp:extent cx="1508605" cy="2670147"/>
            <wp:effectExtent l="0" t="0" r="0" b="0"/>
            <wp:wrapNone/>
            <wp:docPr id="2" name="Image 2" descr="O:\Communication 2018\PR\SIHH - GENEVA\PRODUCTS - IMAGES\32.9000.9004-78.R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SIHH - GENEVA\PRODUCTS - IMAGES\32.9000.9004-78.R58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5232" cy="26818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7BD">
        <w:rPr>
          <w:rFonts w:ascii="DINOT" w:hAnsi="DINOT" w:cs="DINOT"/>
          <w:b/>
          <w:color w:val="000000"/>
          <w:sz w:val="24"/>
          <w:lang w:val="es-ES"/>
        </w:rPr>
        <w:t>DEFY EL PRIMERO 21 FULL DIAMONDS</w:t>
      </w:r>
      <w:r w:rsidRPr="009037BD">
        <w:rPr>
          <w:rFonts w:ascii="DINOT" w:hAnsi="DINOT" w:cs="DINOT"/>
          <w:b/>
          <w:color w:val="000000"/>
          <w:sz w:val="24"/>
          <w:lang w:val="es-ES"/>
        </w:rPr>
        <w:t xml:space="preserve"> – 44</w:t>
      </w:r>
      <w:r w:rsidRPr="004F225F">
        <w:rPr>
          <w:rFonts w:ascii="DINOT" w:hAnsi="DINOT" w:cs="DINOT"/>
          <w:b/>
          <w:color w:val="000000"/>
          <w:sz w:val="24"/>
        </w:rPr>
        <w:t>毫米</w:t>
      </w:r>
    </w:p>
    <w:p w14:paraId="5D6B5EC7" w14:textId="77777777" w:rsidR="000D230F" w:rsidRPr="009037BD" w:rsidRDefault="000D230F" w:rsidP="000D230F">
      <w:pPr>
        <w:spacing w:after="0" w:line="240" w:lineRule="auto"/>
        <w:jc w:val="both"/>
        <w:rPr>
          <w:rFonts w:ascii="DINOT-Light" w:hAnsi="DINOT-Light" w:cs="Arial"/>
          <w:b/>
          <w:color w:val="000000"/>
          <w:sz w:val="20"/>
          <w:szCs w:val="20"/>
          <w:lang w:val="es-ES"/>
        </w:rPr>
      </w:pPr>
      <w:r w:rsidRPr="004F225F">
        <w:rPr>
          <w:rFonts w:ascii="DINOT-Light" w:hAnsi="DINOT-Light" w:cs="DINOT-Light"/>
          <w:b/>
          <w:color w:val="000000"/>
          <w:sz w:val="20"/>
        </w:rPr>
        <w:t>技术详情</w:t>
      </w:r>
    </w:p>
    <w:p w14:paraId="7B1FE3BD" w14:textId="738F4831" w:rsidR="000D230F" w:rsidRPr="009037BD" w:rsidRDefault="000D230F" w:rsidP="000D230F">
      <w:pPr>
        <w:spacing w:after="0" w:line="240" w:lineRule="auto"/>
        <w:jc w:val="both"/>
        <w:rPr>
          <w:rFonts w:ascii="DINOT-Light" w:hAnsi="DINOT-Light" w:cs="Arial"/>
          <w:b/>
          <w:sz w:val="20"/>
          <w:szCs w:val="20"/>
          <w:lang w:val="es-ES"/>
        </w:rPr>
      </w:pPr>
      <w:r w:rsidRPr="009037BD">
        <w:rPr>
          <w:rFonts w:ascii="DINOT-Light" w:hAnsi="DINOT-Light" w:cs="DINOT-Light"/>
          <w:sz w:val="20"/>
          <w:lang w:val="es-ES"/>
        </w:rPr>
        <w:br/>
      </w:r>
      <w:r w:rsidRPr="004F225F">
        <w:rPr>
          <w:rFonts w:ascii="DINOT-Light" w:hAnsi="DINOT-Light" w:cs="DINOT-Light"/>
          <w:b/>
          <w:sz w:val="20"/>
        </w:rPr>
        <w:t>型号</w:t>
      </w:r>
      <w:r w:rsidRPr="009037BD">
        <w:rPr>
          <w:rFonts w:ascii="DINOT-Light" w:hAnsi="DINOT-Light" w:cs="DINOT-Light"/>
          <w:b/>
          <w:sz w:val="20"/>
          <w:lang w:val="es-ES"/>
        </w:rPr>
        <w:t>：</w:t>
      </w:r>
      <w:r w:rsidRPr="009037BD">
        <w:rPr>
          <w:rFonts w:ascii="DINOT-Light" w:hAnsi="DINOT-Light" w:cs="DINOT-Light"/>
          <w:b/>
          <w:sz w:val="20"/>
          <w:lang w:val="es-ES"/>
        </w:rPr>
        <w:t>32.9000.9004/78.R582</w:t>
      </w:r>
    </w:p>
    <w:p w14:paraId="2BF4D7F4" w14:textId="77777777" w:rsidR="000D230F" w:rsidRPr="009037BD" w:rsidRDefault="000D230F" w:rsidP="000D230F">
      <w:pPr>
        <w:spacing w:after="0" w:line="240" w:lineRule="auto"/>
        <w:jc w:val="both"/>
        <w:rPr>
          <w:rFonts w:ascii="DINOT-Light" w:hAnsi="DINOT-Light" w:cs="Arial"/>
          <w:color w:val="000000"/>
          <w:sz w:val="20"/>
          <w:szCs w:val="20"/>
          <w:lang w:val="es-ES"/>
        </w:rPr>
      </w:pPr>
    </w:p>
    <w:p w14:paraId="6B0D65C8" w14:textId="77777777" w:rsidR="000D230F" w:rsidRPr="009037BD" w:rsidRDefault="000D230F" w:rsidP="000D230F">
      <w:pPr>
        <w:spacing w:after="0" w:line="240" w:lineRule="auto"/>
        <w:jc w:val="both"/>
        <w:rPr>
          <w:rFonts w:ascii="DINOT-Light" w:hAnsi="DINOT-Light" w:cs="Arial"/>
          <w:b/>
          <w:color w:val="000000" w:themeColor="text1"/>
          <w:sz w:val="18"/>
          <w:szCs w:val="18"/>
          <w:lang w:val="es-ES"/>
        </w:rPr>
      </w:pPr>
      <w:r w:rsidRPr="004F225F">
        <w:rPr>
          <w:rFonts w:ascii="DINOT-Light" w:hAnsi="DINOT-Light" w:cs="DINOT-Light"/>
          <w:b/>
          <w:color w:val="000000" w:themeColor="text1"/>
          <w:sz w:val="18"/>
        </w:rPr>
        <w:t>全新</w:t>
      </w:r>
      <w:r w:rsidRPr="009037BD">
        <w:rPr>
          <w:rFonts w:ascii="DINOT-Light" w:hAnsi="DINOT-Light" w:cs="DINOT-Light"/>
          <w:b/>
          <w:color w:val="000000" w:themeColor="text1"/>
          <w:sz w:val="18"/>
          <w:lang w:val="es-ES"/>
        </w:rPr>
        <w:t>1/100</w:t>
      </w:r>
      <w:r w:rsidRPr="004F225F">
        <w:rPr>
          <w:rFonts w:ascii="DINOT-Light" w:hAnsi="DINOT-Light" w:cs="DINOT-Light"/>
          <w:b/>
          <w:color w:val="000000" w:themeColor="text1"/>
          <w:sz w:val="18"/>
        </w:rPr>
        <w:t>秒计时码表机芯</w:t>
      </w:r>
    </w:p>
    <w:p w14:paraId="7C06A80F"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别具特色的每秒旋转一圈动态显示</w:t>
      </w:r>
    </w:p>
    <w:p w14:paraId="266A31C6"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9037BD">
        <w:rPr>
          <w:rFonts w:ascii="DINOT-Light" w:hAnsi="DINOT-Light" w:cs="DINOT-Light"/>
          <w:color w:val="000000" w:themeColor="text1"/>
          <w:sz w:val="18"/>
          <w:lang w:val="es-ES"/>
        </w:rPr>
        <w:t>1</w:t>
      </w:r>
      <w:r w:rsidRPr="004F225F">
        <w:rPr>
          <w:rFonts w:ascii="DINOT-Light" w:hAnsi="DINOT-Light" w:cs="DINOT-Light"/>
          <w:color w:val="000000" w:themeColor="text1"/>
          <w:sz w:val="18"/>
        </w:rPr>
        <w:t>个腕表擒纵机构</w:t>
      </w:r>
      <w:r w:rsidRPr="009037BD">
        <w:rPr>
          <w:rFonts w:ascii="DINOT-Light" w:hAnsi="DINOT-Light" w:cs="DINOT-Light"/>
          <w:color w:val="000000" w:themeColor="text1"/>
          <w:sz w:val="18"/>
          <w:lang w:val="es-ES"/>
        </w:rPr>
        <w:t xml:space="preserve"> (36,000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- 5</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5304492D"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9037BD">
        <w:rPr>
          <w:rFonts w:ascii="DINOT-Light" w:hAnsi="DINOT-Light" w:cs="DINOT-Light"/>
          <w:color w:val="000000" w:themeColor="text1"/>
          <w:sz w:val="18"/>
          <w:lang w:val="es-ES"/>
        </w:rPr>
        <w:t>1</w:t>
      </w:r>
      <w:r w:rsidRPr="004F225F">
        <w:rPr>
          <w:rFonts w:ascii="DINOT-Light" w:hAnsi="DINOT-Light" w:cs="DINOT-Light"/>
          <w:color w:val="000000" w:themeColor="text1"/>
          <w:sz w:val="18"/>
        </w:rPr>
        <w:t>个计时码表擒纵机构</w:t>
      </w:r>
      <w:r w:rsidRPr="009037BD">
        <w:rPr>
          <w:rFonts w:ascii="DINOT-Light" w:hAnsi="DINOT-Light" w:cs="DINOT-Light"/>
          <w:color w:val="000000" w:themeColor="text1"/>
          <w:sz w:val="18"/>
          <w:lang w:val="es-ES"/>
        </w:rPr>
        <w:t xml:space="preserve"> (360,000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- 50</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667831CA" w14:textId="77777777"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双链结构</w:t>
      </w:r>
    </w:p>
    <w:p w14:paraId="2C1B088C" w14:textId="77777777"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经过</w:t>
      </w:r>
      <w:r w:rsidRPr="009037BD">
        <w:rPr>
          <w:rFonts w:ascii="DINOT-Light" w:hAnsi="DINOT-Light" w:cs="DINOT-Light"/>
          <w:sz w:val="18"/>
          <w:lang w:val="es-ES"/>
        </w:rPr>
        <w:t>TIME LAB COSC (</w:t>
      </w:r>
      <w:r w:rsidRPr="004F225F">
        <w:rPr>
          <w:rFonts w:ascii="DINOT-Light" w:hAnsi="DINOT-Light" w:cs="DINOT-Light"/>
          <w:sz w:val="18"/>
        </w:rPr>
        <w:t>瑞士官方天文台检测机构</w:t>
      </w:r>
      <w:r w:rsidRPr="009037BD">
        <w:rPr>
          <w:rFonts w:ascii="DINOT-Light" w:hAnsi="DINOT-Light" w:cs="DINOT-Light"/>
          <w:sz w:val="18"/>
          <w:lang w:val="es-ES"/>
        </w:rPr>
        <w:t xml:space="preserve">) </w:t>
      </w:r>
      <w:r w:rsidRPr="004F225F">
        <w:rPr>
          <w:rFonts w:ascii="DINOT-Light" w:hAnsi="DINOT-Light" w:cs="DINOT-Light"/>
          <w:sz w:val="18"/>
        </w:rPr>
        <w:t>认证</w:t>
      </w:r>
    </w:p>
    <w:p w14:paraId="2423A77F" w14:textId="77777777" w:rsidR="000D230F" w:rsidRPr="009037BD" w:rsidRDefault="000D230F" w:rsidP="000D230F">
      <w:pPr>
        <w:spacing w:after="0" w:line="240" w:lineRule="auto"/>
        <w:jc w:val="both"/>
        <w:rPr>
          <w:rFonts w:ascii="DINOT-Light" w:hAnsi="DINOT-Light" w:cs="Arial"/>
          <w:b/>
          <w:color w:val="000000"/>
          <w:sz w:val="18"/>
          <w:szCs w:val="18"/>
          <w:lang w:val="es-ES"/>
        </w:rPr>
      </w:pPr>
    </w:p>
    <w:p w14:paraId="06DD754D" w14:textId="77777777" w:rsidR="000D230F" w:rsidRPr="009037BD" w:rsidRDefault="000D230F" w:rsidP="000D230F">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机芯</w:t>
      </w:r>
    </w:p>
    <w:p w14:paraId="78E9CD5B" w14:textId="77777777" w:rsidR="000D230F" w:rsidRPr="009037BD" w:rsidRDefault="000D230F" w:rsidP="000D230F">
      <w:pPr>
        <w:spacing w:after="0" w:line="240" w:lineRule="auto"/>
        <w:jc w:val="both"/>
        <w:rPr>
          <w:rFonts w:ascii="DINOT-Light" w:hAnsi="DINOT-Light" w:cs="Arial"/>
          <w:b/>
          <w:color w:val="000000"/>
          <w:sz w:val="18"/>
          <w:szCs w:val="18"/>
          <w:lang w:val="es-ES"/>
        </w:rPr>
      </w:pPr>
      <w:r w:rsidRPr="009037BD">
        <w:rPr>
          <w:rFonts w:ascii="DINOT-Light" w:hAnsi="DINOT-Light" w:cs="DINOT-Light"/>
          <w:color w:val="000000" w:themeColor="text1"/>
          <w:sz w:val="18"/>
          <w:lang w:val="es-ES"/>
        </w:rPr>
        <w:t>El Primero 9004</w:t>
      </w:r>
      <w:r w:rsidRPr="004F225F">
        <w:rPr>
          <w:rFonts w:ascii="DINOT-Light" w:hAnsi="DINOT-Light" w:cs="DINOT-Light"/>
          <w:color w:val="000000" w:themeColor="text1"/>
          <w:sz w:val="18"/>
        </w:rPr>
        <w:t>自动上链星速机芯</w:t>
      </w:r>
    </w:p>
    <w:p w14:paraId="3C7819B7"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尺寸</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14¼``` (</w:t>
      </w:r>
      <w:r w:rsidRPr="004F225F">
        <w:rPr>
          <w:rFonts w:ascii="DINOT-Light" w:hAnsi="DINOT-Light" w:cs="DINOT-Light"/>
          <w:color w:val="000000" w:themeColor="text1"/>
          <w:sz w:val="18"/>
        </w:rPr>
        <w:t>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32.80</w:t>
      </w:r>
      <w:r w:rsidRPr="004F225F">
        <w:rPr>
          <w:rFonts w:ascii="DINOT-Light" w:hAnsi="DINOT-Light" w:cs="DINOT-Light"/>
          <w:color w:val="000000" w:themeColor="text1"/>
          <w:sz w:val="18"/>
        </w:rPr>
        <w:t>毫米</w:t>
      </w:r>
      <w:r w:rsidRPr="009037BD">
        <w:rPr>
          <w:rFonts w:ascii="DINOT-Light" w:hAnsi="DINOT-Light" w:cs="DINOT-Light"/>
          <w:color w:val="000000" w:themeColor="text1"/>
          <w:sz w:val="18"/>
          <w:lang w:val="es-ES"/>
        </w:rPr>
        <w:t>)</w:t>
      </w:r>
    </w:p>
    <w:p w14:paraId="667F4C7B"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厚度</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7.9</w:t>
      </w:r>
      <w:r w:rsidRPr="004F225F">
        <w:rPr>
          <w:rFonts w:ascii="DINOT-Light" w:hAnsi="DINOT-Light" w:cs="DINOT-Light"/>
          <w:color w:val="000000" w:themeColor="text1"/>
          <w:sz w:val="18"/>
        </w:rPr>
        <w:t>毫米</w:t>
      </w:r>
    </w:p>
    <w:p w14:paraId="3CA60411"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组件数</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293</w:t>
      </w:r>
    </w:p>
    <w:p w14:paraId="47F6E3E8"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宝石数</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53</w:t>
      </w:r>
    </w:p>
    <w:p w14:paraId="65920C0D"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振频</w:t>
      </w:r>
      <w:r w:rsidRPr="009037BD">
        <w:rPr>
          <w:rFonts w:ascii="DINOT-Light" w:hAnsi="DINOT-Light" w:cs="DINOT-Light"/>
          <w:color w:val="000000" w:themeColor="text1"/>
          <w:sz w:val="18"/>
          <w:lang w:val="es-ES"/>
        </w:rPr>
        <w:t>36,000</w:t>
      </w:r>
      <w:r w:rsidRPr="004F225F">
        <w:rPr>
          <w:rFonts w:ascii="DINOT-Light" w:hAnsi="DINOT-Light" w:cs="DINOT-Light"/>
          <w:color w:val="000000" w:themeColor="text1"/>
          <w:sz w:val="18"/>
        </w:rPr>
        <w:t>振次</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小时</w:t>
      </w:r>
      <w:r w:rsidRPr="009037BD">
        <w:rPr>
          <w:rFonts w:ascii="DINOT-Light" w:hAnsi="DINOT-Light" w:cs="DINOT-Light"/>
          <w:color w:val="000000" w:themeColor="text1"/>
          <w:sz w:val="18"/>
          <w:lang w:val="es-ES"/>
        </w:rPr>
        <w:t xml:space="preserve"> (5</w:t>
      </w:r>
      <w:r w:rsidRPr="004F225F">
        <w:rPr>
          <w:rFonts w:ascii="DINOT-Light" w:hAnsi="DINOT-Light" w:cs="DINOT-Light"/>
          <w:color w:val="000000" w:themeColor="text1"/>
          <w:sz w:val="18"/>
        </w:rPr>
        <w:t>赫兹</w:t>
      </w:r>
      <w:r w:rsidRPr="009037BD">
        <w:rPr>
          <w:rFonts w:ascii="DINOT-Light" w:hAnsi="DINOT-Light" w:cs="DINOT-Light"/>
          <w:color w:val="000000" w:themeColor="text1"/>
          <w:sz w:val="18"/>
          <w:lang w:val="es-ES"/>
        </w:rPr>
        <w:t>)</w:t>
      </w:r>
    </w:p>
    <w:p w14:paraId="2EE54795"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动力存储约</w:t>
      </w:r>
      <w:r w:rsidRPr="009037BD">
        <w:rPr>
          <w:rFonts w:ascii="DINOT-Light" w:hAnsi="DINOT-Light" w:cs="DINOT-Light"/>
          <w:color w:val="000000" w:themeColor="text1"/>
          <w:sz w:val="18"/>
          <w:lang w:val="es-ES"/>
        </w:rPr>
        <w:t>50</w:t>
      </w:r>
      <w:r w:rsidRPr="004F225F">
        <w:rPr>
          <w:rFonts w:ascii="DINOT-Light" w:hAnsi="DINOT-Light" w:cs="DINOT-Light"/>
          <w:color w:val="000000" w:themeColor="text1"/>
          <w:sz w:val="18"/>
        </w:rPr>
        <w:t>小时</w:t>
      </w:r>
    </w:p>
    <w:p w14:paraId="2CF7F872"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特制自动摆陀饰有</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缎光圆纹</w:t>
      </w:r>
      <w:r w:rsidRPr="009037BD">
        <w:rPr>
          <w:rFonts w:ascii="DINOT-Light" w:hAnsi="DINOT-Light" w:cs="DINOT-Light"/>
          <w:color w:val="000000" w:themeColor="text1"/>
          <w:sz w:val="18"/>
          <w:lang w:val="es-ES"/>
        </w:rPr>
        <w:t>”</w:t>
      </w:r>
    </w:p>
    <w:p w14:paraId="4002F4AC" w14:textId="77777777" w:rsidR="000D230F" w:rsidRPr="009037BD" w:rsidRDefault="000D230F" w:rsidP="000D230F">
      <w:pPr>
        <w:spacing w:after="0" w:line="240" w:lineRule="auto"/>
        <w:jc w:val="both"/>
        <w:rPr>
          <w:rFonts w:ascii="DINOT-Light" w:hAnsi="DINOT-Light" w:cs="Arial"/>
          <w:color w:val="000000"/>
          <w:sz w:val="18"/>
          <w:szCs w:val="18"/>
          <w:lang w:val="es-ES"/>
        </w:rPr>
      </w:pPr>
    </w:p>
    <w:p w14:paraId="4C713A5C" w14:textId="77777777" w:rsidR="000D230F" w:rsidRPr="009037BD" w:rsidRDefault="000D230F" w:rsidP="000D230F">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功能</w:t>
      </w:r>
    </w:p>
    <w:p w14:paraId="2ED8A707"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1/100</w:t>
      </w:r>
      <w:r w:rsidRPr="004F225F">
        <w:rPr>
          <w:rFonts w:ascii="DINOT-Light" w:hAnsi="DINOT-Light" w:cs="DINOT-Light"/>
          <w:color w:val="000000" w:themeColor="text1"/>
          <w:sz w:val="18"/>
        </w:rPr>
        <w:t>秒读秒计时功能</w:t>
      </w:r>
    </w:p>
    <w:p w14:paraId="488C7595"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12</w:t>
      </w:r>
      <w:r w:rsidRPr="004F225F">
        <w:rPr>
          <w:rFonts w:ascii="DINOT-Light" w:hAnsi="DINOT-Light" w:cs="DINOT-Light"/>
          <w:color w:val="000000" w:themeColor="text1"/>
          <w:sz w:val="18"/>
        </w:rPr>
        <w:t>点钟位置设计有动力储备指示</w:t>
      </w:r>
    </w:p>
    <w:p w14:paraId="4F87BE41"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中置时、分显示</w:t>
      </w:r>
    </w:p>
    <w:p w14:paraId="259A9763"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9</w:t>
      </w:r>
      <w:r w:rsidRPr="004F225F">
        <w:rPr>
          <w:rFonts w:ascii="DINOT-Light" w:hAnsi="DINOT-Light" w:cs="DINOT-Light"/>
          <w:color w:val="000000" w:themeColor="text1"/>
          <w:sz w:val="18"/>
        </w:rPr>
        <w:t>点钟位置设小秒针</w:t>
      </w:r>
    </w:p>
    <w:p w14:paraId="36AE674A"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xml:space="preserve">- </w:t>
      </w:r>
      <w:r w:rsidRPr="004F225F">
        <w:rPr>
          <w:rFonts w:ascii="DINOT-Light" w:hAnsi="DINOT-Light" w:cs="DINOT-Light"/>
          <w:color w:val="000000" w:themeColor="text1"/>
          <w:sz w:val="18"/>
        </w:rPr>
        <w:t>中置计时指针</w:t>
      </w:r>
    </w:p>
    <w:p w14:paraId="5BBD4FCF"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- 3</w:t>
      </w:r>
      <w:r w:rsidRPr="004F225F">
        <w:rPr>
          <w:rFonts w:ascii="DINOT-Light" w:hAnsi="DINOT-Light" w:cs="DINOT-Light"/>
          <w:color w:val="000000" w:themeColor="text1"/>
          <w:sz w:val="18"/>
        </w:rPr>
        <w:t>点钟位置设</w:t>
      </w:r>
      <w:r w:rsidRPr="009037BD">
        <w:rPr>
          <w:rFonts w:ascii="DINOT-Light" w:hAnsi="DINOT-Light" w:cs="DINOT-Light"/>
          <w:color w:val="000000" w:themeColor="text1"/>
          <w:sz w:val="18"/>
          <w:lang w:val="es-ES"/>
        </w:rPr>
        <w:t>30</w:t>
      </w:r>
      <w:r w:rsidRPr="004F225F">
        <w:rPr>
          <w:rFonts w:ascii="DINOT-Light" w:hAnsi="DINOT-Light" w:cs="DINOT-Light"/>
          <w:color w:val="000000" w:themeColor="text1"/>
          <w:sz w:val="18"/>
        </w:rPr>
        <w:t>分钟计时盘</w:t>
      </w:r>
    </w:p>
    <w:p w14:paraId="08AB8E72"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9037BD">
        <w:rPr>
          <w:rFonts w:ascii="DINOT-Light" w:hAnsi="DINOT-Light" w:cs="DINOT-Light"/>
          <w:color w:val="000000" w:themeColor="text1"/>
          <w:sz w:val="18"/>
          <w:lang w:val="es-ES"/>
        </w:rPr>
        <w:t>- 6</w:t>
      </w:r>
      <w:r w:rsidRPr="004F225F">
        <w:rPr>
          <w:rFonts w:ascii="DINOT-Light" w:hAnsi="DINOT-Light" w:cs="DINOT-Light"/>
          <w:color w:val="000000" w:themeColor="text1"/>
          <w:sz w:val="18"/>
        </w:rPr>
        <w:t>点钟位置设</w:t>
      </w:r>
      <w:r w:rsidRPr="009037BD">
        <w:rPr>
          <w:rFonts w:ascii="DINOT-Light" w:hAnsi="DINOT-Light" w:cs="DINOT-Light"/>
          <w:color w:val="000000" w:themeColor="text1"/>
          <w:sz w:val="18"/>
          <w:lang w:val="es-ES"/>
        </w:rPr>
        <w:t>60</w:t>
      </w:r>
      <w:r w:rsidRPr="004F225F">
        <w:rPr>
          <w:rFonts w:ascii="DINOT-Light" w:hAnsi="DINOT-Light" w:cs="DINOT-Light"/>
          <w:color w:val="000000" w:themeColor="text1"/>
          <w:sz w:val="18"/>
        </w:rPr>
        <w:t>秒钟计时盘</w:t>
      </w:r>
    </w:p>
    <w:p w14:paraId="38846183"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p>
    <w:p w14:paraId="499DBDF9" w14:textId="77777777" w:rsidR="000D230F" w:rsidRPr="009037BD" w:rsidRDefault="000D230F" w:rsidP="000D230F">
      <w:pPr>
        <w:spacing w:after="0" w:line="240" w:lineRule="auto"/>
        <w:jc w:val="both"/>
        <w:rPr>
          <w:rFonts w:ascii="DINOT-Light" w:hAnsi="DINOT-Light" w:cs="Arial"/>
          <w:b/>
          <w:color w:val="000000"/>
          <w:sz w:val="18"/>
          <w:szCs w:val="18"/>
          <w:lang w:val="es-ES"/>
        </w:rPr>
      </w:pPr>
      <w:r w:rsidRPr="004F225F">
        <w:rPr>
          <w:rFonts w:ascii="DINOT-Light" w:hAnsi="DINOT-Light" w:cs="DINOT-Light"/>
          <w:b/>
          <w:color w:val="000000" w:themeColor="text1"/>
          <w:sz w:val="18"/>
        </w:rPr>
        <w:t>表壳、表盘及指针</w:t>
      </w:r>
    </w:p>
    <w:p w14:paraId="438DDC10" w14:textId="7706280F"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钛金属表壳</w:t>
      </w:r>
      <w:r w:rsidRPr="009037BD">
        <w:rPr>
          <w:rFonts w:ascii="DINOT-Light" w:hAnsi="DINOT-Light" w:cs="DINOT-Light"/>
          <w:sz w:val="18"/>
          <w:lang w:val="es-ES"/>
        </w:rPr>
        <w:t>，</w:t>
      </w:r>
      <w:r w:rsidRPr="004F225F">
        <w:rPr>
          <w:rFonts w:ascii="DINOT-Light" w:hAnsi="DINOT-Light" w:cs="DINOT-Light"/>
          <w:sz w:val="18"/>
        </w:rPr>
        <w:t>镶嵌钻石</w:t>
      </w:r>
    </w:p>
    <w:p w14:paraId="34402D27" w14:textId="77777777"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白金表圈</w:t>
      </w:r>
      <w:r w:rsidRPr="009037BD">
        <w:rPr>
          <w:rFonts w:ascii="DINOT-Light" w:hAnsi="DINOT-Light" w:cs="DINOT-Light"/>
          <w:sz w:val="18"/>
          <w:lang w:val="es-ES"/>
        </w:rPr>
        <w:t>，</w:t>
      </w:r>
      <w:r w:rsidRPr="004F225F">
        <w:rPr>
          <w:rFonts w:ascii="DINOT-Light" w:hAnsi="DINOT-Light" w:cs="DINOT-Light"/>
          <w:sz w:val="18"/>
        </w:rPr>
        <w:t>镶嵌长方形切割钻石</w:t>
      </w:r>
    </w:p>
    <w:p w14:paraId="1D10F4C1"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44</w:t>
      </w:r>
      <w:r w:rsidRPr="004F225F">
        <w:rPr>
          <w:rFonts w:ascii="DINOT-Light" w:hAnsi="DINOT-Light" w:cs="DINOT-Light"/>
          <w:color w:val="000000" w:themeColor="text1"/>
          <w:sz w:val="18"/>
        </w:rPr>
        <w:t>毫米</w:t>
      </w:r>
    </w:p>
    <w:p w14:paraId="2E8A63CF"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镂空直径</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35.5</w:t>
      </w:r>
      <w:r w:rsidRPr="004F225F">
        <w:rPr>
          <w:rFonts w:ascii="DINOT-Light" w:hAnsi="DINOT-Light" w:cs="DINOT-Light"/>
          <w:color w:val="000000" w:themeColor="text1"/>
          <w:sz w:val="18"/>
        </w:rPr>
        <w:t>毫米</w:t>
      </w:r>
    </w:p>
    <w:p w14:paraId="0E23D1EC"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厚度</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14.50</w:t>
      </w:r>
      <w:r w:rsidRPr="004F225F">
        <w:rPr>
          <w:rFonts w:ascii="DINOT-Light" w:hAnsi="DINOT-Light" w:cs="DINOT-Light"/>
          <w:color w:val="000000" w:themeColor="text1"/>
          <w:sz w:val="18"/>
        </w:rPr>
        <w:t>毫米</w:t>
      </w:r>
    </w:p>
    <w:p w14:paraId="0F38F66C"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水晶玻璃</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弧形双面防眩处理蓝宝石水晶玻璃表镜</w:t>
      </w:r>
    </w:p>
    <w:p w14:paraId="17523CBE" w14:textId="77777777" w:rsidR="000D230F" w:rsidRPr="009037BD" w:rsidRDefault="000D230F" w:rsidP="000D230F">
      <w:pPr>
        <w:spacing w:after="0" w:line="240" w:lineRule="auto"/>
        <w:jc w:val="both"/>
        <w:rPr>
          <w:rFonts w:ascii="DINOT-Light" w:hAnsi="DINOT-Light" w:cs="Arial"/>
          <w:color w:val="000000"/>
          <w:sz w:val="18"/>
          <w:szCs w:val="18"/>
          <w:lang w:val="es-ES"/>
        </w:rPr>
      </w:pPr>
      <w:r w:rsidRPr="004F225F">
        <w:rPr>
          <w:rFonts w:ascii="DINOT-Light" w:hAnsi="DINOT-Light" w:cs="DINOT-Light"/>
          <w:color w:val="000000" w:themeColor="text1"/>
          <w:sz w:val="18"/>
        </w:rPr>
        <w:t>表后盖</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透明蓝宝石水晶玻璃</w:t>
      </w:r>
    </w:p>
    <w:p w14:paraId="48F0FEA5"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防水能力</w:t>
      </w:r>
      <w:r w:rsidRPr="009037BD">
        <w:rPr>
          <w:rFonts w:ascii="DINOT-Light" w:hAnsi="DINOT-Light" w:cs="DINOT-Light"/>
          <w:color w:val="000000" w:themeColor="text1"/>
          <w:sz w:val="18"/>
          <w:lang w:val="es-ES"/>
        </w:rPr>
        <w:t>：</w:t>
      </w:r>
      <w:r w:rsidRPr="009037BD">
        <w:rPr>
          <w:rFonts w:ascii="DINOT-Light" w:hAnsi="DINOT-Light" w:cs="DINOT-Light"/>
          <w:color w:val="000000" w:themeColor="text1"/>
          <w:sz w:val="18"/>
          <w:lang w:val="es-ES"/>
        </w:rPr>
        <w:t>10 ATM (100</w:t>
      </w:r>
      <w:r w:rsidRPr="004F225F">
        <w:rPr>
          <w:rFonts w:ascii="DINOT-Light" w:hAnsi="DINOT-Light" w:cs="DINOT-Light"/>
          <w:color w:val="000000" w:themeColor="text1"/>
          <w:sz w:val="18"/>
        </w:rPr>
        <w:t>米</w:t>
      </w:r>
      <w:r w:rsidRPr="009037BD">
        <w:rPr>
          <w:rFonts w:ascii="DINOT-Light" w:hAnsi="DINOT-Light" w:cs="DINOT-Light"/>
          <w:color w:val="000000" w:themeColor="text1"/>
          <w:sz w:val="18"/>
          <w:lang w:val="es-ES"/>
        </w:rPr>
        <w:t>)</w:t>
      </w:r>
    </w:p>
    <w:p w14:paraId="6065CD91"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表盘</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镂空</w:t>
      </w:r>
    </w:p>
    <w:p w14:paraId="3C8C1469"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小时时标</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镀铑多切面</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并涂有</w:t>
      </w:r>
      <w:proofErr w:type="spellStart"/>
      <w:r w:rsidRPr="009037BD">
        <w:rPr>
          <w:rFonts w:ascii="DINOT-Light" w:hAnsi="DINOT-Light" w:cs="DINOT-Light"/>
          <w:color w:val="000000" w:themeColor="text1"/>
          <w:sz w:val="18"/>
          <w:lang w:val="es-ES"/>
        </w:rPr>
        <w:t>Super-LumiNova</w:t>
      </w:r>
      <w:proofErr w:type="spellEnd"/>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夜光材料</w:t>
      </w:r>
    </w:p>
    <w:p w14:paraId="64F7C6BA" w14:textId="77777777" w:rsidR="000D230F" w:rsidRPr="009037BD" w:rsidRDefault="000D230F" w:rsidP="000D230F">
      <w:pPr>
        <w:spacing w:after="0" w:line="240" w:lineRule="auto"/>
        <w:jc w:val="both"/>
        <w:rPr>
          <w:rFonts w:ascii="DINOT-Light" w:hAnsi="DINOT-Light" w:cs="Arial"/>
          <w:color w:val="000000" w:themeColor="text1"/>
          <w:sz w:val="18"/>
          <w:szCs w:val="18"/>
          <w:lang w:val="es-ES"/>
        </w:rPr>
      </w:pPr>
      <w:r w:rsidRPr="004F225F">
        <w:rPr>
          <w:rFonts w:ascii="DINOT-Light" w:hAnsi="DINOT-Light" w:cs="DINOT-Light"/>
          <w:color w:val="000000" w:themeColor="text1"/>
          <w:sz w:val="18"/>
        </w:rPr>
        <w:t>指针</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镀铑多切面</w:t>
      </w:r>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并涂有</w:t>
      </w:r>
      <w:proofErr w:type="spellStart"/>
      <w:r w:rsidRPr="009037BD">
        <w:rPr>
          <w:rFonts w:ascii="DINOT-Light" w:hAnsi="DINOT-Light" w:cs="DINOT-Light"/>
          <w:color w:val="000000" w:themeColor="text1"/>
          <w:sz w:val="18"/>
          <w:lang w:val="es-ES"/>
        </w:rPr>
        <w:t>Super-LumiNova</w:t>
      </w:r>
      <w:proofErr w:type="spellEnd"/>
      <w:r w:rsidRPr="009037BD">
        <w:rPr>
          <w:rFonts w:ascii="DINOT-Light" w:hAnsi="DINOT-Light" w:cs="DINOT-Light"/>
          <w:color w:val="000000" w:themeColor="text1"/>
          <w:sz w:val="18"/>
          <w:lang w:val="es-ES"/>
        </w:rPr>
        <w:t>®</w:t>
      </w:r>
      <w:r w:rsidRPr="004F225F">
        <w:rPr>
          <w:rFonts w:ascii="DINOT-Light" w:hAnsi="DINOT-Light" w:cs="DINOT-Light"/>
          <w:color w:val="000000" w:themeColor="text1"/>
          <w:sz w:val="18"/>
        </w:rPr>
        <w:t>夜光材料</w:t>
      </w:r>
    </w:p>
    <w:p w14:paraId="108FAB75" w14:textId="77777777" w:rsidR="000D230F" w:rsidRPr="009037BD" w:rsidRDefault="000D230F" w:rsidP="000D230F">
      <w:pPr>
        <w:spacing w:after="0" w:line="240" w:lineRule="auto"/>
        <w:jc w:val="both"/>
        <w:rPr>
          <w:rFonts w:ascii="DINOT-Light" w:hAnsi="DINOT-Light" w:cs="Arial"/>
          <w:color w:val="000000"/>
          <w:sz w:val="18"/>
          <w:szCs w:val="18"/>
          <w:lang w:val="es-ES"/>
        </w:rPr>
      </w:pPr>
    </w:p>
    <w:p w14:paraId="72B171D4" w14:textId="77777777" w:rsidR="000D230F" w:rsidRPr="009037BD" w:rsidRDefault="000D230F" w:rsidP="000D230F">
      <w:pPr>
        <w:spacing w:after="0" w:line="240" w:lineRule="auto"/>
        <w:jc w:val="both"/>
        <w:rPr>
          <w:rFonts w:ascii="DINOT-Light" w:hAnsi="DINOT-Light" w:cs="Arial"/>
          <w:b/>
          <w:sz w:val="18"/>
          <w:szCs w:val="18"/>
          <w:lang w:val="es-ES"/>
        </w:rPr>
      </w:pPr>
      <w:r w:rsidRPr="004F225F">
        <w:rPr>
          <w:rFonts w:ascii="DINOT-Light" w:hAnsi="DINOT-Light" w:cs="DINOT-Light"/>
          <w:b/>
          <w:sz w:val="18"/>
        </w:rPr>
        <w:t>表带和表扣</w:t>
      </w:r>
    </w:p>
    <w:p w14:paraId="1C68D96A" w14:textId="77777777"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黑色橡胶表带覆以黑色鳄鱼皮</w:t>
      </w:r>
    </w:p>
    <w:p w14:paraId="7D6973AC" w14:textId="77777777"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钛金属双折叠表扣</w:t>
      </w:r>
    </w:p>
    <w:p w14:paraId="51878837" w14:textId="77777777" w:rsidR="000D230F" w:rsidRPr="009037BD" w:rsidRDefault="000D230F" w:rsidP="000D230F">
      <w:pPr>
        <w:spacing w:after="0" w:line="240" w:lineRule="auto"/>
        <w:jc w:val="both"/>
        <w:rPr>
          <w:rFonts w:ascii="DINOT-Light" w:hAnsi="DINOT-Light" w:cs="Arial"/>
          <w:sz w:val="18"/>
          <w:szCs w:val="18"/>
          <w:lang w:val="es-ES"/>
        </w:rPr>
      </w:pPr>
    </w:p>
    <w:p w14:paraId="57819433" w14:textId="61CCD4FF"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宝石镶嵌</w:t>
      </w:r>
    </w:p>
    <w:p w14:paraId="080B7E94" w14:textId="0F9B8EBC"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表壳</w:t>
      </w:r>
      <w:r w:rsidRPr="009037BD">
        <w:rPr>
          <w:rFonts w:ascii="DINOT-Light" w:hAnsi="DINOT-Light" w:cs="DINOT-Light"/>
          <w:sz w:val="18"/>
          <w:lang w:val="es-ES"/>
        </w:rPr>
        <w:t>：</w:t>
      </w:r>
      <w:r w:rsidRPr="009037BD">
        <w:rPr>
          <w:rFonts w:ascii="DINOT-Light" w:hAnsi="DINOT-Light" w:cs="DINOT-Light"/>
          <w:sz w:val="18"/>
          <w:lang w:val="es-ES"/>
        </w:rPr>
        <w:t>288</w:t>
      </w:r>
      <w:r w:rsidRPr="004F225F">
        <w:rPr>
          <w:rFonts w:ascii="DINOT-Light" w:hAnsi="DINOT-Light" w:cs="DINOT-Light"/>
          <w:sz w:val="18"/>
        </w:rPr>
        <w:t>颗</w:t>
      </w:r>
      <w:r w:rsidRPr="009037BD">
        <w:rPr>
          <w:rFonts w:ascii="DINOT-Light" w:hAnsi="DINOT-Light" w:cs="DINOT-Light"/>
          <w:sz w:val="18"/>
          <w:lang w:val="es-ES"/>
        </w:rPr>
        <w:t>VVS</w:t>
      </w:r>
      <w:r w:rsidRPr="004F225F">
        <w:rPr>
          <w:rFonts w:ascii="DINOT-Light" w:hAnsi="DINOT-Light" w:cs="DINOT-Light"/>
          <w:sz w:val="18"/>
        </w:rPr>
        <w:t>明亮式切割钻石</w:t>
      </w:r>
    </w:p>
    <w:p w14:paraId="211F49C9" w14:textId="035422D2" w:rsidR="000D230F" w:rsidRPr="009037BD" w:rsidRDefault="000D230F" w:rsidP="000D230F">
      <w:pPr>
        <w:spacing w:after="0" w:line="240" w:lineRule="auto"/>
        <w:jc w:val="both"/>
        <w:rPr>
          <w:rFonts w:ascii="DINOT-Light" w:hAnsi="DINOT-Light" w:cs="Arial"/>
          <w:sz w:val="18"/>
          <w:szCs w:val="18"/>
          <w:lang w:val="es-ES"/>
        </w:rPr>
      </w:pPr>
      <w:r w:rsidRPr="004F225F">
        <w:rPr>
          <w:rFonts w:ascii="DINOT-Light" w:hAnsi="DINOT-Light" w:cs="DINOT-Light"/>
          <w:sz w:val="18"/>
        </w:rPr>
        <w:t>表圈</w:t>
      </w:r>
      <w:r w:rsidRPr="009037BD">
        <w:rPr>
          <w:rFonts w:ascii="DINOT-Light" w:hAnsi="DINOT-Light" w:cs="DINOT-Light"/>
          <w:sz w:val="18"/>
          <w:lang w:val="es-ES"/>
        </w:rPr>
        <w:t>：</w:t>
      </w:r>
      <w:r w:rsidRPr="009037BD">
        <w:rPr>
          <w:rFonts w:ascii="DINOT-Light" w:hAnsi="DINOT-Light" w:cs="DINOT-Light"/>
          <w:sz w:val="18"/>
          <w:lang w:val="es-ES"/>
        </w:rPr>
        <w:t>44</w:t>
      </w:r>
      <w:r w:rsidRPr="004F225F">
        <w:rPr>
          <w:rFonts w:ascii="DINOT-Light" w:hAnsi="DINOT-Light" w:cs="DINOT-Light"/>
          <w:sz w:val="18"/>
        </w:rPr>
        <w:t>颗</w:t>
      </w:r>
      <w:r w:rsidRPr="009037BD">
        <w:rPr>
          <w:rFonts w:ascii="DINOT-Light" w:hAnsi="DINOT-Light" w:cs="DINOT-Light"/>
          <w:sz w:val="18"/>
          <w:lang w:val="es-ES"/>
        </w:rPr>
        <w:t>VVS</w:t>
      </w:r>
      <w:r w:rsidRPr="004F225F">
        <w:rPr>
          <w:rFonts w:ascii="DINOT-Light" w:hAnsi="DINOT-Light" w:cs="DINOT-Light"/>
          <w:sz w:val="18"/>
        </w:rPr>
        <w:t>长阶梯形切割钻石</w:t>
      </w:r>
    </w:p>
    <w:p w14:paraId="4DC8877D" w14:textId="42D6024F" w:rsidR="000D230F" w:rsidRPr="009037BD" w:rsidRDefault="000D230F" w:rsidP="000D230F">
      <w:pPr>
        <w:spacing w:after="0" w:line="240" w:lineRule="auto"/>
        <w:jc w:val="both"/>
        <w:rPr>
          <w:rFonts w:ascii="DINOT" w:hAnsi="DINOT" w:cs="Arial"/>
          <w:sz w:val="20"/>
          <w:szCs w:val="20"/>
          <w:lang w:val="es-ES"/>
        </w:rPr>
      </w:pPr>
      <w:r w:rsidRPr="004F225F">
        <w:rPr>
          <w:rFonts w:ascii="DINOT-Light" w:hAnsi="DINOT-Light" w:cs="DINOT-Light"/>
          <w:sz w:val="18"/>
        </w:rPr>
        <w:t>克拉数</w:t>
      </w:r>
      <w:r w:rsidRPr="009037BD">
        <w:rPr>
          <w:rFonts w:ascii="DINOT-Light" w:hAnsi="DINOT-Light" w:cs="DINOT-Light"/>
          <w:sz w:val="18"/>
          <w:lang w:val="es-ES"/>
        </w:rPr>
        <w:t>：</w:t>
      </w:r>
      <w:r w:rsidRPr="004F225F">
        <w:rPr>
          <w:rFonts w:ascii="DINOT-Light" w:hAnsi="DINOT-Light" w:cs="DINOT-Light"/>
          <w:sz w:val="18"/>
        </w:rPr>
        <w:t>约</w:t>
      </w:r>
      <w:r w:rsidRPr="009037BD">
        <w:rPr>
          <w:rFonts w:ascii="DINOT-Light" w:hAnsi="DINOT-Light" w:cs="DINOT-Light"/>
          <w:sz w:val="18"/>
          <w:lang w:val="es-ES"/>
        </w:rPr>
        <w:t>5.00</w:t>
      </w:r>
      <w:r w:rsidRPr="004F225F">
        <w:rPr>
          <w:rFonts w:ascii="DINOT-Light" w:hAnsi="DINOT-Light" w:cs="DINOT-Light"/>
          <w:sz w:val="18"/>
        </w:rPr>
        <w:t>克拉</w:t>
      </w:r>
    </w:p>
    <w:p w14:paraId="716798EC" w14:textId="2285ABA4" w:rsidR="0017782A" w:rsidRPr="009037BD" w:rsidRDefault="0017782A" w:rsidP="00C15875">
      <w:pPr>
        <w:spacing w:after="0" w:line="240" w:lineRule="auto"/>
        <w:jc w:val="both"/>
        <w:rPr>
          <w:rFonts w:ascii="DINOT-Light" w:hAnsi="DINOT-Light" w:cs="Arial"/>
          <w:b/>
          <w:color w:val="000000"/>
          <w:sz w:val="20"/>
          <w:szCs w:val="20"/>
          <w:lang w:val="es-ES"/>
        </w:rPr>
      </w:pPr>
    </w:p>
    <w:sectPr w:rsidR="0017782A" w:rsidRPr="009037BD">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1BCC5" w14:textId="77777777" w:rsidR="00E11497" w:rsidRDefault="00E11497" w:rsidP="004F4924">
      <w:pPr>
        <w:spacing w:after="0" w:line="240" w:lineRule="auto"/>
      </w:pPr>
      <w:r>
        <w:separator/>
      </w:r>
    </w:p>
  </w:endnote>
  <w:endnote w:type="continuationSeparator" w:id="0">
    <w:p w14:paraId="02010E29" w14:textId="77777777" w:rsidR="00E11497" w:rsidRDefault="00E11497" w:rsidP="004F4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INOT-Light">
    <w:altName w:val="Arial"/>
    <w:panose1 w:val="00000000000000000000"/>
    <w:charset w:val="00"/>
    <w:family w:val="swiss"/>
    <w:notTrueType/>
    <w:pitch w:val="variable"/>
    <w:sig w:usb0="00000003" w:usb1="4000A47B" w:usb2="00000000" w:usb3="00000000" w:csb0="00000001" w:csb1="00000000"/>
  </w:font>
  <w:font w:name="Arial">
    <w:panose1 w:val="020B0604020202020204"/>
    <w:charset w:val="00"/>
    <w:family w:val="swiss"/>
    <w:pitch w:val="variable"/>
    <w:sig w:usb0="E0002EFF" w:usb1="C0007843" w:usb2="00000009" w:usb3="00000000" w:csb0="000001FF" w:csb1="00000000"/>
  </w:font>
  <w:font w:name="DINOT">
    <w:altName w:val="Arial"/>
    <w:panose1 w:val="00000000000000000000"/>
    <w:charset w:val="00"/>
    <w:family w:val="swiss"/>
    <w:notTrueType/>
    <w:pitch w:val="variable"/>
    <w:sig w:usb0="00000003" w:usb1="4000A47B" w:usb2="00000000" w:usb3="00000000" w:csb0="00000001" w:csb1="00000000"/>
  </w:font>
  <w:font w:name="Plantin">
    <w:panose1 w:val="00000000000000000000"/>
    <w:charset w:val="00"/>
    <w:family w:val="roman"/>
    <w:notTrueType/>
    <w:pitch w:val="variable"/>
    <w:sig w:usb0="800000AF" w:usb1="40000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958CB" w14:textId="77777777" w:rsidR="007668DE" w:rsidRPr="0055448C" w:rsidRDefault="007668DE" w:rsidP="0055448C">
    <w:pPr>
      <w:pStyle w:val="Pieddepage"/>
      <w:jc w:val="center"/>
      <w:rPr>
        <w:rFonts w:ascii="DINOT-Light" w:hAnsi="DINOT-Light"/>
        <w:sz w:val="18"/>
        <w:szCs w:val="18"/>
        <w:lang w:val="fr-CH"/>
      </w:rPr>
    </w:pPr>
    <w:r>
      <w:rPr>
        <w:rFonts w:ascii="DINOT-Light" w:eastAsiaTheme="minorHAnsi" w:hAnsi="DINOT-Light"/>
        <w:b/>
        <w:sz w:val="18"/>
      </w:rPr>
      <w:t>真力时</w:t>
    </w:r>
    <w:r>
      <w:rPr>
        <w:rFonts w:ascii="DINOT-Light" w:eastAsiaTheme="minorHAnsi" w:hAnsi="DINOT-Light"/>
        <w:sz w:val="18"/>
      </w:rPr>
      <w:t xml:space="preserve"> | www.zenith-watches.com | Rue des Billodes 34-36 | CH-2400 Le Locle </w:t>
    </w:r>
    <w:r>
      <w:rPr>
        <w:rFonts w:ascii="DINOT-Light" w:eastAsiaTheme="minorHAnsi" w:hAnsi="DINOT-Light"/>
        <w:sz w:val="18"/>
      </w:rPr>
      <w:br/>
    </w:r>
    <w:r>
      <w:rPr>
        <w:rFonts w:ascii="DINOT-Light" w:eastAsiaTheme="minorHAnsi" w:hAnsi="DINOT-Light"/>
        <w:sz w:val="18"/>
      </w:rPr>
      <w:t>国际媒体关系：</w:t>
    </w:r>
    <w:r>
      <w:rPr>
        <w:rFonts w:ascii="DINOT-Light" w:eastAsiaTheme="minorHAnsi" w:hAnsi="DINOT-Light"/>
        <w:sz w:val="18"/>
      </w:rPr>
      <w:t xml:space="preserve">Minh-Tan Bui – </w:t>
    </w:r>
    <w:r>
      <w:rPr>
        <w:rFonts w:ascii="DINOT-Light" w:eastAsiaTheme="minorHAnsi" w:hAnsi="DINOT-Light"/>
        <w:sz w:val="18"/>
      </w:rPr>
      <w:t>电子邮箱：</w:t>
    </w:r>
    <w:hyperlink r:id="rId1" w:history="1">
      <w:r>
        <w:rPr>
          <w:rStyle w:val="Lienhypertexte"/>
          <w:rFonts w:ascii="DINOT-Light" w:eastAsiaTheme="minorHAnsi" w:hAnsi="DINOT-Light"/>
          <w:color w:val="000000"/>
          <w:sz w:val="18"/>
        </w:rPr>
        <w:t>minh-tan.bui@zenith-watches.com</w:t>
      </w:r>
    </w:hyperlink>
  </w:p>
  <w:p w14:paraId="05402670" w14:textId="77777777" w:rsidR="00846AA7" w:rsidRPr="0017782A" w:rsidRDefault="00846AA7">
    <w:pPr>
      <w:pStyle w:val="Pieddepage"/>
      <w:rPr>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DF91A" w14:textId="77777777" w:rsidR="00E11497" w:rsidRDefault="00E11497" w:rsidP="004F4924">
      <w:pPr>
        <w:spacing w:after="0" w:line="240" w:lineRule="auto"/>
      </w:pPr>
      <w:r>
        <w:separator/>
      </w:r>
    </w:p>
  </w:footnote>
  <w:footnote w:type="continuationSeparator" w:id="0">
    <w:p w14:paraId="4258C109" w14:textId="77777777" w:rsidR="00E11497" w:rsidRDefault="00E11497" w:rsidP="004F4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80B14" w14:textId="77777777" w:rsidR="004F4924" w:rsidRDefault="0023351D">
    <w:pPr>
      <w:pStyle w:val="En-tte"/>
    </w:pPr>
    <w:r>
      <w:rPr>
        <w:noProof/>
        <w:lang w:val="fr-CH" w:eastAsia="ko-KR"/>
      </w:rPr>
      <w:drawing>
        <wp:anchor distT="0" distB="0" distL="114300" distR="114300" simplePos="0" relativeHeight="251658240" behindDoc="1" locked="0" layoutInCell="1" allowOverlap="1" wp14:anchorId="7010D0DF" wp14:editId="5029FB23">
          <wp:simplePos x="0" y="0"/>
          <wp:positionH relativeFrom="margin">
            <wp:align>center</wp:align>
          </wp:positionH>
          <wp:positionV relativeFrom="paragraph">
            <wp:posOffset>93345</wp:posOffset>
          </wp:positionV>
          <wp:extent cx="1406298" cy="619125"/>
          <wp:effectExtent l="0" t="0" r="381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924"/>
    <w:rsid w:val="00004B2F"/>
    <w:rsid w:val="0000659C"/>
    <w:rsid w:val="00012280"/>
    <w:rsid w:val="0004730F"/>
    <w:rsid w:val="000535CB"/>
    <w:rsid w:val="000D230F"/>
    <w:rsid w:val="00101DFE"/>
    <w:rsid w:val="001103CC"/>
    <w:rsid w:val="001124D5"/>
    <w:rsid w:val="00123588"/>
    <w:rsid w:val="00147D00"/>
    <w:rsid w:val="0017782A"/>
    <w:rsid w:val="001A4F66"/>
    <w:rsid w:val="001C2B9A"/>
    <w:rsid w:val="001D5DD9"/>
    <w:rsid w:val="00205E01"/>
    <w:rsid w:val="00206633"/>
    <w:rsid w:val="002068F7"/>
    <w:rsid w:val="0023351D"/>
    <w:rsid w:val="002353A1"/>
    <w:rsid w:val="00277AA6"/>
    <w:rsid w:val="0028592A"/>
    <w:rsid w:val="00287042"/>
    <w:rsid w:val="002914A9"/>
    <w:rsid w:val="00293864"/>
    <w:rsid w:val="002A6BA8"/>
    <w:rsid w:val="00314536"/>
    <w:rsid w:val="00317A3B"/>
    <w:rsid w:val="003602DD"/>
    <w:rsid w:val="003B202D"/>
    <w:rsid w:val="003F32E5"/>
    <w:rsid w:val="0041047E"/>
    <w:rsid w:val="00450137"/>
    <w:rsid w:val="00455CFB"/>
    <w:rsid w:val="00463011"/>
    <w:rsid w:val="00465BC9"/>
    <w:rsid w:val="004F225F"/>
    <w:rsid w:val="004F4924"/>
    <w:rsid w:val="0055448C"/>
    <w:rsid w:val="00621C76"/>
    <w:rsid w:val="00690D23"/>
    <w:rsid w:val="00692254"/>
    <w:rsid w:val="006F0BF5"/>
    <w:rsid w:val="006F2DD4"/>
    <w:rsid w:val="007668DE"/>
    <w:rsid w:val="00772F4C"/>
    <w:rsid w:val="00794956"/>
    <w:rsid w:val="007A3B02"/>
    <w:rsid w:val="007B733B"/>
    <w:rsid w:val="008326C4"/>
    <w:rsid w:val="00846AA7"/>
    <w:rsid w:val="008A592B"/>
    <w:rsid w:val="008B05D7"/>
    <w:rsid w:val="008B72E1"/>
    <w:rsid w:val="008E137B"/>
    <w:rsid w:val="009037BD"/>
    <w:rsid w:val="0090692D"/>
    <w:rsid w:val="00965C0F"/>
    <w:rsid w:val="00972BEC"/>
    <w:rsid w:val="00A129D0"/>
    <w:rsid w:val="00A418D2"/>
    <w:rsid w:val="00A74D13"/>
    <w:rsid w:val="00A83C4C"/>
    <w:rsid w:val="00AB1AE5"/>
    <w:rsid w:val="00AD56A0"/>
    <w:rsid w:val="00AE5E85"/>
    <w:rsid w:val="00B169D8"/>
    <w:rsid w:val="00B43FE6"/>
    <w:rsid w:val="00BA3A02"/>
    <w:rsid w:val="00BA3E38"/>
    <w:rsid w:val="00BB6130"/>
    <w:rsid w:val="00BD58DE"/>
    <w:rsid w:val="00BE0B8D"/>
    <w:rsid w:val="00C00551"/>
    <w:rsid w:val="00C116CA"/>
    <w:rsid w:val="00C15875"/>
    <w:rsid w:val="00C24E5D"/>
    <w:rsid w:val="00C35215"/>
    <w:rsid w:val="00C71FC7"/>
    <w:rsid w:val="00C90597"/>
    <w:rsid w:val="00C96F85"/>
    <w:rsid w:val="00CA1EEB"/>
    <w:rsid w:val="00CA53CB"/>
    <w:rsid w:val="00CF7A8B"/>
    <w:rsid w:val="00D0589C"/>
    <w:rsid w:val="00D50248"/>
    <w:rsid w:val="00D70BB6"/>
    <w:rsid w:val="00E11497"/>
    <w:rsid w:val="00E17BB0"/>
    <w:rsid w:val="00E23FB5"/>
    <w:rsid w:val="00E3194A"/>
    <w:rsid w:val="00E40991"/>
    <w:rsid w:val="00E40B3E"/>
    <w:rsid w:val="00E4266E"/>
    <w:rsid w:val="00ED5D37"/>
    <w:rsid w:val="00F204F2"/>
    <w:rsid w:val="00F2275F"/>
    <w:rsid w:val="00F24483"/>
    <w:rsid w:val="00F30C27"/>
    <w:rsid w:val="00F34AE5"/>
    <w:rsid w:val="00F35336"/>
    <w:rsid w:val="00F51552"/>
    <w:rsid w:val="00F62C3E"/>
    <w:rsid w:val="00F74116"/>
    <w:rsid w:val="00F80AAD"/>
    <w:rsid w:val="00FB2D76"/>
    <w:rsid w:val="00FC0980"/>
    <w:rsid w:val="00FD2761"/>
    <w:rsid w:val="00FF10FF"/>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0ABBE8"/>
  <w15:docId w15:val="{40F7FFE4-F6A5-4BDE-9B7C-6907107CB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4924"/>
    <w:pPr>
      <w:tabs>
        <w:tab w:val="center" w:pos="4536"/>
        <w:tab w:val="right" w:pos="9072"/>
      </w:tabs>
      <w:spacing w:after="0" w:line="240" w:lineRule="auto"/>
    </w:pPr>
  </w:style>
  <w:style w:type="character" w:customStyle="1" w:styleId="En-tteCar">
    <w:name w:val="En-tête Car"/>
    <w:basedOn w:val="Policepardfaut"/>
    <w:link w:val="En-tte"/>
    <w:uiPriority w:val="99"/>
    <w:rsid w:val="004F4924"/>
  </w:style>
  <w:style w:type="paragraph" w:styleId="Pieddepage">
    <w:name w:val="footer"/>
    <w:basedOn w:val="Normal"/>
    <w:link w:val="PieddepageCar"/>
    <w:uiPriority w:val="99"/>
    <w:unhideWhenUsed/>
    <w:rsid w:val="004F49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F4924"/>
  </w:style>
  <w:style w:type="character" w:styleId="Lienhypertexte">
    <w:name w:val="Hyperlink"/>
    <w:basedOn w:val="Policepardfaut"/>
    <w:uiPriority w:val="99"/>
    <w:unhideWhenUsed/>
    <w:rsid w:val="00846A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548663">
      <w:bodyDiv w:val="1"/>
      <w:marLeft w:val="0"/>
      <w:marRight w:val="0"/>
      <w:marTop w:val="0"/>
      <w:marBottom w:val="0"/>
      <w:divBdr>
        <w:top w:val="none" w:sz="0" w:space="0" w:color="auto"/>
        <w:left w:val="none" w:sz="0" w:space="0" w:color="auto"/>
        <w:bottom w:val="none" w:sz="0" w:space="0" w:color="auto"/>
        <w:right w:val="none" w:sz="0" w:space="0" w:color="auto"/>
      </w:divBdr>
    </w:div>
    <w:div w:id="9291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349</Words>
  <Characters>1920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fanny.yang</dc:creator>
  <cp:lastModifiedBy>Sofia</cp:lastModifiedBy>
  <cp:revision>21</cp:revision>
  <cp:lastPrinted>2018-01-12T06:53:00Z</cp:lastPrinted>
  <dcterms:created xsi:type="dcterms:W3CDTF">2018-01-04T04:14:00Z</dcterms:created>
  <dcterms:modified xsi:type="dcterms:W3CDTF">2018-01-12T11:04:00Z</dcterms:modified>
</cp:coreProperties>
</file>