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671A" w14:textId="4931ECCA" w:rsidR="004365D9" w:rsidRPr="00800C47" w:rsidRDefault="004365D9" w:rsidP="00800C47">
      <w:pPr>
        <w:spacing w:line="276" w:lineRule="auto"/>
        <w:rPr>
          <w:rFonts w:ascii="Calibri" w:hAnsi="Calibri" w:cs="Calibri"/>
          <w:sz w:val="22"/>
          <w:szCs w:val="20"/>
        </w:rPr>
      </w:pPr>
    </w:p>
    <w:p w14:paraId="739A4D45" w14:textId="0ACBE0C8" w:rsidR="00800C47" w:rsidRPr="00800C47" w:rsidRDefault="00800C47" w:rsidP="00800C47">
      <w:pPr>
        <w:autoSpaceDE w:val="0"/>
        <w:autoSpaceDN w:val="0"/>
        <w:adjustRightInd w:val="0"/>
        <w:spacing w:line="276" w:lineRule="auto"/>
        <w:ind w:left="1134" w:right="1267"/>
        <w:jc w:val="center"/>
        <w:rPr>
          <w:rFonts w:ascii="Calibri" w:eastAsia="Times New Roman" w:hAnsi="Calibri" w:cs="Calibri"/>
          <w:b/>
          <w:sz w:val="28"/>
          <w:szCs w:val="20"/>
        </w:rPr>
      </w:pPr>
    </w:p>
    <w:p w14:paraId="6870926C" w14:textId="77777777" w:rsidR="00B854F3" w:rsidRPr="00800C47" w:rsidRDefault="00B854F3" w:rsidP="00800C47">
      <w:pPr>
        <w:autoSpaceDE w:val="0"/>
        <w:autoSpaceDN w:val="0"/>
        <w:adjustRightInd w:val="0"/>
        <w:spacing w:line="276" w:lineRule="auto"/>
        <w:ind w:left="1134" w:right="1267"/>
        <w:jc w:val="center"/>
        <w:rPr>
          <w:rFonts w:ascii="Calibri" w:eastAsia="Times New Roman" w:hAnsi="Calibri" w:cs="Calibri"/>
          <w:b/>
          <w:sz w:val="28"/>
          <w:szCs w:val="20"/>
        </w:rPr>
      </w:pPr>
    </w:p>
    <w:p w14:paraId="26B181F2" w14:textId="7FCED5E8" w:rsidR="001361EF" w:rsidRPr="00800C47" w:rsidRDefault="001361EF" w:rsidP="00800C47">
      <w:pPr>
        <w:autoSpaceDE w:val="0"/>
        <w:autoSpaceDN w:val="0"/>
        <w:adjustRightInd w:val="0"/>
        <w:spacing w:line="276" w:lineRule="auto"/>
        <w:ind w:left="1134" w:right="1267"/>
        <w:jc w:val="center"/>
        <w:rPr>
          <w:rFonts w:ascii="Calibri" w:eastAsia="Times New Roman" w:hAnsi="Calibri" w:cs="Calibri"/>
          <w:b/>
          <w:sz w:val="28"/>
          <w:szCs w:val="20"/>
        </w:rPr>
      </w:pPr>
      <w:r w:rsidRPr="00800C47">
        <w:rPr>
          <w:rFonts w:ascii="Calibri" w:eastAsia="Times New Roman" w:hAnsi="Calibri" w:cs="Calibri"/>
          <w:b/>
          <w:sz w:val="28"/>
        </w:rPr>
        <w:t>Strepitoso inizio del 2018 per la partnership Zenith/Cohiba, con le edizioni speciali del Pilot Type 20</w:t>
      </w:r>
    </w:p>
    <w:p w14:paraId="02D2E939" w14:textId="0812E780" w:rsidR="001361EF" w:rsidRPr="00800C47" w:rsidRDefault="001361EF" w:rsidP="00800C47">
      <w:pPr>
        <w:spacing w:line="276" w:lineRule="auto"/>
        <w:jc w:val="both"/>
        <w:rPr>
          <w:rFonts w:ascii="Calibri" w:eastAsia="Times New Roman" w:hAnsi="Calibri" w:cs="Calibri"/>
          <w:sz w:val="22"/>
          <w:szCs w:val="20"/>
        </w:rPr>
      </w:pPr>
    </w:p>
    <w:p w14:paraId="5847DE48" w14:textId="77777777" w:rsidR="00EA5B55" w:rsidRPr="00800C47" w:rsidRDefault="00EA5B55" w:rsidP="00800C47">
      <w:pPr>
        <w:spacing w:line="276" w:lineRule="auto"/>
        <w:jc w:val="both"/>
        <w:rPr>
          <w:rFonts w:ascii="Calibri" w:eastAsia="Times New Roman" w:hAnsi="Calibri" w:cs="Calibri"/>
          <w:sz w:val="22"/>
          <w:szCs w:val="20"/>
        </w:rPr>
      </w:pPr>
    </w:p>
    <w:p w14:paraId="7049EE0B" w14:textId="6D0077DC" w:rsidR="001361EF" w:rsidRPr="00800C47" w:rsidRDefault="001361EF" w:rsidP="00800C47">
      <w:pPr>
        <w:autoSpaceDE w:val="0"/>
        <w:autoSpaceDN w:val="0"/>
        <w:adjustRightInd w:val="0"/>
        <w:spacing w:line="276" w:lineRule="auto"/>
        <w:jc w:val="both"/>
        <w:rPr>
          <w:rFonts w:ascii="Calibri" w:eastAsia="Times New Roman" w:hAnsi="Calibri" w:cs="Calibri"/>
          <w:b/>
          <w:sz w:val="22"/>
          <w:szCs w:val="20"/>
        </w:rPr>
      </w:pPr>
      <w:r w:rsidRPr="00800C47">
        <w:rPr>
          <w:rFonts w:ascii="Calibri" w:eastAsia="Times New Roman" w:hAnsi="Calibri" w:cs="Calibri"/>
          <w:b/>
          <w:sz w:val="22"/>
        </w:rPr>
        <w:t xml:space="preserve">La partnership di Zenith con il famoso produttore di sigari di pregio </w:t>
      </w:r>
      <w:proofErr w:type="spellStart"/>
      <w:r w:rsidRPr="00800C47">
        <w:rPr>
          <w:rFonts w:ascii="Calibri" w:eastAsia="Times New Roman" w:hAnsi="Calibri" w:cs="Calibri"/>
          <w:b/>
          <w:sz w:val="22"/>
        </w:rPr>
        <w:t>Cohiba</w:t>
      </w:r>
      <w:proofErr w:type="spellEnd"/>
      <w:r w:rsidRPr="00800C47">
        <w:rPr>
          <w:rFonts w:ascii="Calibri" w:eastAsia="Times New Roman" w:hAnsi="Calibri" w:cs="Calibri"/>
          <w:b/>
          <w:sz w:val="22"/>
        </w:rPr>
        <w:t xml:space="preserve"> inizia alla grande il 2018 con la presentazione di due intriganti edizioni limitate del celebre modello Pilot Type 20: il Pilot Type 20 Extra Special Cohiba Maduro 5 Edition in oro rosa 18 carati, in 50 esemplari, e il Pilot Type 20 Cronograph Cohiba Maduro 5 Edition in bronzo, in 150 esemplari. </w:t>
      </w:r>
    </w:p>
    <w:p w14:paraId="5F3E20FF" w14:textId="77777777" w:rsidR="001361EF" w:rsidRPr="00800C47" w:rsidRDefault="001361EF" w:rsidP="00800C47">
      <w:pPr>
        <w:spacing w:line="276" w:lineRule="auto"/>
        <w:jc w:val="both"/>
        <w:rPr>
          <w:rFonts w:ascii="Calibri" w:eastAsia="Times New Roman" w:hAnsi="Calibri" w:cs="Calibri"/>
          <w:sz w:val="22"/>
          <w:szCs w:val="20"/>
        </w:rPr>
      </w:pPr>
    </w:p>
    <w:p w14:paraId="6D84B0EC" w14:textId="28BFE9A0" w:rsidR="001361EF" w:rsidRPr="00800C47" w:rsidRDefault="001361EF" w:rsidP="00800C47">
      <w:pPr>
        <w:autoSpaceDE w:val="0"/>
        <w:autoSpaceDN w:val="0"/>
        <w:adjustRightInd w:val="0"/>
        <w:spacing w:line="276" w:lineRule="auto"/>
        <w:jc w:val="both"/>
        <w:rPr>
          <w:rFonts w:ascii="Calibri" w:eastAsia="Times New Roman" w:hAnsi="Calibri" w:cs="Calibri"/>
          <w:sz w:val="22"/>
          <w:szCs w:val="20"/>
        </w:rPr>
      </w:pPr>
      <w:r w:rsidRPr="00800C47">
        <w:rPr>
          <w:rFonts w:ascii="Calibri" w:hAnsi="Calibri" w:cs="Calibri"/>
          <w:sz w:val="22"/>
        </w:rPr>
        <w:t xml:space="preserve">Il 2017 è stato un anno straordinario per Zenith, che ha presentato numerose referenze innovative, comprese due straordinarie reinterpretazioni del famoso orologio Pilot, dalla presenza imponente e dal carattere avventuroso. </w:t>
      </w:r>
      <w:r w:rsidRPr="00800C47">
        <w:rPr>
          <w:rFonts w:ascii="Calibri" w:eastAsia="Times New Roman" w:hAnsi="Calibri" w:cs="Calibri"/>
          <w:sz w:val="22"/>
        </w:rPr>
        <w:t xml:space="preserve">Questo famoso orologio da aviatore, che esibisce un look neo-retro alimentato dallo spirito avventuroso dei pionieri dell'aviazione, che la Manifattura ha accompagnato sin dagli albori del volo, ha espresso il suo stile innovativo in versione cronografo, il </w:t>
      </w:r>
      <w:r w:rsidRPr="00800C47">
        <w:rPr>
          <w:rFonts w:ascii="Calibri" w:eastAsia="Times New Roman" w:hAnsi="Calibri" w:cs="Calibri"/>
          <w:b/>
          <w:sz w:val="22"/>
        </w:rPr>
        <w:t>Pilot Type 20 Chronograph Extra Special</w:t>
      </w:r>
      <w:r w:rsidRPr="00800C47">
        <w:rPr>
          <w:rFonts w:ascii="Calibri" w:eastAsia="Times New Roman" w:hAnsi="Calibri" w:cs="Calibri"/>
          <w:sz w:val="22"/>
        </w:rPr>
        <w:t xml:space="preserve">; e in versione automatica, il </w:t>
      </w:r>
      <w:proofErr w:type="spellStart"/>
      <w:r w:rsidRPr="00800C47">
        <w:rPr>
          <w:rFonts w:ascii="Calibri" w:eastAsia="Times New Roman" w:hAnsi="Calibri" w:cs="Calibri"/>
          <w:b/>
          <w:sz w:val="22"/>
        </w:rPr>
        <w:t>Pilot</w:t>
      </w:r>
      <w:proofErr w:type="spellEnd"/>
      <w:r w:rsidRPr="00800C47">
        <w:rPr>
          <w:rFonts w:ascii="Calibri" w:eastAsia="Times New Roman" w:hAnsi="Calibri" w:cs="Calibri"/>
          <w:b/>
          <w:sz w:val="22"/>
        </w:rPr>
        <w:t xml:space="preserve"> </w:t>
      </w:r>
      <w:proofErr w:type="spellStart"/>
      <w:r w:rsidRPr="00800C47">
        <w:rPr>
          <w:rFonts w:ascii="Calibri" w:eastAsia="Times New Roman" w:hAnsi="Calibri" w:cs="Calibri"/>
          <w:b/>
          <w:sz w:val="22"/>
        </w:rPr>
        <w:t>Type</w:t>
      </w:r>
      <w:proofErr w:type="spellEnd"/>
      <w:r w:rsidRPr="00800C47">
        <w:rPr>
          <w:rFonts w:ascii="Calibri" w:eastAsia="Times New Roman" w:hAnsi="Calibri" w:cs="Calibri"/>
          <w:b/>
          <w:sz w:val="22"/>
        </w:rPr>
        <w:t xml:space="preserve"> 20 Extra Special Special Edition</w:t>
      </w:r>
      <w:r w:rsidRPr="00800C47">
        <w:rPr>
          <w:rFonts w:ascii="Calibri" w:eastAsia="Times New Roman" w:hAnsi="Calibri" w:cs="Calibri"/>
          <w:sz w:val="22"/>
        </w:rPr>
        <w:t xml:space="preserve">. </w:t>
      </w:r>
    </w:p>
    <w:p w14:paraId="16844938" w14:textId="77777777" w:rsidR="001361EF" w:rsidRPr="00800C47" w:rsidRDefault="001361EF" w:rsidP="00800C47">
      <w:pPr>
        <w:autoSpaceDE w:val="0"/>
        <w:autoSpaceDN w:val="0"/>
        <w:adjustRightInd w:val="0"/>
        <w:spacing w:line="276" w:lineRule="auto"/>
        <w:jc w:val="both"/>
        <w:rPr>
          <w:rFonts w:ascii="Calibri" w:eastAsia="Times New Roman" w:hAnsi="Calibri" w:cs="Calibri"/>
          <w:sz w:val="22"/>
          <w:szCs w:val="20"/>
        </w:rPr>
      </w:pPr>
    </w:p>
    <w:p w14:paraId="6BF9AA01" w14:textId="01B39C7C" w:rsidR="001361EF" w:rsidRPr="00800C47" w:rsidRDefault="001361EF" w:rsidP="00800C47">
      <w:pPr>
        <w:spacing w:after="240" w:line="276" w:lineRule="auto"/>
        <w:jc w:val="both"/>
        <w:rPr>
          <w:rFonts w:ascii="Calibri" w:eastAsia="Times New Roman" w:hAnsi="Calibri" w:cs="Calibri"/>
          <w:sz w:val="22"/>
          <w:szCs w:val="20"/>
          <w:lang w:eastAsia="fr-CH"/>
        </w:rPr>
      </w:pPr>
      <w:r w:rsidRPr="00800C47">
        <w:rPr>
          <w:rFonts w:ascii="Calibri" w:eastAsia="Times New Roman" w:hAnsi="Calibri" w:cs="Calibri"/>
          <w:sz w:val="22"/>
        </w:rPr>
        <w:t xml:space="preserve">Con la sua cassa in bronzo, il movimento El Primero ad alta frequenza e il quadrante nero con numeri arabi rivestiti di SLN verde, il Cronografo Pilot Type 20 è l'erede naturale degli strumenti di bordo sviluppati da Zenith agli inizi dell'aeronautica e noti per la precisione, la robustezza e la straordinaria leggibilità. Il Pilot Type 20 Extra Special Special Edition è invece alimentato dal calibro automatico Zenith Elite 679. Questo orologio dalle sfumature eleganti e dalle proporzioni ideali si presta naturalmente alle variazioni vintage più raffinate, senza mai perdere di vista lo spirito di avventura che ne ha forgiato la leggenda. </w:t>
      </w:r>
    </w:p>
    <w:p w14:paraId="0EB58D54" w14:textId="6ECFA54F" w:rsidR="00800C47" w:rsidRPr="00800C47" w:rsidRDefault="001361EF" w:rsidP="00800C47">
      <w:pPr>
        <w:autoSpaceDE w:val="0"/>
        <w:autoSpaceDN w:val="0"/>
        <w:adjustRightInd w:val="0"/>
        <w:spacing w:line="276" w:lineRule="auto"/>
        <w:jc w:val="both"/>
        <w:rPr>
          <w:rFonts w:ascii="Calibri" w:hAnsi="Calibri" w:cs="Calibri"/>
          <w:sz w:val="22"/>
          <w:szCs w:val="20"/>
        </w:rPr>
      </w:pPr>
      <w:r w:rsidRPr="00800C47">
        <w:rPr>
          <w:rFonts w:ascii="Calibri" w:hAnsi="Calibri" w:cs="Calibri"/>
          <w:sz w:val="22"/>
        </w:rPr>
        <w:t xml:space="preserve">Proprio come gli orologi meccanici, i sigari Habanos vantano una lunga storia e rappresentano la più tipica espressione del lifestyle. Invecchiato, corposo e con la classica finitura </w:t>
      </w:r>
      <w:proofErr w:type="spellStart"/>
      <w:r w:rsidRPr="00800C47">
        <w:rPr>
          <w:rFonts w:ascii="Calibri" w:hAnsi="Calibri" w:cs="Calibri"/>
          <w:sz w:val="22"/>
        </w:rPr>
        <w:t>Cohiba</w:t>
      </w:r>
      <w:proofErr w:type="spellEnd"/>
      <w:r w:rsidRPr="00800C47">
        <w:rPr>
          <w:rFonts w:ascii="Calibri" w:hAnsi="Calibri" w:cs="Calibri"/>
          <w:sz w:val="22"/>
        </w:rPr>
        <w:t xml:space="preserve">, il </w:t>
      </w:r>
      <w:proofErr w:type="spellStart"/>
      <w:r w:rsidRPr="00800C47">
        <w:rPr>
          <w:rFonts w:ascii="Calibri" w:hAnsi="Calibri" w:cs="Calibri"/>
          <w:sz w:val="22"/>
        </w:rPr>
        <w:t>Maduro</w:t>
      </w:r>
      <w:proofErr w:type="spellEnd"/>
      <w:r w:rsidRPr="00800C47">
        <w:rPr>
          <w:rFonts w:ascii="Calibri" w:hAnsi="Calibri" w:cs="Calibri"/>
          <w:sz w:val="22"/>
        </w:rPr>
        <w:t xml:space="preserve"> 5 non fa eccezione. Contrariamente a quanto si potrebbe pensare, Maduro non è un tipo di foglia ma una tonalità di colore ottenuta da una ulteriore fermentazione delle foglie esterne, raccolte dalla migliori piante di tabacco cresciute all'ombra, e invecchiate più di quanto avvenga normalmente per le foglie esterne. Le foglie esterne utilizzate per la linea Maduro 5 del brand Cohiba vengono invecchiate per cinque anni. Questa foglia ben invecchiata conferisce il colore maduro di alta qualità e l'aroma che rende così particolare il sapore dei sigari Maduro 5. </w:t>
      </w:r>
    </w:p>
    <w:p w14:paraId="32EA0ACD" w14:textId="77777777" w:rsidR="00800C47" w:rsidRDefault="00800C47" w:rsidP="00800C47">
      <w:pPr>
        <w:spacing w:after="240" w:line="276" w:lineRule="auto"/>
        <w:jc w:val="both"/>
        <w:rPr>
          <w:rFonts w:ascii="Calibri" w:hAnsi="Calibri" w:cs="Calibri"/>
          <w:b/>
          <w:sz w:val="22"/>
        </w:rPr>
      </w:pPr>
    </w:p>
    <w:p w14:paraId="52243F21" w14:textId="3D0639F4" w:rsidR="001361EF" w:rsidRPr="00800C47" w:rsidRDefault="001361EF" w:rsidP="00800C47">
      <w:pPr>
        <w:spacing w:after="240" w:line="276" w:lineRule="auto"/>
        <w:jc w:val="both"/>
        <w:rPr>
          <w:rFonts w:ascii="Calibri" w:hAnsi="Calibri" w:cs="Calibri"/>
          <w:b/>
          <w:sz w:val="22"/>
          <w:szCs w:val="20"/>
        </w:rPr>
      </w:pPr>
      <w:r w:rsidRPr="00800C47">
        <w:rPr>
          <w:rFonts w:ascii="Calibri" w:hAnsi="Calibri" w:cs="Calibri"/>
          <w:b/>
          <w:sz w:val="22"/>
        </w:rPr>
        <w:t>Nobiltà e patina vintage</w:t>
      </w:r>
    </w:p>
    <w:p w14:paraId="222648BF" w14:textId="5351868D" w:rsidR="00B854F3" w:rsidRPr="00800C47" w:rsidRDefault="001361EF" w:rsidP="00800C47">
      <w:pPr>
        <w:spacing w:after="240" w:line="276" w:lineRule="auto"/>
        <w:jc w:val="both"/>
        <w:rPr>
          <w:rFonts w:ascii="Calibri" w:eastAsia="Times New Roman" w:hAnsi="Calibri" w:cs="Calibri"/>
        </w:rPr>
      </w:pPr>
      <w:r w:rsidRPr="00800C47">
        <w:rPr>
          <w:rFonts w:ascii="Calibri" w:hAnsi="Calibri" w:cs="Calibri"/>
          <w:sz w:val="22"/>
        </w:rPr>
        <w:t xml:space="preserve">Quest'anno, la partnership avviata nel 2016 tra l'iconico brand orologiero svizzero e il brand di sigari cubani di punta si riaccende in occasione del 50° anniversario di quest'ultimo. </w:t>
      </w:r>
      <w:r w:rsidRPr="00800C47">
        <w:rPr>
          <w:rFonts w:ascii="Calibri" w:eastAsia="Times New Roman" w:hAnsi="Calibri" w:cs="Calibri"/>
          <w:sz w:val="22"/>
        </w:rPr>
        <w:t xml:space="preserve">Cosa c'è di più naturale per due iconici brand del lusso che unirsi in una coppia di orologi che si distinguono per la nobiltà e la patina vintage che entrambi condividono? </w:t>
      </w:r>
    </w:p>
    <w:p w14:paraId="68609D33" w14:textId="161E0D83" w:rsidR="00B854F3" w:rsidRDefault="00B854F3" w:rsidP="00800C47">
      <w:pPr>
        <w:spacing w:after="240" w:line="276" w:lineRule="auto"/>
        <w:jc w:val="both"/>
        <w:rPr>
          <w:rFonts w:ascii="Calibri" w:eastAsia="Times New Roman" w:hAnsi="Calibri" w:cs="Calibri"/>
          <w:sz w:val="22"/>
          <w:szCs w:val="20"/>
        </w:rPr>
      </w:pPr>
    </w:p>
    <w:p w14:paraId="19F91D5B" w14:textId="77777777" w:rsidR="00800C47" w:rsidRPr="00800C47" w:rsidRDefault="00800C47" w:rsidP="00800C47">
      <w:pPr>
        <w:spacing w:line="276" w:lineRule="auto"/>
        <w:jc w:val="both"/>
        <w:rPr>
          <w:rFonts w:ascii="Calibri" w:eastAsia="Times New Roman" w:hAnsi="Calibri" w:cs="Calibri"/>
          <w:sz w:val="22"/>
          <w:szCs w:val="20"/>
        </w:rPr>
      </w:pPr>
    </w:p>
    <w:p w14:paraId="583EFB5B" w14:textId="47C76426" w:rsidR="001361EF" w:rsidRPr="00800C47" w:rsidRDefault="001361EF" w:rsidP="00800C47">
      <w:pPr>
        <w:autoSpaceDE w:val="0"/>
        <w:autoSpaceDN w:val="0"/>
        <w:adjustRightInd w:val="0"/>
        <w:spacing w:line="276" w:lineRule="auto"/>
        <w:jc w:val="both"/>
        <w:rPr>
          <w:rFonts w:ascii="Calibri" w:eastAsia="Times New Roman" w:hAnsi="Calibri" w:cs="Calibri"/>
          <w:sz w:val="22"/>
          <w:szCs w:val="20"/>
        </w:rPr>
      </w:pPr>
      <w:r w:rsidRPr="00800C47">
        <w:rPr>
          <w:rFonts w:ascii="Calibri" w:hAnsi="Calibri" w:cs="Calibri"/>
          <w:sz w:val="22"/>
        </w:rPr>
        <w:t xml:space="preserve">Così, nel 2018, in omaggio a questi sigari leggendari e molto ambiti, ZENITH ha realizzato il </w:t>
      </w:r>
      <w:r w:rsidRPr="00800C47">
        <w:rPr>
          <w:rFonts w:ascii="Calibri" w:eastAsia="Times New Roman" w:hAnsi="Calibri" w:cs="Calibri"/>
          <w:b/>
          <w:sz w:val="22"/>
        </w:rPr>
        <w:t xml:space="preserve">Pilot Type 20 Extra Special Cohiba Maduro 5 Edition </w:t>
      </w:r>
      <w:r w:rsidRPr="00800C47">
        <w:rPr>
          <w:rFonts w:ascii="Calibri" w:eastAsia="Times New Roman" w:hAnsi="Calibri" w:cs="Calibri"/>
          <w:sz w:val="22"/>
        </w:rPr>
        <w:t xml:space="preserve">e il </w:t>
      </w:r>
      <w:r w:rsidRPr="00800C47">
        <w:rPr>
          <w:rFonts w:ascii="Calibri" w:eastAsia="Times New Roman" w:hAnsi="Calibri" w:cs="Calibri"/>
          <w:b/>
          <w:sz w:val="22"/>
        </w:rPr>
        <w:t xml:space="preserve">Pilot Type 20 Chronograph Cohiba Maduro 5 Edition </w:t>
      </w:r>
      <w:r w:rsidRPr="00800C47">
        <w:rPr>
          <w:rFonts w:ascii="Calibri" w:eastAsia="Times New Roman" w:hAnsi="Calibri" w:cs="Calibri"/>
          <w:sz w:val="22"/>
        </w:rPr>
        <w:t>nei toni caldi rispettivamente dell'oro rosa e del bronzo</w:t>
      </w:r>
      <w:r w:rsidRPr="00800C47">
        <w:rPr>
          <w:rFonts w:ascii="Calibri" w:eastAsia="Times New Roman" w:hAnsi="Calibri" w:cs="Calibri"/>
          <w:b/>
          <w:sz w:val="22"/>
        </w:rPr>
        <w:t xml:space="preserve">. </w:t>
      </w:r>
      <w:r w:rsidRPr="00800C47">
        <w:rPr>
          <w:rFonts w:ascii="Calibri" w:eastAsia="Times New Roman" w:hAnsi="Calibri" w:cs="Calibri"/>
          <w:sz w:val="22"/>
        </w:rPr>
        <w:t xml:space="preserve">Impermeabili fino a 10 ATM e dotati di 50 ore di riserva di </w:t>
      </w:r>
      <w:proofErr w:type="gramStart"/>
      <w:r w:rsidRPr="00800C47">
        <w:rPr>
          <w:rFonts w:ascii="Calibri" w:eastAsia="Times New Roman" w:hAnsi="Calibri" w:cs="Calibri"/>
          <w:sz w:val="22"/>
        </w:rPr>
        <w:t xml:space="preserve">carica, </w:t>
      </w:r>
      <w:r w:rsidR="00B854F3" w:rsidRPr="00800C47">
        <w:rPr>
          <w:rFonts w:ascii="Calibri" w:eastAsia="Times New Roman" w:hAnsi="Calibri" w:cs="Calibri"/>
          <w:sz w:val="22"/>
          <w:szCs w:val="20"/>
        </w:rPr>
        <w:t xml:space="preserve"> </w:t>
      </w:r>
      <w:r w:rsidRPr="00800C47">
        <w:rPr>
          <w:rFonts w:ascii="Calibri" w:eastAsia="Times New Roman" w:hAnsi="Calibri" w:cs="Calibri"/>
          <w:sz w:val="22"/>
        </w:rPr>
        <w:t>gli</w:t>
      </w:r>
      <w:proofErr w:type="gramEnd"/>
      <w:r w:rsidRPr="00800C47">
        <w:rPr>
          <w:rFonts w:ascii="Calibri" w:eastAsia="Times New Roman" w:hAnsi="Calibri" w:cs="Calibri"/>
          <w:sz w:val="22"/>
        </w:rPr>
        <w:t xml:space="preserve"> orologi Zenith/Cohiba Pilot, con la loro cassa inconfondibile, la corona zigrinata e facilmente regolabile (oltre ai pulsanti sulla cassa del </w:t>
      </w:r>
      <w:proofErr w:type="spellStart"/>
      <w:r w:rsidRPr="00800C47">
        <w:rPr>
          <w:rFonts w:ascii="Calibri" w:eastAsia="Times New Roman" w:hAnsi="Calibri" w:cs="Calibri"/>
          <w:b/>
          <w:sz w:val="22"/>
        </w:rPr>
        <w:t>Pilot</w:t>
      </w:r>
      <w:proofErr w:type="spellEnd"/>
      <w:r w:rsidRPr="00800C47">
        <w:rPr>
          <w:rFonts w:ascii="Calibri" w:eastAsia="Times New Roman" w:hAnsi="Calibri" w:cs="Calibri"/>
          <w:b/>
          <w:sz w:val="22"/>
        </w:rPr>
        <w:t xml:space="preserve"> </w:t>
      </w:r>
      <w:proofErr w:type="spellStart"/>
      <w:r w:rsidRPr="00800C47">
        <w:rPr>
          <w:rFonts w:ascii="Calibri" w:eastAsia="Times New Roman" w:hAnsi="Calibri" w:cs="Calibri"/>
          <w:b/>
          <w:sz w:val="22"/>
        </w:rPr>
        <w:t>Type</w:t>
      </w:r>
      <w:proofErr w:type="spellEnd"/>
      <w:r w:rsidRPr="00800C47">
        <w:rPr>
          <w:rFonts w:ascii="Calibri" w:eastAsia="Times New Roman" w:hAnsi="Calibri" w:cs="Calibri"/>
          <w:b/>
          <w:sz w:val="22"/>
        </w:rPr>
        <w:t xml:space="preserve"> 20 </w:t>
      </w:r>
      <w:proofErr w:type="spellStart"/>
      <w:r w:rsidRPr="00800C47">
        <w:rPr>
          <w:rFonts w:ascii="Calibri" w:eastAsia="Times New Roman" w:hAnsi="Calibri" w:cs="Calibri"/>
          <w:b/>
          <w:sz w:val="22"/>
        </w:rPr>
        <w:t>Chronograph</w:t>
      </w:r>
      <w:proofErr w:type="spellEnd"/>
      <w:r w:rsidRPr="00800C47">
        <w:rPr>
          <w:rFonts w:ascii="Calibri" w:eastAsia="Times New Roman" w:hAnsi="Calibri" w:cs="Calibri"/>
          <w:b/>
          <w:sz w:val="22"/>
        </w:rPr>
        <w:t xml:space="preserve"> Cohiba Maduro 5 Edition</w:t>
      </w:r>
      <w:r w:rsidRPr="00800C47">
        <w:rPr>
          <w:rFonts w:ascii="Calibri" w:eastAsia="Times New Roman" w:hAnsi="Calibri" w:cs="Calibri"/>
          <w:sz w:val="22"/>
        </w:rPr>
        <w:t xml:space="preserve">), e i numeri luminescenti e sovradimensionati, ostentano con orgoglio il DNA di una stirpe di conquistatori dell'aria, </w:t>
      </w:r>
      <w:r w:rsidRPr="00800C47">
        <w:rPr>
          <w:rFonts w:ascii="Calibri" w:hAnsi="Calibri" w:cs="Calibri"/>
          <w:sz w:val="22"/>
        </w:rPr>
        <w:t>riprendendo le ricche tonalità delle foglie esterne del Maduro 5.</w:t>
      </w:r>
    </w:p>
    <w:p w14:paraId="1FF2CCC0" w14:textId="77777777" w:rsidR="005908C3" w:rsidRPr="00800C47" w:rsidRDefault="005908C3" w:rsidP="00800C47">
      <w:pPr>
        <w:spacing w:line="276" w:lineRule="auto"/>
        <w:jc w:val="both"/>
        <w:rPr>
          <w:rFonts w:ascii="Calibri" w:eastAsia="Times New Roman" w:hAnsi="Calibri" w:cs="Calibri"/>
          <w:sz w:val="22"/>
          <w:szCs w:val="20"/>
          <w:lang w:eastAsia="fr-CH"/>
        </w:rPr>
      </w:pPr>
    </w:p>
    <w:p w14:paraId="61AF80B6" w14:textId="5F03BB34" w:rsidR="00A87FCE" w:rsidRPr="00800C47" w:rsidRDefault="001361EF" w:rsidP="00800C47">
      <w:pPr>
        <w:spacing w:line="276" w:lineRule="auto"/>
        <w:jc w:val="both"/>
        <w:rPr>
          <w:rFonts w:ascii="Calibri" w:eastAsia="Times New Roman" w:hAnsi="Calibri" w:cs="Calibri"/>
          <w:sz w:val="22"/>
        </w:rPr>
      </w:pPr>
      <w:r w:rsidRPr="00800C47">
        <w:rPr>
          <w:rFonts w:ascii="Calibri" w:eastAsia="Times New Roman" w:hAnsi="Calibri" w:cs="Calibri"/>
          <w:sz w:val="22"/>
        </w:rPr>
        <w:t xml:space="preserve">In edizione limitata di 50 esemplari per la versione </w:t>
      </w:r>
      <w:r w:rsidRPr="00800C47">
        <w:rPr>
          <w:rFonts w:ascii="Calibri" w:eastAsia="Times New Roman" w:hAnsi="Calibri" w:cs="Calibri"/>
          <w:b/>
          <w:sz w:val="22"/>
        </w:rPr>
        <w:t>Pilot Type 20 Chronograph Cohiba Maduro 5 Edition</w:t>
      </w:r>
      <w:r w:rsidRPr="00800C47">
        <w:rPr>
          <w:rFonts w:ascii="Calibri" w:eastAsia="Times New Roman" w:hAnsi="Calibri" w:cs="Calibri"/>
          <w:sz w:val="22"/>
        </w:rPr>
        <w:t xml:space="preserve"> e di 150 per la versione </w:t>
      </w:r>
      <w:r w:rsidRPr="00800C47">
        <w:rPr>
          <w:rFonts w:ascii="Calibri" w:eastAsia="Times New Roman" w:hAnsi="Calibri" w:cs="Calibri"/>
          <w:b/>
          <w:sz w:val="22"/>
        </w:rPr>
        <w:t>Pilot Type 20 Cohiba Maduro 5 Edition</w:t>
      </w:r>
      <w:r w:rsidRPr="00800C47">
        <w:rPr>
          <w:rFonts w:ascii="Calibri" w:eastAsia="Times New Roman" w:hAnsi="Calibri" w:cs="Calibri"/>
          <w:sz w:val="22"/>
        </w:rPr>
        <w:t xml:space="preserve"> in bronzo, questi splendidi orologi esibiscono sui quadranti neri sabbiati sia il logo Zenith che il logo Cohiba. Entrambi sono dotati di lancette di ore e minuti placcate oro con lancetta dei piccoli secondi a ore 9 sul </w:t>
      </w:r>
      <w:r w:rsidRPr="00800C47">
        <w:rPr>
          <w:rFonts w:ascii="Calibri" w:eastAsia="Times New Roman" w:hAnsi="Calibri" w:cs="Calibri"/>
          <w:b/>
          <w:sz w:val="22"/>
        </w:rPr>
        <w:t>Pilot Type 20 Chronograph Cohiba Maduro 5 Edition</w:t>
      </w:r>
      <w:r w:rsidRPr="00800C47">
        <w:rPr>
          <w:rFonts w:ascii="Calibri" w:eastAsia="Times New Roman" w:hAnsi="Calibri" w:cs="Calibri"/>
          <w:sz w:val="22"/>
        </w:rPr>
        <w:t xml:space="preserve">, oltre a lancetta centrale del cronografo e contatore dei 30 minuti a ore 3. Sullo speciale fondello in titanio sono visibili il numero dell'orologio e il nome ‘Cohiba Maduro 5’ sopra l'incisione della fabbrica storica di Cohiba, “El Laguito”*. Un cinturino in nabuk oleato marrone con fodera di protezione in caucciù, speciale impuntura e fibbia ad ardiglione in titanio per il </w:t>
      </w:r>
      <w:r w:rsidRPr="00800C47">
        <w:rPr>
          <w:rFonts w:ascii="Calibri" w:eastAsia="Times New Roman" w:hAnsi="Calibri" w:cs="Calibri"/>
          <w:b/>
          <w:sz w:val="22"/>
        </w:rPr>
        <w:t xml:space="preserve">Pilot Type 20 Chronograph Cohiba Maduro 5 Edition; </w:t>
      </w:r>
      <w:r w:rsidRPr="00800C47">
        <w:rPr>
          <w:rFonts w:ascii="Calibri" w:eastAsia="Times New Roman" w:hAnsi="Calibri" w:cs="Calibri"/>
          <w:sz w:val="22"/>
        </w:rPr>
        <w:t>e un cinturino in alligatore nero con fodera di protezione in caucciù e fibbia ad ardiglione abbinata in oro rosa 18 carati per il</w:t>
      </w:r>
      <w:r w:rsidRPr="00800C47">
        <w:rPr>
          <w:rFonts w:ascii="Calibri" w:hAnsi="Calibri" w:cs="Calibri"/>
        </w:rPr>
        <w:t xml:space="preserve"> </w:t>
      </w:r>
      <w:r w:rsidRPr="00800C47">
        <w:rPr>
          <w:rFonts w:ascii="Calibri" w:eastAsia="Times New Roman" w:hAnsi="Calibri" w:cs="Calibri"/>
          <w:b/>
          <w:sz w:val="22"/>
        </w:rPr>
        <w:t>Pilot Type 20 Extra Special Cohiba Maduro 5 Edition,</w:t>
      </w:r>
      <w:r w:rsidRPr="00800C47">
        <w:rPr>
          <w:rFonts w:ascii="Calibri" w:eastAsia="Times New Roman" w:hAnsi="Calibri" w:cs="Calibri"/>
          <w:sz w:val="22"/>
        </w:rPr>
        <w:t xml:space="preserve"> conferiscono il tocco finale a questi straordinari oggetti da collezione.</w:t>
      </w:r>
    </w:p>
    <w:p w14:paraId="2D319588" w14:textId="77777777" w:rsidR="005454C2" w:rsidRPr="00800C47" w:rsidRDefault="005454C2" w:rsidP="00800C47">
      <w:pPr>
        <w:spacing w:line="276" w:lineRule="auto"/>
        <w:jc w:val="both"/>
        <w:rPr>
          <w:rFonts w:ascii="Calibri" w:eastAsia="Times New Roman" w:hAnsi="Calibri" w:cs="Calibri"/>
          <w:sz w:val="22"/>
          <w:szCs w:val="20"/>
          <w:lang w:eastAsia="fr-CH"/>
        </w:rPr>
      </w:pPr>
    </w:p>
    <w:p w14:paraId="75DE9BBC" w14:textId="719F928B" w:rsidR="001361EF" w:rsidRPr="00800C47" w:rsidRDefault="001361EF" w:rsidP="00800C47">
      <w:pPr>
        <w:spacing w:after="240" w:line="276" w:lineRule="auto"/>
        <w:jc w:val="both"/>
        <w:rPr>
          <w:rFonts w:ascii="Calibri" w:eastAsia="Times New Roman" w:hAnsi="Calibri" w:cs="Calibri"/>
          <w:sz w:val="22"/>
          <w:szCs w:val="20"/>
        </w:rPr>
      </w:pPr>
      <w:r w:rsidRPr="00800C47">
        <w:rPr>
          <w:rFonts w:ascii="Calibri" w:eastAsia="Times New Roman" w:hAnsi="Calibri" w:cs="Calibri"/>
          <w:sz w:val="22"/>
        </w:rPr>
        <w:t>Anche se il gusto è sempre soggettivo, gli intenditori dei Maduro 5 hanno una serie di aspettative specifiche e molto desiderabili e lo stesso vale per gli intenditori di orologi. Uniti dalla passione per stile e qualità eccezionali, gli aficionados di buoni sigari cubani e di splendidi orologi saranno sicuramente conquistati dagli ultimi spettacolari risultati di questa partnership improbabile e tuttavia di grande successo tra due settori senza alcun nesso tra loro ma assolutamente complementari.</w:t>
      </w:r>
    </w:p>
    <w:p w14:paraId="1BE57114" w14:textId="2BD95761" w:rsidR="001361EF" w:rsidRPr="00800C47" w:rsidRDefault="001361EF" w:rsidP="00800C47">
      <w:pPr>
        <w:autoSpaceDE w:val="0"/>
        <w:autoSpaceDN w:val="0"/>
        <w:adjustRightInd w:val="0"/>
        <w:spacing w:line="276" w:lineRule="auto"/>
        <w:jc w:val="both"/>
        <w:rPr>
          <w:rFonts w:ascii="Calibri" w:eastAsia="Times New Roman" w:hAnsi="Calibri" w:cs="Calibri"/>
          <w:i/>
          <w:sz w:val="22"/>
          <w:szCs w:val="20"/>
        </w:rPr>
      </w:pPr>
      <w:r w:rsidRPr="00800C47">
        <w:rPr>
          <w:rFonts w:ascii="Calibri" w:eastAsia="Times New Roman" w:hAnsi="Calibri" w:cs="Calibri"/>
          <w:i/>
          <w:sz w:val="22"/>
        </w:rPr>
        <w:t>*</w:t>
      </w:r>
      <w:r w:rsidRPr="00800C47">
        <w:rPr>
          <w:rFonts w:ascii="Calibri" w:hAnsi="Calibri" w:cs="Calibri"/>
          <w:i/>
          <w:sz w:val="22"/>
        </w:rPr>
        <w:t xml:space="preserve"> Mentre è possibile visitare la sede Zenith a Le Locle, in Svizzera, e vedere in che modo le mani dell'uomo sembrano infondere la vita in un movimento El Primero, il produttore di sigari appare virtualmente sigillato all'interno di “El Laguito”, la sua fabbrica di Cubanacán, alla periferia della capitale cubana, l'Avana. Non perché Cohiba abbia qualcosa da nascondere, ma perché gli oltre 300 dipendenti devono prestare tutta la loro attenzione al lavoro che svolgono. Un sigaro Cohiba, come mostrato nel corso di una visita, rimane ancora un prodotto interamente realizzato a mano.</w:t>
      </w:r>
    </w:p>
    <w:p w14:paraId="1B55CBCA" w14:textId="7EBAE974" w:rsidR="00A52620" w:rsidRPr="00800C47" w:rsidRDefault="00A52620" w:rsidP="00800C47">
      <w:pPr>
        <w:spacing w:line="276" w:lineRule="auto"/>
        <w:rPr>
          <w:rFonts w:ascii="Calibri" w:hAnsi="Calibri" w:cs="Calibri"/>
          <w:sz w:val="22"/>
          <w:szCs w:val="20"/>
        </w:rPr>
      </w:pPr>
      <w:r w:rsidRPr="00800C47">
        <w:rPr>
          <w:rFonts w:ascii="Calibri" w:hAnsi="Calibri" w:cs="Calibri"/>
          <w:sz w:val="22"/>
        </w:rPr>
        <w:br w:type="page"/>
      </w:r>
    </w:p>
    <w:p w14:paraId="639B034C" w14:textId="260488E2" w:rsidR="001361EF" w:rsidRPr="00800C47" w:rsidRDefault="001361EF" w:rsidP="00800C47">
      <w:pPr>
        <w:spacing w:line="276" w:lineRule="auto"/>
        <w:rPr>
          <w:rFonts w:ascii="Calibri" w:hAnsi="Calibri" w:cs="Calibri"/>
          <w:sz w:val="22"/>
          <w:szCs w:val="20"/>
        </w:rPr>
      </w:pPr>
    </w:p>
    <w:p w14:paraId="232CF5B4" w14:textId="4759F333" w:rsidR="00D843EC" w:rsidRPr="00800C47" w:rsidRDefault="00D843EC" w:rsidP="00800C47">
      <w:pPr>
        <w:spacing w:line="276" w:lineRule="auto"/>
        <w:rPr>
          <w:rFonts w:ascii="Calibri" w:hAnsi="Calibri" w:cs="Calibri"/>
          <w:sz w:val="22"/>
          <w:szCs w:val="20"/>
        </w:rPr>
      </w:pPr>
    </w:p>
    <w:p w14:paraId="21F18713" w14:textId="77777777" w:rsidR="005454C2" w:rsidRPr="00800C47" w:rsidRDefault="005454C2" w:rsidP="00800C47">
      <w:pPr>
        <w:spacing w:line="276" w:lineRule="auto"/>
        <w:rPr>
          <w:rFonts w:ascii="Calibri" w:eastAsia="Times New Roman" w:hAnsi="Calibri" w:cs="Calibri"/>
          <w:b/>
          <w:sz w:val="28"/>
        </w:rPr>
      </w:pPr>
    </w:p>
    <w:p w14:paraId="1B0FAFD1" w14:textId="62423B80" w:rsidR="00EA5B55" w:rsidRPr="00800C47" w:rsidRDefault="00EA5B55" w:rsidP="00800C47">
      <w:pPr>
        <w:spacing w:line="276" w:lineRule="auto"/>
        <w:rPr>
          <w:rFonts w:ascii="Calibri" w:eastAsia="Times New Roman" w:hAnsi="Calibri" w:cs="Calibri"/>
          <w:b/>
          <w:bCs/>
          <w:sz w:val="28"/>
          <w:lang w:val="en-GB"/>
        </w:rPr>
      </w:pPr>
      <w:r w:rsidRPr="00800C47">
        <w:rPr>
          <w:rFonts w:ascii="Calibri" w:eastAsia="Times New Roman" w:hAnsi="Calibri" w:cs="Calibri"/>
          <w:b/>
          <w:noProof/>
          <w:sz w:val="28"/>
          <w:lang w:val="fr-CH" w:eastAsia="ko-KR"/>
        </w:rPr>
        <w:drawing>
          <wp:anchor distT="0" distB="0" distL="114300" distR="114300" simplePos="0" relativeHeight="251663360" behindDoc="1" locked="0" layoutInCell="1" allowOverlap="1" wp14:anchorId="17A87301" wp14:editId="3EC0C5EA">
            <wp:simplePos x="0" y="0"/>
            <wp:positionH relativeFrom="margin">
              <wp:align>right</wp:align>
            </wp:positionH>
            <wp:positionV relativeFrom="paragraph">
              <wp:posOffset>8891</wp:posOffset>
            </wp:positionV>
            <wp:extent cx="1523365" cy="2181016"/>
            <wp:effectExtent l="0" t="0" r="635" b="0"/>
            <wp:wrapNone/>
            <wp:docPr id="6" name="Image 6" descr="O:\Communication 2018\PR\PRESS KITS 2018\PRODUITS\PILOT - Cohiba Special Edition\IMAGES\LD\18_2430_679_27_C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ILOT - Cohiba Special Edition\IMAGES\LD\18_2430_679_27_C7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65" cy="218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C47">
        <w:rPr>
          <w:rFonts w:ascii="Calibri" w:eastAsia="Times New Roman" w:hAnsi="Calibri" w:cs="Calibri"/>
          <w:b/>
          <w:sz w:val="28"/>
          <w:lang w:val="en-GB"/>
        </w:rPr>
        <w:t>PILOT TYPE 20 EXTRA SPECIAL</w:t>
      </w:r>
    </w:p>
    <w:p w14:paraId="64286C47" w14:textId="11B9AC32" w:rsidR="00D843EC" w:rsidRPr="00800C47" w:rsidRDefault="00D843EC" w:rsidP="00800C47">
      <w:pPr>
        <w:spacing w:line="276" w:lineRule="auto"/>
        <w:rPr>
          <w:rFonts w:ascii="Calibri" w:eastAsia="Times New Roman" w:hAnsi="Calibri" w:cs="Calibri"/>
          <w:b/>
          <w:bCs/>
          <w:sz w:val="28"/>
          <w:lang w:val="en-GB"/>
        </w:rPr>
      </w:pPr>
      <w:r w:rsidRPr="00800C47">
        <w:rPr>
          <w:rFonts w:ascii="Calibri" w:eastAsia="Times New Roman" w:hAnsi="Calibri" w:cs="Calibri"/>
          <w:b/>
          <w:sz w:val="28"/>
          <w:lang w:val="en-GB"/>
        </w:rPr>
        <w:t>COHIBA-MADURO 5 EDITION</w:t>
      </w:r>
    </w:p>
    <w:p w14:paraId="01561DFE" w14:textId="227B1BE4" w:rsidR="00D843EC" w:rsidRPr="00800C47" w:rsidRDefault="00D843EC" w:rsidP="00800C47">
      <w:pPr>
        <w:spacing w:line="276" w:lineRule="auto"/>
        <w:rPr>
          <w:rFonts w:ascii="Calibri" w:hAnsi="Calibri" w:cs="Calibri"/>
          <w:sz w:val="22"/>
        </w:rPr>
      </w:pPr>
      <w:r w:rsidRPr="00800C47">
        <w:rPr>
          <w:rFonts w:ascii="Calibri" w:hAnsi="Calibri" w:cs="Calibri"/>
          <w:sz w:val="22"/>
        </w:rPr>
        <w:t>CARATTERISTICHE TECNICHE</w:t>
      </w:r>
    </w:p>
    <w:p w14:paraId="76236FA7" w14:textId="6A46F08D" w:rsidR="00D843EC" w:rsidRPr="00800C47" w:rsidRDefault="00D843EC" w:rsidP="00800C47">
      <w:pPr>
        <w:spacing w:line="276" w:lineRule="auto"/>
        <w:rPr>
          <w:rFonts w:ascii="Calibri" w:hAnsi="Calibri" w:cs="Calibri"/>
          <w:sz w:val="20"/>
          <w:szCs w:val="20"/>
        </w:rPr>
      </w:pPr>
    </w:p>
    <w:p w14:paraId="691BB2E9" w14:textId="1538E885" w:rsidR="00467175" w:rsidRPr="00800C47" w:rsidRDefault="00D843EC" w:rsidP="00800C47">
      <w:pPr>
        <w:spacing w:line="276" w:lineRule="auto"/>
        <w:rPr>
          <w:rFonts w:ascii="Calibri" w:hAnsi="Calibri" w:cs="Calibri"/>
          <w:b/>
          <w:sz w:val="20"/>
          <w:szCs w:val="20"/>
        </w:rPr>
      </w:pPr>
      <w:r w:rsidRPr="00800C47">
        <w:rPr>
          <w:rFonts w:ascii="Calibri" w:eastAsia="Times New Roman" w:hAnsi="Calibri" w:cs="Calibri"/>
          <w:sz w:val="20"/>
        </w:rPr>
        <w:t xml:space="preserve">Edizione limitata di 50 esemplari </w:t>
      </w:r>
      <w:r w:rsidR="00B854F3" w:rsidRPr="00800C47">
        <w:rPr>
          <w:rFonts w:ascii="Calibri" w:eastAsia="Times New Roman" w:hAnsi="Calibri" w:cs="Calibri"/>
          <w:sz w:val="20"/>
        </w:rPr>
        <w:br/>
      </w:r>
      <w:r w:rsidRPr="00800C47">
        <w:rPr>
          <w:rFonts w:ascii="Calibri" w:eastAsia="Times New Roman" w:hAnsi="Calibri" w:cs="Calibri"/>
          <w:sz w:val="20"/>
        </w:rPr>
        <w:t>che rende omaggio alla collezione più pregiata di Cohiba (Maduro 5)</w:t>
      </w:r>
    </w:p>
    <w:p w14:paraId="038CF869" w14:textId="77777777" w:rsidR="00A87FCE" w:rsidRPr="00800C47" w:rsidRDefault="00A87FCE" w:rsidP="00800C47">
      <w:pPr>
        <w:spacing w:line="276" w:lineRule="auto"/>
        <w:rPr>
          <w:rFonts w:ascii="Calibri" w:hAnsi="Calibri" w:cs="Calibri"/>
          <w:b/>
          <w:sz w:val="20"/>
          <w:szCs w:val="20"/>
        </w:rPr>
      </w:pPr>
    </w:p>
    <w:p w14:paraId="20983EC8" w14:textId="6032C6DB" w:rsidR="00D843EC" w:rsidRPr="00800C47" w:rsidRDefault="00C71BCD" w:rsidP="00800C47">
      <w:pPr>
        <w:spacing w:line="276" w:lineRule="auto"/>
        <w:rPr>
          <w:rFonts w:ascii="Calibri" w:hAnsi="Calibri" w:cs="Calibri"/>
          <w:b/>
          <w:sz w:val="22"/>
          <w:szCs w:val="20"/>
        </w:rPr>
      </w:pPr>
      <w:r>
        <w:rPr>
          <w:rFonts w:ascii="Calibri" w:hAnsi="Calibri" w:cs="Calibri"/>
          <w:b/>
          <w:sz w:val="22"/>
        </w:rPr>
        <w:t>Referenza: 18.2430.679/2</w:t>
      </w:r>
      <w:bookmarkStart w:id="0" w:name="_GoBack"/>
      <w:bookmarkEnd w:id="0"/>
      <w:r w:rsidR="00ED4A4C" w:rsidRPr="00800C47">
        <w:rPr>
          <w:rFonts w:ascii="Calibri" w:hAnsi="Calibri" w:cs="Calibri"/>
          <w:b/>
          <w:sz w:val="22"/>
        </w:rPr>
        <w:t>7.C721</w:t>
      </w:r>
    </w:p>
    <w:p w14:paraId="0BAD32BC" w14:textId="3003587C" w:rsidR="00D843EC" w:rsidRPr="00800C47" w:rsidRDefault="00D843EC" w:rsidP="00800C47">
      <w:pPr>
        <w:spacing w:line="276" w:lineRule="auto"/>
        <w:rPr>
          <w:rFonts w:ascii="Calibri" w:hAnsi="Calibri" w:cs="Calibri"/>
          <w:sz w:val="20"/>
          <w:szCs w:val="20"/>
        </w:rPr>
      </w:pPr>
    </w:p>
    <w:p w14:paraId="0E8012FE" w14:textId="1F1E6B63" w:rsidR="00D843EC" w:rsidRPr="00800C47" w:rsidRDefault="00D843EC" w:rsidP="00800C47">
      <w:pPr>
        <w:spacing w:line="276" w:lineRule="auto"/>
        <w:rPr>
          <w:rFonts w:ascii="Calibri" w:hAnsi="Calibri" w:cs="Calibri"/>
          <w:b/>
          <w:sz w:val="20"/>
          <w:szCs w:val="20"/>
        </w:rPr>
      </w:pPr>
      <w:r w:rsidRPr="00800C47">
        <w:rPr>
          <w:rFonts w:ascii="Calibri" w:hAnsi="Calibri" w:cs="Calibri"/>
          <w:b/>
          <w:sz w:val="20"/>
        </w:rPr>
        <w:t>MOVIMENTO</w:t>
      </w:r>
    </w:p>
    <w:p w14:paraId="626552B1" w14:textId="27FFCA36"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Elite 679, Automatico</w:t>
      </w:r>
    </w:p>
    <w:p w14:paraId="642247E2" w14:textId="01B96349"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Calibro 11 ½``` (Diametro: 25.6 mm)</w:t>
      </w:r>
    </w:p>
    <w:p w14:paraId="122CA569" w14:textId="3D3E707F"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Spessore del movimento: 3,85 mm</w:t>
      </w:r>
    </w:p>
    <w:p w14:paraId="55D26DBB" w14:textId="67826C9E"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Componenti: 126</w:t>
      </w:r>
    </w:p>
    <w:p w14:paraId="04C88ECE" w14:textId="175A17CE"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Rubini: 27</w:t>
      </w:r>
    </w:p>
    <w:p w14:paraId="1D1B2F95"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Frequenza: 28.800 alt/ora (4 Hz)</w:t>
      </w:r>
    </w:p>
    <w:p w14:paraId="36FD2A31"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Riserva di carica: min. 50 ore</w:t>
      </w:r>
    </w:p>
    <w:p w14:paraId="29486315"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Finiture: Massa oscillante con motivo “Côtes de Genève”</w:t>
      </w:r>
    </w:p>
    <w:p w14:paraId="590DE8D4" w14:textId="77777777" w:rsidR="00D843EC" w:rsidRPr="00800C47" w:rsidRDefault="00D843EC" w:rsidP="00800C47">
      <w:pPr>
        <w:spacing w:line="276" w:lineRule="auto"/>
        <w:rPr>
          <w:rFonts w:ascii="Calibri" w:hAnsi="Calibri" w:cs="Calibri"/>
          <w:sz w:val="20"/>
          <w:szCs w:val="20"/>
        </w:rPr>
      </w:pPr>
    </w:p>
    <w:p w14:paraId="05AA02CF" w14:textId="77777777" w:rsidR="00D843EC" w:rsidRPr="00800C47" w:rsidRDefault="00D843EC" w:rsidP="00800C47">
      <w:pPr>
        <w:spacing w:line="276" w:lineRule="auto"/>
        <w:rPr>
          <w:rFonts w:ascii="Calibri" w:hAnsi="Calibri" w:cs="Calibri"/>
          <w:b/>
          <w:sz w:val="20"/>
          <w:szCs w:val="20"/>
        </w:rPr>
      </w:pPr>
      <w:r w:rsidRPr="00800C47">
        <w:rPr>
          <w:rFonts w:ascii="Calibri" w:hAnsi="Calibri" w:cs="Calibri"/>
          <w:b/>
          <w:sz w:val="20"/>
        </w:rPr>
        <w:t>FUNZIONI</w:t>
      </w:r>
    </w:p>
    <w:p w14:paraId="663A60FD"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Ore e minuti al centro</w:t>
      </w:r>
    </w:p>
    <w:p w14:paraId="68A7C70A"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Lancetta dei secondi al centro</w:t>
      </w:r>
    </w:p>
    <w:p w14:paraId="078BB183" w14:textId="77777777" w:rsidR="00D843EC" w:rsidRPr="00800C47" w:rsidRDefault="00D843EC" w:rsidP="00800C47">
      <w:pPr>
        <w:spacing w:line="276" w:lineRule="auto"/>
        <w:rPr>
          <w:rFonts w:ascii="Calibri" w:hAnsi="Calibri" w:cs="Calibri"/>
          <w:sz w:val="20"/>
          <w:szCs w:val="20"/>
          <w:u w:val="single"/>
        </w:rPr>
      </w:pPr>
    </w:p>
    <w:p w14:paraId="1525B121" w14:textId="77777777" w:rsidR="00D843EC" w:rsidRPr="00800C47" w:rsidRDefault="00D843EC" w:rsidP="00800C47">
      <w:pPr>
        <w:spacing w:line="276" w:lineRule="auto"/>
        <w:rPr>
          <w:rFonts w:ascii="Calibri" w:hAnsi="Calibri" w:cs="Calibri"/>
          <w:b/>
          <w:sz w:val="20"/>
          <w:szCs w:val="20"/>
        </w:rPr>
      </w:pPr>
      <w:r w:rsidRPr="00800C47">
        <w:rPr>
          <w:rFonts w:ascii="Calibri" w:hAnsi="Calibri" w:cs="Calibri"/>
          <w:b/>
          <w:sz w:val="20"/>
        </w:rPr>
        <w:t>CASSA, QUADRANTE E LANCETTE</w:t>
      </w:r>
    </w:p>
    <w:p w14:paraId="6208FDDA"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Materiale: oro rosa 18 carati</w:t>
      </w:r>
    </w:p>
    <w:p w14:paraId="0DFF7D40"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Diametro: 45 mm</w:t>
      </w:r>
    </w:p>
    <w:p w14:paraId="1D74A6B1"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Diametro apertura quadrante: 37,80 mm</w:t>
      </w:r>
    </w:p>
    <w:p w14:paraId="1F2B8EBF"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Spessore: 14,25 mm</w:t>
      </w:r>
    </w:p>
    <w:p w14:paraId="651002F0"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Vetro: Vetro zaffiro bombato con trattamento antiriflesso sui due lati</w:t>
      </w:r>
    </w:p>
    <w:p w14:paraId="324D8AF4" w14:textId="345A82CA"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 xml:space="preserve">Fondello: oro rosa 18 carati con incisione “El Laguito” </w:t>
      </w:r>
      <w:r w:rsidRPr="00800C47">
        <w:rPr>
          <w:rFonts w:ascii="Calibri" w:eastAsia="Times New Roman" w:hAnsi="Calibri" w:cs="Calibri"/>
          <w:sz w:val="20"/>
        </w:rPr>
        <w:t>(edificio storico di Cohiba)</w:t>
      </w:r>
    </w:p>
    <w:p w14:paraId="63D87D58"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Impermeabilità: 10 ATM</w:t>
      </w:r>
    </w:p>
    <w:p w14:paraId="034D767C"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Quadrante: Nero con logo Cohiba</w:t>
      </w:r>
    </w:p>
    <w:p w14:paraId="4DC71A89" w14:textId="77777777" w:rsidR="00D843EC" w:rsidRPr="00800C47" w:rsidRDefault="00D843EC" w:rsidP="00800C47">
      <w:pPr>
        <w:spacing w:line="276" w:lineRule="auto"/>
        <w:rPr>
          <w:rFonts w:ascii="Calibri" w:hAnsi="Calibri" w:cs="Calibri"/>
          <w:sz w:val="20"/>
          <w:szCs w:val="20"/>
          <w:shd w:val="clear" w:color="auto" w:fill="CECECE"/>
        </w:rPr>
      </w:pPr>
      <w:r w:rsidRPr="00800C47">
        <w:rPr>
          <w:rFonts w:ascii="Calibri" w:hAnsi="Calibri" w:cs="Calibri"/>
          <w:sz w:val="20"/>
        </w:rPr>
        <w:t>Indici delle ore: Numeri arabi con Super-LumiNova</w:t>
      </w:r>
      <w:r w:rsidRPr="00800C47">
        <w:rPr>
          <w:rFonts w:ascii="Calibri" w:hAnsi="Calibri" w:cs="Calibri"/>
          <w:sz w:val="20"/>
          <w:vertAlign w:val="superscript"/>
        </w:rPr>
        <w:t>®</w:t>
      </w:r>
      <w:r w:rsidRPr="00800C47">
        <w:rPr>
          <w:rFonts w:ascii="Calibri" w:hAnsi="Calibri" w:cs="Calibri"/>
          <w:sz w:val="20"/>
        </w:rPr>
        <w:t xml:space="preserve"> SLN C1</w:t>
      </w:r>
    </w:p>
    <w:p w14:paraId="6A51C90B" w14:textId="77777777"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Lancette: Placcate oro, sfaccettate e rivestite di Super-LumiNova</w:t>
      </w:r>
      <w:r w:rsidRPr="00800C47">
        <w:rPr>
          <w:rFonts w:ascii="Calibri" w:hAnsi="Calibri" w:cs="Calibri"/>
          <w:sz w:val="20"/>
          <w:vertAlign w:val="superscript"/>
        </w:rPr>
        <w:t>®</w:t>
      </w:r>
      <w:r w:rsidRPr="00800C47">
        <w:rPr>
          <w:rFonts w:ascii="Calibri" w:hAnsi="Calibri" w:cs="Calibri"/>
          <w:sz w:val="20"/>
        </w:rPr>
        <w:t xml:space="preserve"> SLN C1</w:t>
      </w:r>
    </w:p>
    <w:p w14:paraId="5E9AA295" w14:textId="77777777" w:rsidR="00D843EC" w:rsidRPr="00800C47" w:rsidRDefault="00D843EC" w:rsidP="00800C47">
      <w:pPr>
        <w:spacing w:line="276" w:lineRule="auto"/>
        <w:rPr>
          <w:rFonts w:ascii="Calibri" w:hAnsi="Calibri" w:cs="Calibri"/>
          <w:b/>
          <w:sz w:val="20"/>
          <w:szCs w:val="20"/>
        </w:rPr>
      </w:pPr>
    </w:p>
    <w:p w14:paraId="6D5C0412" w14:textId="77777777" w:rsidR="00D843EC" w:rsidRPr="00800C47" w:rsidRDefault="00D843EC" w:rsidP="00800C47">
      <w:pPr>
        <w:spacing w:line="276" w:lineRule="auto"/>
        <w:rPr>
          <w:rFonts w:ascii="Calibri" w:hAnsi="Calibri" w:cs="Calibri"/>
          <w:b/>
          <w:sz w:val="20"/>
          <w:szCs w:val="20"/>
        </w:rPr>
      </w:pPr>
      <w:r w:rsidRPr="00800C47">
        <w:rPr>
          <w:rFonts w:ascii="Calibri" w:hAnsi="Calibri" w:cs="Calibri"/>
          <w:b/>
          <w:sz w:val="20"/>
        </w:rPr>
        <w:t>CINTURINI E FIBBIE</w:t>
      </w:r>
    </w:p>
    <w:p w14:paraId="1BF883CF" w14:textId="77777777" w:rsidR="005454C2" w:rsidRPr="00800C47" w:rsidRDefault="00D843EC" w:rsidP="00800C47">
      <w:pPr>
        <w:spacing w:line="276" w:lineRule="auto"/>
        <w:rPr>
          <w:rFonts w:ascii="Calibri" w:hAnsi="Calibri" w:cs="Calibri"/>
          <w:sz w:val="20"/>
        </w:rPr>
      </w:pPr>
      <w:r w:rsidRPr="00800C47">
        <w:rPr>
          <w:rFonts w:ascii="Calibri" w:hAnsi="Calibri" w:cs="Calibri"/>
          <w:sz w:val="20"/>
        </w:rPr>
        <w:t>Referenza cinturino:</w:t>
      </w:r>
      <w:r w:rsidR="005454C2" w:rsidRPr="00800C47">
        <w:rPr>
          <w:rFonts w:ascii="Calibri" w:hAnsi="Calibri" w:cs="Calibri"/>
          <w:sz w:val="20"/>
          <w:szCs w:val="20"/>
        </w:rPr>
        <w:t xml:space="preserve"> </w:t>
      </w:r>
      <w:r w:rsidRPr="00800C47">
        <w:rPr>
          <w:rFonts w:ascii="Calibri" w:hAnsi="Calibri" w:cs="Calibri"/>
          <w:sz w:val="20"/>
        </w:rPr>
        <w:t xml:space="preserve">27.00.2321.721 </w:t>
      </w:r>
    </w:p>
    <w:p w14:paraId="08B3646F" w14:textId="134D6A6D"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Cinturino in alligatore marrone con fodera di protezione in caucciù</w:t>
      </w:r>
    </w:p>
    <w:p w14:paraId="2425A666" w14:textId="77777777" w:rsidR="005454C2" w:rsidRPr="00800C47" w:rsidRDefault="005454C2" w:rsidP="00800C47">
      <w:pPr>
        <w:spacing w:line="276" w:lineRule="auto"/>
        <w:rPr>
          <w:rFonts w:ascii="Calibri" w:hAnsi="Calibri" w:cs="Calibri"/>
          <w:sz w:val="20"/>
        </w:rPr>
      </w:pPr>
      <w:r w:rsidRPr="00800C47">
        <w:rPr>
          <w:rFonts w:ascii="Calibri" w:hAnsi="Calibri" w:cs="Calibri"/>
          <w:sz w:val="20"/>
        </w:rPr>
        <w:t xml:space="preserve">Referenza fibbia: </w:t>
      </w:r>
      <w:r w:rsidR="00D843EC" w:rsidRPr="00800C47">
        <w:rPr>
          <w:rFonts w:ascii="Calibri" w:hAnsi="Calibri" w:cs="Calibri"/>
          <w:sz w:val="20"/>
        </w:rPr>
        <w:t xml:space="preserve">27.18.0021.001 </w:t>
      </w:r>
    </w:p>
    <w:p w14:paraId="2E8F8CA2" w14:textId="27E5561F" w:rsidR="00D843EC" w:rsidRPr="00800C47" w:rsidRDefault="00D843EC" w:rsidP="00800C47">
      <w:pPr>
        <w:spacing w:line="276" w:lineRule="auto"/>
        <w:rPr>
          <w:rFonts w:ascii="Calibri" w:hAnsi="Calibri" w:cs="Calibri"/>
          <w:sz w:val="20"/>
          <w:szCs w:val="20"/>
        </w:rPr>
      </w:pPr>
      <w:r w:rsidRPr="00800C47">
        <w:rPr>
          <w:rFonts w:ascii="Calibri" w:hAnsi="Calibri" w:cs="Calibri"/>
          <w:sz w:val="20"/>
        </w:rPr>
        <w:t>Fibbia ad ardiglione in oro rosa 18 carati</w:t>
      </w:r>
    </w:p>
    <w:p w14:paraId="2ABF0FE8" w14:textId="77777777" w:rsidR="00250846" w:rsidRPr="00800C47" w:rsidRDefault="00250846" w:rsidP="00800C47">
      <w:pPr>
        <w:spacing w:line="276" w:lineRule="auto"/>
        <w:rPr>
          <w:rFonts w:ascii="Calibri" w:hAnsi="Calibri" w:cs="Calibri"/>
          <w:sz w:val="20"/>
          <w:szCs w:val="20"/>
        </w:rPr>
      </w:pPr>
    </w:p>
    <w:p w14:paraId="3367ED8A" w14:textId="241B631E" w:rsidR="00800C47" w:rsidRDefault="00D843EC" w:rsidP="00800C47">
      <w:pPr>
        <w:autoSpaceDE w:val="0"/>
        <w:autoSpaceDN w:val="0"/>
        <w:adjustRightInd w:val="0"/>
        <w:spacing w:line="276" w:lineRule="auto"/>
        <w:rPr>
          <w:rFonts w:ascii="Calibri" w:hAnsi="Calibri" w:cs="Calibri"/>
          <w:sz w:val="20"/>
        </w:rPr>
      </w:pPr>
      <w:r w:rsidRPr="00800C47">
        <w:rPr>
          <w:rFonts w:ascii="Calibri" w:hAnsi="Calibri" w:cs="Calibri"/>
          <w:sz w:val="20"/>
        </w:rPr>
        <w:t>E</w:t>
      </w:r>
      <w:r w:rsidR="00800C47" w:rsidRPr="00800C47">
        <w:rPr>
          <w:rFonts w:ascii="Calibri" w:hAnsi="Calibri" w:cs="Calibri"/>
          <w:sz w:val="20"/>
        </w:rPr>
        <w:t>DIZIONE LIMITATA DI 50 ESEMPLAR</w:t>
      </w:r>
    </w:p>
    <w:p w14:paraId="49B63D01" w14:textId="77777777" w:rsidR="00800C47" w:rsidRDefault="00800C47">
      <w:pPr>
        <w:rPr>
          <w:rFonts w:ascii="Calibri" w:hAnsi="Calibri" w:cs="Calibri"/>
          <w:sz w:val="20"/>
        </w:rPr>
      </w:pPr>
      <w:r>
        <w:rPr>
          <w:rFonts w:ascii="Calibri" w:hAnsi="Calibri" w:cs="Calibri"/>
          <w:sz w:val="20"/>
        </w:rPr>
        <w:br w:type="page"/>
      </w:r>
    </w:p>
    <w:p w14:paraId="05B8F854" w14:textId="77777777" w:rsidR="00A87FCE" w:rsidRPr="00800C47" w:rsidRDefault="00A87FCE" w:rsidP="00800C47">
      <w:pPr>
        <w:autoSpaceDE w:val="0"/>
        <w:autoSpaceDN w:val="0"/>
        <w:adjustRightInd w:val="0"/>
        <w:spacing w:line="276" w:lineRule="auto"/>
        <w:rPr>
          <w:rFonts w:ascii="Calibri" w:hAnsi="Calibri" w:cs="Calibri"/>
          <w:sz w:val="20"/>
          <w:szCs w:val="20"/>
        </w:rPr>
      </w:pPr>
    </w:p>
    <w:p w14:paraId="51761EDA" w14:textId="6F4F37A9" w:rsidR="00A87FCE" w:rsidRPr="00800C47" w:rsidRDefault="00A87FCE" w:rsidP="00800C47">
      <w:pPr>
        <w:spacing w:line="276" w:lineRule="auto"/>
        <w:rPr>
          <w:rFonts w:ascii="Calibri" w:eastAsia="Times New Roman" w:hAnsi="Calibri" w:cs="Calibri"/>
          <w:sz w:val="20"/>
          <w:szCs w:val="20"/>
          <w:lang w:eastAsia="fr-CH"/>
        </w:rPr>
      </w:pPr>
    </w:p>
    <w:p w14:paraId="261A30FC" w14:textId="77777777" w:rsidR="00C01A1A" w:rsidRPr="00800C47" w:rsidRDefault="00C01A1A" w:rsidP="00800C47">
      <w:pPr>
        <w:autoSpaceDE w:val="0"/>
        <w:autoSpaceDN w:val="0"/>
        <w:adjustRightInd w:val="0"/>
        <w:spacing w:line="276" w:lineRule="auto"/>
        <w:rPr>
          <w:rFonts w:ascii="Calibri" w:eastAsia="Times New Roman" w:hAnsi="Calibri" w:cs="Calibri"/>
          <w:b/>
          <w:sz w:val="28"/>
        </w:rPr>
      </w:pPr>
    </w:p>
    <w:p w14:paraId="7E0FD1A4" w14:textId="7BCDED6C" w:rsidR="00EA5B55" w:rsidRPr="00800C47" w:rsidRDefault="00A87FCE" w:rsidP="00800C47">
      <w:pPr>
        <w:autoSpaceDE w:val="0"/>
        <w:autoSpaceDN w:val="0"/>
        <w:adjustRightInd w:val="0"/>
        <w:spacing w:line="276" w:lineRule="auto"/>
        <w:rPr>
          <w:rFonts w:ascii="Calibri" w:eastAsia="Times New Roman" w:hAnsi="Calibri" w:cs="Calibri"/>
          <w:b/>
          <w:bCs/>
          <w:sz w:val="28"/>
        </w:rPr>
      </w:pPr>
      <w:r w:rsidRPr="00800C47">
        <w:rPr>
          <w:rFonts w:ascii="Calibri" w:eastAsia="Times New Roman" w:hAnsi="Calibri" w:cs="Calibri"/>
          <w:noProof/>
          <w:sz w:val="20"/>
          <w:lang w:val="fr-CH" w:eastAsia="ko-KR"/>
        </w:rPr>
        <w:drawing>
          <wp:anchor distT="0" distB="0" distL="114300" distR="114300" simplePos="0" relativeHeight="251662336" behindDoc="1" locked="0" layoutInCell="1" allowOverlap="1" wp14:anchorId="10C099F3" wp14:editId="4EDAA4D4">
            <wp:simplePos x="0" y="0"/>
            <wp:positionH relativeFrom="margin">
              <wp:align>right</wp:align>
            </wp:positionH>
            <wp:positionV relativeFrom="paragraph">
              <wp:posOffset>10160</wp:posOffset>
            </wp:positionV>
            <wp:extent cx="1497725" cy="2143125"/>
            <wp:effectExtent l="0" t="0" r="7620" b="0"/>
            <wp:wrapNone/>
            <wp:docPr id="3" name="Image 3" descr="O:\Communication 2018\PR\PRESS KITS 2018\PRODUITS\PILOT - Cohiba Special Edition\IMAGES\LD\29_2432_4069_27_C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ILOT - Cohiba Special Edition\IMAGES\LD\29_2432_4069_27_C7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7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C47">
        <w:rPr>
          <w:rFonts w:ascii="Calibri" w:eastAsia="Times New Roman" w:hAnsi="Calibri" w:cs="Calibri"/>
          <w:b/>
          <w:sz w:val="28"/>
        </w:rPr>
        <w:t>PILOT TYPE 20 EXTRA SPECIAL</w:t>
      </w:r>
    </w:p>
    <w:p w14:paraId="425708AF" w14:textId="03C029CA" w:rsidR="00A87FCE" w:rsidRPr="00800C47" w:rsidRDefault="00A87FCE" w:rsidP="00800C47">
      <w:pPr>
        <w:autoSpaceDE w:val="0"/>
        <w:autoSpaceDN w:val="0"/>
        <w:adjustRightInd w:val="0"/>
        <w:spacing w:line="276" w:lineRule="auto"/>
        <w:rPr>
          <w:rFonts w:ascii="Calibri" w:eastAsia="Times New Roman" w:hAnsi="Calibri" w:cs="Calibri"/>
          <w:b/>
          <w:bCs/>
          <w:color w:val="FF3300"/>
          <w:sz w:val="28"/>
        </w:rPr>
      </w:pPr>
      <w:r w:rsidRPr="00800C47">
        <w:rPr>
          <w:rFonts w:ascii="Calibri" w:eastAsia="Times New Roman" w:hAnsi="Calibri" w:cs="Calibri"/>
          <w:b/>
          <w:sz w:val="28"/>
        </w:rPr>
        <w:t>CHRONOGRAPH COHIBA-MADURO 5 EDITION</w:t>
      </w:r>
    </w:p>
    <w:p w14:paraId="1FF4ED41" w14:textId="3EB51B4C" w:rsidR="00A87FCE" w:rsidRPr="00800C47" w:rsidRDefault="00A87FCE" w:rsidP="00800C47">
      <w:pPr>
        <w:spacing w:line="276" w:lineRule="auto"/>
        <w:rPr>
          <w:rFonts w:ascii="Calibri" w:hAnsi="Calibri" w:cs="Calibri"/>
          <w:sz w:val="22"/>
        </w:rPr>
      </w:pPr>
      <w:r w:rsidRPr="00800C47">
        <w:rPr>
          <w:rFonts w:ascii="Calibri" w:hAnsi="Calibri" w:cs="Calibri"/>
          <w:sz w:val="22"/>
        </w:rPr>
        <w:t>CARATTERISTICHE TECNICHE</w:t>
      </w:r>
    </w:p>
    <w:p w14:paraId="43497C57" w14:textId="123E9BA0" w:rsidR="00A87FCE" w:rsidRPr="00800C47" w:rsidRDefault="00A87FCE" w:rsidP="00800C47">
      <w:pPr>
        <w:spacing w:line="276" w:lineRule="auto"/>
        <w:rPr>
          <w:rFonts w:ascii="Calibri" w:eastAsia="Times New Roman" w:hAnsi="Calibri" w:cs="Calibri"/>
          <w:sz w:val="20"/>
          <w:szCs w:val="20"/>
          <w:lang w:eastAsia="fr-CH"/>
        </w:rPr>
      </w:pPr>
    </w:p>
    <w:p w14:paraId="75683650" w14:textId="433CF302" w:rsidR="00ED4A4C" w:rsidRPr="00800C47" w:rsidRDefault="00ED4A4C" w:rsidP="00800C47">
      <w:pPr>
        <w:spacing w:line="276" w:lineRule="auto"/>
        <w:rPr>
          <w:rFonts w:ascii="Calibri" w:eastAsia="Times New Roman" w:hAnsi="Calibri" w:cs="Calibri"/>
          <w:sz w:val="20"/>
          <w:szCs w:val="18"/>
          <w:lang w:eastAsia="fr-CH"/>
        </w:rPr>
      </w:pPr>
      <w:r w:rsidRPr="00800C47">
        <w:rPr>
          <w:rFonts w:ascii="Calibri" w:eastAsia="Times New Roman" w:hAnsi="Calibri" w:cs="Calibri"/>
          <w:sz w:val="20"/>
        </w:rPr>
        <w:t xml:space="preserve">Edizione limitata di 150 esemplari </w:t>
      </w:r>
      <w:r w:rsidR="00B854F3" w:rsidRPr="00800C47">
        <w:rPr>
          <w:rFonts w:ascii="Calibri" w:eastAsia="Times New Roman" w:hAnsi="Calibri" w:cs="Calibri"/>
          <w:sz w:val="20"/>
        </w:rPr>
        <w:br/>
      </w:r>
      <w:r w:rsidRPr="00800C47">
        <w:rPr>
          <w:rFonts w:ascii="Calibri" w:eastAsia="Times New Roman" w:hAnsi="Calibri" w:cs="Calibri"/>
          <w:sz w:val="20"/>
        </w:rPr>
        <w:t>che rende omaggio alla collezione più pregiata di Cohiba (Maduro 5)</w:t>
      </w:r>
    </w:p>
    <w:p w14:paraId="54D63DBA" w14:textId="17AB2734" w:rsidR="00D843EC" w:rsidRPr="00800C47" w:rsidRDefault="00D843EC" w:rsidP="00800C47">
      <w:pPr>
        <w:spacing w:line="276" w:lineRule="auto"/>
        <w:rPr>
          <w:rFonts w:ascii="Calibri" w:hAnsi="Calibri" w:cs="Calibri"/>
          <w:sz w:val="20"/>
          <w:szCs w:val="18"/>
        </w:rPr>
      </w:pPr>
    </w:p>
    <w:p w14:paraId="55EB87DD" w14:textId="6E71CD78" w:rsidR="00ED4A4C" w:rsidRPr="00800C47" w:rsidRDefault="00C01A1A" w:rsidP="00800C47">
      <w:pPr>
        <w:spacing w:line="276" w:lineRule="auto"/>
        <w:rPr>
          <w:rFonts w:ascii="Calibri" w:hAnsi="Calibri" w:cs="Calibri"/>
          <w:b/>
          <w:sz w:val="22"/>
          <w:szCs w:val="20"/>
        </w:rPr>
      </w:pPr>
      <w:r w:rsidRPr="00800C47">
        <w:rPr>
          <w:rFonts w:ascii="Calibri" w:hAnsi="Calibri" w:cs="Calibri"/>
          <w:b/>
          <w:sz w:val="22"/>
        </w:rPr>
        <w:t>Referenza: 29.2432.4069/27.C794</w:t>
      </w:r>
    </w:p>
    <w:p w14:paraId="47C80DEA" w14:textId="4EC16972" w:rsidR="00ED4A4C" w:rsidRPr="00800C47" w:rsidRDefault="00ED4A4C" w:rsidP="00800C47">
      <w:pPr>
        <w:spacing w:line="276" w:lineRule="auto"/>
        <w:rPr>
          <w:rFonts w:ascii="Calibri" w:hAnsi="Calibri" w:cs="Calibri"/>
          <w:sz w:val="20"/>
          <w:szCs w:val="20"/>
        </w:rPr>
      </w:pPr>
    </w:p>
    <w:p w14:paraId="60CAA1AC" w14:textId="77777777" w:rsidR="00ED4A4C" w:rsidRPr="00800C47" w:rsidRDefault="00ED4A4C" w:rsidP="00800C47">
      <w:pPr>
        <w:spacing w:line="276" w:lineRule="auto"/>
        <w:rPr>
          <w:rFonts w:ascii="Calibri" w:hAnsi="Calibri" w:cs="Calibri"/>
          <w:b/>
          <w:sz w:val="20"/>
          <w:szCs w:val="20"/>
        </w:rPr>
      </w:pPr>
      <w:r w:rsidRPr="00800C47">
        <w:rPr>
          <w:rFonts w:ascii="Calibri" w:hAnsi="Calibri" w:cs="Calibri"/>
          <w:b/>
          <w:sz w:val="20"/>
        </w:rPr>
        <w:t>MOVIMENTO</w:t>
      </w:r>
    </w:p>
    <w:p w14:paraId="58A93141" w14:textId="12B08950"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El Primero 4069, Automatico</w:t>
      </w:r>
    </w:p>
    <w:p w14:paraId="6DD3686C"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Calibro 13 ¼``` (Diametro: 30 mm)</w:t>
      </w:r>
    </w:p>
    <w:p w14:paraId="6259E0F5"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Spessore del movimento: 6,60 mm</w:t>
      </w:r>
    </w:p>
    <w:p w14:paraId="2D17FC3C" w14:textId="58B43B63"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Componenti: 254</w:t>
      </w:r>
    </w:p>
    <w:p w14:paraId="0C344C7D"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Rubini: 35</w:t>
      </w:r>
    </w:p>
    <w:p w14:paraId="4D66FDD9"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Frequenza: 36.000 alt/ora (5Hz)</w:t>
      </w:r>
    </w:p>
    <w:p w14:paraId="03254EA5" w14:textId="1543B3F1"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Riserva di carica: min. 50 ore</w:t>
      </w:r>
    </w:p>
    <w:p w14:paraId="4946B721"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Finiture: Massa oscillante con motivo “Côtes de Genève”</w:t>
      </w:r>
    </w:p>
    <w:p w14:paraId="38EC46C1" w14:textId="44B5EF2D" w:rsidR="00ED4A4C" w:rsidRPr="00800C47" w:rsidRDefault="00ED4A4C" w:rsidP="00800C47">
      <w:pPr>
        <w:spacing w:line="276" w:lineRule="auto"/>
        <w:rPr>
          <w:rFonts w:ascii="Calibri" w:hAnsi="Calibri" w:cs="Calibri"/>
          <w:sz w:val="20"/>
          <w:szCs w:val="20"/>
        </w:rPr>
      </w:pPr>
    </w:p>
    <w:p w14:paraId="5B633BD2" w14:textId="04544FAC" w:rsidR="00ED4A4C" w:rsidRPr="00800C47" w:rsidRDefault="00ED4A4C" w:rsidP="00800C47">
      <w:pPr>
        <w:spacing w:line="276" w:lineRule="auto"/>
        <w:rPr>
          <w:rFonts w:ascii="Calibri" w:hAnsi="Calibri" w:cs="Calibri"/>
          <w:b/>
          <w:sz w:val="20"/>
          <w:szCs w:val="20"/>
        </w:rPr>
      </w:pPr>
      <w:r w:rsidRPr="00800C47">
        <w:rPr>
          <w:rFonts w:ascii="Calibri" w:hAnsi="Calibri" w:cs="Calibri"/>
          <w:b/>
          <w:sz w:val="20"/>
        </w:rPr>
        <w:t>FUNZIONI</w:t>
      </w:r>
    </w:p>
    <w:p w14:paraId="08FABBBD"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Ore e minuti al centro</w:t>
      </w:r>
    </w:p>
    <w:p w14:paraId="1600E9F9" w14:textId="005D81A5"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Piccoli secondi a ore 9</w:t>
      </w:r>
    </w:p>
    <w:p w14:paraId="597ABFDE" w14:textId="752A3CF7" w:rsidR="00250846" w:rsidRPr="00800C47" w:rsidRDefault="00ED4A4C" w:rsidP="00800C47">
      <w:pPr>
        <w:spacing w:line="276" w:lineRule="auto"/>
        <w:rPr>
          <w:rFonts w:ascii="Calibri" w:hAnsi="Calibri" w:cs="Calibri"/>
          <w:sz w:val="20"/>
          <w:szCs w:val="20"/>
        </w:rPr>
      </w:pPr>
      <w:r w:rsidRPr="00800C47">
        <w:rPr>
          <w:rFonts w:ascii="Calibri" w:hAnsi="Calibri" w:cs="Calibri"/>
          <w:sz w:val="20"/>
        </w:rPr>
        <w:t xml:space="preserve">Cronografo: </w:t>
      </w:r>
    </w:p>
    <w:p w14:paraId="35D6DD26" w14:textId="7071B52E" w:rsidR="00250846" w:rsidRPr="00800C47" w:rsidRDefault="00ED4A4C" w:rsidP="00800C47">
      <w:pPr>
        <w:spacing w:line="276" w:lineRule="auto"/>
        <w:ind w:left="720"/>
        <w:rPr>
          <w:rFonts w:ascii="Calibri" w:hAnsi="Calibri" w:cs="Calibri"/>
          <w:sz w:val="20"/>
          <w:szCs w:val="20"/>
        </w:rPr>
      </w:pPr>
      <w:r w:rsidRPr="00800C47">
        <w:rPr>
          <w:rFonts w:ascii="Calibri" w:hAnsi="Calibri" w:cs="Calibri"/>
          <w:sz w:val="20"/>
        </w:rPr>
        <w:t>Lancetta centrale del cronografo</w:t>
      </w:r>
    </w:p>
    <w:p w14:paraId="4823AF12" w14:textId="2ED9BE5C" w:rsidR="00ED4A4C" w:rsidRPr="00800C47" w:rsidRDefault="00ED4A4C" w:rsidP="00800C47">
      <w:pPr>
        <w:spacing w:line="276" w:lineRule="auto"/>
        <w:ind w:left="720"/>
        <w:rPr>
          <w:rFonts w:ascii="Calibri" w:hAnsi="Calibri" w:cs="Calibri"/>
          <w:sz w:val="20"/>
          <w:szCs w:val="20"/>
        </w:rPr>
      </w:pPr>
      <w:r w:rsidRPr="00800C47">
        <w:rPr>
          <w:rFonts w:ascii="Calibri" w:hAnsi="Calibri" w:cs="Calibri"/>
          <w:sz w:val="20"/>
        </w:rPr>
        <w:t>Contatore dei 30 minuti a ore 3</w:t>
      </w:r>
    </w:p>
    <w:p w14:paraId="1C002B4B" w14:textId="77777777" w:rsidR="00ED4A4C" w:rsidRPr="00800C47" w:rsidRDefault="00ED4A4C" w:rsidP="00800C47">
      <w:pPr>
        <w:spacing w:line="276" w:lineRule="auto"/>
        <w:rPr>
          <w:rFonts w:ascii="Calibri" w:hAnsi="Calibri" w:cs="Calibri"/>
          <w:sz w:val="20"/>
          <w:szCs w:val="20"/>
          <w:u w:val="single"/>
        </w:rPr>
      </w:pPr>
    </w:p>
    <w:p w14:paraId="4D89A959" w14:textId="77777777" w:rsidR="00ED4A4C" w:rsidRPr="00800C47" w:rsidRDefault="00ED4A4C" w:rsidP="00800C47">
      <w:pPr>
        <w:spacing w:line="276" w:lineRule="auto"/>
        <w:rPr>
          <w:rFonts w:ascii="Calibri" w:hAnsi="Calibri" w:cs="Calibri"/>
          <w:b/>
          <w:sz w:val="20"/>
          <w:szCs w:val="20"/>
        </w:rPr>
      </w:pPr>
      <w:r w:rsidRPr="00800C47">
        <w:rPr>
          <w:rFonts w:ascii="Calibri" w:hAnsi="Calibri" w:cs="Calibri"/>
          <w:b/>
          <w:sz w:val="20"/>
        </w:rPr>
        <w:t>CASSA, QUADRANTE E LANCETTE</w:t>
      </w:r>
    </w:p>
    <w:p w14:paraId="353291A7" w14:textId="6FF5FAAF"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Materiale: Bronzo</w:t>
      </w:r>
    </w:p>
    <w:p w14:paraId="700A70BB"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Diametro: 45 mm</w:t>
      </w:r>
    </w:p>
    <w:p w14:paraId="5B93B78F"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Diametro apertura quadrante: 37,80 mm</w:t>
      </w:r>
    </w:p>
    <w:p w14:paraId="4CF5CC14" w14:textId="0F82B438"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Spessore: 14,25 mm</w:t>
      </w:r>
    </w:p>
    <w:p w14:paraId="0CA30106"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Vetro: Vetro zaffiro bombato con trattamento antiriflesso sui due lati</w:t>
      </w:r>
    </w:p>
    <w:p w14:paraId="646AE9EA" w14:textId="66CBB90C"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 xml:space="preserve">Fondello: Fondello in titanio con incisione “El Laguito” </w:t>
      </w:r>
      <w:r w:rsidRPr="00800C47">
        <w:rPr>
          <w:rFonts w:ascii="Calibri" w:eastAsia="Times New Roman" w:hAnsi="Calibri" w:cs="Calibri"/>
          <w:sz w:val="20"/>
        </w:rPr>
        <w:t>(edificio storico di Cohiba)</w:t>
      </w:r>
    </w:p>
    <w:p w14:paraId="749CB2B0" w14:textId="23AFC7A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Impermeabilità: 10 ATM</w:t>
      </w:r>
    </w:p>
    <w:p w14:paraId="3A7FED5E"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Quadrante: Nero con logo Cohiba</w:t>
      </w:r>
    </w:p>
    <w:p w14:paraId="58C20A7C" w14:textId="77777777" w:rsidR="00ED4A4C" w:rsidRPr="00800C47" w:rsidRDefault="00ED4A4C" w:rsidP="00800C47">
      <w:pPr>
        <w:spacing w:line="276" w:lineRule="auto"/>
        <w:rPr>
          <w:rFonts w:ascii="Calibri" w:hAnsi="Calibri" w:cs="Calibri"/>
          <w:sz w:val="20"/>
          <w:szCs w:val="20"/>
          <w:shd w:val="clear" w:color="auto" w:fill="CECECE"/>
        </w:rPr>
      </w:pPr>
      <w:r w:rsidRPr="00800C47">
        <w:rPr>
          <w:rFonts w:ascii="Calibri" w:hAnsi="Calibri" w:cs="Calibri"/>
          <w:sz w:val="20"/>
        </w:rPr>
        <w:t>Indici delle ore: Numeri arabi con Super-LumiNova</w:t>
      </w:r>
      <w:r w:rsidRPr="00800C47">
        <w:rPr>
          <w:rFonts w:ascii="Calibri" w:hAnsi="Calibri" w:cs="Calibri"/>
          <w:sz w:val="20"/>
          <w:vertAlign w:val="superscript"/>
        </w:rPr>
        <w:t>®</w:t>
      </w:r>
      <w:r w:rsidRPr="00800C47">
        <w:rPr>
          <w:rFonts w:ascii="Calibri" w:hAnsi="Calibri" w:cs="Calibri"/>
          <w:sz w:val="20"/>
        </w:rPr>
        <w:t xml:space="preserve"> SLN C1</w:t>
      </w:r>
    </w:p>
    <w:p w14:paraId="271920FF"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Lancette: placcate oro, sfaccettate e rivestite di Super-LumiNova</w:t>
      </w:r>
      <w:r w:rsidRPr="00800C47">
        <w:rPr>
          <w:rFonts w:ascii="Calibri" w:hAnsi="Calibri" w:cs="Calibri"/>
          <w:sz w:val="20"/>
          <w:vertAlign w:val="superscript"/>
        </w:rPr>
        <w:t>®</w:t>
      </w:r>
      <w:r w:rsidRPr="00800C47">
        <w:rPr>
          <w:rFonts w:ascii="Calibri" w:hAnsi="Calibri" w:cs="Calibri"/>
          <w:sz w:val="20"/>
        </w:rPr>
        <w:t xml:space="preserve"> SLN C1</w:t>
      </w:r>
    </w:p>
    <w:p w14:paraId="0A13AA56" w14:textId="3B5ABAF3" w:rsidR="00ED4A4C" w:rsidRPr="00800C47" w:rsidRDefault="00ED4A4C" w:rsidP="00800C47">
      <w:pPr>
        <w:spacing w:line="276" w:lineRule="auto"/>
        <w:rPr>
          <w:rFonts w:ascii="Calibri" w:hAnsi="Calibri" w:cs="Calibri"/>
          <w:b/>
          <w:sz w:val="20"/>
          <w:szCs w:val="20"/>
        </w:rPr>
      </w:pPr>
    </w:p>
    <w:p w14:paraId="2F7A5499" w14:textId="77777777" w:rsidR="00ED4A4C" w:rsidRPr="00800C47" w:rsidRDefault="00ED4A4C" w:rsidP="00800C47">
      <w:pPr>
        <w:spacing w:line="276" w:lineRule="auto"/>
        <w:rPr>
          <w:rFonts w:ascii="Calibri" w:hAnsi="Calibri" w:cs="Calibri"/>
          <w:b/>
          <w:sz w:val="20"/>
          <w:szCs w:val="20"/>
        </w:rPr>
      </w:pPr>
      <w:r w:rsidRPr="00800C47">
        <w:rPr>
          <w:rFonts w:ascii="Calibri" w:hAnsi="Calibri" w:cs="Calibri"/>
          <w:b/>
          <w:sz w:val="20"/>
        </w:rPr>
        <w:t>CINTURINI E FIBBIE</w:t>
      </w:r>
    </w:p>
    <w:p w14:paraId="4680CC66" w14:textId="323CDDCE" w:rsidR="00C01A1A" w:rsidRPr="00800C47" w:rsidRDefault="00ED4A4C" w:rsidP="00800C47">
      <w:pPr>
        <w:spacing w:line="276" w:lineRule="auto"/>
        <w:rPr>
          <w:rFonts w:ascii="Calibri" w:hAnsi="Calibri" w:cs="Calibri"/>
          <w:sz w:val="20"/>
        </w:rPr>
      </w:pPr>
      <w:r w:rsidRPr="00800C47">
        <w:rPr>
          <w:rFonts w:ascii="Calibri" w:hAnsi="Calibri" w:cs="Calibri"/>
          <w:sz w:val="20"/>
        </w:rPr>
        <w:t>Referenza cinturino:</w:t>
      </w:r>
      <w:r w:rsidR="00C01A1A" w:rsidRPr="00800C47">
        <w:rPr>
          <w:rFonts w:ascii="Calibri" w:hAnsi="Calibri" w:cs="Calibri"/>
          <w:sz w:val="20"/>
          <w:szCs w:val="20"/>
        </w:rPr>
        <w:t xml:space="preserve"> </w:t>
      </w:r>
      <w:r w:rsidR="00C01A1A" w:rsidRPr="00800C47">
        <w:rPr>
          <w:rFonts w:ascii="Calibri" w:hAnsi="Calibri" w:cs="Calibri"/>
          <w:sz w:val="20"/>
        </w:rPr>
        <w:t>27.00.2321.794</w:t>
      </w:r>
    </w:p>
    <w:p w14:paraId="088B4D5C" w14:textId="4077944B"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Cinturino in nabuk marrone oleato con fodera di protezione in caucciù</w:t>
      </w:r>
    </w:p>
    <w:p w14:paraId="7ACDB3CC" w14:textId="77777777" w:rsidR="00C01A1A" w:rsidRPr="00800C47" w:rsidRDefault="00C01A1A" w:rsidP="00800C47">
      <w:pPr>
        <w:spacing w:line="276" w:lineRule="auto"/>
        <w:rPr>
          <w:rFonts w:ascii="Calibri" w:hAnsi="Calibri" w:cs="Calibri"/>
          <w:sz w:val="20"/>
        </w:rPr>
      </w:pPr>
      <w:r w:rsidRPr="00800C47">
        <w:rPr>
          <w:rFonts w:ascii="Calibri" w:hAnsi="Calibri" w:cs="Calibri"/>
          <w:sz w:val="20"/>
        </w:rPr>
        <w:t xml:space="preserve">Referenza fibbia: </w:t>
      </w:r>
      <w:r w:rsidR="00ED4A4C" w:rsidRPr="00800C47">
        <w:rPr>
          <w:rFonts w:ascii="Calibri" w:hAnsi="Calibri" w:cs="Calibri"/>
          <w:sz w:val="20"/>
        </w:rPr>
        <w:t xml:space="preserve">27.95.0021.001 </w:t>
      </w:r>
    </w:p>
    <w:p w14:paraId="63237C0B" w14:textId="37D17DA3"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Fibbia ad ardiglione in titanio</w:t>
      </w:r>
    </w:p>
    <w:p w14:paraId="635A969D" w14:textId="235278D2" w:rsidR="00ED4A4C" w:rsidRPr="00800C47" w:rsidRDefault="00ED4A4C" w:rsidP="00800C47">
      <w:pPr>
        <w:spacing w:line="276" w:lineRule="auto"/>
        <w:rPr>
          <w:rFonts w:ascii="Calibri" w:hAnsi="Calibri" w:cs="Calibri"/>
          <w:sz w:val="20"/>
          <w:szCs w:val="20"/>
        </w:rPr>
      </w:pPr>
    </w:p>
    <w:p w14:paraId="2550F3C8" w14:textId="77777777" w:rsidR="00ED4A4C" w:rsidRPr="00800C47" w:rsidRDefault="00ED4A4C" w:rsidP="00800C47">
      <w:pPr>
        <w:spacing w:line="276" w:lineRule="auto"/>
        <w:rPr>
          <w:rFonts w:ascii="Calibri" w:hAnsi="Calibri" w:cs="Calibri"/>
          <w:sz w:val="20"/>
          <w:szCs w:val="20"/>
        </w:rPr>
      </w:pPr>
      <w:r w:rsidRPr="00800C47">
        <w:rPr>
          <w:rFonts w:ascii="Calibri" w:hAnsi="Calibri" w:cs="Calibri"/>
          <w:sz w:val="20"/>
        </w:rPr>
        <w:t>EDIZIONE LIMITATA DI 150 ESEMPLARI</w:t>
      </w:r>
    </w:p>
    <w:p w14:paraId="6B352914" w14:textId="74B21F78" w:rsidR="00ED4A4C" w:rsidRPr="00800C47" w:rsidRDefault="00ED4A4C" w:rsidP="00800C47">
      <w:pPr>
        <w:spacing w:line="276" w:lineRule="auto"/>
        <w:rPr>
          <w:rFonts w:ascii="Calibri" w:hAnsi="Calibri" w:cs="Calibri"/>
          <w:sz w:val="22"/>
          <w:szCs w:val="20"/>
        </w:rPr>
      </w:pPr>
    </w:p>
    <w:sectPr w:rsidR="00ED4A4C" w:rsidRPr="00800C47">
      <w:headerReference w:type="default" r:id="rId10"/>
      <w:footerReference w:type="default" r:id="rId11"/>
      <w:headerReference w:type="first" r:id="rId12"/>
      <w:footerReference w:type="first" r:id="rId13"/>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5B5C5" w14:textId="77777777" w:rsidR="00B30016" w:rsidRDefault="00B30016">
      <w:r>
        <w:separator/>
      </w:r>
    </w:p>
  </w:endnote>
  <w:endnote w:type="continuationSeparator" w:id="0">
    <w:p w14:paraId="24AE88F3" w14:textId="77777777" w:rsidR="00B30016" w:rsidRDefault="00B3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SimSun"/>
    <w:charset w:val="50"/>
    <w:family w:val="auto"/>
    <w:pitch w:val="variable"/>
    <w:sig w:usb0="00000000" w:usb1="090F004A" w:usb2="00000010" w:usb3="00000000" w:csb0="003E0000" w:csb1="00000000"/>
  </w:font>
  <w:font w:name="DINOT-Light">
    <w:altName w:val="Segoe Scrip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B854F3" w:rsidRDefault="00117D3E" w:rsidP="00117D3E">
    <w:pPr>
      <w:pStyle w:val="Pieddepage"/>
      <w:rPr>
        <w:rFonts w:ascii="DINOT-Light" w:hAnsi="DINOT-Light"/>
        <w:sz w:val="18"/>
        <w:szCs w:val="18"/>
        <w:lang w:val="fr-CH"/>
      </w:rPr>
    </w:pPr>
    <w:r w:rsidRPr="00B854F3">
      <w:rPr>
        <w:rFonts w:ascii="DINOT-Light" w:hAnsi="DINOT-Light"/>
        <w:b/>
        <w:sz w:val="18"/>
        <w:lang w:val="fr-CH"/>
      </w:rPr>
      <w:t>ZENITH</w:t>
    </w:r>
    <w:r w:rsidRPr="00B854F3">
      <w:rPr>
        <w:rFonts w:ascii="DINOT-Light" w:hAnsi="DINOT-Light"/>
        <w:sz w:val="18"/>
        <w:lang w:val="fr-CH"/>
      </w:rPr>
      <w:t xml:space="preserve"> | www.zenith-watches.com | Rue des Billodes 34-36 | CH-2400 Le Locle </w:t>
    </w:r>
    <w:r w:rsidRPr="00B854F3">
      <w:rPr>
        <w:rFonts w:ascii="DINOT-Light" w:hAnsi="DINOT-Light"/>
        <w:sz w:val="18"/>
        <w:lang w:val="fr-CH"/>
      </w:rPr>
      <w:br/>
      <w:t xml:space="preserve">International Media </w:t>
    </w:r>
    <w:proofErr w:type="gramStart"/>
    <w:r w:rsidRPr="00B854F3">
      <w:rPr>
        <w:rFonts w:ascii="DINOT-Light" w:hAnsi="DINOT-Light"/>
        <w:sz w:val="18"/>
        <w:lang w:val="fr-CH"/>
      </w:rPr>
      <w:t>Relations:</w:t>
    </w:r>
    <w:proofErr w:type="gramEnd"/>
    <w:r w:rsidRPr="00B854F3">
      <w:rPr>
        <w:rFonts w:ascii="DINOT-Light" w:hAnsi="DINOT-Light"/>
        <w:sz w:val="18"/>
        <w:lang w:val="fr-CH"/>
      </w:rPr>
      <w:t xml:space="preserve"> Minh-Tan Bui – Email : </w:t>
    </w:r>
    <w:hyperlink r:id="rId1" w:history="1">
      <w:r w:rsidRPr="00B854F3">
        <w:rPr>
          <w:rStyle w:val="Lienhypertexte"/>
          <w:rFonts w:ascii="DINOT-Light" w:hAnsi="DINOT-Light"/>
          <w:sz w:val="18"/>
          <w:lang w:val="fr-CH"/>
        </w:rPr>
        <w:t>minh-tan.bui@zenith-watches.com</w:t>
      </w:r>
    </w:hyperlink>
  </w:p>
  <w:p w14:paraId="02659E1F" w14:textId="77777777" w:rsidR="00137C6C" w:rsidRPr="00B854F3"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B854F3" w:rsidRDefault="00117D3E" w:rsidP="00117D3E">
    <w:pPr>
      <w:pStyle w:val="Pieddepage"/>
      <w:rPr>
        <w:rFonts w:ascii="DINOT-Light" w:hAnsi="DINOT-Light"/>
        <w:sz w:val="18"/>
        <w:szCs w:val="18"/>
        <w:lang w:val="fr-CH"/>
      </w:rPr>
    </w:pPr>
    <w:r w:rsidRPr="00B854F3">
      <w:rPr>
        <w:rFonts w:ascii="DINOT-Light" w:hAnsi="DINOT-Light"/>
        <w:b/>
        <w:sz w:val="18"/>
        <w:lang w:val="fr-CH"/>
      </w:rPr>
      <w:t>ZENITH</w:t>
    </w:r>
    <w:r w:rsidRPr="00B854F3">
      <w:rPr>
        <w:rFonts w:ascii="DINOT-Light" w:hAnsi="DINOT-Light"/>
        <w:sz w:val="18"/>
        <w:lang w:val="fr-CH"/>
      </w:rPr>
      <w:t xml:space="preserve"> | www.zenith-watches.com | Rue des Billodes 34-36 | CH-2400 Le Locle </w:t>
    </w:r>
    <w:r w:rsidRPr="00B854F3">
      <w:rPr>
        <w:rFonts w:ascii="DINOT-Light" w:hAnsi="DINOT-Light"/>
        <w:sz w:val="18"/>
        <w:lang w:val="fr-CH"/>
      </w:rPr>
      <w:br/>
      <w:t xml:space="preserve">International Media Relations : Minh-Tan Bui – Email : </w:t>
    </w:r>
    <w:r w:rsidR="00C71BCD">
      <w:fldChar w:fldCharType="begin"/>
    </w:r>
    <w:r w:rsidR="00C71BCD" w:rsidRPr="00C71BCD">
      <w:rPr>
        <w:lang w:val="fr-CH"/>
      </w:rPr>
      <w:instrText xml:space="preserve"> HYPERLINK "mailto:minh-tan.bui@</w:instrText>
    </w:r>
    <w:r w:rsidR="00C71BCD" w:rsidRPr="00C71BCD">
      <w:rPr>
        <w:lang w:val="fr-CH"/>
      </w:rPr>
      <w:instrText xml:space="preserve">zenith-watches.com" </w:instrText>
    </w:r>
    <w:r w:rsidR="00C71BCD">
      <w:fldChar w:fldCharType="separate"/>
    </w:r>
    <w:r w:rsidRPr="00B854F3">
      <w:rPr>
        <w:rStyle w:val="Lienhypertexte"/>
        <w:rFonts w:ascii="DINOT-Light" w:hAnsi="DINOT-Light"/>
        <w:sz w:val="18"/>
        <w:lang w:val="fr-CH"/>
      </w:rPr>
      <w:t>minh-tan.bui@zenith-watches.com</w:t>
    </w:r>
    <w:r w:rsidR="00C71BCD">
      <w:rPr>
        <w:rStyle w:val="Lienhypertexte"/>
        <w:rFonts w:ascii="DINOT-Light" w:hAnsi="DINOT-Light"/>
        <w:sz w:val="18"/>
        <w:lang w:val="fr-CH"/>
      </w:rPr>
      <w:fldChar w:fldCharType="end"/>
    </w:r>
  </w:p>
  <w:p w14:paraId="0AFC8E4A" w14:textId="77777777" w:rsidR="00117D3E" w:rsidRPr="00B854F3"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D0E0C" w14:textId="77777777" w:rsidR="00B30016" w:rsidRDefault="00B30016">
      <w:r>
        <w:separator/>
      </w:r>
    </w:p>
  </w:footnote>
  <w:footnote w:type="continuationSeparator" w:id="0">
    <w:p w14:paraId="1C9FF835" w14:textId="77777777" w:rsidR="00B30016" w:rsidRDefault="00B30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fr-CH" w:eastAsia="ko-K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fr-CH" w:eastAsia="ko-K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344D"/>
    <w:rsid w:val="0002635A"/>
    <w:rsid w:val="00076B9F"/>
    <w:rsid w:val="000B54A7"/>
    <w:rsid w:val="00117D3E"/>
    <w:rsid w:val="001361EF"/>
    <w:rsid w:val="00137C6C"/>
    <w:rsid w:val="001578F6"/>
    <w:rsid w:val="00182433"/>
    <w:rsid w:val="00190C8F"/>
    <w:rsid w:val="0020127F"/>
    <w:rsid w:val="00201B5A"/>
    <w:rsid w:val="0022064A"/>
    <w:rsid w:val="00237FBF"/>
    <w:rsid w:val="002437AA"/>
    <w:rsid w:val="00250846"/>
    <w:rsid w:val="0027218B"/>
    <w:rsid w:val="002769EA"/>
    <w:rsid w:val="00287238"/>
    <w:rsid w:val="00292E62"/>
    <w:rsid w:val="002955BD"/>
    <w:rsid w:val="002A4517"/>
    <w:rsid w:val="002B0204"/>
    <w:rsid w:val="002B264A"/>
    <w:rsid w:val="002B6B2B"/>
    <w:rsid w:val="002E40C7"/>
    <w:rsid w:val="00312C4C"/>
    <w:rsid w:val="00340CEA"/>
    <w:rsid w:val="003600ED"/>
    <w:rsid w:val="00372E5D"/>
    <w:rsid w:val="003C2658"/>
    <w:rsid w:val="003C3661"/>
    <w:rsid w:val="003C544C"/>
    <w:rsid w:val="003C63D1"/>
    <w:rsid w:val="003D5D02"/>
    <w:rsid w:val="003E5ED1"/>
    <w:rsid w:val="003E6BEC"/>
    <w:rsid w:val="00403716"/>
    <w:rsid w:val="004146ED"/>
    <w:rsid w:val="004365D9"/>
    <w:rsid w:val="00465F5B"/>
    <w:rsid w:val="00467175"/>
    <w:rsid w:val="00476E62"/>
    <w:rsid w:val="004879DB"/>
    <w:rsid w:val="004B31E1"/>
    <w:rsid w:val="004C7AF2"/>
    <w:rsid w:val="004E497D"/>
    <w:rsid w:val="0051400C"/>
    <w:rsid w:val="0052487E"/>
    <w:rsid w:val="005454C2"/>
    <w:rsid w:val="0057399A"/>
    <w:rsid w:val="005908C3"/>
    <w:rsid w:val="005C2E1D"/>
    <w:rsid w:val="005E035E"/>
    <w:rsid w:val="005E148F"/>
    <w:rsid w:val="00603260"/>
    <w:rsid w:val="00611D7C"/>
    <w:rsid w:val="00614CBB"/>
    <w:rsid w:val="00614DDA"/>
    <w:rsid w:val="00624DCE"/>
    <w:rsid w:val="00632E2B"/>
    <w:rsid w:val="00633AD3"/>
    <w:rsid w:val="006367B9"/>
    <w:rsid w:val="00653246"/>
    <w:rsid w:val="00657237"/>
    <w:rsid w:val="00667A05"/>
    <w:rsid w:val="00670286"/>
    <w:rsid w:val="00670BEF"/>
    <w:rsid w:val="0067259F"/>
    <w:rsid w:val="006B5248"/>
    <w:rsid w:val="006B58BA"/>
    <w:rsid w:val="006F6961"/>
    <w:rsid w:val="00730889"/>
    <w:rsid w:val="00783CF3"/>
    <w:rsid w:val="0078419C"/>
    <w:rsid w:val="00793316"/>
    <w:rsid w:val="007B2670"/>
    <w:rsid w:val="007D273E"/>
    <w:rsid w:val="007D6654"/>
    <w:rsid w:val="007E54D7"/>
    <w:rsid w:val="00800C47"/>
    <w:rsid w:val="008355C8"/>
    <w:rsid w:val="0083749D"/>
    <w:rsid w:val="00841C20"/>
    <w:rsid w:val="0084354E"/>
    <w:rsid w:val="008602E1"/>
    <w:rsid w:val="00870393"/>
    <w:rsid w:val="008947FB"/>
    <w:rsid w:val="008A3DBC"/>
    <w:rsid w:val="008A55E3"/>
    <w:rsid w:val="008B2C7B"/>
    <w:rsid w:val="008D506D"/>
    <w:rsid w:val="008E0E9F"/>
    <w:rsid w:val="008F2A5F"/>
    <w:rsid w:val="009167F1"/>
    <w:rsid w:val="00954477"/>
    <w:rsid w:val="00984E96"/>
    <w:rsid w:val="009A4F82"/>
    <w:rsid w:val="009B1312"/>
    <w:rsid w:val="009D7B56"/>
    <w:rsid w:val="009E64BA"/>
    <w:rsid w:val="009E76B2"/>
    <w:rsid w:val="00A1144D"/>
    <w:rsid w:val="00A27C80"/>
    <w:rsid w:val="00A51AA1"/>
    <w:rsid w:val="00A52620"/>
    <w:rsid w:val="00A751C5"/>
    <w:rsid w:val="00A87993"/>
    <w:rsid w:val="00A87FCE"/>
    <w:rsid w:val="00AB19DC"/>
    <w:rsid w:val="00AF4A71"/>
    <w:rsid w:val="00B07BEA"/>
    <w:rsid w:val="00B30016"/>
    <w:rsid w:val="00B37DAA"/>
    <w:rsid w:val="00B46E02"/>
    <w:rsid w:val="00B61909"/>
    <w:rsid w:val="00B645FC"/>
    <w:rsid w:val="00B771AC"/>
    <w:rsid w:val="00B815F5"/>
    <w:rsid w:val="00B81EB6"/>
    <w:rsid w:val="00B854F3"/>
    <w:rsid w:val="00B874D6"/>
    <w:rsid w:val="00BE435B"/>
    <w:rsid w:val="00BF4D8A"/>
    <w:rsid w:val="00C01A1A"/>
    <w:rsid w:val="00C25EC2"/>
    <w:rsid w:val="00C344A1"/>
    <w:rsid w:val="00C369C4"/>
    <w:rsid w:val="00C36F90"/>
    <w:rsid w:val="00C51E84"/>
    <w:rsid w:val="00C71BCD"/>
    <w:rsid w:val="00C94407"/>
    <w:rsid w:val="00CC356A"/>
    <w:rsid w:val="00CC6B69"/>
    <w:rsid w:val="00CF6A14"/>
    <w:rsid w:val="00D10A5A"/>
    <w:rsid w:val="00D13431"/>
    <w:rsid w:val="00D2005A"/>
    <w:rsid w:val="00D23C8A"/>
    <w:rsid w:val="00D843EC"/>
    <w:rsid w:val="00D94C56"/>
    <w:rsid w:val="00D9725B"/>
    <w:rsid w:val="00DA3042"/>
    <w:rsid w:val="00DB2C88"/>
    <w:rsid w:val="00DF3B2A"/>
    <w:rsid w:val="00E156BF"/>
    <w:rsid w:val="00E520CA"/>
    <w:rsid w:val="00E524CA"/>
    <w:rsid w:val="00E6141E"/>
    <w:rsid w:val="00EA5B55"/>
    <w:rsid w:val="00ED4618"/>
    <w:rsid w:val="00ED4A4C"/>
    <w:rsid w:val="00F00EC0"/>
    <w:rsid w:val="00F0477B"/>
    <w:rsid w:val="00F15471"/>
    <w:rsid w:val="00F41485"/>
    <w:rsid w:val="00F430EE"/>
    <w:rsid w:val="00F51B5F"/>
    <w:rsid w:val="00F9126C"/>
    <w:rsid w:val="00FA1FCD"/>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it-IT"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it-IT"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AF2A5B59-6E91-4883-8ED9-7DE09DFA048C}">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1286</Words>
  <Characters>7079</Characters>
  <Application>Microsoft Office Word</Application>
  <DocSecurity>0</DocSecurity>
  <Lines>58</Lines>
  <Paragraphs>16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8349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3</cp:revision>
  <cp:lastPrinted>2018-02-12T15:27:00Z</cp:lastPrinted>
  <dcterms:created xsi:type="dcterms:W3CDTF">2018-02-28T10:40:00Z</dcterms:created>
  <dcterms:modified xsi:type="dcterms:W3CDTF">2018-02-28T13:24:00Z</dcterms:modified>
  <cp:category/>
</cp:coreProperties>
</file>