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671A" w14:textId="4931ECCA" w:rsidR="004365D9" w:rsidRPr="00F47ED9" w:rsidRDefault="004365D9" w:rsidP="005E035E">
      <w:pPr>
        <w:rPr>
          <w:rFonts w:ascii="Calibri" w:hAnsi="Calibri" w:cs="Calibri"/>
          <w:sz w:val="20"/>
          <w:szCs w:val="20"/>
        </w:rPr>
      </w:pPr>
    </w:p>
    <w:p w14:paraId="17684532" w14:textId="77777777" w:rsidR="00A52620" w:rsidRPr="00F47ED9" w:rsidRDefault="00A52620" w:rsidP="001361EF">
      <w:pPr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14:paraId="3CF1172D" w14:textId="34096592" w:rsidR="00EA5B55" w:rsidRPr="00F47ED9" w:rsidRDefault="00EA5B55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Times New Roman" w:hAnsi="Calibri" w:cs="Calibri"/>
          <w:b/>
          <w:szCs w:val="20"/>
        </w:rPr>
      </w:pPr>
    </w:p>
    <w:p w14:paraId="1FDD569F" w14:textId="0950C910" w:rsidR="00840A80" w:rsidRPr="00F47ED9" w:rsidRDefault="00840A80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Times New Roman" w:hAnsi="Calibri" w:cs="Calibri"/>
          <w:b/>
          <w:szCs w:val="20"/>
        </w:rPr>
      </w:pPr>
    </w:p>
    <w:p w14:paraId="26B181F2" w14:textId="7FCED5E8" w:rsidR="001361EF" w:rsidRPr="00F47ED9" w:rsidRDefault="001361EF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Times New Roman" w:hAnsi="Calibri" w:cs="Calibri"/>
          <w:b/>
          <w:sz w:val="28"/>
          <w:szCs w:val="20"/>
        </w:rPr>
      </w:pPr>
      <w:r w:rsidRPr="00F47ED9">
        <w:rPr>
          <w:rFonts w:ascii="Calibri" w:eastAsia="Times New Roman" w:hAnsi="Calibri" w:cs="Calibri"/>
          <w:b/>
          <w:sz w:val="28"/>
        </w:rPr>
        <w:t>Um começo de 2018 emocionante para a parceria Zenith/Cohiba com as edições especiais do Pilot Type 20</w:t>
      </w:r>
    </w:p>
    <w:p w14:paraId="02D2E939" w14:textId="0812E780" w:rsidR="001361EF" w:rsidRPr="00F47ED9" w:rsidRDefault="001361EF" w:rsidP="00A52620">
      <w:pPr>
        <w:jc w:val="both"/>
        <w:rPr>
          <w:rFonts w:ascii="Calibri" w:eastAsia="Times New Roman" w:hAnsi="Calibri" w:cs="Calibri"/>
          <w:szCs w:val="20"/>
        </w:rPr>
      </w:pPr>
    </w:p>
    <w:p w14:paraId="5847DE48" w14:textId="77777777" w:rsidR="00EA5B55" w:rsidRPr="00F47ED9" w:rsidRDefault="00EA5B55" w:rsidP="00A52620">
      <w:pPr>
        <w:jc w:val="both"/>
        <w:rPr>
          <w:rFonts w:ascii="Calibri" w:eastAsia="Times New Roman" w:hAnsi="Calibri" w:cs="Calibri"/>
          <w:sz w:val="22"/>
          <w:szCs w:val="20"/>
        </w:rPr>
      </w:pPr>
    </w:p>
    <w:p w14:paraId="7049EE0B" w14:textId="4C8EDA3E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b/>
          <w:sz w:val="22"/>
          <w:szCs w:val="20"/>
        </w:rPr>
      </w:pPr>
      <w:r w:rsidRPr="00F47ED9">
        <w:rPr>
          <w:rFonts w:ascii="Calibri" w:eastAsia="Times New Roman" w:hAnsi="Calibri" w:cs="Calibri"/>
          <w:b/>
          <w:sz w:val="22"/>
        </w:rPr>
        <w:t xml:space="preserve">A parceria da Zenith com a fabricante da luxuosa marca de charutos Cohiba começou chamando a atenção no início de 2018 com o lançamento de duas versões apimentadas em edição limitada do celebrado modelo Pilot Type 20: a edição limitada de 50 peças do Pilot Type 20 Extra Special Cohiba Maduro 5 Edition em ouro rosé de 18 quilates e a edição limitada de 150 peças do Pilot Type 20 Chronograph Cohiba Maduro 5 Edition em bronze. </w:t>
      </w:r>
    </w:p>
    <w:p w14:paraId="5F3E20FF" w14:textId="77777777" w:rsidR="001361EF" w:rsidRPr="00F47ED9" w:rsidRDefault="001361EF" w:rsidP="00F47ED9">
      <w:pPr>
        <w:spacing w:line="276" w:lineRule="auto"/>
        <w:jc w:val="both"/>
        <w:rPr>
          <w:rFonts w:ascii="Calibri" w:eastAsia="Times New Roman" w:hAnsi="Calibri" w:cs="Calibri"/>
          <w:sz w:val="22"/>
          <w:szCs w:val="20"/>
        </w:rPr>
      </w:pPr>
    </w:p>
    <w:p w14:paraId="6D84B0EC" w14:textId="755C5517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O ano de 2017 foi épico para a Zenith com o lançamento de inúmeras novas referências inovadoras, incluindo duas novas impressionantes interações do famoso relógio Pilot da marca com sua presença imponente e espírito aventureiro. </w:t>
      </w:r>
      <w:r w:rsidRPr="00F47ED9">
        <w:rPr>
          <w:rFonts w:ascii="Calibri" w:eastAsia="Times New Roman" w:hAnsi="Calibri" w:cs="Calibri"/>
          <w:sz w:val="22"/>
        </w:rPr>
        <w:t xml:space="preserve">Com aspecto neo-retrô e impulsionado pelo espírito aventureiro dos pioneiros da aviação que a Fabricante acompanha desde os primeiros voos realizados, este famoso relógio aviador expressou seu estilo arrojado no modo cronógrafo do </w:t>
      </w:r>
      <w:r w:rsidRPr="00F47ED9">
        <w:rPr>
          <w:rFonts w:ascii="Calibri" w:eastAsia="Times New Roman" w:hAnsi="Calibri" w:cs="Calibri"/>
          <w:b/>
          <w:sz w:val="22"/>
        </w:rPr>
        <w:t>Pilot Type 20 Chronograph Extra Special</w:t>
      </w:r>
      <w:r w:rsidRPr="00F47ED9">
        <w:rPr>
          <w:rFonts w:ascii="Calibri" w:eastAsia="Times New Roman" w:hAnsi="Calibri" w:cs="Calibri"/>
          <w:sz w:val="22"/>
        </w:rPr>
        <w:t xml:space="preserve">; e na opção automática do </w:t>
      </w:r>
      <w:r w:rsidRPr="00F47ED9">
        <w:rPr>
          <w:rFonts w:ascii="Calibri" w:eastAsia="Times New Roman" w:hAnsi="Calibri" w:cs="Calibri"/>
          <w:b/>
          <w:sz w:val="22"/>
        </w:rPr>
        <w:t>Pilot Type 20 Extra Special Special Edition</w:t>
      </w:r>
      <w:r w:rsidRPr="00F47ED9">
        <w:rPr>
          <w:rFonts w:ascii="Calibri" w:eastAsia="Times New Roman" w:hAnsi="Calibri" w:cs="Calibri"/>
          <w:sz w:val="22"/>
        </w:rPr>
        <w:t xml:space="preserve">. </w:t>
      </w:r>
    </w:p>
    <w:p w14:paraId="16844938" w14:textId="77777777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sz w:val="22"/>
          <w:szCs w:val="20"/>
        </w:rPr>
      </w:pPr>
    </w:p>
    <w:p w14:paraId="6BF9AA01" w14:textId="2E553B36" w:rsidR="001361EF" w:rsidRPr="00F47ED9" w:rsidRDefault="001361EF" w:rsidP="00F47ED9">
      <w:pPr>
        <w:spacing w:after="240" w:line="276" w:lineRule="auto"/>
        <w:jc w:val="both"/>
        <w:rPr>
          <w:rFonts w:ascii="Calibri" w:eastAsia="Times New Roman" w:hAnsi="Calibri" w:cs="Calibri"/>
          <w:sz w:val="22"/>
          <w:szCs w:val="20"/>
          <w:lang w:eastAsia="fr-CH"/>
        </w:rPr>
      </w:pPr>
      <w:r w:rsidRPr="00F47ED9">
        <w:rPr>
          <w:rFonts w:ascii="Calibri" w:eastAsia="Times New Roman" w:hAnsi="Calibri" w:cs="Calibri"/>
          <w:sz w:val="22"/>
        </w:rPr>
        <w:t xml:space="preserve">Com sua caixa em bronze imponente, 'mecanismo' El Primero de alta frequência e mostrador preto com numerais arábicos SLN luminescentes, o cronógrafo Pilot Type 20 é o sucessor natural dos instrumentos de bordo desenvolvidos pela Zenith nos primórdios da aviação, conhecidos por sua precisão, robustez e impressionante legibilidade. Seu colega, o Pilot Type 20 Extra Special Special Edition, é equipado com um calibre Zenith Elite 679 automático. Com colorações elegantes e proporções ideais, ele ajusta-se facilmente às variações vintage de grande estilo sem nunca perder seu espírito aventureiro que fizeram dele uma lenda. </w:t>
      </w:r>
    </w:p>
    <w:p w14:paraId="63FBDF33" w14:textId="7A0AC26A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Como nos relógios mecânicos, os charutos Habanos têm uma longa história cultural e são a expressão mais verdadeira de um estilo de vida. Envelhecido, encorpado e com o acabamento clássico Cohiba, o Maduro 5 não foge à regra. Diferente do que muitos podem imaginar, Maduro não é um tipo de folha, mas sim a coloração obtida pela fermentação extra das folhas de sua capa colhidas nos pontos mais altos das plantas de tabaco com tons de marrom e envelhecidas por mais tempo do que o normal aplicado nas folhas para capas padrão. As folhas da capa usadas na linha Maduro 5 pertencente à marca Cohiba são especialmente envelhecidas por cinco anos. Esta capa envelhecida confere a coloração de alta qualidade do maduro e o paladar diferenciado que caracterizam o sabor distinto dos charutos Maduro 5. </w:t>
      </w:r>
    </w:p>
    <w:p w14:paraId="50AE84AA" w14:textId="77777777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0"/>
        </w:rPr>
      </w:pPr>
    </w:p>
    <w:p w14:paraId="52243F21" w14:textId="77777777" w:rsidR="001361EF" w:rsidRPr="00F47ED9" w:rsidRDefault="001361EF" w:rsidP="00F47ED9">
      <w:pPr>
        <w:spacing w:after="240" w:line="276" w:lineRule="auto"/>
        <w:jc w:val="both"/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Uma safra nobre e pátina vintage compartilhadas</w:t>
      </w:r>
    </w:p>
    <w:p w14:paraId="3D10CC32" w14:textId="774A9398" w:rsidR="001361EF" w:rsidRDefault="001361EF" w:rsidP="00F47ED9">
      <w:pPr>
        <w:spacing w:after="240" w:line="276" w:lineRule="auto"/>
        <w:jc w:val="both"/>
        <w:rPr>
          <w:rFonts w:ascii="Calibri" w:eastAsia="Times New Roman" w:hAnsi="Calibri" w:cs="Calibri"/>
          <w:sz w:val="22"/>
        </w:rPr>
      </w:pPr>
      <w:r w:rsidRPr="00F47ED9">
        <w:rPr>
          <w:rFonts w:ascii="Calibri" w:hAnsi="Calibri" w:cs="Calibri"/>
          <w:sz w:val="22"/>
        </w:rPr>
        <w:t>Este ano, a parceria iniciada em 2016 entre a icônica relojoaria suíça e a emblemática marca de charutos cubanos, à época em que essa última completava seu 50</w:t>
      </w:r>
      <w:r w:rsidRPr="00F47ED9">
        <w:rPr>
          <w:rFonts w:ascii="Calibri" w:hAnsi="Calibri" w:cs="Calibri"/>
          <w:sz w:val="22"/>
          <w:vertAlign w:val="superscript"/>
        </w:rPr>
        <w:t>o</w:t>
      </w:r>
      <w:r w:rsidRPr="00F47ED9">
        <w:rPr>
          <w:rFonts w:ascii="Calibri" w:hAnsi="Calibri" w:cs="Calibri"/>
          <w:sz w:val="22"/>
        </w:rPr>
        <w:t xml:space="preserve"> aniversário, se acende novamente. </w:t>
      </w:r>
      <w:r w:rsidRPr="00F47ED9">
        <w:rPr>
          <w:rFonts w:ascii="Calibri" w:eastAsia="Times New Roman" w:hAnsi="Calibri" w:cs="Calibri"/>
          <w:sz w:val="22"/>
        </w:rPr>
        <w:t xml:space="preserve">O que poderia ser mais natural para duas marcas de culto luxuosas do que se unirem em dois relógios que se destacam pelo mostrador nobre e pátina vintage? </w:t>
      </w:r>
    </w:p>
    <w:p w14:paraId="030D36D1" w14:textId="77777777" w:rsidR="00F47ED9" w:rsidRPr="00F47ED9" w:rsidRDefault="00F47ED9" w:rsidP="00F47ED9">
      <w:pPr>
        <w:spacing w:after="240" w:line="276" w:lineRule="auto"/>
        <w:jc w:val="both"/>
        <w:rPr>
          <w:rFonts w:ascii="Calibri" w:eastAsia="Times New Roman" w:hAnsi="Calibri" w:cs="Calibri"/>
          <w:sz w:val="22"/>
        </w:rPr>
      </w:pPr>
    </w:p>
    <w:p w14:paraId="4DF46667" w14:textId="77777777" w:rsidR="00840A80" w:rsidRPr="00F47ED9" w:rsidRDefault="00840A80" w:rsidP="00F47ED9">
      <w:pPr>
        <w:spacing w:line="276" w:lineRule="auto"/>
        <w:jc w:val="both"/>
        <w:rPr>
          <w:rFonts w:ascii="Calibri" w:eastAsia="Times New Roman" w:hAnsi="Calibri" w:cs="Calibri"/>
          <w:sz w:val="22"/>
          <w:szCs w:val="20"/>
        </w:rPr>
      </w:pPr>
    </w:p>
    <w:p w14:paraId="583EFB5B" w14:textId="48E8AA6F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Foi assim que em 2018, em um tributo a estes charutos lendários e extremamente procurados, a ZENITH produziu o </w:t>
      </w:r>
      <w:r w:rsidRPr="00F47ED9">
        <w:rPr>
          <w:rFonts w:ascii="Calibri" w:eastAsia="Times New Roman" w:hAnsi="Calibri" w:cs="Calibri"/>
          <w:b/>
          <w:sz w:val="22"/>
        </w:rPr>
        <w:t>Pilot Type 20 Extra Special Cohiba Maduro 5 Edition</w:t>
      </w:r>
      <w:r w:rsidRPr="00F47ED9">
        <w:rPr>
          <w:rFonts w:ascii="Calibri" w:eastAsia="Times New Roman" w:hAnsi="Calibri" w:cs="Calibri"/>
          <w:sz w:val="22"/>
        </w:rPr>
        <w:t xml:space="preserve"> e o </w:t>
      </w:r>
      <w:r w:rsidRPr="00F47ED9">
        <w:rPr>
          <w:rFonts w:ascii="Calibri" w:eastAsia="Times New Roman" w:hAnsi="Calibri" w:cs="Calibri"/>
          <w:b/>
          <w:sz w:val="22"/>
        </w:rPr>
        <w:t>Pilot Type 20 Chronograph Cohiba Maduro 5 Edition</w:t>
      </w:r>
      <w:r w:rsidRPr="00F47ED9">
        <w:rPr>
          <w:rFonts w:ascii="Calibri" w:eastAsia="Times New Roman" w:hAnsi="Calibri" w:cs="Calibri"/>
          <w:sz w:val="22"/>
        </w:rPr>
        <w:t xml:space="preserve"> em tons quentes de ouro rosa e bronze, respectivamente</w:t>
      </w:r>
      <w:r w:rsidRPr="00F47ED9">
        <w:rPr>
          <w:rFonts w:ascii="Calibri" w:eastAsia="Times New Roman" w:hAnsi="Calibri" w:cs="Calibri"/>
          <w:b/>
          <w:sz w:val="22"/>
        </w:rPr>
        <w:t xml:space="preserve">. </w:t>
      </w:r>
      <w:r w:rsidRPr="00F47ED9">
        <w:rPr>
          <w:rFonts w:ascii="Calibri" w:eastAsia="Times New Roman" w:hAnsi="Calibri" w:cs="Calibri"/>
          <w:sz w:val="22"/>
        </w:rPr>
        <w:t xml:space="preserve">Resistente à água até 10 ATM e equipado com uma reserva de energia para 50 horas, a coroa, que é sua marca registrada, em um estojo impressionante com catraca ampla e facilmente ajustável (juntamente com botões, no caso do </w:t>
      </w:r>
      <w:r w:rsidRPr="00F47ED9">
        <w:rPr>
          <w:rFonts w:ascii="Calibri" w:eastAsia="Times New Roman" w:hAnsi="Calibri" w:cs="Calibri"/>
          <w:b/>
          <w:sz w:val="22"/>
        </w:rPr>
        <w:t>Pilot Type 20 Chronograph Cohiba Maduro 5 Edition</w:t>
      </w:r>
      <w:r w:rsidRPr="00F47ED9">
        <w:rPr>
          <w:rFonts w:ascii="Calibri" w:eastAsia="Times New Roman" w:hAnsi="Calibri" w:cs="Calibri"/>
          <w:sz w:val="22"/>
        </w:rPr>
        <w:t xml:space="preserve">), e numerais grandes luminescentes dos relógios Zenith/Cohiba Pilot ostentam orgulhosamente todo o DNA de uma linhagem de conquistadores aéreos, ao mesmo tempo que </w:t>
      </w:r>
      <w:r w:rsidRPr="00F47ED9">
        <w:rPr>
          <w:rFonts w:ascii="Calibri" w:hAnsi="Calibri" w:cs="Calibri"/>
          <w:sz w:val="22"/>
        </w:rPr>
        <w:t>simulam os tons ricos da capa do Maduro 5.</w:t>
      </w:r>
    </w:p>
    <w:p w14:paraId="1FF2CCC0" w14:textId="77777777" w:rsidR="005908C3" w:rsidRPr="00F47ED9" w:rsidRDefault="005908C3" w:rsidP="00F47ED9">
      <w:pPr>
        <w:spacing w:line="276" w:lineRule="auto"/>
        <w:jc w:val="both"/>
        <w:rPr>
          <w:rFonts w:ascii="Calibri" w:eastAsia="Times New Roman" w:hAnsi="Calibri" w:cs="Calibri"/>
          <w:sz w:val="22"/>
          <w:szCs w:val="20"/>
          <w:lang w:eastAsia="fr-CH"/>
        </w:rPr>
      </w:pPr>
    </w:p>
    <w:p w14:paraId="61AF80B6" w14:textId="71EED365" w:rsidR="00A87FCE" w:rsidRPr="00F47ED9" w:rsidRDefault="001361EF" w:rsidP="00F47ED9">
      <w:pPr>
        <w:spacing w:line="276" w:lineRule="auto"/>
        <w:jc w:val="both"/>
        <w:rPr>
          <w:rFonts w:ascii="Calibri" w:eastAsia="Times New Roman" w:hAnsi="Calibri" w:cs="Calibri"/>
          <w:sz w:val="22"/>
        </w:rPr>
      </w:pPr>
      <w:r w:rsidRPr="00F47ED9">
        <w:rPr>
          <w:rFonts w:ascii="Calibri" w:eastAsia="Times New Roman" w:hAnsi="Calibri" w:cs="Calibri"/>
          <w:sz w:val="22"/>
        </w:rPr>
        <w:t xml:space="preserve">Produzidos em uma edição numerada com 50 peças para o </w:t>
      </w:r>
      <w:r w:rsidRPr="00F47ED9">
        <w:rPr>
          <w:rFonts w:ascii="Calibri" w:eastAsia="Times New Roman" w:hAnsi="Calibri" w:cs="Calibri"/>
          <w:b/>
          <w:sz w:val="22"/>
        </w:rPr>
        <w:t>Pilot Type 20 Chronograph Cohiba Maduro 5 Edition</w:t>
      </w:r>
      <w:r w:rsidRPr="00F47ED9">
        <w:rPr>
          <w:rFonts w:ascii="Calibri" w:eastAsia="Times New Roman" w:hAnsi="Calibri" w:cs="Calibri"/>
          <w:sz w:val="22"/>
        </w:rPr>
        <w:t xml:space="preserve"> e 150 em bronze para o </w:t>
      </w:r>
      <w:r w:rsidRPr="00F47ED9">
        <w:rPr>
          <w:rFonts w:ascii="Calibri" w:eastAsia="Times New Roman" w:hAnsi="Calibri" w:cs="Calibri"/>
          <w:b/>
          <w:sz w:val="22"/>
        </w:rPr>
        <w:t>Pilot Type 20 Cohiba Maduro 5 Edition</w:t>
      </w:r>
      <w:r w:rsidRPr="00F47ED9">
        <w:rPr>
          <w:rFonts w:ascii="Calibri" w:eastAsia="Times New Roman" w:hAnsi="Calibri" w:cs="Calibri"/>
          <w:sz w:val="22"/>
        </w:rPr>
        <w:t xml:space="preserve">, estes relógios magníficos exibem os logos da Zenith e da Cohiba em seus mostradores pretos jateados. Ambos têm ponteiros de hora e minutos banhados a ouro com o ponteiro pequeno dos segundos na posição de 9 horas no </w:t>
      </w:r>
      <w:r w:rsidRPr="00F47ED9">
        <w:rPr>
          <w:rFonts w:ascii="Calibri" w:eastAsia="Times New Roman" w:hAnsi="Calibri" w:cs="Calibri"/>
          <w:b/>
          <w:sz w:val="22"/>
        </w:rPr>
        <w:t>Pilot Type 20 Chronograph Cohiba Maduro 5 Edition</w:t>
      </w:r>
      <w:r w:rsidRPr="00F47ED9">
        <w:rPr>
          <w:rFonts w:ascii="Calibri" w:eastAsia="Times New Roman" w:hAnsi="Calibri" w:cs="Calibri"/>
          <w:sz w:val="22"/>
        </w:rPr>
        <w:t xml:space="preserve">, juntamente com um ponteiro de cronômetro central e um contador de 30 minutos na posição das 3 horas. Um fundo em titânio especial mostrando o número da peça em série, juntamente com o nome nobre ‘Cohiba Maduro 5’ sobre uma gravação da histórica fábrica* “El Laguito” da Cohiba. Uma pulseira em couro nobuck marrom encerado com revestimento em borracha, costura especial e fivela em titânio no </w:t>
      </w:r>
      <w:r w:rsidRPr="00F47ED9">
        <w:rPr>
          <w:rFonts w:ascii="Calibri" w:eastAsia="Times New Roman" w:hAnsi="Calibri" w:cs="Calibri"/>
          <w:b/>
          <w:sz w:val="22"/>
        </w:rPr>
        <w:t xml:space="preserve">Pilot Type 20 Chronograph Cohiba Maduro 5 Edition; </w:t>
      </w:r>
      <w:r w:rsidRPr="00F47ED9">
        <w:rPr>
          <w:rFonts w:ascii="Calibri" w:eastAsia="Times New Roman" w:hAnsi="Calibri" w:cs="Calibri"/>
          <w:sz w:val="22"/>
        </w:rPr>
        <w:t xml:space="preserve">e pulseira marrom em couro de crocodilo com revestimento em borracha e fivela em ouro rosé de 18 quilates no </w:t>
      </w:r>
      <w:r w:rsidRPr="00F47ED9">
        <w:rPr>
          <w:rFonts w:ascii="Calibri" w:hAnsi="Calibri" w:cs="Calibri"/>
          <w:sz w:val="26"/>
        </w:rPr>
        <w:t xml:space="preserve"> </w:t>
      </w:r>
      <w:r w:rsidRPr="00F47ED9">
        <w:rPr>
          <w:rFonts w:ascii="Calibri" w:eastAsia="Times New Roman" w:hAnsi="Calibri" w:cs="Calibri"/>
          <w:b/>
          <w:sz w:val="22"/>
        </w:rPr>
        <w:t>Pilot Type 20 Extra Special Cohiba Maduro 5 Edition</w:t>
      </w:r>
      <w:r w:rsidRPr="00F47ED9">
        <w:rPr>
          <w:rFonts w:ascii="Calibri" w:eastAsia="Times New Roman" w:hAnsi="Calibri" w:cs="Calibri"/>
          <w:sz w:val="22"/>
        </w:rPr>
        <w:t xml:space="preserve"> são os toques finais perfeitos para estes dois extraordinários itens de colecionador.</w:t>
      </w:r>
    </w:p>
    <w:p w14:paraId="07E8FEC0" w14:textId="77777777" w:rsidR="00C356D4" w:rsidRPr="00F47ED9" w:rsidRDefault="00C356D4" w:rsidP="00F47ED9">
      <w:pPr>
        <w:spacing w:line="276" w:lineRule="auto"/>
        <w:jc w:val="both"/>
        <w:rPr>
          <w:rFonts w:ascii="Calibri" w:eastAsia="Times New Roman" w:hAnsi="Calibri" w:cs="Calibri"/>
          <w:sz w:val="22"/>
          <w:szCs w:val="20"/>
          <w:lang w:eastAsia="fr-CH"/>
        </w:rPr>
      </w:pPr>
    </w:p>
    <w:p w14:paraId="75DE9BBC" w14:textId="719F928B" w:rsidR="001361EF" w:rsidRPr="00F47ED9" w:rsidRDefault="001361EF" w:rsidP="00F47ED9">
      <w:pPr>
        <w:spacing w:after="240" w:line="276" w:lineRule="auto"/>
        <w:jc w:val="both"/>
        <w:rPr>
          <w:rFonts w:ascii="Calibri" w:eastAsia="Times New Roman" w:hAnsi="Calibri" w:cs="Calibri"/>
          <w:sz w:val="22"/>
          <w:szCs w:val="20"/>
        </w:rPr>
      </w:pPr>
      <w:r w:rsidRPr="00F47ED9">
        <w:rPr>
          <w:rFonts w:ascii="Calibri" w:eastAsia="Times New Roman" w:hAnsi="Calibri" w:cs="Calibri"/>
          <w:sz w:val="22"/>
        </w:rPr>
        <w:t>Embora o gosto seja sempre subjetivo em qualquer área, os conhecedores do Maduro 5 têm expectativas bastante específicas e elevadas e o mesmo pode ser dito dos amantes de relojoaria. Unidos pelo amor excepcional por estilo e qualidade, os aficionados por charutos cubanos finos e relógios magníficos certamente ficarão encantados com estas peças espetaculares resultantes de uma parceria pouco provável mas muito bem-sucedida entre duas indústrias tão diferentes e que se completam.</w:t>
      </w:r>
    </w:p>
    <w:p w14:paraId="1BE57114" w14:textId="2BD95761" w:rsidR="001361EF" w:rsidRPr="00F47ED9" w:rsidRDefault="001361EF" w:rsidP="00F47ED9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i/>
          <w:sz w:val="22"/>
          <w:szCs w:val="20"/>
        </w:rPr>
      </w:pPr>
      <w:r w:rsidRPr="00F47ED9">
        <w:rPr>
          <w:rFonts w:ascii="Calibri" w:eastAsia="Times New Roman" w:hAnsi="Calibri" w:cs="Calibri"/>
          <w:i/>
          <w:sz w:val="22"/>
        </w:rPr>
        <w:t>*</w:t>
      </w:r>
      <w:r w:rsidRPr="00F47ED9">
        <w:rPr>
          <w:rFonts w:ascii="Calibri" w:hAnsi="Calibri" w:cs="Calibri"/>
          <w:i/>
          <w:sz w:val="22"/>
        </w:rPr>
        <w:t xml:space="preserve"> Embora seja possível visitar as instalações da Zenith em Le Locle, Suíça e ver como as mãos humanas parecem dar vida ao movimento do El Primero, a fabricante de charutos “El Laguito” parece estar totalmente isolada em Cubanacán na periferia da capital cubana, Havana. Não porque a Cohiba tem algo a esconder, mas sim porque os mais de 300 funcionários precisam trabalhar cuidadosamente. Um charuto Cohiba, como mostrado em uma impressionante visita, continua sendo um produto totalmente artesanal.</w:t>
      </w:r>
    </w:p>
    <w:p w14:paraId="1B55CBCA" w14:textId="7EBAE974" w:rsidR="00A52620" w:rsidRPr="00F47ED9" w:rsidRDefault="00A52620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br w:type="page"/>
      </w:r>
    </w:p>
    <w:p w14:paraId="639B034C" w14:textId="260488E2" w:rsidR="001361EF" w:rsidRPr="00F47ED9" w:rsidRDefault="001361EF" w:rsidP="005E035E">
      <w:pPr>
        <w:rPr>
          <w:rFonts w:ascii="Calibri" w:hAnsi="Calibri" w:cs="Calibri"/>
          <w:sz w:val="20"/>
          <w:szCs w:val="20"/>
        </w:rPr>
      </w:pPr>
    </w:p>
    <w:p w14:paraId="1BBB5837" w14:textId="5D1DC36D" w:rsidR="00250846" w:rsidRPr="00F47ED9" w:rsidRDefault="00250846" w:rsidP="005E035E">
      <w:pPr>
        <w:rPr>
          <w:rFonts w:ascii="Calibri" w:hAnsi="Calibri" w:cs="Calibri"/>
          <w:sz w:val="20"/>
          <w:szCs w:val="20"/>
        </w:rPr>
      </w:pPr>
    </w:p>
    <w:p w14:paraId="232CF5B4" w14:textId="589D7BFA" w:rsidR="00D843EC" w:rsidRPr="00F47ED9" w:rsidRDefault="00D843EC" w:rsidP="005E035E">
      <w:pPr>
        <w:rPr>
          <w:rFonts w:ascii="Calibri" w:hAnsi="Calibri" w:cs="Calibri"/>
          <w:sz w:val="20"/>
          <w:szCs w:val="20"/>
        </w:rPr>
      </w:pPr>
    </w:p>
    <w:p w14:paraId="5C6260E2" w14:textId="77777777" w:rsidR="00C356D4" w:rsidRPr="00F47ED9" w:rsidRDefault="00C356D4" w:rsidP="00D843EC">
      <w:pPr>
        <w:rPr>
          <w:rFonts w:ascii="Calibri" w:eastAsia="Times New Roman" w:hAnsi="Calibri" w:cs="Calibri"/>
          <w:b/>
          <w:sz w:val="28"/>
          <w:lang w:val="it-IT"/>
        </w:rPr>
      </w:pPr>
    </w:p>
    <w:p w14:paraId="1B0FAFD1" w14:textId="1081BDFE" w:rsidR="00EA5B55" w:rsidRPr="00F47ED9" w:rsidRDefault="00EA5B55" w:rsidP="00D843EC">
      <w:pPr>
        <w:rPr>
          <w:rFonts w:ascii="Calibri" w:eastAsia="Times New Roman" w:hAnsi="Calibri" w:cs="Calibri"/>
          <w:b/>
          <w:bCs/>
          <w:sz w:val="28"/>
          <w:lang w:val="en-GB"/>
        </w:rPr>
      </w:pPr>
      <w:r w:rsidRPr="00F47ED9">
        <w:rPr>
          <w:rFonts w:ascii="Calibri" w:eastAsia="Times New Roman" w:hAnsi="Calibri" w:cs="Calibri"/>
          <w:b/>
          <w:noProof/>
          <w:sz w:val="28"/>
          <w:lang w:val="fr-CH" w:eastAsia="ko-KR"/>
        </w:rPr>
        <w:drawing>
          <wp:anchor distT="0" distB="0" distL="114300" distR="114300" simplePos="0" relativeHeight="251663360" behindDoc="1" locked="0" layoutInCell="1" allowOverlap="1" wp14:anchorId="17A87301" wp14:editId="3EC0C5EA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23365" cy="2181016"/>
            <wp:effectExtent l="0" t="0" r="635" b="0"/>
            <wp:wrapNone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ED9">
        <w:rPr>
          <w:rFonts w:ascii="Calibri" w:eastAsia="Times New Roman" w:hAnsi="Calibri" w:cs="Calibri"/>
          <w:b/>
          <w:sz w:val="28"/>
          <w:lang w:val="en-GB"/>
        </w:rPr>
        <w:t>PILOT TYPE 20 EXTRA SPECIAL</w:t>
      </w:r>
    </w:p>
    <w:p w14:paraId="64286C47" w14:textId="11B9AC32" w:rsidR="00D843EC" w:rsidRPr="00F47ED9" w:rsidRDefault="00D843EC" w:rsidP="00D843EC">
      <w:pPr>
        <w:rPr>
          <w:rFonts w:ascii="Calibri" w:eastAsia="Times New Roman" w:hAnsi="Calibri" w:cs="Calibri"/>
          <w:b/>
          <w:bCs/>
          <w:sz w:val="28"/>
          <w:lang w:val="en-GB"/>
        </w:rPr>
      </w:pPr>
      <w:r w:rsidRPr="00F47ED9">
        <w:rPr>
          <w:rFonts w:ascii="Calibri" w:eastAsia="Times New Roman" w:hAnsi="Calibri" w:cs="Calibri"/>
          <w:b/>
          <w:sz w:val="28"/>
          <w:lang w:val="en-GB"/>
        </w:rPr>
        <w:t>COHIBA-MADURO 5 EDITION</w:t>
      </w:r>
    </w:p>
    <w:p w14:paraId="01561DFE" w14:textId="227B1BE4" w:rsidR="00D843EC" w:rsidRPr="00F47ED9" w:rsidRDefault="00D843EC" w:rsidP="005E035E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>DETALHES TÉCNICOS</w:t>
      </w:r>
    </w:p>
    <w:p w14:paraId="76236FA7" w14:textId="6A46F08D" w:rsidR="00D843EC" w:rsidRPr="00F47ED9" w:rsidRDefault="00D843EC" w:rsidP="005E035E">
      <w:pPr>
        <w:rPr>
          <w:rFonts w:ascii="Calibri" w:hAnsi="Calibri" w:cs="Calibri"/>
          <w:sz w:val="20"/>
          <w:szCs w:val="20"/>
        </w:rPr>
      </w:pPr>
    </w:p>
    <w:p w14:paraId="691BB2E9" w14:textId="31112EB8" w:rsidR="00467175" w:rsidRPr="00F47ED9" w:rsidRDefault="00D843EC" w:rsidP="00D843EC">
      <w:pPr>
        <w:rPr>
          <w:rFonts w:ascii="Calibri" w:eastAsia="Times New Roman" w:hAnsi="Calibri" w:cs="Calibri"/>
          <w:sz w:val="20"/>
        </w:rPr>
      </w:pPr>
      <w:r w:rsidRPr="00F47ED9">
        <w:rPr>
          <w:rFonts w:ascii="Calibri" w:eastAsia="Times New Roman" w:hAnsi="Calibri" w:cs="Calibri"/>
          <w:sz w:val="20"/>
        </w:rPr>
        <w:t xml:space="preserve">Edição limitada com 50 unidades, </w:t>
      </w:r>
      <w:r w:rsidR="00840A80" w:rsidRPr="00F47ED9">
        <w:rPr>
          <w:rFonts w:ascii="Calibri" w:eastAsia="Times New Roman" w:hAnsi="Calibri" w:cs="Calibri"/>
          <w:sz w:val="20"/>
        </w:rPr>
        <w:br/>
      </w:r>
      <w:r w:rsidRPr="00F47ED9">
        <w:rPr>
          <w:rFonts w:ascii="Calibri" w:eastAsia="Times New Roman" w:hAnsi="Calibri" w:cs="Calibri"/>
          <w:sz w:val="20"/>
        </w:rPr>
        <w:t>que presta homenagem à luxuosa coleção Cohiba (Maduro 5)</w:t>
      </w:r>
    </w:p>
    <w:p w14:paraId="038CF869" w14:textId="77777777" w:rsidR="00A87FCE" w:rsidRPr="00F47ED9" w:rsidRDefault="00A87FCE" w:rsidP="00D843EC">
      <w:pPr>
        <w:rPr>
          <w:rFonts w:ascii="Calibri" w:hAnsi="Calibri" w:cs="Calibri"/>
          <w:b/>
          <w:sz w:val="20"/>
          <w:szCs w:val="20"/>
        </w:rPr>
      </w:pPr>
    </w:p>
    <w:p w14:paraId="20983EC8" w14:textId="312F0D89" w:rsidR="00D843EC" w:rsidRPr="00F47ED9" w:rsidRDefault="00E463F6" w:rsidP="00D843EC">
      <w:pPr>
        <w:rPr>
          <w:rFonts w:ascii="Calibri" w:hAnsi="Calibri" w:cs="Calibri"/>
          <w:b/>
          <w:sz w:val="22"/>
          <w:szCs w:val="20"/>
        </w:rPr>
      </w:pPr>
      <w:r>
        <w:rPr>
          <w:rFonts w:ascii="Calibri" w:hAnsi="Calibri" w:cs="Calibri"/>
          <w:b/>
          <w:sz w:val="22"/>
        </w:rPr>
        <w:t>Referência: 18.2430.679/2</w:t>
      </w:r>
      <w:bookmarkStart w:id="0" w:name="_GoBack"/>
      <w:bookmarkEnd w:id="0"/>
      <w:r w:rsidR="00ED4A4C" w:rsidRPr="00F47ED9">
        <w:rPr>
          <w:rFonts w:ascii="Calibri" w:hAnsi="Calibri" w:cs="Calibri"/>
          <w:b/>
          <w:sz w:val="22"/>
        </w:rPr>
        <w:t>7.C721</w:t>
      </w:r>
    </w:p>
    <w:p w14:paraId="0BAD32BC" w14:textId="3003587C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</w:p>
    <w:p w14:paraId="0E8012FE" w14:textId="1F1E6B63" w:rsidR="00D843EC" w:rsidRPr="00F47ED9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MOVIMENTO</w:t>
      </w:r>
    </w:p>
    <w:p w14:paraId="626552B1" w14:textId="27FFCA36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Elite 679, Automático</w:t>
      </w:r>
    </w:p>
    <w:p w14:paraId="642247E2" w14:textId="01B96349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Calibre 11 ½``` (Diâmetro: 25,6 mm)</w:t>
      </w:r>
    </w:p>
    <w:p w14:paraId="122CA569" w14:textId="3D3E707F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Espessura do movimento: 3,85 mm</w:t>
      </w:r>
    </w:p>
    <w:p w14:paraId="55D26DBB" w14:textId="67826C9E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Componentes: 126</w:t>
      </w:r>
    </w:p>
    <w:p w14:paraId="04C88ECE" w14:textId="175A17CE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Joias: 27</w:t>
      </w:r>
    </w:p>
    <w:p w14:paraId="1D1B2F95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Frequência: 28.800 VpH (4 Hz)</w:t>
      </w:r>
    </w:p>
    <w:p w14:paraId="36FD2A31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Reserva de energia: mín. 50 horas</w:t>
      </w:r>
    </w:p>
    <w:p w14:paraId="29486315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Acabamento: Massa oscilante com o motivo “Côtes de Genève”</w:t>
      </w:r>
    </w:p>
    <w:p w14:paraId="590DE8D4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</w:p>
    <w:p w14:paraId="05AA02CF" w14:textId="77777777" w:rsidR="00D843EC" w:rsidRPr="00F47ED9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FUNÇÕES</w:t>
      </w:r>
    </w:p>
    <w:p w14:paraId="663A60FD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Horas e minutos no centro</w:t>
      </w:r>
    </w:p>
    <w:p w14:paraId="68A7C70A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Ponteiro central de segundos</w:t>
      </w:r>
    </w:p>
    <w:p w14:paraId="078BB183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  <w:u w:val="single"/>
        </w:rPr>
      </w:pPr>
    </w:p>
    <w:p w14:paraId="1525B121" w14:textId="77777777" w:rsidR="00D843EC" w:rsidRPr="00F47ED9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CAIXA, MOSTRADOR E PONTEIROS</w:t>
      </w:r>
    </w:p>
    <w:p w14:paraId="6208FDDA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Material: ouro rosé 18 quilates</w:t>
      </w:r>
    </w:p>
    <w:p w14:paraId="0DFF7D40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Diâmetro: 45 mm</w:t>
      </w:r>
    </w:p>
    <w:p w14:paraId="1D74A6B1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Diâmetro de abertura do mostrador: 37,80 mm</w:t>
      </w:r>
    </w:p>
    <w:p w14:paraId="1F2B8EBF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Espessura: 14,25 mm</w:t>
      </w:r>
    </w:p>
    <w:p w14:paraId="651002F0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Cristal: domo de cristal de safira com tratamento antirreflexo em ambos os lados</w:t>
      </w:r>
    </w:p>
    <w:p w14:paraId="324D8AF4" w14:textId="345A82CA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Fundo da caixa: ouro rosé 18 quilates com a gravação “El Laguito” </w:t>
      </w:r>
      <w:r w:rsidRPr="00F47ED9">
        <w:rPr>
          <w:rFonts w:ascii="Calibri" w:eastAsia="Times New Roman" w:hAnsi="Calibri" w:cs="Calibri"/>
          <w:sz w:val="22"/>
        </w:rPr>
        <w:t>(edifício histórico da Cohiba)</w:t>
      </w:r>
    </w:p>
    <w:p w14:paraId="63D87D58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Resistência à água: 10 ATM</w:t>
      </w:r>
    </w:p>
    <w:p w14:paraId="034D767C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Mostrador: negro, adornado com o logo da Cohiba</w:t>
      </w:r>
    </w:p>
    <w:p w14:paraId="4DC71A89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  <w:shd w:val="clear" w:color="auto" w:fill="CECECE"/>
        </w:rPr>
      </w:pPr>
      <w:r w:rsidRPr="00F47ED9">
        <w:rPr>
          <w:rFonts w:ascii="Calibri" w:hAnsi="Calibri" w:cs="Calibri"/>
          <w:sz w:val="22"/>
        </w:rPr>
        <w:t>Índices das horas: numerais arábicos em Super-LumiNova</w:t>
      </w:r>
      <w:r w:rsidRPr="00F47ED9">
        <w:rPr>
          <w:rFonts w:ascii="Calibri" w:hAnsi="Calibri" w:cs="Calibri"/>
          <w:sz w:val="22"/>
          <w:vertAlign w:val="superscript"/>
        </w:rPr>
        <w:t>®</w:t>
      </w:r>
      <w:r w:rsidRPr="00F47ED9">
        <w:rPr>
          <w:rFonts w:ascii="Calibri" w:hAnsi="Calibri" w:cs="Calibri"/>
          <w:sz w:val="22"/>
        </w:rPr>
        <w:t xml:space="preserve"> SLN C1</w:t>
      </w:r>
    </w:p>
    <w:p w14:paraId="6A51C90B" w14:textId="77777777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Ponteiros: banhados a ouro, facetados e revestidos em Super-LumiNova</w:t>
      </w:r>
      <w:r w:rsidRPr="00F47ED9">
        <w:rPr>
          <w:rFonts w:ascii="Calibri" w:hAnsi="Calibri" w:cs="Calibri"/>
          <w:sz w:val="22"/>
          <w:vertAlign w:val="superscript"/>
        </w:rPr>
        <w:t>®</w:t>
      </w:r>
      <w:r w:rsidRPr="00F47ED9">
        <w:rPr>
          <w:rFonts w:ascii="Calibri" w:hAnsi="Calibri" w:cs="Calibri"/>
          <w:sz w:val="22"/>
        </w:rPr>
        <w:t xml:space="preserve"> SLN C1</w:t>
      </w:r>
    </w:p>
    <w:p w14:paraId="5E9AA295" w14:textId="77777777" w:rsidR="00D843EC" w:rsidRPr="00F47ED9" w:rsidRDefault="00D843EC" w:rsidP="00D843EC">
      <w:pPr>
        <w:rPr>
          <w:rFonts w:ascii="Calibri" w:hAnsi="Calibri" w:cs="Calibri"/>
          <w:b/>
          <w:sz w:val="22"/>
          <w:szCs w:val="20"/>
        </w:rPr>
      </w:pPr>
    </w:p>
    <w:p w14:paraId="6D5C0412" w14:textId="77777777" w:rsidR="00D843EC" w:rsidRPr="00F47ED9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PULSEIRA E FIVELAS</w:t>
      </w:r>
    </w:p>
    <w:p w14:paraId="3AF96A48" w14:textId="77777777" w:rsidR="00D400E4" w:rsidRPr="00F47ED9" w:rsidRDefault="00D843EC" w:rsidP="00D843EC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>Referência da pulseira:</w:t>
      </w:r>
      <w:r w:rsidR="00D400E4" w:rsidRPr="00F47ED9">
        <w:rPr>
          <w:rFonts w:ascii="Calibri" w:hAnsi="Calibri" w:cs="Calibri"/>
          <w:sz w:val="22"/>
          <w:szCs w:val="20"/>
        </w:rPr>
        <w:t xml:space="preserve"> </w:t>
      </w:r>
      <w:r w:rsidRPr="00F47ED9">
        <w:rPr>
          <w:rFonts w:ascii="Calibri" w:hAnsi="Calibri" w:cs="Calibri"/>
          <w:sz w:val="22"/>
        </w:rPr>
        <w:t xml:space="preserve">27.00.2321.721 </w:t>
      </w:r>
    </w:p>
    <w:p w14:paraId="08B3646F" w14:textId="4BB00695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Pulseira em couro de crocodilo marrom com revestimento em borracha</w:t>
      </w:r>
    </w:p>
    <w:p w14:paraId="33804ADB" w14:textId="77777777" w:rsidR="00D400E4" w:rsidRPr="00F47ED9" w:rsidRDefault="00D400E4" w:rsidP="00D843EC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 xml:space="preserve">Referência da fivela: </w:t>
      </w:r>
      <w:r w:rsidR="00D843EC" w:rsidRPr="00F47ED9">
        <w:rPr>
          <w:rFonts w:ascii="Calibri" w:hAnsi="Calibri" w:cs="Calibri"/>
          <w:sz w:val="22"/>
        </w:rPr>
        <w:t xml:space="preserve">27.18.0021.001 </w:t>
      </w:r>
    </w:p>
    <w:p w14:paraId="2E8F8CA2" w14:textId="149F049A" w:rsidR="00D843EC" w:rsidRPr="00F47ED9" w:rsidRDefault="00D843EC" w:rsidP="00D843E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Fivela em ouro rosé 18 quilates</w:t>
      </w:r>
    </w:p>
    <w:p w14:paraId="2ABF0FE8" w14:textId="77777777" w:rsidR="00250846" w:rsidRPr="00F47ED9" w:rsidRDefault="00250846" w:rsidP="00D843EC">
      <w:pPr>
        <w:rPr>
          <w:rFonts w:ascii="Calibri" w:hAnsi="Calibri" w:cs="Calibri"/>
          <w:sz w:val="22"/>
          <w:szCs w:val="20"/>
        </w:rPr>
      </w:pPr>
    </w:p>
    <w:p w14:paraId="7DDD9D7A" w14:textId="28D1AA9C" w:rsidR="00D843EC" w:rsidRPr="00F47ED9" w:rsidRDefault="00D843EC" w:rsidP="00A87FCE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EDIÇÃO LIMITADA COM 50 UNIDADES</w:t>
      </w:r>
    </w:p>
    <w:p w14:paraId="3367ED8A" w14:textId="77777777" w:rsidR="00A87FCE" w:rsidRPr="00F47ED9" w:rsidRDefault="00A87FCE">
      <w:pPr>
        <w:rPr>
          <w:rFonts w:ascii="Calibri" w:eastAsia="Times New Roman" w:hAnsi="Calibri" w:cs="Calibri"/>
          <w:sz w:val="22"/>
          <w:szCs w:val="20"/>
          <w:lang w:eastAsia="fr-CH"/>
        </w:rPr>
      </w:pPr>
      <w:r w:rsidRPr="00F47ED9">
        <w:rPr>
          <w:rFonts w:ascii="Calibri" w:eastAsia="Times New Roman" w:hAnsi="Calibri" w:cs="Calibri"/>
          <w:sz w:val="22"/>
        </w:rPr>
        <w:br w:type="page"/>
      </w:r>
    </w:p>
    <w:p w14:paraId="0B1954D3" w14:textId="77777777" w:rsidR="00A87FCE" w:rsidRPr="00F47ED9" w:rsidRDefault="00A87FCE" w:rsidP="005908C3">
      <w:pPr>
        <w:rPr>
          <w:rFonts w:ascii="Calibri" w:eastAsia="Times New Roman" w:hAnsi="Calibri" w:cs="Calibri"/>
          <w:sz w:val="18"/>
          <w:szCs w:val="20"/>
          <w:lang w:eastAsia="fr-CH"/>
        </w:rPr>
      </w:pPr>
    </w:p>
    <w:p w14:paraId="26B6E536" w14:textId="77777777" w:rsidR="00A87FCE" w:rsidRPr="00F47ED9" w:rsidRDefault="00A87FCE" w:rsidP="005908C3">
      <w:pPr>
        <w:rPr>
          <w:rFonts w:ascii="Calibri" w:eastAsia="Times New Roman" w:hAnsi="Calibri" w:cs="Calibri"/>
          <w:sz w:val="18"/>
          <w:szCs w:val="20"/>
          <w:lang w:eastAsia="fr-CH"/>
        </w:rPr>
      </w:pPr>
    </w:p>
    <w:p w14:paraId="51761EDA" w14:textId="7A8D4FA1" w:rsidR="00A87FCE" w:rsidRPr="00F47ED9" w:rsidRDefault="00A87FCE" w:rsidP="005908C3">
      <w:pPr>
        <w:rPr>
          <w:rFonts w:ascii="Calibri" w:eastAsia="Times New Roman" w:hAnsi="Calibri" w:cs="Calibri"/>
          <w:sz w:val="18"/>
          <w:szCs w:val="20"/>
          <w:lang w:eastAsia="fr-CH"/>
        </w:rPr>
      </w:pPr>
    </w:p>
    <w:p w14:paraId="33D59135" w14:textId="77777777" w:rsidR="00C356D4" w:rsidRPr="00F47ED9" w:rsidRDefault="00C356D4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</w:rPr>
      </w:pPr>
    </w:p>
    <w:p w14:paraId="7E0FD1A4" w14:textId="452B93E5" w:rsidR="00EA5B55" w:rsidRPr="00F47ED9" w:rsidRDefault="00A87FCE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  <w:bCs/>
          <w:sz w:val="28"/>
        </w:rPr>
      </w:pPr>
      <w:r w:rsidRPr="00F47ED9">
        <w:rPr>
          <w:rFonts w:ascii="Calibri" w:eastAsia="Times New Roman" w:hAnsi="Calibri" w:cs="Calibri"/>
          <w:noProof/>
          <w:sz w:val="20"/>
          <w:lang w:val="fr-CH" w:eastAsia="ko-KR"/>
        </w:rPr>
        <w:drawing>
          <wp:anchor distT="0" distB="0" distL="114300" distR="114300" simplePos="0" relativeHeight="251662336" behindDoc="1" locked="0" layoutInCell="1" allowOverlap="1" wp14:anchorId="10C099F3" wp14:editId="4EDAA4D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725" cy="2143125"/>
            <wp:effectExtent l="0" t="0" r="7620" b="0"/>
            <wp:wrapNone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ED9">
        <w:rPr>
          <w:rFonts w:ascii="Calibri" w:eastAsia="Times New Roman" w:hAnsi="Calibri" w:cs="Calibri"/>
          <w:b/>
          <w:sz w:val="28"/>
        </w:rPr>
        <w:t>PILOT TYPE 20 EXTRA SPECIAL</w:t>
      </w:r>
    </w:p>
    <w:p w14:paraId="425708AF" w14:textId="03C029CA" w:rsidR="00A87FCE" w:rsidRPr="00F47ED9" w:rsidRDefault="00A87FCE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  <w:bCs/>
          <w:color w:val="FF3300"/>
          <w:sz w:val="28"/>
        </w:rPr>
      </w:pPr>
      <w:r w:rsidRPr="00F47ED9">
        <w:rPr>
          <w:rFonts w:ascii="Calibri" w:eastAsia="Times New Roman" w:hAnsi="Calibri" w:cs="Calibri"/>
          <w:b/>
          <w:sz w:val="28"/>
        </w:rPr>
        <w:t>CRONÓGRAFO COHIBA-MADURO 5 EDITION</w:t>
      </w:r>
    </w:p>
    <w:p w14:paraId="1FF4ED41" w14:textId="3EB51B4C" w:rsidR="00A87FCE" w:rsidRPr="00F47ED9" w:rsidRDefault="00A87FCE" w:rsidP="00A87FCE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>DETALHES TÉCNICOS</w:t>
      </w:r>
    </w:p>
    <w:p w14:paraId="43497C57" w14:textId="123E9BA0" w:rsidR="00A87FCE" w:rsidRPr="00F47ED9" w:rsidRDefault="00A87FCE" w:rsidP="005908C3">
      <w:pPr>
        <w:rPr>
          <w:rFonts w:ascii="Calibri" w:eastAsia="Times New Roman" w:hAnsi="Calibri" w:cs="Calibri"/>
          <w:sz w:val="20"/>
          <w:szCs w:val="20"/>
          <w:lang w:eastAsia="fr-CH"/>
        </w:rPr>
      </w:pPr>
    </w:p>
    <w:p w14:paraId="75683650" w14:textId="7B3A0AC7" w:rsidR="00ED4A4C" w:rsidRPr="00F47ED9" w:rsidRDefault="00ED4A4C" w:rsidP="005908C3">
      <w:pPr>
        <w:rPr>
          <w:rFonts w:ascii="Calibri" w:eastAsia="Times New Roman" w:hAnsi="Calibri" w:cs="Calibri"/>
          <w:sz w:val="20"/>
          <w:szCs w:val="18"/>
          <w:lang w:eastAsia="fr-CH"/>
        </w:rPr>
      </w:pPr>
      <w:r w:rsidRPr="00F47ED9">
        <w:rPr>
          <w:rFonts w:ascii="Calibri" w:eastAsia="Times New Roman" w:hAnsi="Calibri" w:cs="Calibri"/>
          <w:sz w:val="20"/>
        </w:rPr>
        <w:t xml:space="preserve">Edição limitada com 150 unidades, </w:t>
      </w:r>
      <w:r w:rsidR="00840A80" w:rsidRPr="00F47ED9">
        <w:rPr>
          <w:rFonts w:ascii="Calibri" w:eastAsia="Times New Roman" w:hAnsi="Calibri" w:cs="Calibri"/>
          <w:sz w:val="20"/>
        </w:rPr>
        <w:br/>
      </w:r>
      <w:r w:rsidRPr="00F47ED9">
        <w:rPr>
          <w:rFonts w:ascii="Calibri" w:eastAsia="Times New Roman" w:hAnsi="Calibri" w:cs="Calibri"/>
          <w:sz w:val="20"/>
        </w:rPr>
        <w:t>que presta homenagem à luxuosa coleção Cohiba (Maduro 5)</w:t>
      </w:r>
    </w:p>
    <w:p w14:paraId="54D63DBA" w14:textId="17AB2734" w:rsidR="00D843EC" w:rsidRPr="00F47ED9" w:rsidRDefault="00D843EC" w:rsidP="005E035E">
      <w:pPr>
        <w:rPr>
          <w:rFonts w:ascii="Calibri" w:hAnsi="Calibri" w:cs="Calibri"/>
          <w:sz w:val="20"/>
          <w:szCs w:val="18"/>
        </w:rPr>
      </w:pPr>
    </w:p>
    <w:p w14:paraId="55EB87DD" w14:textId="14D931E9" w:rsidR="00ED4A4C" w:rsidRPr="00F47ED9" w:rsidRDefault="00C356D4" w:rsidP="00ED4A4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Referência: 29.2432.4069/27.C794</w:t>
      </w:r>
    </w:p>
    <w:p w14:paraId="47C80DEA" w14:textId="4EC16972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</w:p>
    <w:p w14:paraId="60CAA1AC" w14:textId="77777777" w:rsidR="00ED4A4C" w:rsidRPr="00F47ED9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MOVIMENTO</w:t>
      </w:r>
    </w:p>
    <w:p w14:paraId="58A93141" w14:textId="12B08950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El Primero 4069, Automático</w:t>
      </w:r>
    </w:p>
    <w:p w14:paraId="6DD3686C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Calibre 13 ¼``` (Diâmetro: 30 mm)</w:t>
      </w:r>
    </w:p>
    <w:p w14:paraId="6259E0F5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Espessura do movimento: 6,60 mm</w:t>
      </w:r>
    </w:p>
    <w:p w14:paraId="2D17FC3C" w14:textId="58B43B63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Componentes: 254</w:t>
      </w:r>
    </w:p>
    <w:p w14:paraId="0C344C7D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Joias: 35</w:t>
      </w:r>
    </w:p>
    <w:p w14:paraId="4D66FDD9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Frequência: 36.000 VpH (5 Hz)</w:t>
      </w:r>
    </w:p>
    <w:p w14:paraId="03254EA5" w14:textId="1543B3F1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Reserva de energia: mín. 50 horas</w:t>
      </w:r>
    </w:p>
    <w:p w14:paraId="4946B721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Acabamento: Massa oscilante com o motivo “Côtes de Genève”</w:t>
      </w:r>
    </w:p>
    <w:p w14:paraId="38EC46C1" w14:textId="44B5EF2D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</w:p>
    <w:p w14:paraId="5B633BD2" w14:textId="04544FAC" w:rsidR="00ED4A4C" w:rsidRPr="00F47ED9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FUNÇÕES</w:t>
      </w:r>
    </w:p>
    <w:p w14:paraId="08FABBBD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Horas e minutos no centro</w:t>
      </w:r>
    </w:p>
    <w:p w14:paraId="1600E9F9" w14:textId="005D81A5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Segundos pequenos na posição de 9 horas</w:t>
      </w:r>
    </w:p>
    <w:p w14:paraId="597ABFDE" w14:textId="752A3CF7" w:rsidR="00250846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Cronógrafo: </w:t>
      </w:r>
    </w:p>
    <w:p w14:paraId="35D6DD26" w14:textId="7071B52E" w:rsidR="00250846" w:rsidRPr="00F47ED9" w:rsidRDefault="00ED4A4C" w:rsidP="00C356D4">
      <w:pPr>
        <w:ind w:left="720"/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Ponteiro cronógrafo central</w:t>
      </w:r>
    </w:p>
    <w:p w14:paraId="4823AF12" w14:textId="2ED9BE5C" w:rsidR="00ED4A4C" w:rsidRPr="00F47ED9" w:rsidRDefault="00ED4A4C" w:rsidP="00C356D4">
      <w:pPr>
        <w:ind w:left="720"/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Contador de 30 min na posição de 3 horas</w:t>
      </w:r>
    </w:p>
    <w:p w14:paraId="1C002B4B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  <w:u w:val="single"/>
        </w:rPr>
      </w:pPr>
    </w:p>
    <w:p w14:paraId="4D89A959" w14:textId="77777777" w:rsidR="00ED4A4C" w:rsidRPr="00F47ED9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CAIXA, MOSTRADOR E PONTEIROS</w:t>
      </w:r>
    </w:p>
    <w:p w14:paraId="353291A7" w14:textId="6FF5FAAF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Material: Bronze</w:t>
      </w:r>
    </w:p>
    <w:p w14:paraId="700A70BB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Diâmetro: 45 mm</w:t>
      </w:r>
    </w:p>
    <w:p w14:paraId="5B93B78F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Diâmetro de abertura do dial: 37,80 mm</w:t>
      </w:r>
    </w:p>
    <w:p w14:paraId="4CF5CC14" w14:textId="0F82B438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Espessura: 14,25 mm</w:t>
      </w:r>
    </w:p>
    <w:p w14:paraId="0CA30106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Cristal: domo de cristal de safira com tratamento antirreflexo em ambos os lados</w:t>
      </w:r>
    </w:p>
    <w:p w14:paraId="646AE9EA" w14:textId="66CBB90C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 xml:space="preserve">Fundo da caixa: caixa com fundo em titânio com a gravação “El Laguito” </w:t>
      </w:r>
      <w:r w:rsidRPr="00F47ED9">
        <w:rPr>
          <w:rFonts w:ascii="Calibri" w:eastAsia="Times New Roman" w:hAnsi="Calibri" w:cs="Calibri"/>
          <w:sz w:val="22"/>
        </w:rPr>
        <w:t>(prédio histórico da Cohiba)</w:t>
      </w:r>
    </w:p>
    <w:p w14:paraId="749CB2B0" w14:textId="23AFC7A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Resistência à água: 10 ATM</w:t>
      </w:r>
    </w:p>
    <w:p w14:paraId="3A7FED5E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Mostrador: negro, adornado com o logo da Cohiba</w:t>
      </w:r>
    </w:p>
    <w:p w14:paraId="58C20A7C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  <w:shd w:val="clear" w:color="auto" w:fill="CECECE"/>
        </w:rPr>
      </w:pPr>
      <w:r w:rsidRPr="00F47ED9">
        <w:rPr>
          <w:rFonts w:ascii="Calibri" w:hAnsi="Calibri" w:cs="Calibri"/>
          <w:sz w:val="22"/>
        </w:rPr>
        <w:t>Índices das horas: numerais arábicos em Super-LumiNova</w:t>
      </w:r>
      <w:r w:rsidRPr="00F47ED9">
        <w:rPr>
          <w:rFonts w:ascii="Calibri" w:hAnsi="Calibri" w:cs="Calibri"/>
          <w:sz w:val="22"/>
          <w:vertAlign w:val="superscript"/>
        </w:rPr>
        <w:t>®</w:t>
      </w:r>
      <w:r w:rsidRPr="00F47ED9">
        <w:rPr>
          <w:rFonts w:ascii="Calibri" w:hAnsi="Calibri" w:cs="Calibri"/>
          <w:sz w:val="22"/>
        </w:rPr>
        <w:t xml:space="preserve"> SLN C1</w:t>
      </w:r>
    </w:p>
    <w:p w14:paraId="271920FF" w14:textId="77777777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Ponteiros: banhados a ouro, facetados e revestidos em Super-LumiNova</w:t>
      </w:r>
      <w:r w:rsidRPr="00F47ED9">
        <w:rPr>
          <w:rFonts w:ascii="Calibri" w:hAnsi="Calibri" w:cs="Calibri"/>
          <w:sz w:val="22"/>
          <w:vertAlign w:val="superscript"/>
        </w:rPr>
        <w:t>®</w:t>
      </w:r>
      <w:r w:rsidRPr="00F47ED9">
        <w:rPr>
          <w:rFonts w:ascii="Calibri" w:hAnsi="Calibri" w:cs="Calibri"/>
          <w:sz w:val="22"/>
        </w:rPr>
        <w:t xml:space="preserve"> SLN C1</w:t>
      </w:r>
    </w:p>
    <w:p w14:paraId="0A13AA56" w14:textId="3B5ABAF3" w:rsidR="00ED4A4C" w:rsidRPr="00F47ED9" w:rsidRDefault="00ED4A4C" w:rsidP="00ED4A4C">
      <w:pPr>
        <w:rPr>
          <w:rFonts w:ascii="Calibri" w:hAnsi="Calibri" w:cs="Calibri"/>
          <w:b/>
          <w:sz w:val="22"/>
          <w:szCs w:val="20"/>
        </w:rPr>
      </w:pPr>
    </w:p>
    <w:p w14:paraId="2F7A5499" w14:textId="77777777" w:rsidR="00ED4A4C" w:rsidRPr="00F47ED9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F47ED9">
        <w:rPr>
          <w:rFonts w:ascii="Calibri" w:hAnsi="Calibri" w:cs="Calibri"/>
          <w:b/>
          <w:sz w:val="22"/>
        </w:rPr>
        <w:t>PULSEIRA E FIVELAS</w:t>
      </w:r>
    </w:p>
    <w:p w14:paraId="6F9A6C64" w14:textId="05E2F218" w:rsidR="00C356D4" w:rsidRPr="00F47ED9" w:rsidRDefault="00ED4A4C" w:rsidP="00ED4A4C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>Referência da pulseira:</w:t>
      </w:r>
      <w:r w:rsidR="00C356D4" w:rsidRPr="00F47ED9">
        <w:rPr>
          <w:rFonts w:ascii="Calibri" w:hAnsi="Calibri" w:cs="Calibri"/>
          <w:sz w:val="22"/>
          <w:szCs w:val="20"/>
        </w:rPr>
        <w:t xml:space="preserve"> </w:t>
      </w:r>
      <w:r w:rsidR="00C356D4" w:rsidRPr="00F47ED9">
        <w:rPr>
          <w:rFonts w:ascii="Calibri" w:hAnsi="Calibri" w:cs="Calibri"/>
          <w:sz w:val="22"/>
        </w:rPr>
        <w:t>27.00.2321.794</w:t>
      </w:r>
    </w:p>
    <w:p w14:paraId="088B4D5C" w14:textId="490212DC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Pulseira em couro nobuck marrom encerado com revestimento em borracha</w:t>
      </w:r>
    </w:p>
    <w:p w14:paraId="525263B5" w14:textId="77777777" w:rsidR="00C356D4" w:rsidRPr="00F47ED9" w:rsidRDefault="00ED4A4C" w:rsidP="00ED4A4C">
      <w:pPr>
        <w:rPr>
          <w:rFonts w:ascii="Calibri" w:hAnsi="Calibri" w:cs="Calibri"/>
          <w:sz w:val="22"/>
        </w:rPr>
      </w:pPr>
      <w:r w:rsidRPr="00F47ED9">
        <w:rPr>
          <w:rFonts w:ascii="Calibri" w:hAnsi="Calibri" w:cs="Calibri"/>
          <w:sz w:val="22"/>
        </w:rPr>
        <w:t>Referência da f</w:t>
      </w:r>
      <w:r w:rsidR="00C356D4" w:rsidRPr="00F47ED9">
        <w:rPr>
          <w:rFonts w:ascii="Calibri" w:hAnsi="Calibri" w:cs="Calibri"/>
          <w:sz w:val="22"/>
        </w:rPr>
        <w:t xml:space="preserve">ivela: </w:t>
      </w:r>
      <w:r w:rsidRPr="00F47ED9">
        <w:rPr>
          <w:rFonts w:ascii="Calibri" w:hAnsi="Calibri" w:cs="Calibri"/>
          <w:sz w:val="22"/>
        </w:rPr>
        <w:t>27.95.0021.001</w:t>
      </w:r>
    </w:p>
    <w:p w14:paraId="63237C0B" w14:textId="399F71D1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  <w:r w:rsidRPr="00F47ED9">
        <w:rPr>
          <w:rFonts w:ascii="Calibri" w:hAnsi="Calibri" w:cs="Calibri"/>
          <w:sz w:val="22"/>
        </w:rPr>
        <w:t>Fivela em titânio</w:t>
      </w:r>
    </w:p>
    <w:p w14:paraId="635A969D" w14:textId="235278D2" w:rsidR="00ED4A4C" w:rsidRPr="00F47ED9" w:rsidRDefault="00ED4A4C" w:rsidP="00ED4A4C">
      <w:pPr>
        <w:rPr>
          <w:rFonts w:ascii="Calibri" w:hAnsi="Calibri" w:cs="Calibri"/>
          <w:sz w:val="22"/>
          <w:szCs w:val="20"/>
        </w:rPr>
      </w:pPr>
    </w:p>
    <w:p w14:paraId="2550F3C8" w14:textId="77777777" w:rsidR="00ED4A4C" w:rsidRPr="00F47ED9" w:rsidRDefault="00ED4A4C" w:rsidP="00ED4A4C">
      <w:pPr>
        <w:rPr>
          <w:rFonts w:ascii="Calibri" w:hAnsi="Calibri" w:cs="Calibri"/>
          <w:sz w:val="20"/>
          <w:szCs w:val="20"/>
        </w:rPr>
      </w:pPr>
      <w:r w:rsidRPr="00F47ED9">
        <w:rPr>
          <w:rFonts w:ascii="Calibri" w:hAnsi="Calibri" w:cs="Calibri"/>
          <w:sz w:val="20"/>
        </w:rPr>
        <w:t>EDIÇÃO LIMITADA COM 150 UNIDADES</w:t>
      </w:r>
    </w:p>
    <w:p w14:paraId="6B352914" w14:textId="74B21F78" w:rsidR="00ED4A4C" w:rsidRPr="00F47ED9" w:rsidRDefault="00ED4A4C" w:rsidP="005E035E">
      <w:pPr>
        <w:rPr>
          <w:rFonts w:ascii="Calibri" w:hAnsi="Calibri" w:cs="Calibri"/>
          <w:sz w:val="20"/>
          <w:szCs w:val="20"/>
        </w:rPr>
      </w:pPr>
    </w:p>
    <w:sectPr w:rsidR="00ED4A4C" w:rsidRPr="00F47ED9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5B5C5" w14:textId="77777777" w:rsidR="00B30016" w:rsidRDefault="00B30016">
      <w:r>
        <w:separator/>
      </w:r>
    </w:p>
  </w:endnote>
  <w:endnote w:type="continuationSeparator" w:id="0">
    <w:p w14:paraId="24AE88F3" w14:textId="77777777" w:rsidR="00B30016" w:rsidRDefault="00B3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50"/>
    <w:family w:val="auto"/>
    <w:pitch w:val="variable"/>
    <w:sig w:usb0="00000000" w:usb1="090F004A" w:usb2="00000010" w:usb3="00000000" w:csb0="003E0000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D0E0C" w14:textId="77777777" w:rsidR="00B30016" w:rsidRDefault="00B30016">
      <w:r>
        <w:separator/>
      </w:r>
    </w:p>
  </w:footnote>
  <w:footnote w:type="continuationSeparator" w:id="0">
    <w:p w14:paraId="1C9FF835" w14:textId="77777777" w:rsidR="00B30016" w:rsidRDefault="00B30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ko-KR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fr-CH" w:eastAsia="ko-KR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344D"/>
    <w:rsid w:val="0002635A"/>
    <w:rsid w:val="00076B9F"/>
    <w:rsid w:val="000B54A7"/>
    <w:rsid w:val="00117D3E"/>
    <w:rsid w:val="001361EF"/>
    <w:rsid w:val="00137C6C"/>
    <w:rsid w:val="001578F6"/>
    <w:rsid w:val="00182433"/>
    <w:rsid w:val="00190C8F"/>
    <w:rsid w:val="0020127F"/>
    <w:rsid w:val="00201B5A"/>
    <w:rsid w:val="0022064A"/>
    <w:rsid w:val="00237FBF"/>
    <w:rsid w:val="002437AA"/>
    <w:rsid w:val="00250846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C3661"/>
    <w:rsid w:val="003C544C"/>
    <w:rsid w:val="003C63D1"/>
    <w:rsid w:val="003D5D02"/>
    <w:rsid w:val="003E5ED1"/>
    <w:rsid w:val="003E6BEC"/>
    <w:rsid w:val="00403716"/>
    <w:rsid w:val="004146ED"/>
    <w:rsid w:val="004365D9"/>
    <w:rsid w:val="00465F5B"/>
    <w:rsid w:val="00467175"/>
    <w:rsid w:val="00476E62"/>
    <w:rsid w:val="004879DB"/>
    <w:rsid w:val="004B31E1"/>
    <w:rsid w:val="004C7AF2"/>
    <w:rsid w:val="004E497D"/>
    <w:rsid w:val="0051400C"/>
    <w:rsid w:val="0052487E"/>
    <w:rsid w:val="0057399A"/>
    <w:rsid w:val="005908C3"/>
    <w:rsid w:val="005C2E1D"/>
    <w:rsid w:val="005E035E"/>
    <w:rsid w:val="005E148F"/>
    <w:rsid w:val="00603260"/>
    <w:rsid w:val="00611D7C"/>
    <w:rsid w:val="00614CBB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F6961"/>
    <w:rsid w:val="00730889"/>
    <w:rsid w:val="00783CF3"/>
    <w:rsid w:val="0078419C"/>
    <w:rsid w:val="00793316"/>
    <w:rsid w:val="007B2670"/>
    <w:rsid w:val="007D273E"/>
    <w:rsid w:val="007D6654"/>
    <w:rsid w:val="007E54D7"/>
    <w:rsid w:val="008355C8"/>
    <w:rsid w:val="0083749D"/>
    <w:rsid w:val="00840A80"/>
    <w:rsid w:val="00841C20"/>
    <w:rsid w:val="0084354E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167F1"/>
    <w:rsid w:val="00954477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52620"/>
    <w:rsid w:val="00A751C5"/>
    <w:rsid w:val="00A87993"/>
    <w:rsid w:val="00A87FCE"/>
    <w:rsid w:val="00AB19DC"/>
    <w:rsid w:val="00AF4A71"/>
    <w:rsid w:val="00B07BEA"/>
    <w:rsid w:val="00B30016"/>
    <w:rsid w:val="00B37DAA"/>
    <w:rsid w:val="00B46E02"/>
    <w:rsid w:val="00B61909"/>
    <w:rsid w:val="00B645FC"/>
    <w:rsid w:val="00B771AC"/>
    <w:rsid w:val="00B815F5"/>
    <w:rsid w:val="00B81EB6"/>
    <w:rsid w:val="00B874D6"/>
    <w:rsid w:val="00BE435B"/>
    <w:rsid w:val="00BF4D8A"/>
    <w:rsid w:val="00C25EC2"/>
    <w:rsid w:val="00C344A1"/>
    <w:rsid w:val="00C356D4"/>
    <w:rsid w:val="00C369C4"/>
    <w:rsid w:val="00C36F90"/>
    <w:rsid w:val="00C51E84"/>
    <w:rsid w:val="00C94407"/>
    <w:rsid w:val="00CC356A"/>
    <w:rsid w:val="00CC6B69"/>
    <w:rsid w:val="00CF6A14"/>
    <w:rsid w:val="00D10A5A"/>
    <w:rsid w:val="00D13431"/>
    <w:rsid w:val="00D2005A"/>
    <w:rsid w:val="00D23C8A"/>
    <w:rsid w:val="00D400E4"/>
    <w:rsid w:val="00D843EC"/>
    <w:rsid w:val="00D94C56"/>
    <w:rsid w:val="00D9725B"/>
    <w:rsid w:val="00DA3042"/>
    <w:rsid w:val="00DB2C88"/>
    <w:rsid w:val="00DF3B2A"/>
    <w:rsid w:val="00E156BF"/>
    <w:rsid w:val="00E463F6"/>
    <w:rsid w:val="00E520CA"/>
    <w:rsid w:val="00E524CA"/>
    <w:rsid w:val="00E6141E"/>
    <w:rsid w:val="00EA5B55"/>
    <w:rsid w:val="00ED4618"/>
    <w:rsid w:val="00ED4A4C"/>
    <w:rsid w:val="00F00EC0"/>
    <w:rsid w:val="00F0477B"/>
    <w:rsid w:val="00F15471"/>
    <w:rsid w:val="00F41485"/>
    <w:rsid w:val="00F430EE"/>
    <w:rsid w:val="00F47ED9"/>
    <w:rsid w:val="00F51B5F"/>
    <w:rsid w:val="00F9126C"/>
    <w:rsid w:val="00FA1FCD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pt-BR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pt-B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pt-BR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C9CDE9BD-C0FE-4602-ABC6-3E0E69AE9441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1298</Words>
  <Characters>7145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2018-02-12T15:27:00Z</cp:lastPrinted>
  <dcterms:created xsi:type="dcterms:W3CDTF">2018-02-28T10:33:00Z</dcterms:created>
  <dcterms:modified xsi:type="dcterms:W3CDTF">2018-02-28T13:24:00Z</dcterms:modified>
  <cp:category/>
</cp:coreProperties>
</file>