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57BFE922" w:rsidR="00B61909" w:rsidRPr="005E7C27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18"/>
          <w:szCs w:val="20"/>
          <w:lang w:val="en-GB" w:eastAsia="zh-CN"/>
        </w:rPr>
      </w:pPr>
    </w:p>
    <w:p w14:paraId="2746AACA" w14:textId="4CEEAD35" w:rsidR="005E7C27" w:rsidRPr="005E7C27" w:rsidRDefault="005E7C27" w:rsidP="00EB581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rPr>
          <w:rFonts w:ascii="DINOT" w:hAnsi="DINOT" w:cstheme="majorHAnsi"/>
          <w:bCs/>
          <w:sz w:val="18"/>
          <w:szCs w:val="20"/>
          <w:lang w:val="en-GB" w:eastAsia="zh-CN"/>
        </w:rPr>
      </w:pPr>
      <w:bookmarkStart w:id="0" w:name="_GoBack"/>
      <w:bookmarkEnd w:id="0"/>
    </w:p>
    <w:p w14:paraId="39FC7A4E" w14:textId="7C8CB64A" w:rsidR="00164776" w:rsidRPr="005E7C27" w:rsidRDefault="00164776" w:rsidP="00AF3E71">
      <w:pPr>
        <w:jc w:val="center"/>
        <w:rPr>
          <w:rFonts w:ascii="DINOT" w:eastAsia="Times New Roman" w:hAnsi="DINOT" w:cs="Arial"/>
          <w:b/>
          <w:bCs/>
          <w:sz w:val="28"/>
          <w:szCs w:val="28"/>
          <w:lang w:val="de-CH"/>
        </w:rPr>
      </w:pPr>
      <w:r w:rsidRPr="005E7C27">
        <w:rPr>
          <w:rFonts w:ascii="DINOT" w:eastAsia="Times New Roman" w:hAnsi="DINOT" w:cs="Arial"/>
          <w:b/>
          <w:bCs/>
          <w:sz w:val="28"/>
          <w:szCs w:val="28"/>
          <w:lang w:val="de-CH"/>
        </w:rPr>
        <w:t>Pilot Type 20 Extra Special 40 mm</w:t>
      </w:r>
      <w:r w:rsidR="00FF44BE" w:rsidRPr="005E7C27">
        <w:rPr>
          <w:rFonts w:ascii="DINOT" w:eastAsia="Times New Roman" w:hAnsi="DINOT" w:cs="Arial"/>
          <w:b/>
          <w:bCs/>
          <w:sz w:val="28"/>
          <w:szCs w:val="28"/>
          <w:lang w:val="de-CH"/>
        </w:rPr>
        <w:t xml:space="preserve"> </w:t>
      </w:r>
    </w:p>
    <w:p w14:paraId="3D3A3E60" w14:textId="464947B6" w:rsidR="00AF3E71" w:rsidRPr="005E7C27" w:rsidRDefault="00541DFB" w:rsidP="00AF3E71">
      <w:pPr>
        <w:jc w:val="center"/>
        <w:rPr>
          <w:rFonts w:ascii="DINOT" w:eastAsia="Times New Roman" w:hAnsi="DINOT" w:cs="Arial"/>
          <w:b/>
          <w:bCs/>
          <w:lang w:val="de-CH"/>
        </w:rPr>
      </w:pPr>
      <w:r w:rsidRPr="005E7C27">
        <w:rPr>
          <w:rFonts w:ascii="DINOT" w:eastAsia="Times New Roman" w:hAnsi="DINOT" w:cs="Arial"/>
          <w:b/>
          <w:bCs/>
          <w:lang w:val="de-CH"/>
        </w:rPr>
        <w:t>Alles für</w:t>
      </w:r>
      <w:r w:rsidR="00AF3E71" w:rsidRPr="005E7C27">
        <w:rPr>
          <w:rFonts w:ascii="DINOT" w:eastAsia="Times New Roman" w:hAnsi="DINOT" w:cs="Arial"/>
          <w:b/>
          <w:bCs/>
          <w:lang w:val="de-CH"/>
        </w:rPr>
        <w:t xml:space="preserve"> Bronze</w:t>
      </w:r>
    </w:p>
    <w:p w14:paraId="7B61DD1A" w14:textId="7E78A6CA" w:rsidR="00A93347" w:rsidRPr="005E7C27" w:rsidRDefault="00A93347" w:rsidP="008252D9">
      <w:pPr>
        <w:spacing w:line="276" w:lineRule="auto"/>
        <w:jc w:val="both"/>
        <w:rPr>
          <w:rFonts w:ascii="DINOT" w:eastAsia="Times New Roman" w:hAnsi="DINOT" w:cs="Arial"/>
          <w:b/>
          <w:sz w:val="20"/>
          <w:lang w:val="de-CH" w:eastAsia="fr-CH"/>
        </w:rPr>
      </w:pPr>
    </w:p>
    <w:p w14:paraId="279A0D9C" w14:textId="6414FC55" w:rsidR="00A93347" w:rsidRPr="005E7C27" w:rsidRDefault="00A93347" w:rsidP="00825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</w:pP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Inspiriert von den legendäre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n </w:t>
      </w:r>
      <w:proofErr w:type="spellStart"/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Zenith</w:t>
      </w:r>
      <w:proofErr w:type="spellEnd"/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Fliegeruhren früherer Zeiten fügt die Marke mit dem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Ste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rn 2018 ihrer sehr beliebten Pilot Kollek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tion mit einem 40mm Gehäuse in leuchtender Bronze 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sprichwörtlich 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eine neue Dimension hinzu. Mit der breiten, geriffelten Krone, den überg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roßen Leuchtziffern und dem Manufaktur-eigenen Automatik-Kaliber, das schon seine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Vorgänger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höchst zuverlässig angetrieben hat,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wird das neueste Modell 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der Pilot-Familie 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durch 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wahlweise </w:t>
      </w:r>
      <w:proofErr w:type="gramStart"/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matt-blaue</w:t>
      </w:r>
      <w:proofErr w:type="gramEnd"/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oder sc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hwarze Zifferblätter</w:t>
      </w:r>
      <w:r w:rsidR="0062573D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mit passenden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Bändern entweder in Blau oder im besonders militärischem khaki-grün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</w:t>
      </w:r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jeweils als geöltes </w:t>
      </w:r>
      <w:proofErr w:type="spellStart"/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Nubuklederband</w:t>
      </w:r>
      <w:proofErr w:type="spellEnd"/>
      <w:r w:rsidR="00541DFB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 xml:space="preserve"> mit Kontrastnähten perfekt ergänzt.</w:t>
      </w:r>
    </w:p>
    <w:p w14:paraId="752109CE" w14:textId="77777777" w:rsidR="00A93347" w:rsidRPr="005E7C27" w:rsidRDefault="00A93347" w:rsidP="008252D9">
      <w:pPr>
        <w:spacing w:line="276" w:lineRule="auto"/>
        <w:jc w:val="both"/>
        <w:rPr>
          <w:rFonts w:ascii="DINOT" w:eastAsia="Times New Roman" w:hAnsi="DINOT" w:cs="Arial"/>
          <w:b/>
          <w:sz w:val="20"/>
          <w:lang w:val="de-CH" w:eastAsia="fr-CH"/>
        </w:rPr>
      </w:pPr>
    </w:p>
    <w:p w14:paraId="697C8E47" w14:textId="1AF347A4" w:rsidR="00972079" w:rsidRPr="008252D9" w:rsidRDefault="00633035" w:rsidP="00503D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 w:line="276" w:lineRule="auto"/>
        <w:jc w:val="both"/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</w:pP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Im Jahr 2018 setzt die 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berühmte </w:t>
      </w:r>
      <w:r w:rsidR="00A93347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Pilot Type 20 Extra Special 40 mm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von </w:t>
      </w:r>
      <w:proofErr w:type="spellStart"/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Zenith</w:t>
      </w:r>
      <w:proofErr w:type="spellEnd"/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auf den Bronze-Vintage-Sti</w:t>
      </w:r>
      <w:r w:rsidR="00541DF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l und kombiniert seine markante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n und</w:t>
      </w:r>
      <w:r w:rsidR="00541DF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moderate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40-mm-Präsenz und die idealen Proportionen mit einer Auswahl eleganter F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arbtöne. Die neueste Version der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r w:rsidR="00A93347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Pilot Type 20 Extra Special 40 mm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, die alle Attribute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eines Zeitmessers 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aus der Pionierzeit der Luftfahrt widerspiegelt und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die zudem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mit ihrem Format für jedes Handgelenk g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eeignet ist, vervollständigt die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bereits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umfangreiche Pilot-Kollektion von </w:t>
      </w:r>
      <w:proofErr w:type="spell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Zenith</w:t>
      </w:r>
      <w:proofErr w:type="spellEnd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, die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bisher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ausschließlich 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aus großformatigen Uhren bestand. Dieses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neue,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u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nverwechselbare Modell, das etwas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"demokratische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re" Abmessungen passend zum Zeitgeist des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21. Jahrhunderts aufweist,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glänzt auch 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weiterhin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mit </w:t>
      </w:r>
      <w:proofErr w:type="gram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den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gleichen originalen Attribute</w:t>
      </w:r>
      <w:proofErr w:type="gramEnd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einer Fliegeruhr von </w:t>
      </w:r>
      <w:proofErr w:type="spell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Zenith</w:t>
      </w:r>
      <w:proofErr w:type="spellEnd"/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: ein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hauseigenes Uhrwerk, eine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r großen 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geriffelte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Krone und große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arabische Ziffern</w:t>
      </w:r>
      <w:r w:rsidR="00EE6212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auf dem Zifferblatt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,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die von fein gearbeiteten Zeigern gekreuzt werden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.</w:t>
      </w:r>
    </w:p>
    <w:p w14:paraId="05DAA5A9" w14:textId="77777777" w:rsidR="006F2E63" w:rsidRPr="005E7C27" w:rsidRDefault="00972079" w:rsidP="00503DF8">
      <w:pPr>
        <w:spacing w:after="120" w:line="276" w:lineRule="auto"/>
        <w:jc w:val="both"/>
        <w:rPr>
          <w:rFonts w:ascii="DINOT" w:eastAsia="Times New Roman" w:hAnsi="DINOT" w:cs="Arial"/>
          <w:b/>
          <w:sz w:val="20"/>
          <w:lang w:val="de-CH" w:eastAsia="fr-CH"/>
        </w:rPr>
      </w:pPr>
      <w:r w:rsidRPr="005E7C27">
        <w:rPr>
          <w:rFonts w:ascii="DINOT" w:eastAsia="Times New Roman" w:hAnsi="DINOT" w:cs="Arial"/>
          <w:b/>
          <w:sz w:val="20"/>
          <w:lang w:val="de-CH" w:eastAsia="fr-CH"/>
        </w:rPr>
        <w:t>Authentische Erscheinung</w:t>
      </w:r>
    </w:p>
    <w:p w14:paraId="77E7E379" w14:textId="3011FBEB" w:rsidR="00A93347" w:rsidRPr="005E7C27" w:rsidRDefault="00A93347" w:rsidP="008252D9">
      <w:pPr>
        <w:spacing w:after="240" w:line="276" w:lineRule="auto"/>
        <w:jc w:val="both"/>
        <w:rPr>
          <w:rFonts w:ascii="DINOT" w:eastAsia="Times New Roman" w:hAnsi="DINOT" w:cs="Arial"/>
          <w:b/>
          <w:sz w:val="20"/>
          <w:lang w:val="de-CH" w:eastAsia="fr-CH"/>
        </w:rPr>
      </w:pP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Die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se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unverwechselbare und stilvoll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 Uhr, die nie den Blick auf die Verbindung zum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proofErr w:type="gram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Abenteuergeist 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aus</w:t>
      </w:r>
      <w:proofErr w:type="gramEnd"/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den Pionierjahren der Luftfahrt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verloren hat, der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maßgeblich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zu ihrer Legende beitrug, 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zählt zweifelsohne zu den elegantesten Uhren im Vintage-Look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und setzt ihren trendigen Neo-Retro-Bronze-Look mit schwarzen oder b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lauen Zifferblättern und geölten </w:t>
      </w:r>
      <w:proofErr w:type="spell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Nubuk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bändern</w:t>
      </w:r>
      <w:proofErr w:type="spellEnd"/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in khakifarbenen Grüntönen oder Blau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in Szene. Beide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Bandvarianten verfügen über ein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schützende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s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Kautschukfutter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für optimalen Komfort und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über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eine Titan-Dornschließe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für den sicheren Halt am Arm. Für eine optimale Abl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esbarkeit sorgen eine </w:t>
      </w:r>
      <w:r w:rsidR="006F2E63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von der Aeronautik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inspirierte Schrift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,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aus</w:t>
      </w:r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geführt in weißer Super-</w:t>
      </w:r>
      <w:proofErr w:type="spellStart"/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LumiNova</w:t>
      </w:r>
      <w:proofErr w:type="spellEnd"/>
      <w:r w:rsidR="00777A5B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®,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so</w:t>
      </w:r>
      <w:r w:rsidR="002B4324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wie facettierten Zeigern, die ebenfalls mit Leuchtmasse belegt sind. D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ie</w:t>
      </w:r>
      <w:r w:rsidR="002B4324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s garantiert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selbst in den d</w:t>
      </w:r>
      <w:r w:rsidR="002B4324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unkelsten Stunden beste Ablesbarkeit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.</w:t>
      </w:r>
    </w:p>
    <w:p w14:paraId="788D29F4" w14:textId="47F9D7A6" w:rsidR="00A93347" w:rsidRPr="005E7C27" w:rsidRDefault="00125307" w:rsidP="00825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</w:pP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Das Herzstück der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r w:rsidR="00A93347"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Pilot Type 20 Extra Special 40 mm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ist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das automatische </w:t>
      </w:r>
      <w:proofErr w:type="spellStart"/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Zeni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th</w:t>
      </w:r>
      <w:proofErr w:type="spellEnd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Elite 679 Kaliber. Mit diesem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zuverlässig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en und präzisen </w:t>
      </w:r>
      <w:proofErr w:type="spell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Manufatur</w:t>
      </w:r>
      <w:proofErr w:type="spellEnd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-Uhrwerk wird die Zeitanzeige über Stunden-, Minuten- und Sekundenzeiger aus dem Zentrum heraus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gesteuert.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Sicherheit bietet dem Träger eine Gang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reser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ve von 50 Stunden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. In Anlehnung an die Geschichte des Hauses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</w:t>
      </w:r>
      <w:proofErr w:type="spellStart"/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Zenith</w:t>
      </w:r>
      <w:proofErr w:type="spellEnd"/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zeigt der massive Bronze-Gehäuseboden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eine Gravur des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Flugzeug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s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von Louis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Blériot, mit dem er 1909 mit einer 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Z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ENITH an seinem Handgelenk den Ärmelk</w:t>
      </w:r>
      <w:r w:rsidR="00A93347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anal überquerte, zusammen mit dem ZENITH-Logo d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er historischen Fluginstrumente.</w:t>
      </w:r>
    </w:p>
    <w:p w14:paraId="3AC8F66D" w14:textId="262C3D35" w:rsidR="009923C2" w:rsidRPr="005E7C27" w:rsidRDefault="009923C2" w:rsidP="008252D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DINOT" w:eastAsia="Times New Roman" w:hAnsi="DINOT" w:cs="Arial"/>
          <w:color w:val="BFBFBF" w:themeColor="background1" w:themeShade="BF"/>
          <w:sz w:val="20"/>
          <w:lang w:val="de-CH" w:eastAsia="fr-CH"/>
        </w:rPr>
      </w:pPr>
    </w:p>
    <w:p w14:paraId="295975D1" w14:textId="4AB94AC1" w:rsidR="00B60103" w:rsidRPr="00503DF8" w:rsidRDefault="00A93347" w:rsidP="00503D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</w:pP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Der </w:t>
      </w:r>
      <w:r w:rsidRPr="005E7C27">
        <w:rPr>
          <w:rFonts w:ascii="DINOT" w:hAnsi="DINOT" w:cs="Courier"/>
          <w:b/>
          <w:color w:val="212121"/>
          <w:sz w:val="20"/>
          <w:bdr w:val="none" w:sz="0" w:space="0" w:color="auto"/>
          <w:lang w:val="de-DE" w:eastAsia="de-DE"/>
        </w:rPr>
        <w:t>Pilot Type 20 Extra Special 40 mm</w:t>
      </w:r>
      <w:r w:rsidR="009923C2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 xml:space="preserve"> in Bronze ist wasserfest bis 100m und spricht damit sowohl die </w:t>
      </w:r>
      <w:r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Li</w:t>
      </w:r>
      <w:r w:rsidR="009923C2" w:rsidRPr="005E7C27">
        <w:rPr>
          <w:rFonts w:ascii="DINOT" w:hAnsi="DINOT" w:cs="Courier"/>
          <w:color w:val="212121"/>
          <w:sz w:val="20"/>
          <w:bdr w:val="none" w:sz="0" w:space="0" w:color="auto"/>
          <w:lang w:val="de-DE" w:eastAsia="de-DE"/>
        </w:rPr>
        <w:t>ebhaber mit Hang zum Himmel als auch zu den Tiefen des Meeres an.</w:t>
      </w:r>
    </w:p>
    <w:p w14:paraId="7D8B141D" w14:textId="77777777" w:rsidR="009E64BA" w:rsidRPr="005E7C27" w:rsidRDefault="009E64BA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671E3D97" w14:textId="1A93E36C" w:rsidR="00B61909" w:rsidRPr="005E7C27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de-CH"/>
        </w:rPr>
      </w:pPr>
    </w:p>
    <w:p w14:paraId="683F723A" w14:textId="3D86B4E4" w:rsidR="009700EB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633EFB97" w14:textId="05D250AA" w:rsidR="005B2167" w:rsidRPr="005B2167" w:rsidRDefault="005B2167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6BADE7F2" w14:textId="73D6624C" w:rsidR="00503DF8" w:rsidRDefault="00503DF8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5E7C27">
        <w:rPr>
          <w:rFonts w:ascii="DINOT" w:hAnsi="DINOT" w:cstheme="majorHAnsi"/>
          <w:b/>
          <w:noProof/>
          <w:color w:val="auto"/>
          <w:szCs w:val="24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637351B1" wp14:editId="0488D06E">
            <wp:simplePos x="0" y="0"/>
            <wp:positionH relativeFrom="margin">
              <wp:posOffset>3643630</wp:posOffset>
            </wp:positionH>
            <wp:positionV relativeFrom="paragraph">
              <wp:posOffset>13335</wp:posOffset>
            </wp:positionV>
            <wp:extent cx="2115185" cy="3020695"/>
            <wp:effectExtent l="0" t="0" r="0" b="8255"/>
            <wp:wrapSquare wrapText="bothSides"/>
            <wp:docPr id="6" name="Image 6" descr="O:\Communication 2018\PR\BASELWORLD\PRODUCTS\PILOT\PILOT Type 20 Extra Special 40 mm bronze\IMAGES\LD\29.1940.679.21.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PILOT\PILOT Type 20 Extra Special 40 mm bronze\IMAGES\LD\29.1940.679.21.C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53" w:rsidRPr="005B2167">
        <w:rPr>
          <w:rFonts w:ascii="DINOT" w:hAnsi="DINOT" w:cstheme="majorHAnsi"/>
          <w:b/>
          <w:color w:val="auto"/>
          <w:sz w:val="24"/>
          <w:szCs w:val="24"/>
          <w:lang w:val="en-GB"/>
        </w:rPr>
        <w:t>PILOT</w:t>
      </w:r>
      <w:r w:rsidR="008F26D7" w:rsidRPr="005B2167">
        <w:rPr>
          <w:rFonts w:ascii="DINOT" w:hAnsi="DINOT" w:cstheme="majorHAnsi"/>
          <w:b/>
          <w:color w:val="auto"/>
          <w:sz w:val="24"/>
          <w:szCs w:val="24"/>
          <w:lang w:val="en-GB"/>
        </w:rPr>
        <w:t xml:space="preserve"> TYPE 20 </w:t>
      </w:r>
      <w:r>
        <w:rPr>
          <w:rFonts w:ascii="DINOT" w:hAnsi="DINOT" w:cstheme="majorHAnsi"/>
          <w:b/>
          <w:color w:val="auto"/>
          <w:sz w:val="24"/>
          <w:szCs w:val="24"/>
          <w:lang w:val="en-GB"/>
        </w:rPr>
        <w:t>EXTRA SPECIAL</w:t>
      </w:r>
    </w:p>
    <w:p w14:paraId="6647FFFC" w14:textId="6939DBB0" w:rsidR="009700EB" w:rsidRPr="005B2167" w:rsidRDefault="007F7869" w:rsidP="00503DF8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sz w:val="24"/>
          <w:szCs w:val="24"/>
          <w:lang w:val="en-GB"/>
        </w:rPr>
      </w:pPr>
      <w:r w:rsidRPr="005B2167">
        <w:rPr>
          <w:rFonts w:ascii="DINOT" w:hAnsi="DINOT" w:cstheme="majorHAnsi"/>
          <w:b/>
          <w:color w:val="auto"/>
          <w:sz w:val="24"/>
          <w:szCs w:val="24"/>
          <w:lang w:val="en-GB"/>
        </w:rPr>
        <w:t>40 MM BRONZE</w:t>
      </w:r>
    </w:p>
    <w:p w14:paraId="4C087E18" w14:textId="71010CBB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lang w:val="de-CH"/>
        </w:rPr>
      </w:pPr>
      <w:r w:rsidRPr="005B2167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 DETAILS</w:t>
      </w:r>
    </w:p>
    <w:p w14:paraId="7CDA2C1E" w14:textId="77777777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de-CH"/>
        </w:rPr>
      </w:pPr>
    </w:p>
    <w:p w14:paraId="4FAAD944" w14:textId="1571431F" w:rsidR="004365D9" w:rsidRPr="005B2167" w:rsidRDefault="00A56133" w:rsidP="009700EB">
      <w:pPr>
        <w:spacing w:line="276" w:lineRule="auto"/>
        <w:jc w:val="both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Referenz: </w:t>
      </w:r>
      <w:r w:rsidR="008F26D7" w:rsidRPr="005B2167">
        <w:rPr>
          <w:rFonts w:ascii="DINOT" w:hAnsi="DINOT" w:cstheme="majorHAnsi"/>
          <w:sz w:val="20"/>
          <w:szCs w:val="20"/>
          <w:lang w:val="de-CH"/>
        </w:rPr>
        <w:t>29.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>1940.679/21.C800</w:t>
      </w:r>
    </w:p>
    <w:p w14:paraId="15CF7022" w14:textId="5AAE2701" w:rsidR="0069681D" w:rsidRPr="005B2167" w:rsidRDefault="0069681D" w:rsidP="009700EB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069649D7" w14:textId="77777777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b/>
          <w:color w:val="auto"/>
          <w:sz w:val="20"/>
          <w:lang w:val="de-CH"/>
        </w:rPr>
        <w:t>KEY POINTS</w:t>
      </w:r>
      <w:r w:rsidRPr="005B2167">
        <w:rPr>
          <w:rFonts w:ascii="DINOT" w:hAnsi="DINOT" w:cstheme="majorHAnsi"/>
          <w:color w:val="auto"/>
          <w:sz w:val="20"/>
          <w:lang w:val="de-CH"/>
        </w:rPr>
        <w:t xml:space="preserve"> </w:t>
      </w:r>
    </w:p>
    <w:p w14:paraId="4E9B5F0C" w14:textId="77777777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color w:val="auto"/>
          <w:sz w:val="20"/>
          <w:lang w:val="de-CH"/>
        </w:rPr>
        <w:t>Bronze Gehäuse</w:t>
      </w:r>
    </w:p>
    <w:p w14:paraId="1225A234" w14:textId="77777777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color w:val="auto"/>
          <w:sz w:val="20"/>
          <w:lang w:val="de-CH"/>
        </w:rPr>
        <w:t xml:space="preserve">Gravierter Gehäuseboden mit dem historischen ZENITH Logo, </w:t>
      </w:r>
    </w:p>
    <w:p w14:paraId="6D8536A0" w14:textId="48CC6195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proofErr w:type="gramStart"/>
      <w:r w:rsidRPr="005B2167">
        <w:rPr>
          <w:rFonts w:ascii="DINOT" w:hAnsi="DINOT" w:cstheme="majorHAnsi"/>
          <w:color w:val="auto"/>
          <w:sz w:val="20"/>
          <w:lang w:val="de-CH"/>
        </w:rPr>
        <w:t>das</w:t>
      </w:r>
      <w:proofErr w:type="gramEnd"/>
      <w:r w:rsidRPr="005B2167">
        <w:rPr>
          <w:rFonts w:ascii="DINOT" w:hAnsi="DINOT" w:cstheme="majorHAnsi"/>
          <w:color w:val="auto"/>
          <w:sz w:val="20"/>
          <w:lang w:val="de-CH"/>
        </w:rPr>
        <w:t xml:space="preserve"> sich auch auf alten Bordinstrumenten finden lässt.</w:t>
      </w:r>
    </w:p>
    <w:p w14:paraId="2A8D849F" w14:textId="77777777" w:rsidR="00A56133" w:rsidRPr="005B2167" w:rsidRDefault="00A56133" w:rsidP="00A5613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color w:val="auto"/>
          <w:sz w:val="20"/>
          <w:lang w:val="de-CH"/>
        </w:rPr>
        <w:t xml:space="preserve">Arabische Ziffern in </w:t>
      </w:r>
      <w:proofErr w:type="spellStart"/>
      <w:r w:rsidRPr="005B2167">
        <w:rPr>
          <w:rFonts w:ascii="DINOT" w:hAnsi="DINOT" w:cstheme="majorHAnsi"/>
          <w:sz w:val="20"/>
          <w:lang w:val="de-CH"/>
        </w:rPr>
        <w:t>SuperLumiNova</w:t>
      </w:r>
      <w:proofErr w:type="spellEnd"/>
      <w:proofErr w:type="gramStart"/>
      <w:r w:rsidRPr="005B2167">
        <w:rPr>
          <w:rFonts w:ascii="DINOT" w:hAnsi="DINOT" w:cstheme="majorHAnsi"/>
          <w:sz w:val="20"/>
          <w:vertAlign w:val="superscript"/>
          <w:lang w:val="de-CH"/>
        </w:rPr>
        <w:t xml:space="preserve">®  </w:t>
      </w:r>
      <w:r w:rsidRPr="005B2167">
        <w:rPr>
          <w:rFonts w:ascii="DINOT" w:hAnsi="DINOT" w:cstheme="majorHAnsi"/>
          <w:color w:val="auto"/>
          <w:sz w:val="20"/>
          <w:lang w:val="de-CH"/>
        </w:rPr>
        <w:t>ausgeführt</w:t>
      </w:r>
      <w:proofErr w:type="gramEnd"/>
    </w:p>
    <w:p w14:paraId="49CA0145" w14:textId="1082D534" w:rsidR="00B61909" w:rsidRPr="005B2167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1D39671A" w14:textId="1B7A353C" w:rsidR="004365D9" w:rsidRPr="005B2167" w:rsidRDefault="00A56133" w:rsidP="009700EB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B2167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0E0226B4" w14:textId="00BDBFD5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Elite 679, Automatik</w:t>
      </w:r>
    </w:p>
    <w:p w14:paraId="1208BEED" w14:textId="2135D34B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Kaliber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>: 11 ½```</w:t>
      </w:r>
      <w:r w:rsidRPr="005B2167">
        <w:rPr>
          <w:rFonts w:ascii="DINOT" w:hAnsi="DINOT" w:cstheme="majorHAnsi"/>
          <w:sz w:val="20"/>
          <w:szCs w:val="20"/>
          <w:lang w:val="de-CH"/>
        </w:rPr>
        <w:t xml:space="preserve"> (Durchmesser</w:t>
      </w:r>
      <w:r w:rsidR="008F26D7" w:rsidRPr="005B2167">
        <w:rPr>
          <w:rFonts w:ascii="DINOT" w:hAnsi="DINOT" w:cstheme="majorHAnsi"/>
          <w:sz w:val="20"/>
          <w:szCs w:val="20"/>
          <w:lang w:val="de-CH"/>
        </w:rPr>
        <w:t>: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 xml:space="preserve"> 25.60</w:t>
      </w:r>
      <w:r w:rsidR="009700EB" w:rsidRPr="005B2167">
        <w:rPr>
          <w:rFonts w:ascii="DINOT" w:hAnsi="DINOT" w:cstheme="majorHAnsi"/>
          <w:sz w:val="20"/>
          <w:szCs w:val="20"/>
          <w:lang w:val="de-CH"/>
        </w:rPr>
        <w:t>mm)</w:t>
      </w:r>
    </w:p>
    <w:p w14:paraId="61D4F0A0" w14:textId="412A9BD9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Höhe des Uhrwerks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>: 3.85</w:t>
      </w:r>
      <w:r w:rsidR="001B16EF" w:rsidRPr="005B2167">
        <w:rPr>
          <w:rFonts w:ascii="DINOT" w:hAnsi="DINOT" w:cstheme="majorHAnsi"/>
          <w:sz w:val="20"/>
          <w:szCs w:val="20"/>
          <w:lang w:val="de-CH"/>
        </w:rPr>
        <w:t>mm</w:t>
      </w:r>
    </w:p>
    <w:p w14:paraId="16982B98" w14:textId="7AE88C1C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Anzahl der Einzelteile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>: 126</w:t>
      </w:r>
    </w:p>
    <w:p w14:paraId="1A08670B" w14:textId="209037DF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Lagersteine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>: 27</w:t>
      </w:r>
    </w:p>
    <w:p w14:paraId="11DE6565" w14:textId="37D6D884" w:rsidR="009700EB" w:rsidRPr="005B2167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F</w:t>
      </w:r>
      <w:r w:rsidR="00A56133" w:rsidRPr="005B2167">
        <w:rPr>
          <w:rFonts w:ascii="DINOT" w:hAnsi="DINOT" w:cstheme="majorHAnsi"/>
          <w:sz w:val="20"/>
          <w:szCs w:val="20"/>
          <w:lang w:val="de-CH"/>
        </w:rPr>
        <w:t>requenz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>: 2</w:t>
      </w:r>
      <w:r w:rsidR="00A56133" w:rsidRPr="005B2167">
        <w:rPr>
          <w:rFonts w:ascii="DINOT" w:hAnsi="DINOT" w:cstheme="majorHAnsi"/>
          <w:sz w:val="20"/>
          <w:szCs w:val="20"/>
          <w:lang w:val="de-CH"/>
        </w:rPr>
        <w:t>8,800 A/h</w:t>
      </w:r>
      <w:r w:rsidR="007F7869" w:rsidRPr="005B2167">
        <w:rPr>
          <w:rFonts w:ascii="DINOT" w:hAnsi="DINOT" w:cstheme="majorHAnsi"/>
          <w:sz w:val="20"/>
          <w:szCs w:val="20"/>
          <w:lang w:val="de-CH"/>
        </w:rPr>
        <w:t xml:space="preserve"> (4</w:t>
      </w:r>
      <w:r w:rsidRPr="005B2167">
        <w:rPr>
          <w:rFonts w:ascii="DINOT" w:hAnsi="DINOT" w:cstheme="majorHAnsi"/>
          <w:sz w:val="20"/>
          <w:szCs w:val="20"/>
          <w:lang w:val="de-CH"/>
        </w:rPr>
        <w:t>Hz)</w:t>
      </w:r>
    </w:p>
    <w:p w14:paraId="44F52DDC" w14:textId="46631495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Gang</w:t>
      </w:r>
      <w:r w:rsidR="008F26D7" w:rsidRPr="005B2167">
        <w:rPr>
          <w:rFonts w:ascii="DINOT" w:hAnsi="DINOT" w:cstheme="majorHAnsi"/>
          <w:sz w:val="20"/>
          <w:szCs w:val="20"/>
          <w:lang w:val="de-CH"/>
        </w:rPr>
        <w:t>reserve: min. 50</w:t>
      </w:r>
      <w:r w:rsidRPr="005B2167">
        <w:rPr>
          <w:rFonts w:ascii="DINOT" w:hAnsi="DINOT" w:cstheme="majorHAnsi"/>
          <w:sz w:val="20"/>
          <w:szCs w:val="20"/>
          <w:lang w:val="de-CH"/>
        </w:rPr>
        <w:t xml:space="preserve"> Stunden</w:t>
      </w:r>
    </w:p>
    <w:p w14:paraId="15A6B13C" w14:textId="038F07AA" w:rsidR="009700EB" w:rsidRPr="005B2167" w:rsidRDefault="00A56133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Oberflächendekor</w:t>
      </w:r>
      <w:r w:rsidR="009700EB" w:rsidRPr="005B2167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="003E7B78" w:rsidRPr="005B2167">
        <w:rPr>
          <w:rFonts w:ascii="DINOT" w:hAnsi="DINOT" w:cstheme="majorHAnsi"/>
          <w:sz w:val="20"/>
          <w:szCs w:val="22"/>
          <w:lang w:val="de-CH"/>
        </w:rPr>
        <w:t>Automatikschwungmasse mit “</w:t>
      </w:r>
      <w:proofErr w:type="spellStart"/>
      <w:r w:rsidR="003E7B78" w:rsidRPr="005B2167">
        <w:rPr>
          <w:rFonts w:ascii="DINOT" w:hAnsi="DINOT" w:cstheme="majorHAnsi"/>
          <w:sz w:val="20"/>
          <w:szCs w:val="22"/>
          <w:lang w:val="de-CH"/>
        </w:rPr>
        <w:t>Côtes</w:t>
      </w:r>
      <w:proofErr w:type="spellEnd"/>
      <w:r w:rsidR="003E7B78" w:rsidRPr="005B2167">
        <w:rPr>
          <w:rFonts w:ascii="DINOT" w:hAnsi="DINOT" w:cstheme="majorHAnsi"/>
          <w:sz w:val="20"/>
          <w:szCs w:val="22"/>
          <w:lang w:val="de-CH"/>
        </w:rPr>
        <w:t xml:space="preserve"> de Genève” Schliff</w:t>
      </w:r>
    </w:p>
    <w:p w14:paraId="4E1C28CF" w14:textId="29565E93" w:rsidR="009700EB" w:rsidRPr="005B2167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7176EAEA" w14:textId="5CDAACED" w:rsidR="009700EB" w:rsidRPr="005B2167" w:rsidRDefault="003E7B78" w:rsidP="009700EB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B2167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16C80218" w14:textId="09DDB592" w:rsidR="001B16EF" w:rsidRPr="005B2167" w:rsidRDefault="003E7B78" w:rsidP="001B16E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Stunden und Minuten aus dem Zentrum</w:t>
      </w:r>
    </w:p>
    <w:p w14:paraId="202FE342" w14:textId="13BAFF57" w:rsidR="00C404F7" w:rsidRPr="005B2167" w:rsidRDefault="003E7B78" w:rsidP="001B16EF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Zentraler Sekundenzeiger</w:t>
      </w:r>
      <w:r w:rsidR="005018D2" w:rsidRPr="005B2167">
        <w:rPr>
          <w:rFonts w:ascii="DINOT" w:hAnsi="DINOT" w:cstheme="majorHAnsi"/>
          <w:sz w:val="20"/>
          <w:szCs w:val="20"/>
          <w:lang w:val="de-CH"/>
        </w:rPr>
        <w:t xml:space="preserve"> </w:t>
      </w:r>
    </w:p>
    <w:p w14:paraId="14BF42BE" w14:textId="08702A40" w:rsidR="009700EB" w:rsidRPr="005B2167" w:rsidRDefault="009700EB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6F9802B9" w14:textId="4C28F908" w:rsidR="003E7B78" w:rsidRPr="005B2167" w:rsidRDefault="003E7B78" w:rsidP="003E7B78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5B2167">
        <w:rPr>
          <w:rFonts w:ascii="DINOT" w:hAnsi="DINOT" w:cstheme="majorHAnsi"/>
          <w:b/>
          <w:sz w:val="20"/>
          <w:szCs w:val="22"/>
          <w:lang w:val="de-CH"/>
        </w:rPr>
        <w:t xml:space="preserve">GEHÄUSE, ZIFFERBLATT &amp; ZEIGER </w:t>
      </w:r>
    </w:p>
    <w:p w14:paraId="0068CE1C" w14:textId="53E1D7D5" w:rsidR="009700EB" w:rsidRPr="005B2167" w:rsidRDefault="003E7B78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Durchmesser</w:t>
      </w:r>
      <w:r w:rsidRPr="005B2167">
        <w:rPr>
          <w:rFonts w:ascii="DINOT" w:hAnsi="DINOT" w:cstheme="majorHAnsi"/>
          <w:sz w:val="20"/>
          <w:szCs w:val="20"/>
          <w:lang w:val="de-CH"/>
        </w:rPr>
        <w:t xml:space="preserve">: </w:t>
      </w:r>
      <w:r w:rsidR="005018D2" w:rsidRPr="005B2167">
        <w:rPr>
          <w:rFonts w:ascii="DINOT" w:hAnsi="DINOT" w:cstheme="majorHAnsi"/>
          <w:sz w:val="20"/>
          <w:szCs w:val="20"/>
          <w:lang w:val="de-CH"/>
        </w:rPr>
        <w:t>40</w:t>
      </w:r>
      <w:r w:rsidR="009700EB" w:rsidRPr="005B2167">
        <w:rPr>
          <w:rFonts w:ascii="DINOT" w:hAnsi="DINOT" w:cstheme="majorHAnsi"/>
          <w:sz w:val="20"/>
          <w:szCs w:val="20"/>
          <w:lang w:val="de-CH"/>
        </w:rPr>
        <w:t>mm</w:t>
      </w:r>
    </w:p>
    <w:p w14:paraId="3296761C" w14:textId="20DD136E" w:rsidR="009700EB" w:rsidRPr="005B2167" w:rsidRDefault="003E7B78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Zifferblattöffnung</w:t>
      </w:r>
      <w:r w:rsidR="005018D2" w:rsidRPr="005B2167">
        <w:rPr>
          <w:rFonts w:ascii="DINOT" w:hAnsi="DINOT" w:cstheme="majorHAnsi"/>
          <w:sz w:val="20"/>
          <w:szCs w:val="20"/>
          <w:lang w:val="de-CH"/>
        </w:rPr>
        <w:t>: 33.1</w:t>
      </w:r>
      <w:r w:rsidR="009700EB" w:rsidRPr="005B2167">
        <w:rPr>
          <w:rFonts w:ascii="DINOT" w:hAnsi="DINOT" w:cstheme="majorHAnsi"/>
          <w:sz w:val="20"/>
          <w:szCs w:val="20"/>
          <w:lang w:val="de-CH"/>
        </w:rPr>
        <w:t>mm</w:t>
      </w:r>
    </w:p>
    <w:p w14:paraId="6C8A45A9" w14:textId="0020A0C1" w:rsidR="009700EB" w:rsidRPr="005B2167" w:rsidRDefault="003E7B78" w:rsidP="009700EB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Höhe</w:t>
      </w:r>
      <w:r w:rsidR="005018D2" w:rsidRPr="005B2167">
        <w:rPr>
          <w:rFonts w:ascii="DINOT" w:hAnsi="DINOT" w:cstheme="majorHAnsi"/>
          <w:sz w:val="20"/>
          <w:szCs w:val="20"/>
          <w:lang w:val="de-CH"/>
        </w:rPr>
        <w:t>: 12.95</w:t>
      </w:r>
      <w:r w:rsidR="009700EB" w:rsidRPr="005B2167">
        <w:rPr>
          <w:rFonts w:ascii="DINOT" w:hAnsi="DINOT" w:cstheme="majorHAnsi"/>
          <w:sz w:val="20"/>
          <w:szCs w:val="20"/>
          <w:lang w:val="de-CH"/>
        </w:rPr>
        <w:t>mm</w:t>
      </w:r>
    </w:p>
    <w:p w14:paraId="77813A19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Uhrglas: Gewölbtes 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Safirglas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, beidseitig entspiegelt </w:t>
      </w:r>
    </w:p>
    <w:p w14:paraId="339ED40F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Gehäuseboden: Titan, graviert u.a. mit dem historischen ZENITH logo </w:t>
      </w:r>
    </w:p>
    <w:p w14:paraId="6F3A0A67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highlight w:val="yellow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Material: Bronze</w:t>
      </w:r>
    </w:p>
    <w:p w14:paraId="20AE1226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Wasserfestigkeit: 10 ATM</w:t>
      </w:r>
    </w:p>
    <w:p w14:paraId="50FAF1AD" w14:textId="278144F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Zifferblatt: Schwarz matt</w:t>
      </w:r>
    </w:p>
    <w:p w14:paraId="46166AB1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Stunden-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Indicés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: Arabische </w:t>
      </w:r>
      <w:proofErr w:type="gramStart"/>
      <w:r w:rsidRPr="005B2167">
        <w:rPr>
          <w:rFonts w:ascii="DINOT" w:hAnsi="DINOT" w:cstheme="majorHAnsi"/>
          <w:sz w:val="20"/>
          <w:szCs w:val="22"/>
          <w:lang w:val="de-CH"/>
        </w:rPr>
        <w:t>Ziffern  in</w:t>
      </w:r>
      <w:proofErr w:type="gramEnd"/>
      <w:r w:rsidRPr="005B2167">
        <w:rPr>
          <w:rFonts w:ascii="DINOT" w:hAnsi="DINOT" w:cstheme="majorHAnsi"/>
          <w:sz w:val="20"/>
          <w:szCs w:val="22"/>
          <w:lang w:val="de-CH"/>
        </w:rPr>
        <w:t xml:space="preserve"> 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SuperLumiNova</w:t>
      </w:r>
      <w:proofErr w:type="spellEnd"/>
      <w:r w:rsidRPr="005B2167">
        <w:rPr>
          <w:rFonts w:ascii="DINOT" w:hAnsi="DINOT" w:cstheme="majorHAnsi"/>
          <w:sz w:val="20"/>
          <w:szCs w:val="22"/>
          <w:vertAlign w:val="superscript"/>
          <w:lang w:val="de-CH"/>
        </w:rPr>
        <w:t xml:space="preserve">® </w:t>
      </w:r>
      <w:r w:rsidRPr="005B2167">
        <w:rPr>
          <w:rFonts w:ascii="DINOT" w:hAnsi="DINOT" w:cstheme="majorHAnsi"/>
          <w:sz w:val="20"/>
          <w:szCs w:val="22"/>
          <w:lang w:val="de-CH"/>
        </w:rPr>
        <w:t>SLN C1 ausgeführt</w:t>
      </w:r>
    </w:p>
    <w:p w14:paraId="6507D0E8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Zeiger: Vergoldet, facettiert und mit weißer 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SuperLumiNova</w:t>
      </w:r>
      <w:r w:rsidRPr="005B2167">
        <w:rPr>
          <w:rFonts w:ascii="DINOT" w:hAnsi="DINOT" w:cstheme="majorHAnsi"/>
          <w:sz w:val="20"/>
          <w:szCs w:val="22"/>
          <w:vertAlign w:val="superscript"/>
          <w:lang w:val="de-CH"/>
        </w:rPr>
        <w:t>®</w:t>
      </w:r>
      <w:r w:rsidRPr="005B2167">
        <w:rPr>
          <w:rFonts w:ascii="DINOT" w:hAnsi="DINOT" w:cstheme="majorHAnsi"/>
          <w:sz w:val="20"/>
          <w:szCs w:val="22"/>
          <w:lang w:val="de-CH"/>
        </w:rPr>
        <w:t>SLN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 C1 Leuchtmasse belegt </w:t>
      </w:r>
    </w:p>
    <w:p w14:paraId="77E62E7E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54928C49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5B2167">
        <w:rPr>
          <w:rFonts w:ascii="DINOT" w:hAnsi="DINOT" w:cstheme="majorHAnsi"/>
          <w:b/>
          <w:sz w:val="20"/>
          <w:szCs w:val="22"/>
          <w:lang w:val="de-CH"/>
        </w:rPr>
        <w:t>BÄNDER &amp; SCHLIESSEN</w:t>
      </w:r>
    </w:p>
    <w:p w14:paraId="151CB7BF" w14:textId="26283604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Armband:</w:t>
      </w:r>
      <w:r w:rsidRPr="005B2167">
        <w:rPr>
          <w:rFonts w:ascii="DINOT" w:hAnsi="DINOT" w:cstheme="majorHAnsi"/>
          <w:i/>
          <w:sz w:val="20"/>
          <w:szCs w:val="22"/>
          <w:lang w:val="de-CH"/>
        </w:rPr>
        <w:t xml:space="preserve"> </w:t>
      </w:r>
      <w:r w:rsidRPr="005B2167">
        <w:rPr>
          <w:rFonts w:ascii="DINOT" w:hAnsi="DINOT" w:cstheme="majorHAnsi"/>
          <w:sz w:val="20"/>
          <w:szCs w:val="22"/>
          <w:lang w:val="de-CH"/>
        </w:rPr>
        <w:t>Referenz 27.00.2018.800</w:t>
      </w:r>
    </w:p>
    <w:p w14:paraId="09C1CB18" w14:textId="5CD1D0E2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Schwarzes, geöltes Nubukleder mit Kautschukfutter </w:t>
      </w:r>
    </w:p>
    <w:p w14:paraId="6A990DBD" w14:textId="5A52A063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Schließe: Reference 27.95.0031.001</w:t>
      </w:r>
    </w:p>
    <w:p w14:paraId="0CB10A71" w14:textId="77777777" w:rsidR="003E7B78" w:rsidRPr="005B2167" w:rsidRDefault="003E7B78" w:rsidP="003E7B78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Titan Dornschließe </w:t>
      </w:r>
    </w:p>
    <w:p w14:paraId="62105506" w14:textId="68829785" w:rsidR="002601B3" w:rsidRPr="005E7C27" w:rsidRDefault="002601B3">
      <w:pPr>
        <w:rPr>
          <w:rFonts w:ascii="DINOT" w:hAnsi="DINOT" w:cstheme="majorHAnsi"/>
          <w:sz w:val="18"/>
          <w:szCs w:val="20"/>
          <w:lang w:val="de-CH"/>
        </w:rPr>
      </w:pPr>
    </w:p>
    <w:p w14:paraId="1227C311" w14:textId="70FFA78C" w:rsidR="002601B3" w:rsidRPr="00503DF8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  <w:lang w:val="de-CH"/>
        </w:rPr>
      </w:pPr>
    </w:p>
    <w:p w14:paraId="4FB3EE40" w14:textId="1148E6E3" w:rsidR="002601B3" w:rsidRPr="00503DF8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  <w:lang w:val="de-CH"/>
        </w:rPr>
      </w:pPr>
    </w:p>
    <w:p w14:paraId="422D43B8" w14:textId="398EC748" w:rsidR="002601B3" w:rsidRPr="00503DF8" w:rsidRDefault="002601B3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  <w:lang w:val="de-CH"/>
        </w:rPr>
      </w:pPr>
    </w:p>
    <w:p w14:paraId="3B8BE377" w14:textId="357FEC13" w:rsidR="00503DF8" w:rsidRPr="00EB581F" w:rsidRDefault="00503DF8" w:rsidP="002601B3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503DF8">
        <w:rPr>
          <w:rFonts w:ascii="DINOT" w:hAnsi="DINOT" w:cstheme="majorHAnsi"/>
          <w:b/>
          <w:noProof/>
          <w:color w:val="auto"/>
          <w:szCs w:val="24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737A65B" wp14:editId="7B62B507">
            <wp:simplePos x="0" y="0"/>
            <wp:positionH relativeFrom="margin">
              <wp:posOffset>3763645</wp:posOffset>
            </wp:positionH>
            <wp:positionV relativeFrom="paragraph">
              <wp:posOffset>5715</wp:posOffset>
            </wp:positionV>
            <wp:extent cx="2159000" cy="3088640"/>
            <wp:effectExtent l="0" t="0" r="0" b="0"/>
            <wp:wrapSquare wrapText="bothSides"/>
            <wp:docPr id="7" name="Image 7" descr="O:\Communication 2018\PR\BASELWORLD\PRODUCTS\PILOT\PILOT Type 20 Extra Special 40 mm bronze\IMAGES\LD\29.1940.679.57.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PILOT\PILOT Type 20 Extra Special 40 mm bronze\IMAGES\LD\29.1940.679.57.C8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1B3" w:rsidRPr="00EB581F">
        <w:rPr>
          <w:rFonts w:ascii="DINOT" w:hAnsi="DINOT" w:cstheme="majorHAnsi"/>
          <w:b/>
          <w:color w:val="auto"/>
          <w:sz w:val="24"/>
          <w:szCs w:val="24"/>
          <w:lang w:val="de-CH"/>
        </w:rPr>
        <w:t xml:space="preserve">PILOT TYPE 20 </w:t>
      </w:r>
      <w:r w:rsidRPr="00EB581F">
        <w:rPr>
          <w:rFonts w:ascii="DINOT" w:hAnsi="DINOT" w:cstheme="majorHAnsi"/>
          <w:b/>
          <w:color w:val="auto"/>
          <w:sz w:val="24"/>
          <w:szCs w:val="24"/>
          <w:lang w:val="de-CH"/>
        </w:rPr>
        <w:t>EXTRA SPECIAL</w:t>
      </w:r>
    </w:p>
    <w:p w14:paraId="4B25992E" w14:textId="5CC6392A" w:rsidR="002601B3" w:rsidRPr="00EB581F" w:rsidRDefault="002601B3" w:rsidP="00503DF8">
      <w:pPr>
        <w:pStyle w:val="A1"/>
        <w:tabs>
          <w:tab w:val="left" w:pos="8564"/>
        </w:tabs>
        <w:spacing w:after="120" w:line="276" w:lineRule="auto"/>
        <w:ind w:right="-6"/>
        <w:jc w:val="both"/>
        <w:rPr>
          <w:rFonts w:ascii="DINOT" w:hAnsi="DINOT" w:cstheme="majorHAnsi"/>
          <w:b/>
          <w:color w:val="auto"/>
          <w:sz w:val="24"/>
          <w:szCs w:val="24"/>
          <w:lang w:val="de-CH"/>
        </w:rPr>
      </w:pPr>
      <w:r w:rsidRPr="00EB581F">
        <w:rPr>
          <w:rFonts w:ascii="DINOT" w:hAnsi="DINOT" w:cstheme="majorHAnsi"/>
          <w:b/>
          <w:color w:val="auto"/>
          <w:sz w:val="24"/>
          <w:szCs w:val="24"/>
          <w:lang w:val="de-CH"/>
        </w:rPr>
        <w:t>40 MM BRONZE</w:t>
      </w:r>
    </w:p>
    <w:p w14:paraId="64B4413E" w14:textId="77777777" w:rsidR="003E7B78" w:rsidRPr="005B2167" w:rsidRDefault="003E7B78" w:rsidP="003E7B78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lang w:val="de-CH"/>
        </w:rPr>
      </w:pPr>
      <w:r w:rsidRPr="005B2167">
        <w:rPr>
          <w:rFonts w:ascii="DINOT" w:hAnsi="DINOT" w:cstheme="majorHAnsi"/>
          <w:b/>
          <w:color w:val="auto"/>
          <w:sz w:val="20"/>
          <w:szCs w:val="20"/>
          <w:lang w:val="de-CH"/>
        </w:rPr>
        <w:t>TECHNISCHE DETAILS</w:t>
      </w:r>
    </w:p>
    <w:p w14:paraId="7237C99A" w14:textId="77777777" w:rsidR="003E7B78" w:rsidRPr="005B2167" w:rsidRDefault="003E7B78" w:rsidP="003E7B78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lang w:val="de-CH"/>
        </w:rPr>
      </w:pPr>
    </w:p>
    <w:p w14:paraId="53285F0D" w14:textId="332103D0" w:rsidR="002601B3" w:rsidRPr="005B2167" w:rsidRDefault="003E7B78" w:rsidP="00856674">
      <w:pPr>
        <w:spacing w:line="276" w:lineRule="auto"/>
        <w:jc w:val="both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Referenz: </w:t>
      </w:r>
      <w:r w:rsidR="001B1DA1" w:rsidRPr="005B2167">
        <w:rPr>
          <w:rFonts w:ascii="DINOT" w:hAnsi="DINOT" w:cstheme="majorHAnsi"/>
          <w:sz w:val="20"/>
          <w:szCs w:val="20"/>
          <w:lang w:val="de-CH"/>
        </w:rPr>
        <w:t>29.1940.679/57.C808</w:t>
      </w:r>
    </w:p>
    <w:p w14:paraId="4ED348E4" w14:textId="77777777" w:rsidR="002601B3" w:rsidRPr="005B2167" w:rsidRDefault="002601B3" w:rsidP="00856674">
      <w:pPr>
        <w:spacing w:line="276" w:lineRule="auto"/>
        <w:jc w:val="both"/>
        <w:rPr>
          <w:rFonts w:ascii="DINOT" w:hAnsi="DINOT" w:cstheme="majorHAnsi"/>
          <w:sz w:val="20"/>
          <w:szCs w:val="20"/>
          <w:lang w:val="de-CH"/>
        </w:rPr>
      </w:pPr>
    </w:p>
    <w:p w14:paraId="6A85F196" w14:textId="77777777" w:rsidR="00810057" w:rsidRPr="005B2167" w:rsidRDefault="00810057" w:rsidP="00810057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b/>
          <w:color w:val="auto"/>
          <w:sz w:val="20"/>
          <w:lang w:val="de-CH"/>
        </w:rPr>
        <w:t>KEY POINTS</w:t>
      </w:r>
      <w:r w:rsidRPr="005B2167">
        <w:rPr>
          <w:rFonts w:ascii="DINOT" w:hAnsi="DINOT" w:cstheme="majorHAnsi"/>
          <w:color w:val="auto"/>
          <w:sz w:val="20"/>
          <w:lang w:val="de-CH"/>
        </w:rPr>
        <w:t xml:space="preserve"> </w:t>
      </w:r>
    </w:p>
    <w:p w14:paraId="2F91ED79" w14:textId="77777777" w:rsidR="00810057" w:rsidRPr="005B2167" w:rsidRDefault="00810057" w:rsidP="00810057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color w:val="auto"/>
          <w:sz w:val="20"/>
          <w:lang w:val="de-CH"/>
        </w:rPr>
        <w:t>Bronze Gehäuse</w:t>
      </w:r>
    </w:p>
    <w:p w14:paraId="0C4FF69A" w14:textId="77777777" w:rsidR="00810057" w:rsidRPr="005B2167" w:rsidRDefault="00810057" w:rsidP="00810057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color w:val="auto"/>
          <w:sz w:val="20"/>
          <w:lang w:val="de-CH"/>
        </w:rPr>
        <w:t xml:space="preserve">Gravierter Gehäuseboden mit dem historischen ZENITH Logo, </w:t>
      </w:r>
    </w:p>
    <w:p w14:paraId="72B43BE6" w14:textId="77777777" w:rsidR="00810057" w:rsidRPr="005B2167" w:rsidRDefault="00810057" w:rsidP="00810057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proofErr w:type="gramStart"/>
      <w:r w:rsidRPr="005B2167">
        <w:rPr>
          <w:rFonts w:ascii="DINOT" w:hAnsi="DINOT" w:cstheme="majorHAnsi"/>
          <w:color w:val="auto"/>
          <w:sz w:val="20"/>
          <w:lang w:val="de-CH"/>
        </w:rPr>
        <w:t>das</w:t>
      </w:r>
      <w:proofErr w:type="gramEnd"/>
      <w:r w:rsidRPr="005B2167">
        <w:rPr>
          <w:rFonts w:ascii="DINOT" w:hAnsi="DINOT" w:cstheme="majorHAnsi"/>
          <w:color w:val="auto"/>
          <w:sz w:val="20"/>
          <w:lang w:val="de-CH"/>
        </w:rPr>
        <w:t xml:space="preserve"> sich auch auf alten Bordinstrumenten finden lässt.</w:t>
      </w:r>
    </w:p>
    <w:p w14:paraId="076ACB1D" w14:textId="77777777" w:rsidR="00810057" w:rsidRPr="005B2167" w:rsidRDefault="00810057" w:rsidP="00810057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lang w:val="de-CH"/>
        </w:rPr>
      </w:pPr>
      <w:r w:rsidRPr="005B2167">
        <w:rPr>
          <w:rFonts w:ascii="DINOT" w:hAnsi="DINOT" w:cstheme="majorHAnsi"/>
          <w:color w:val="auto"/>
          <w:sz w:val="20"/>
          <w:lang w:val="de-CH"/>
        </w:rPr>
        <w:t xml:space="preserve">Arabische Ziffern in </w:t>
      </w:r>
      <w:proofErr w:type="spellStart"/>
      <w:r w:rsidRPr="005B2167">
        <w:rPr>
          <w:rFonts w:ascii="DINOT" w:hAnsi="DINOT" w:cstheme="majorHAnsi"/>
          <w:sz w:val="20"/>
          <w:lang w:val="de-CH"/>
        </w:rPr>
        <w:t>SuperLumiNova</w:t>
      </w:r>
      <w:proofErr w:type="spellEnd"/>
      <w:proofErr w:type="gramStart"/>
      <w:r w:rsidRPr="005B2167">
        <w:rPr>
          <w:rFonts w:ascii="DINOT" w:hAnsi="DINOT" w:cstheme="majorHAnsi"/>
          <w:sz w:val="20"/>
          <w:vertAlign w:val="superscript"/>
          <w:lang w:val="de-CH"/>
        </w:rPr>
        <w:t xml:space="preserve">®  </w:t>
      </w:r>
      <w:r w:rsidRPr="005B2167">
        <w:rPr>
          <w:rFonts w:ascii="DINOT" w:hAnsi="DINOT" w:cstheme="majorHAnsi"/>
          <w:color w:val="auto"/>
          <w:sz w:val="20"/>
          <w:lang w:val="de-CH"/>
        </w:rPr>
        <w:t>ausgeführt</w:t>
      </w:r>
      <w:proofErr w:type="gramEnd"/>
    </w:p>
    <w:p w14:paraId="26FEC205" w14:textId="77777777" w:rsidR="00810057" w:rsidRPr="005B2167" w:rsidRDefault="00810057" w:rsidP="00810057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de-CH"/>
        </w:rPr>
      </w:pPr>
    </w:p>
    <w:p w14:paraId="16661349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B2167">
        <w:rPr>
          <w:rFonts w:ascii="DINOT" w:hAnsi="DINOT" w:cstheme="majorHAnsi"/>
          <w:b/>
          <w:sz w:val="20"/>
          <w:szCs w:val="20"/>
          <w:lang w:val="de-CH"/>
        </w:rPr>
        <w:t>UHRWERK</w:t>
      </w:r>
    </w:p>
    <w:p w14:paraId="64FE8659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Elite 679, Automatik</w:t>
      </w:r>
    </w:p>
    <w:p w14:paraId="1374F254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Kaliber: 11 ½``` (Durchmesser: 25.60mm)</w:t>
      </w:r>
    </w:p>
    <w:p w14:paraId="08814CDF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Höhe des Uhrwerks: 3.85mm</w:t>
      </w:r>
    </w:p>
    <w:p w14:paraId="636EBE02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Anzahl der Einzelteile: 126</w:t>
      </w:r>
    </w:p>
    <w:p w14:paraId="2A7C3901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Lagersteine: 27</w:t>
      </w:r>
    </w:p>
    <w:p w14:paraId="7AA3B2E0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Frequenz: 28,800 A/h (4Hz)</w:t>
      </w:r>
    </w:p>
    <w:p w14:paraId="75124192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Gangreserve: min. 50 Stunden</w:t>
      </w:r>
    </w:p>
    <w:p w14:paraId="586A642A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 xml:space="preserve">Oberflächendekor: </w:t>
      </w:r>
      <w:r w:rsidRPr="005B2167">
        <w:rPr>
          <w:rFonts w:ascii="DINOT" w:hAnsi="DINOT" w:cstheme="majorHAnsi"/>
          <w:sz w:val="20"/>
          <w:szCs w:val="22"/>
          <w:lang w:val="de-CH"/>
        </w:rPr>
        <w:t>Automatikschwungmasse mit “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Côtes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 de Genève” Schliff</w:t>
      </w:r>
    </w:p>
    <w:p w14:paraId="04918F48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5F325F79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b/>
          <w:sz w:val="20"/>
          <w:szCs w:val="20"/>
          <w:lang w:val="de-CH"/>
        </w:rPr>
      </w:pPr>
      <w:r w:rsidRPr="005B2167">
        <w:rPr>
          <w:rFonts w:ascii="DINOT" w:hAnsi="DINOT" w:cstheme="majorHAnsi"/>
          <w:b/>
          <w:sz w:val="20"/>
          <w:szCs w:val="20"/>
          <w:lang w:val="de-CH"/>
        </w:rPr>
        <w:t>FUNKTIONEN</w:t>
      </w:r>
    </w:p>
    <w:p w14:paraId="2A858624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Stunden und Minuten aus dem Zentrum</w:t>
      </w:r>
    </w:p>
    <w:p w14:paraId="5F77DD1B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 xml:space="preserve">Zentraler Sekundenzeiger </w:t>
      </w:r>
    </w:p>
    <w:p w14:paraId="146A4055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</w:p>
    <w:p w14:paraId="4B32C975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5B2167">
        <w:rPr>
          <w:rFonts w:ascii="DINOT" w:hAnsi="DINOT" w:cstheme="majorHAnsi"/>
          <w:b/>
          <w:sz w:val="20"/>
          <w:szCs w:val="22"/>
          <w:lang w:val="de-CH"/>
        </w:rPr>
        <w:t xml:space="preserve">GEHÄUSE, ZIFFERBLATT &amp; ZEIGER </w:t>
      </w:r>
    </w:p>
    <w:p w14:paraId="76675967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Durchmesser</w:t>
      </w:r>
      <w:r w:rsidRPr="005B2167">
        <w:rPr>
          <w:rFonts w:ascii="DINOT" w:hAnsi="DINOT" w:cstheme="majorHAnsi"/>
          <w:sz w:val="20"/>
          <w:szCs w:val="20"/>
          <w:lang w:val="de-CH"/>
        </w:rPr>
        <w:t>: 40mm</w:t>
      </w:r>
    </w:p>
    <w:p w14:paraId="75DDC4B1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Zifferblattöffnung: 33.1mm</w:t>
      </w:r>
    </w:p>
    <w:p w14:paraId="57CFB94E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0"/>
          <w:lang w:val="de-CH"/>
        </w:rPr>
      </w:pPr>
      <w:r w:rsidRPr="005B2167">
        <w:rPr>
          <w:rFonts w:ascii="DINOT" w:hAnsi="DINOT" w:cstheme="majorHAnsi"/>
          <w:sz w:val="20"/>
          <w:szCs w:val="20"/>
          <w:lang w:val="de-CH"/>
        </w:rPr>
        <w:t>Höhe: 12.95mm</w:t>
      </w:r>
    </w:p>
    <w:p w14:paraId="5704BAAE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Uhrglas: Gewölbtes 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Safirglas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, beidseitig entspiegelt </w:t>
      </w:r>
    </w:p>
    <w:p w14:paraId="6B7A7AC7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Gehäuseboden: Titan, graviert u.a. mit dem historischen ZENITH logo </w:t>
      </w:r>
    </w:p>
    <w:p w14:paraId="54C50EC4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highlight w:val="yellow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Material: Bronze</w:t>
      </w:r>
    </w:p>
    <w:p w14:paraId="26D45364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Wasserfestigkeit: 10 ATM</w:t>
      </w:r>
    </w:p>
    <w:p w14:paraId="3A8FE32B" w14:textId="6FD6D26B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Zifferblatt: Blau matt</w:t>
      </w:r>
    </w:p>
    <w:p w14:paraId="3D0AB92B" w14:textId="4B8519C4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Stunden-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Indicés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: </w:t>
      </w:r>
      <w:r w:rsidR="005B2167">
        <w:rPr>
          <w:rFonts w:ascii="DINOT" w:hAnsi="DINOT" w:cstheme="majorHAnsi"/>
          <w:sz w:val="20"/>
          <w:szCs w:val="22"/>
          <w:lang w:val="de-CH"/>
        </w:rPr>
        <w:t xml:space="preserve">Arabische Ziffern </w:t>
      </w:r>
      <w:r w:rsidRPr="005B2167">
        <w:rPr>
          <w:rFonts w:ascii="DINOT" w:hAnsi="DINOT" w:cstheme="majorHAnsi"/>
          <w:sz w:val="20"/>
          <w:szCs w:val="22"/>
          <w:lang w:val="de-CH"/>
        </w:rPr>
        <w:t xml:space="preserve">in 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SuperLumiNova</w:t>
      </w:r>
      <w:proofErr w:type="spellEnd"/>
      <w:r w:rsidRPr="005B2167">
        <w:rPr>
          <w:rFonts w:ascii="DINOT" w:hAnsi="DINOT" w:cstheme="majorHAnsi"/>
          <w:sz w:val="20"/>
          <w:szCs w:val="22"/>
          <w:vertAlign w:val="superscript"/>
          <w:lang w:val="de-CH"/>
        </w:rPr>
        <w:t xml:space="preserve">® </w:t>
      </w:r>
      <w:r w:rsidRPr="005B2167">
        <w:rPr>
          <w:rFonts w:ascii="DINOT" w:hAnsi="DINOT" w:cstheme="majorHAnsi"/>
          <w:sz w:val="20"/>
          <w:szCs w:val="22"/>
          <w:lang w:val="de-CH"/>
        </w:rPr>
        <w:t>SLN C1 ausgeführt</w:t>
      </w:r>
    </w:p>
    <w:p w14:paraId="5F6E8A93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Zeiger: Vergoldet, facettiert und mit weißer </w:t>
      </w:r>
      <w:proofErr w:type="spellStart"/>
      <w:r w:rsidRPr="005B2167">
        <w:rPr>
          <w:rFonts w:ascii="DINOT" w:hAnsi="DINOT" w:cstheme="majorHAnsi"/>
          <w:sz w:val="20"/>
          <w:szCs w:val="22"/>
          <w:lang w:val="de-CH"/>
        </w:rPr>
        <w:t>SuperLumiNova</w:t>
      </w:r>
      <w:r w:rsidRPr="005B2167">
        <w:rPr>
          <w:rFonts w:ascii="DINOT" w:hAnsi="DINOT" w:cstheme="majorHAnsi"/>
          <w:sz w:val="20"/>
          <w:szCs w:val="22"/>
          <w:vertAlign w:val="superscript"/>
          <w:lang w:val="de-CH"/>
        </w:rPr>
        <w:t>®</w:t>
      </w:r>
      <w:r w:rsidRPr="005B2167">
        <w:rPr>
          <w:rFonts w:ascii="DINOT" w:hAnsi="DINOT" w:cstheme="majorHAnsi"/>
          <w:sz w:val="20"/>
          <w:szCs w:val="22"/>
          <w:lang w:val="de-CH"/>
        </w:rPr>
        <w:t>SLN</w:t>
      </w:r>
      <w:proofErr w:type="spellEnd"/>
      <w:r w:rsidRPr="005B2167">
        <w:rPr>
          <w:rFonts w:ascii="DINOT" w:hAnsi="DINOT" w:cstheme="majorHAnsi"/>
          <w:sz w:val="20"/>
          <w:szCs w:val="22"/>
          <w:lang w:val="de-CH"/>
        </w:rPr>
        <w:t xml:space="preserve"> C1 Leuchtmasse belegt </w:t>
      </w:r>
    </w:p>
    <w:p w14:paraId="2EC70F15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</w:p>
    <w:p w14:paraId="259A5EC4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b/>
          <w:sz w:val="20"/>
          <w:szCs w:val="22"/>
          <w:lang w:val="de-CH"/>
        </w:rPr>
      </w:pPr>
      <w:r w:rsidRPr="005B2167">
        <w:rPr>
          <w:rFonts w:ascii="DINOT" w:hAnsi="DINOT" w:cstheme="majorHAnsi"/>
          <w:b/>
          <w:sz w:val="20"/>
          <w:szCs w:val="22"/>
          <w:lang w:val="de-CH"/>
        </w:rPr>
        <w:t>BÄNDER &amp; SCHLIESSEN</w:t>
      </w:r>
    </w:p>
    <w:p w14:paraId="2E323948" w14:textId="566E0246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>Armband:</w:t>
      </w:r>
      <w:r w:rsidRPr="005B2167">
        <w:rPr>
          <w:rFonts w:ascii="DINOT" w:hAnsi="DINOT" w:cstheme="majorHAnsi"/>
          <w:i/>
          <w:sz w:val="20"/>
          <w:szCs w:val="22"/>
          <w:lang w:val="de-CH"/>
        </w:rPr>
        <w:t xml:space="preserve"> </w:t>
      </w:r>
      <w:r w:rsidRPr="005B2167">
        <w:rPr>
          <w:rFonts w:ascii="DINOT" w:hAnsi="DINOT" w:cstheme="majorHAnsi"/>
          <w:sz w:val="20"/>
          <w:szCs w:val="22"/>
          <w:lang w:val="de-CH"/>
        </w:rPr>
        <w:t>Referenz 27.00.2018.808</w:t>
      </w:r>
    </w:p>
    <w:p w14:paraId="57CC3BD9" w14:textId="7E8E509E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de-CH"/>
        </w:rPr>
      </w:pPr>
      <w:r w:rsidRPr="005B2167">
        <w:rPr>
          <w:rFonts w:ascii="DINOT" w:hAnsi="DINOT" w:cstheme="majorHAnsi"/>
          <w:sz w:val="20"/>
          <w:szCs w:val="22"/>
          <w:lang w:val="de-CH"/>
        </w:rPr>
        <w:t xml:space="preserve">Blaues, geöltes Nubukleder mit Kautschukfutter </w:t>
      </w:r>
    </w:p>
    <w:p w14:paraId="5120D29E" w14:textId="77777777" w:rsidR="00810057" w:rsidRPr="005B2167" w:rsidRDefault="00810057" w:rsidP="00810057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  <w:proofErr w:type="spellStart"/>
      <w:r w:rsidRPr="005B2167">
        <w:rPr>
          <w:rFonts w:ascii="DINOT" w:hAnsi="DINOT" w:cstheme="majorHAnsi"/>
          <w:sz w:val="20"/>
          <w:szCs w:val="22"/>
          <w:lang w:val="en-GB"/>
        </w:rPr>
        <w:t>Schließe</w:t>
      </w:r>
      <w:proofErr w:type="spellEnd"/>
      <w:r w:rsidRPr="005B2167">
        <w:rPr>
          <w:rFonts w:ascii="DINOT" w:hAnsi="DINOT" w:cstheme="majorHAnsi"/>
          <w:sz w:val="20"/>
          <w:szCs w:val="22"/>
          <w:lang w:val="en-GB"/>
        </w:rPr>
        <w:t>: Reference 27.95.0031.001</w:t>
      </w:r>
    </w:p>
    <w:p w14:paraId="0CDE96C2" w14:textId="1E8A4AEA" w:rsidR="002601B3" w:rsidRPr="005B2167" w:rsidRDefault="00810057" w:rsidP="002601B3">
      <w:pPr>
        <w:spacing w:line="276" w:lineRule="auto"/>
        <w:rPr>
          <w:rFonts w:ascii="DINOT" w:hAnsi="DINOT" w:cstheme="majorHAnsi"/>
          <w:sz w:val="20"/>
          <w:szCs w:val="22"/>
          <w:lang w:val="en-GB"/>
        </w:rPr>
      </w:pPr>
      <w:r w:rsidRPr="005B2167">
        <w:rPr>
          <w:rFonts w:ascii="DINOT" w:hAnsi="DINOT" w:cstheme="majorHAnsi"/>
          <w:sz w:val="20"/>
          <w:szCs w:val="22"/>
          <w:lang w:val="en-GB"/>
        </w:rPr>
        <w:t xml:space="preserve">Titan </w:t>
      </w:r>
      <w:proofErr w:type="spellStart"/>
      <w:r w:rsidRPr="005B2167">
        <w:rPr>
          <w:rFonts w:ascii="DINOT" w:hAnsi="DINOT" w:cstheme="majorHAnsi"/>
          <w:sz w:val="20"/>
          <w:szCs w:val="22"/>
          <w:lang w:val="en-GB"/>
        </w:rPr>
        <w:t>Dornschließe</w:t>
      </w:r>
      <w:proofErr w:type="spellEnd"/>
      <w:r w:rsidRPr="005B2167">
        <w:rPr>
          <w:rFonts w:ascii="DINOT" w:hAnsi="DINOT" w:cstheme="majorHAnsi"/>
          <w:sz w:val="20"/>
          <w:szCs w:val="22"/>
          <w:lang w:val="en-GB"/>
        </w:rPr>
        <w:t xml:space="preserve"> </w:t>
      </w:r>
    </w:p>
    <w:p w14:paraId="11141991" w14:textId="14C7BFA9" w:rsidR="00DB6D3C" w:rsidRPr="005E7C27" w:rsidRDefault="00DB6D3C" w:rsidP="008F0F1A">
      <w:pPr>
        <w:rPr>
          <w:rFonts w:ascii="DINOT" w:hAnsi="DINOT" w:cstheme="majorHAnsi"/>
          <w:sz w:val="18"/>
          <w:szCs w:val="20"/>
          <w:lang w:val="en-GB"/>
        </w:rPr>
      </w:pPr>
    </w:p>
    <w:sectPr w:rsidR="00DB6D3C" w:rsidRPr="005E7C27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41C400" w14:textId="77777777" w:rsidR="00A56133" w:rsidRDefault="00A56133">
      <w:r>
        <w:separator/>
      </w:r>
    </w:p>
  </w:endnote>
  <w:endnote w:type="continuationSeparator" w:id="0">
    <w:p w14:paraId="6D4DEF52" w14:textId="77777777" w:rsidR="00A56133" w:rsidRDefault="00A56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50"/>
    <w:family w:val="auto"/>
    <w:pitch w:val="variable"/>
    <w:sig w:usb0="8000002F" w:usb1="080E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A56133" w:rsidRPr="00DA341C" w:rsidRDefault="00A56133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2659E1F" w14:textId="77777777" w:rsidR="00A56133" w:rsidRPr="00117D3E" w:rsidRDefault="00A56133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A56133" w:rsidRPr="00DA341C" w:rsidRDefault="00A56133" w:rsidP="00117D3E">
    <w:pPr>
      <w:pStyle w:val="Pieddepage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 </w:t>
    </w:r>
    <w:r w:rsidRPr="00EB1626">
      <w:rPr>
        <w:rFonts w:ascii="DINOT-Light" w:hAnsi="DINOT-Light"/>
        <w:sz w:val="18"/>
        <w:szCs w:val="18"/>
        <w:lang w:val="fr-CH"/>
      </w:rPr>
      <w:br/>
      <w:t xml:space="preserve">International Media Relations : Minh-Tan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Bui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  <w:p w14:paraId="0AFC8E4A" w14:textId="77777777" w:rsidR="00A56133" w:rsidRPr="00117D3E" w:rsidRDefault="00A56133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C820ED" w14:textId="77777777" w:rsidR="00A56133" w:rsidRDefault="00A56133">
      <w:r>
        <w:separator/>
      </w:r>
    </w:p>
  </w:footnote>
  <w:footnote w:type="continuationSeparator" w:id="0">
    <w:p w14:paraId="6FEAB90B" w14:textId="77777777" w:rsidR="00A56133" w:rsidRDefault="00A56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A56133" w:rsidRDefault="00A56133">
    <w:pPr>
      <w:pStyle w:val="En-tte"/>
      <w:tabs>
        <w:tab w:val="clear" w:pos="9072"/>
        <w:tab w:val="right" w:pos="9044"/>
      </w:tabs>
      <w:jc w:val="center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A56133" w:rsidRPr="002437AA" w:rsidRDefault="00A56133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 w:eastAsia="zh-CN"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A56133" w:rsidRPr="002437AA" w:rsidRDefault="00A56133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A56133" w:rsidRPr="002437AA" w:rsidRDefault="00A56133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674C"/>
    <w:multiLevelType w:val="multilevel"/>
    <w:tmpl w:val="53D4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635A"/>
    <w:rsid w:val="000469F2"/>
    <w:rsid w:val="00076B9F"/>
    <w:rsid w:val="00082338"/>
    <w:rsid w:val="000B2554"/>
    <w:rsid w:val="000B54A7"/>
    <w:rsid w:val="000C1D6D"/>
    <w:rsid w:val="000E3A19"/>
    <w:rsid w:val="000E4D64"/>
    <w:rsid w:val="00110092"/>
    <w:rsid w:val="00117D3E"/>
    <w:rsid w:val="00125307"/>
    <w:rsid w:val="00137C6C"/>
    <w:rsid w:val="00141C2B"/>
    <w:rsid w:val="001559EE"/>
    <w:rsid w:val="001578F6"/>
    <w:rsid w:val="00164776"/>
    <w:rsid w:val="001663EB"/>
    <w:rsid w:val="00172E05"/>
    <w:rsid w:val="00182433"/>
    <w:rsid w:val="00190C8F"/>
    <w:rsid w:val="001A016C"/>
    <w:rsid w:val="001B16EF"/>
    <w:rsid w:val="001B1DA1"/>
    <w:rsid w:val="001D4930"/>
    <w:rsid w:val="0020127F"/>
    <w:rsid w:val="00201B5A"/>
    <w:rsid w:val="00237FBF"/>
    <w:rsid w:val="002437AA"/>
    <w:rsid w:val="002601B3"/>
    <w:rsid w:val="0027218B"/>
    <w:rsid w:val="002769EA"/>
    <w:rsid w:val="00284997"/>
    <w:rsid w:val="00287238"/>
    <w:rsid w:val="00291B8B"/>
    <w:rsid w:val="00292897"/>
    <w:rsid w:val="00292E62"/>
    <w:rsid w:val="002936AB"/>
    <w:rsid w:val="002955BD"/>
    <w:rsid w:val="002A4517"/>
    <w:rsid w:val="002B0204"/>
    <w:rsid w:val="002B264A"/>
    <w:rsid w:val="002B4324"/>
    <w:rsid w:val="002B6B2B"/>
    <w:rsid w:val="002E40C7"/>
    <w:rsid w:val="00312C4C"/>
    <w:rsid w:val="00340CEA"/>
    <w:rsid w:val="003600ED"/>
    <w:rsid w:val="00372E5D"/>
    <w:rsid w:val="003C2658"/>
    <w:rsid w:val="003D5D02"/>
    <w:rsid w:val="003E377B"/>
    <w:rsid w:val="003E5ED1"/>
    <w:rsid w:val="003E6BEC"/>
    <w:rsid w:val="003E7B78"/>
    <w:rsid w:val="00403716"/>
    <w:rsid w:val="004146ED"/>
    <w:rsid w:val="004365D9"/>
    <w:rsid w:val="00453770"/>
    <w:rsid w:val="00465F5B"/>
    <w:rsid w:val="00476E62"/>
    <w:rsid w:val="004879DB"/>
    <w:rsid w:val="0049432B"/>
    <w:rsid w:val="004B31E1"/>
    <w:rsid w:val="004B3AB2"/>
    <w:rsid w:val="004C7AF2"/>
    <w:rsid w:val="004E497D"/>
    <w:rsid w:val="005018D2"/>
    <w:rsid w:val="00503DF8"/>
    <w:rsid w:val="005108E2"/>
    <w:rsid w:val="0051400C"/>
    <w:rsid w:val="0052487E"/>
    <w:rsid w:val="00541DFB"/>
    <w:rsid w:val="0057399A"/>
    <w:rsid w:val="00596E85"/>
    <w:rsid w:val="005B2167"/>
    <w:rsid w:val="005C2E1D"/>
    <w:rsid w:val="005C43FD"/>
    <w:rsid w:val="005E002A"/>
    <w:rsid w:val="005E035E"/>
    <w:rsid w:val="005E148F"/>
    <w:rsid w:val="005E7C27"/>
    <w:rsid w:val="005F0EC9"/>
    <w:rsid w:val="00603260"/>
    <w:rsid w:val="00606825"/>
    <w:rsid w:val="0061179E"/>
    <w:rsid w:val="00611D7C"/>
    <w:rsid w:val="00614DDA"/>
    <w:rsid w:val="00624DCE"/>
    <w:rsid w:val="0062573D"/>
    <w:rsid w:val="00632E2B"/>
    <w:rsid w:val="00633035"/>
    <w:rsid w:val="00633AD3"/>
    <w:rsid w:val="00634055"/>
    <w:rsid w:val="006367B9"/>
    <w:rsid w:val="00653246"/>
    <w:rsid w:val="00657237"/>
    <w:rsid w:val="00667A05"/>
    <w:rsid w:val="00670286"/>
    <w:rsid w:val="00670BEF"/>
    <w:rsid w:val="0067259F"/>
    <w:rsid w:val="00684679"/>
    <w:rsid w:val="0069681D"/>
    <w:rsid w:val="006A7B55"/>
    <w:rsid w:val="006B5248"/>
    <w:rsid w:val="006B58BA"/>
    <w:rsid w:val="006F2E63"/>
    <w:rsid w:val="006F6961"/>
    <w:rsid w:val="00702610"/>
    <w:rsid w:val="007114DB"/>
    <w:rsid w:val="00730889"/>
    <w:rsid w:val="00734357"/>
    <w:rsid w:val="00777A5B"/>
    <w:rsid w:val="0078419C"/>
    <w:rsid w:val="00793316"/>
    <w:rsid w:val="007B0A8B"/>
    <w:rsid w:val="007B2670"/>
    <w:rsid w:val="007C0749"/>
    <w:rsid w:val="007D273E"/>
    <w:rsid w:val="007E54D7"/>
    <w:rsid w:val="007F7869"/>
    <w:rsid w:val="0080522C"/>
    <w:rsid w:val="00810057"/>
    <w:rsid w:val="0081678C"/>
    <w:rsid w:val="008252D9"/>
    <w:rsid w:val="0083749D"/>
    <w:rsid w:val="00841C20"/>
    <w:rsid w:val="00853A86"/>
    <w:rsid w:val="0085475F"/>
    <w:rsid w:val="00856674"/>
    <w:rsid w:val="008602E1"/>
    <w:rsid w:val="00870393"/>
    <w:rsid w:val="00873C87"/>
    <w:rsid w:val="008947FB"/>
    <w:rsid w:val="00894E8A"/>
    <w:rsid w:val="008A3DBC"/>
    <w:rsid w:val="008A55E3"/>
    <w:rsid w:val="008B2C7B"/>
    <w:rsid w:val="008D506D"/>
    <w:rsid w:val="008E0E9F"/>
    <w:rsid w:val="008F0F1A"/>
    <w:rsid w:val="008F26D7"/>
    <w:rsid w:val="008F2A5F"/>
    <w:rsid w:val="00942507"/>
    <w:rsid w:val="009700EB"/>
    <w:rsid w:val="00972079"/>
    <w:rsid w:val="00981A77"/>
    <w:rsid w:val="00984E96"/>
    <w:rsid w:val="009923C2"/>
    <w:rsid w:val="009A28A1"/>
    <w:rsid w:val="009A4F82"/>
    <w:rsid w:val="009B1312"/>
    <w:rsid w:val="009D7B56"/>
    <w:rsid w:val="009E64BA"/>
    <w:rsid w:val="009E76B2"/>
    <w:rsid w:val="00A1144D"/>
    <w:rsid w:val="00A2458B"/>
    <w:rsid w:val="00A27C80"/>
    <w:rsid w:val="00A51AA1"/>
    <w:rsid w:val="00A51BD3"/>
    <w:rsid w:val="00A56133"/>
    <w:rsid w:val="00A751C5"/>
    <w:rsid w:val="00A87993"/>
    <w:rsid w:val="00A93347"/>
    <w:rsid w:val="00AB19DC"/>
    <w:rsid w:val="00AF3E71"/>
    <w:rsid w:val="00AF4A71"/>
    <w:rsid w:val="00B23DE3"/>
    <w:rsid w:val="00B349BE"/>
    <w:rsid w:val="00B37DAA"/>
    <w:rsid w:val="00B46E02"/>
    <w:rsid w:val="00B60103"/>
    <w:rsid w:val="00B61909"/>
    <w:rsid w:val="00B645FC"/>
    <w:rsid w:val="00B70931"/>
    <w:rsid w:val="00B73D0F"/>
    <w:rsid w:val="00B771AC"/>
    <w:rsid w:val="00B815F5"/>
    <w:rsid w:val="00B874D6"/>
    <w:rsid w:val="00B97524"/>
    <w:rsid w:val="00BE435B"/>
    <w:rsid w:val="00BF1653"/>
    <w:rsid w:val="00C05BDD"/>
    <w:rsid w:val="00C11325"/>
    <w:rsid w:val="00C25EC2"/>
    <w:rsid w:val="00C315A1"/>
    <w:rsid w:val="00C326AE"/>
    <w:rsid w:val="00C344A1"/>
    <w:rsid w:val="00C369C4"/>
    <w:rsid w:val="00C404F7"/>
    <w:rsid w:val="00C51E84"/>
    <w:rsid w:val="00C57499"/>
    <w:rsid w:val="00CB2B17"/>
    <w:rsid w:val="00CC6B69"/>
    <w:rsid w:val="00CE4CB7"/>
    <w:rsid w:val="00CF138F"/>
    <w:rsid w:val="00CF6A14"/>
    <w:rsid w:val="00D00894"/>
    <w:rsid w:val="00D10A5A"/>
    <w:rsid w:val="00D2005A"/>
    <w:rsid w:val="00D31640"/>
    <w:rsid w:val="00D94C56"/>
    <w:rsid w:val="00D9725B"/>
    <w:rsid w:val="00DA3042"/>
    <w:rsid w:val="00DB2C88"/>
    <w:rsid w:val="00DB2FAA"/>
    <w:rsid w:val="00DB6D3C"/>
    <w:rsid w:val="00DF3B2A"/>
    <w:rsid w:val="00E156BF"/>
    <w:rsid w:val="00E35D1E"/>
    <w:rsid w:val="00E520CA"/>
    <w:rsid w:val="00E524CA"/>
    <w:rsid w:val="00E6141E"/>
    <w:rsid w:val="00E70E70"/>
    <w:rsid w:val="00E82875"/>
    <w:rsid w:val="00EB581F"/>
    <w:rsid w:val="00EB773E"/>
    <w:rsid w:val="00ED4618"/>
    <w:rsid w:val="00EE6212"/>
    <w:rsid w:val="00F00EC0"/>
    <w:rsid w:val="00F0477B"/>
    <w:rsid w:val="00F15471"/>
    <w:rsid w:val="00F430EE"/>
    <w:rsid w:val="00F51B5F"/>
    <w:rsid w:val="00F9126C"/>
    <w:rsid w:val="00F91C6F"/>
    <w:rsid w:val="00FA2E0C"/>
    <w:rsid w:val="00FB62FF"/>
    <w:rsid w:val="00FE3F11"/>
    <w:rsid w:val="00FE59DE"/>
    <w:rsid w:val="00FF44BE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;"/>
  <w14:docId w14:val="0F59D231"/>
  <w15:docId w15:val="{31F68B4A-FCD4-4D79-B07B-569BDA18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link w:val="PrformatHTMLC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B60103"/>
  </w:style>
  <w:style w:type="character" w:customStyle="1" w:styleId="PrformatHTMLCar">
    <w:name w:val="Préformaté HTML Car"/>
    <w:basedOn w:val="Policepardfaut"/>
    <w:link w:val="PrformatHTML"/>
    <w:uiPriority w:val="99"/>
    <w:rsid w:val="00A93347"/>
    <w:rPr>
      <w:rFonts w:ascii="Courier New" w:eastAsia="Arial Unicode MS" w:hAnsi="Courier New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31004">
              <w:marLeft w:val="2250"/>
              <w:marRight w:val="39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5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0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6373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94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0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308685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301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010876">
                                                  <w:marLeft w:val="-240"/>
                                                  <w:marRight w:val="-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08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746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801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824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525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91465488">
                                                                      <w:marLeft w:val="-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FFFFF"/>
                                                                        <w:left w:val="single" w:sz="6" w:space="0" w:color="FFFFFF"/>
                                                                        <w:bottom w:val="single" w:sz="6" w:space="0" w:color="FFFFFF"/>
                                                                        <w:right w:val="single" w:sz="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9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182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00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0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42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444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6376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9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554869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5406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36820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600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810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56475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069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097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373474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6106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0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4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3256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2238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897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78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966469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507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977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26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694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609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701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588235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86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99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257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0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264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497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9306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0780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03121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5896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4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918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9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92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732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251892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8419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961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38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3876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168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7273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122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4202662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907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45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00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54850">
                                              <w:marLeft w:val="-240"/>
                                              <w:marRight w:val="-24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620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167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598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8306061">
                                              <w:marLeft w:val="-240"/>
                                              <w:marRight w:val="-24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33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6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327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0471449">
                                              <w:marLeft w:val="-240"/>
                                              <w:marRight w:val="-24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249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0287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511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645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279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3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42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023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2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208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774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64536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94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14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30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596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7609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6553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418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976576">
                                                                      <w:marLeft w:val="45"/>
                                                                      <w:marRight w:val="45"/>
                                                                      <w:marTop w:val="1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714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09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0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9077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72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2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7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91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506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67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8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6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8030">
              <w:marLeft w:val="12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878</Words>
  <Characters>4832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6</cp:revision>
  <cp:lastPrinted>2018-01-03T12:19:00Z</cp:lastPrinted>
  <dcterms:created xsi:type="dcterms:W3CDTF">2018-03-05T07:43:00Z</dcterms:created>
  <dcterms:modified xsi:type="dcterms:W3CDTF">2018-03-12T10:20:00Z</dcterms:modified>
  <cp:category/>
</cp:coreProperties>
</file>