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57BFE922" w:rsidR="00B61909" w:rsidRPr="00CC3885"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eastAsia="zh-CN"/>
        </w:rPr>
      </w:pPr>
    </w:p>
    <w:p w14:paraId="1168A8ED" w14:textId="1A9BF1F9" w:rsidR="00B61909" w:rsidRPr="00CC3885"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eastAsia="zh-CN"/>
        </w:rPr>
      </w:pPr>
    </w:p>
    <w:p w14:paraId="6B9E902E" w14:textId="77777777" w:rsidR="00F875C4" w:rsidRPr="00CC3885" w:rsidRDefault="00F875C4"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eastAsia="zh-CN"/>
        </w:rPr>
      </w:pPr>
    </w:p>
    <w:p w14:paraId="39FC7A4E" w14:textId="7C8CB64A" w:rsidR="00164776" w:rsidRPr="00CC3885" w:rsidRDefault="00164776" w:rsidP="00AF3E71">
      <w:pPr>
        <w:jc w:val="center"/>
        <w:rPr>
          <w:rFonts w:ascii="DINOT" w:eastAsia="Times New Roman" w:hAnsi="DINOT" w:cs="Arial"/>
          <w:b/>
          <w:bCs/>
          <w:sz w:val="28"/>
          <w:szCs w:val="28"/>
        </w:rPr>
      </w:pPr>
      <w:r w:rsidRPr="00CC3885">
        <w:rPr>
          <w:rFonts w:ascii="DINOT" w:eastAsia="Times New Roman" w:hAnsi="DINOT" w:cs="Arial"/>
          <w:b/>
          <w:sz w:val="28"/>
        </w:rPr>
        <w:t xml:space="preserve">Pilot Type 20 Extra Special 40 mm </w:t>
      </w:r>
    </w:p>
    <w:p w14:paraId="3D3A3E60" w14:textId="7E77CEB3" w:rsidR="00AF3E71" w:rsidRPr="00CC3885" w:rsidRDefault="00AF3E71" w:rsidP="00AF3E71">
      <w:pPr>
        <w:jc w:val="center"/>
        <w:rPr>
          <w:rFonts w:ascii="DINOT" w:eastAsia="Times New Roman" w:hAnsi="DINOT" w:cs="Arial"/>
          <w:b/>
          <w:bCs/>
        </w:rPr>
      </w:pPr>
      <w:r w:rsidRPr="00CC3885">
        <w:rPr>
          <w:rFonts w:ascii="DINOT" w:eastAsia="Times New Roman" w:hAnsi="DINOT" w:cs="Arial"/>
          <w:b/>
        </w:rPr>
        <w:t>Viva il bronzo!</w:t>
      </w:r>
    </w:p>
    <w:p w14:paraId="7B1E0DEE" w14:textId="3D0E33CA" w:rsidR="00AF3E71" w:rsidRPr="00CC3885" w:rsidRDefault="00AF3E71" w:rsidP="00941808">
      <w:pPr>
        <w:spacing w:line="276" w:lineRule="auto"/>
        <w:jc w:val="center"/>
        <w:rPr>
          <w:rFonts w:ascii="DINOT" w:eastAsia="Times New Roman" w:hAnsi="DINOT" w:cs="Arial"/>
          <w:b/>
          <w:bCs/>
        </w:rPr>
      </w:pPr>
    </w:p>
    <w:p w14:paraId="64E5A89E" w14:textId="77777777" w:rsidR="00F875C4" w:rsidRPr="000924F3" w:rsidRDefault="00F875C4" w:rsidP="00941808">
      <w:pPr>
        <w:spacing w:line="276" w:lineRule="auto"/>
        <w:jc w:val="center"/>
        <w:rPr>
          <w:rFonts w:ascii="DINOT" w:eastAsia="Times New Roman" w:hAnsi="DINOT" w:cs="Arial"/>
          <w:b/>
          <w:bCs/>
          <w:sz w:val="22"/>
        </w:rPr>
      </w:pPr>
    </w:p>
    <w:p w14:paraId="13397DC3" w14:textId="10440851" w:rsidR="00FF44BE" w:rsidRPr="000924F3" w:rsidRDefault="00164776" w:rsidP="00941808">
      <w:pPr>
        <w:spacing w:line="276" w:lineRule="auto"/>
        <w:jc w:val="both"/>
        <w:rPr>
          <w:rFonts w:ascii="DINOT" w:eastAsia="Times New Roman" w:hAnsi="DINOT" w:cs="Arial"/>
          <w:b/>
          <w:sz w:val="20"/>
        </w:rPr>
      </w:pPr>
      <w:r w:rsidRPr="000924F3">
        <w:rPr>
          <w:rFonts w:ascii="DINOT" w:eastAsia="Times New Roman" w:hAnsi="DINOT" w:cs="Arial"/>
          <w:b/>
          <w:sz w:val="20"/>
        </w:rPr>
        <w:t xml:space="preserve">Traendo ispirazione dai leggendari orologi da aviazione Zenith di un tempo, nel 2018 il brand della stella aggiunge una nuova dimensione alla sua collezione Pilot con una cassa da 40 mm in luccicante bronzo. L'ultimo nato della linea, che esibisce l'ampia corona zigrinata, i numeri luminescenti di grandi dimensioni e il 'motore' di Manifattura automatico dei suoi predecessori, è valorizzato dal quadrante blu opaco o nero con cinturino abbinato in nabuk oleato blu o verde kaki militare con cucitura a contrasto. </w:t>
      </w:r>
    </w:p>
    <w:p w14:paraId="1CFFC101" w14:textId="77777777" w:rsidR="00F875C4" w:rsidRPr="000924F3" w:rsidRDefault="00F875C4" w:rsidP="00941808">
      <w:pPr>
        <w:spacing w:line="276" w:lineRule="auto"/>
        <w:jc w:val="both"/>
        <w:rPr>
          <w:rFonts w:ascii="DINOT" w:eastAsia="Times New Roman" w:hAnsi="DINOT" w:cs="Arial"/>
          <w:b/>
          <w:sz w:val="20"/>
          <w:lang w:eastAsia="fr-CH"/>
        </w:rPr>
      </w:pPr>
    </w:p>
    <w:p w14:paraId="33B06DCD" w14:textId="731C096F" w:rsidR="00164776" w:rsidRPr="000924F3" w:rsidRDefault="00FE3F11" w:rsidP="00941808">
      <w:pPr>
        <w:spacing w:after="240" w:line="276" w:lineRule="auto"/>
        <w:jc w:val="both"/>
        <w:rPr>
          <w:rFonts w:ascii="DINOT" w:eastAsia="Times New Roman" w:hAnsi="DINOT" w:cs="Arial"/>
          <w:sz w:val="20"/>
          <w:lang w:eastAsia="fr-CH"/>
        </w:rPr>
      </w:pPr>
      <w:r w:rsidRPr="000924F3">
        <w:rPr>
          <w:rFonts w:ascii="DINOT" w:eastAsia="Times New Roman" w:hAnsi="DINOT" w:cs="Arial"/>
          <w:sz w:val="20"/>
        </w:rPr>
        <w:t xml:space="preserve">Nel 2018, il famoso </w:t>
      </w:r>
      <w:r w:rsidRPr="000924F3">
        <w:rPr>
          <w:rFonts w:ascii="DINOT" w:eastAsia="Times New Roman" w:hAnsi="DINOT" w:cs="Arial"/>
          <w:b/>
          <w:sz w:val="20"/>
        </w:rPr>
        <w:t xml:space="preserve">Pilot Type 20 Extra Special 40 mm </w:t>
      </w:r>
      <w:r w:rsidRPr="000924F3">
        <w:rPr>
          <w:rFonts w:ascii="DINOT" w:eastAsia="Times New Roman" w:hAnsi="DINOT" w:cs="Arial"/>
          <w:sz w:val="20"/>
        </w:rPr>
        <w:t xml:space="preserve">di Zenith si declina in bronzo– uno stile vintage che ancora una volta coniuga una presenza imponente, maneggevolezza (40 mm) e proporzioni ideali con una serie di eleganti tonalità. Questa nuova declinazione del </w:t>
      </w:r>
      <w:r w:rsidRPr="000924F3">
        <w:rPr>
          <w:rFonts w:ascii="DINOT" w:eastAsia="Times New Roman" w:hAnsi="DINOT" w:cs="Arial"/>
          <w:b/>
          <w:sz w:val="20"/>
        </w:rPr>
        <w:t>Pilot Type 20 Extra Special 40 mm</w:t>
      </w:r>
      <w:r w:rsidRPr="000924F3">
        <w:rPr>
          <w:rFonts w:ascii="DINOT" w:eastAsia="Times New Roman" w:hAnsi="DINOT" w:cs="Arial"/>
          <w:sz w:val="20"/>
        </w:rPr>
        <w:t xml:space="preserve">, che esibisce tutte le caratteristiche ereditate dai tempi eroici dell'aviazione, viene ad arricchire una iconica gamma Zenith, fino ad oggi costituita da soli orologi di grandi dimensioni. Questo inconfondibile modello, che discende </w:t>
      </w:r>
      <w:r w:rsidR="00211939" w:rsidRPr="000924F3">
        <w:rPr>
          <w:rFonts w:ascii="DINOT" w:eastAsia="Times New Roman" w:hAnsi="DINOT" w:cs="Arial"/>
          <w:sz w:val="20"/>
        </w:rPr>
        <w:t>d</w:t>
      </w:r>
      <w:r w:rsidRPr="000924F3">
        <w:rPr>
          <w:rFonts w:ascii="DINOT" w:eastAsia="Times New Roman" w:hAnsi="DINOT" w:cs="Arial"/>
          <w:sz w:val="20"/>
        </w:rPr>
        <w:t xml:space="preserve">a una stirpe di conquistatori, esibisce dimensioni più 'democratiche', da XXI secolo, ma conserva le stesse caratteristiche dell'originale: movimento di Manifattura, ampia corona zigrinata e grandi numeri arabi luminescenti su cui scorrono lancette finemente lavorate. </w:t>
      </w:r>
    </w:p>
    <w:p w14:paraId="6DAD33CD" w14:textId="77777777" w:rsidR="00FF44BE" w:rsidRPr="000924F3" w:rsidRDefault="00FF44BE" w:rsidP="00941808">
      <w:pPr>
        <w:spacing w:after="240" w:line="276" w:lineRule="auto"/>
        <w:jc w:val="both"/>
        <w:rPr>
          <w:rFonts w:ascii="DINOT" w:eastAsia="Times New Roman" w:hAnsi="DINOT" w:cs="Arial"/>
          <w:b/>
          <w:sz w:val="20"/>
          <w:lang w:eastAsia="fr-CH"/>
        </w:rPr>
      </w:pPr>
      <w:r w:rsidRPr="000924F3">
        <w:rPr>
          <w:rFonts w:ascii="DINOT" w:eastAsia="Times New Roman" w:hAnsi="DINOT" w:cs="Arial"/>
          <w:b/>
          <w:sz w:val="20"/>
        </w:rPr>
        <w:t>Una natura autentica</w:t>
      </w:r>
    </w:p>
    <w:p w14:paraId="39879352" w14:textId="6AF125DC" w:rsidR="00FF44BE" w:rsidRPr="000924F3" w:rsidRDefault="00FF44BE" w:rsidP="00941808">
      <w:pPr>
        <w:spacing w:after="240" w:line="276" w:lineRule="auto"/>
        <w:jc w:val="both"/>
        <w:rPr>
          <w:rFonts w:ascii="DINOT" w:eastAsia="Times New Roman" w:hAnsi="DINOT" w:cs="Arial"/>
          <w:sz w:val="20"/>
          <w:lang w:eastAsia="fr-CH"/>
        </w:rPr>
      </w:pPr>
      <w:r w:rsidRPr="000924F3">
        <w:rPr>
          <w:rFonts w:ascii="DINOT" w:eastAsia="Times New Roman" w:hAnsi="DINOT" w:cs="Arial"/>
          <w:sz w:val="20"/>
        </w:rPr>
        <w:t>Senza mai perdere di vista lo spirito di avventura</w:t>
      </w:r>
      <w:r w:rsidR="00211939" w:rsidRPr="000924F3">
        <w:rPr>
          <w:rFonts w:ascii="DINOT" w:eastAsia="Times New Roman" w:hAnsi="DINOT" w:cs="Arial"/>
          <w:sz w:val="20"/>
        </w:rPr>
        <w:t>,</w:t>
      </w:r>
      <w:r w:rsidRPr="000924F3">
        <w:rPr>
          <w:rFonts w:ascii="DINOT" w:eastAsia="Times New Roman" w:hAnsi="DINOT" w:cs="Arial"/>
          <w:sz w:val="20"/>
        </w:rPr>
        <w:t xml:space="preserve"> che ne ha plasmato la leggenda, questo orologio raffinato e inconfondibile si presta alle più eleganti variazioni vintage e completa il suo look in bronzo neo-retro con un quadrante nero o blu con finitura opaca e cinturino in nabuk oleato verde kaki o blu. Entrambi sono dotati di fodera di protezione in caucciù, per un comfort ottimale, e di fibbia ad ardiglione in titanio. La leggibilità è ottimale grazie a indici in Super-LumiNova</w:t>
      </w:r>
      <w:r w:rsidRPr="000924F3">
        <w:rPr>
          <w:rFonts w:ascii="DINOT" w:eastAsia="Times New Roman" w:hAnsi="DINOT" w:cs="Arial"/>
          <w:sz w:val="20"/>
          <w:vertAlign w:val="superscript"/>
        </w:rPr>
        <w:t>®</w:t>
      </w:r>
      <w:r w:rsidRPr="000924F3">
        <w:rPr>
          <w:rFonts w:ascii="DINOT" w:eastAsia="Times New Roman" w:hAnsi="DINOT" w:cs="Arial"/>
          <w:sz w:val="20"/>
        </w:rPr>
        <w:t xml:space="preserve"> bianco e a lancette sfaccettate luminescenti bianche</w:t>
      </w:r>
      <w:r w:rsidR="00DD6054" w:rsidRPr="000924F3">
        <w:rPr>
          <w:rFonts w:ascii="DINOT" w:eastAsia="Times New Roman" w:hAnsi="DINOT" w:cs="Arial"/>
          <w:sz w:val="20"/>
        </w:rPr>
        <w:t>,</w:t>
      </w:r>
      <w:r w:rsidRPr="000924F3">
        <w:rPr>
          <w:rFonts w:ascii="DINOT" w:eastAsia="Times New Roman" w:hAnsi="DINOT" w:cs="Arial"/>
          <w:sz w:val="20"/>
        </w:rPr>
        <w:t xml:space="preserve"> di chiara ispirazione aeronautica</w:t>
      </w:r>
      <w:r w:rsidR="00DD6054" w:rsidRPr="000924F3">
        <w:rPr>
          <w:rFonts w:ascii="DINOT" w:eastAsia="Times New Roman" w:hAnsi="DINOT" w:cs="Arial"/>
          <w:sz w:val="20"/>
        </w:rPr>
        <w:t>,</w:t>
      </w:r>
      <w:r w:rsidRPr="000924F3">
        <w:rPr>
          <w:rFonts w:ascii="DINOT" w:eastAsia="Times New Roman" w:hAnsi="DINOT" w:cs="Arial"/>
          <w:sz w:val="20"/>
        </w:rPr>
        <w:t xml:space="preserve"> per garantire una visibilità perfetta anche </w:t>
      </w:r>
      <w:proofErr w:type="gramStart"/>
      <w:r w:rsidRPr="000924F3">
        <w:rPr>
          <w:rFonts w:ascii="DINOT" w:eastAsia="Times New Roman" w:hAnsi="DINOT" w:cs="Arial"/>
          <w:sz w:val="20"/>
        </w:rPr>
        <w:t>nello ore</w:t>
      </w:r>
      <w:proofErr w:type="gramEnd"/>
      <w:r w:rsidRPr="000924F3">
        <w:rPr>
          <w:rFonts w:ascii="DINOT" w:eastAsia="Times New Roman" w:hAnsi="DINOT" w:cs="Arial"/>
          <w:sz w:val="20"/>
        </w:rPr>
        <w:t xml:space="preserve"> più buie.</w:t>
      </w:r>
    </w:p>
    <w:p w14:paraId="674B3709" w14:textId="447B7D16" w:rsidR="00FF44BE" w:rsidRPr="000924F3" w:rsidRDefault="00164776" w:rsidP="00941808">
      <w:pPr>
        <w:spacing w:after="240" w:line="276" w:lineRule="auto"/>
        <w:jc w:val="both"/>
        <w:rPr>
          <w:rFonts w:ascii="DINOT" w:eastAsia="Times New Roman" w:hAnsi="DINOT" w:cs="Arial"/>
          <w:sz w:val="20"/>
          <w:lang w:eastAsia="fr-CH"/>
        </w:rPr>
      </w:pPr>
      <w:r w:rsidRPr="000924F3">
        <w:rPr>
          <w:rFonts w:ascii="DINOT" w:eastAsia="Times New Roman" w:hAnsi="DINOT" w:cs="Arial"/>
          <w:sz w:val="20"/>
        </w:rPr>
        <w:t xml:space="preserve">Il cuore del </w:t>
      </w:r>
      <w:r w:rsidRPr="000924F3">
        <w:rPr>
          <w:rFonts w:ascii="DINOT" w:eastAsia="Times New Roman" w:hAnsi="DINOT" w:cs="Arial"/>
          <w:b/>
          <w:sz w:val="20"/>
        </w:rPr>
        <w:t xml:space="preserve">Pilot Type 20 Extra Special 40 mm </w:t>
      </w:r>
      <w:r w:rsidRPr="000924F3">
        <w:rPr>
          <w:rFonts w:ascii="DINOT" w:eastAsia="Times New Roman" w:hAnsi="DINOT" w:cs="Arial"/>
          <w:sz w:val="20"/>
        </w:rPr>
        <w:t>è il calibro automatico Zenith Elite 679. Questo movimento di Manifattura, affidabile e preciso, è dotato di lancette di ore, minuti e secondi centrali e offre una riserva di carica di 50 ore. A ricordo della storia della Maison, il fondello solido in bronzo raffigura l'aereo pilotato da Louis Blériot nel momento in cui attraversa la Manica nel 1909 con un orologio ZENITH al polso, il logo ZENITH Flying Instruments e un motivo ispirato alla fusoliera dell'aereo del leggendario pilota francese.</w:t>
      </w:r>
    </w:p>
    <w:p w14:paraId="34237F56" w14:textId="46752EE5" w:rsidR="00164776" w:rsidRPr="000924F3" w:rsidRDefault="00FF44BE" w:rsidP="00941808">
      <w:pPr>
        <w:spacing w:after="240" w:line="276" w:lineRule="auto"/>
        <w:jc w:val="both"/>
        <w:rPr>
          <w:rFonts w:ascii="Calibri" w:eastAsia="Times New Roman" w:hAnsi="Calibri"/>
          <w:sz w:val="18"/>
          <w:szCs w:val="22"/>
          <w:bdr w:val="none" w:sz="0" w:space="0" w:color="auto"/>
          <w:lang w:eastAsia="fr-FR"/>
        </w:rPr>
      </w:pPr>
      <w:r w:rsidRPr="000924F3">
        <w:rPr>
          <w:rFonts w:ascii="DINOT" w:eastAsia="Times New Roman" w:hAnsi="DINOT" w:cs="Arial"/>
          <w:sz w:val="20"/>
        </w:rPr>
        <w:t xml:space="preserve">Il </w:t>
      </w:r>
      <w:r w:rsidRPr="000924F3">
        <w:rPr>
          <w:rFonts w:ascii="DINOT" w:eastAsia="Times New Roman" w:hAnsi="DINOT" w:cs="Arial"/>
          <w:b/>
          <w:sz w:val="20"/>
        </w:rPr>
        <w:t>Pilot Type 20 Extra Special 40 mm</w:t>
      </w:r>
      <w:r w:rsidRPr="000924F3">
        <w:rPr>
          <w:rFonts w:ascii="DINOT" w:eastAsia="Times New Roman" w:hAnsi="DINOT" w:cs="Arial"/>
          <w:sz w:val="20"/>
        </w:rPr>
        <w:t xml:space="preserve"> in bronzo, impermeabile fino a 100 m, è destinato a conquistare tutti coloro che amano sia il cielo che le profondità. </w:t>
      </w:r>
    </w:p>
    <w:p w14:paraId="295975D1" w14:textId="2C55A2E6" w:rsidR="000924F3" w:rsidRDefault="000924F3">
      <w:pPr>
        <w:rPr>
          <w:rFonts w:ascii="DINOT" w:eastAsia="Arial Unicode MS" w:hAnsi="DINOT" w:cstheme="majorHAnsi"/>
          <w:sz w:val="20"/>
          <w:szCs w:val="20"/>
          <w:u w:color="000000"/>
          <w:lang w:eastAsia="zh-CN"/>
        </w:rPr>
      </w:pPr>
      <w:r>
        <w:rPr>
          <w:rFonts w:ascii="DINOT" w:eastAsia="Arial Unicode MS" w:hAnsi="DINOT" w:cstheme="majorHAnsi"/>
          <w:sz w:val="20"/>
          <w:szCs w:val="20"/>
          <w:u w:color="000000"/>
          <w:lang w:eastAsia="zh-CN"/>
        </w:rPr>
        <w:br w:type="page"/>
      </w:r>
    </w:p>
    <w:p w14:paraId="6C570C25" w14:textId="77777777" w:rsidR="00B60103" w:rsidRPr="00CC3885" w:rsidRDefault="00B60103">
      <w:pPr>
        <w:rPr>
          <w:rFonts w:ascii="DINOT" w:eastAsia="Arial Unicode MS" w:hAnsi="DINOT" w:cstheme="majorHAnsi"/>
          <w:sz w:val="20"/>
          <w:szCs w:val="20"/>
          <w:u w:color="000000"/>
          <w:lang w:eastAsia="zh-CN"/>
        </w:rPr>
      </w:pPr>
    </w:p>
    <w:p w14:paraId="7D8B141D" w14:textId="77777777" w:rsidR="009E64BA" w:rsidRPr="00CC3885" w:rsidRDefault="009E64BA" w:rsidP="009700EB">
      <w:pPr>
        <w:pStyle w:val="A1"/>
        <w:tabs>
          <w:tab w:val="left" w:pos="8564"/>
        </w:tabs>
        <w:spacing w:line="276" w:lineRule="auto"/>
        <w:ind w:right="-8"/>
        <w:jc w:val="both"/>
        <w:rPr>
          <w:rFonts w:ascii="DINOT" w:hAnsi="DINOT" w:cstheme="majorHAnsi"/>
          <w:color w:val="auto"/>
          <w:sz w:val="20"/>
          <w:szCs w:val="20"/>
        </w:rPr>
      </w:pPr>
    </w:p>
    <w:p w14:paraId="683F723A" w14:textId="6279E94A" w:rsidR="009700EB" w:rsidRPr="00CC3885" w:rsidRDefault="009700EB" w:rsidP="009700EB">
      <w:pPr>
        <w:pStyle w:val="A1"/>
        <w:tabs>
          <w:tab w:val="left" w:pos="8564"/>
        </w:tabs>
        <w:spacing w:line="276" w:lineRule="auto"/>
        <w:ind w:right="-8"/>
        <w:jc w:val="both"/>
        <w:rPr>
          <w:rFonts w:ascii="DINOT" w:hAnsi="DINOT" w:cstheme="majorHAnsi"/>
          <w:color w:val="auto"/>
          <w:sz w:val="20"/>
          <w:szCs w:val="20"/>
        </w:rPr>
      </w:pPr>
    </w:p>
    <w:p w14:paraId="06D87DAB" w14:textId="77777777" w:rsidR="000924F3" w:rsidRDefault="00F875C4" w:rsidP="009700EB">
      <w:pPr>
        <w:pStyle w:val="A1"/>
        <w:tabs>
          <w:tab w:val="left" w:pos="8564"/>
        </w:tabs>
        <w:spacing w:line="276" w:lineRule="auto"/>
        <w:ind w:right="-8"/>
        <w:jc w:val="both"/>
        <w:rPr>
          <w:rFonts w:ascii="DINOT" w:hAnsi="DINOT" w:cstheme="majorHAnsi"/>
          <w:b/>
          <w:color w:val="auto"/>
          <w:sz w:val="24"/>
          <w:lang w:val="en-US"/>
        </w:rPr>
      </w:pPr>
      <w:r w:rsidRPr="00CC3885">
        <w:rPr>
          <w:rFonts w:ascii="DINOT" w:hAnsi="DINOT" w:cstheme="majorHAnsi"/>
          <w:b/>
          <w:noProof/>
          <w:color w:val="auto"/>
          <w:sz w:val="24"/>
          <w:lang w:val="en-US" w:eastAsia="en-US"/>
        </w:rPr>
        <w:drawing>
          <wp:anchor distT="0" distB="0" distL="114300" distR="114300" simplePos="0" relativeHeight="251657216" behindDoc="1" locked="0" layoutInCell="1" allowOverlap="1" wp14:anchorId="637351B1" wp14:editId="7B76BC09">
            <wp:simplePos x="0" y="0"/>
            <wp:positionH relativeFrom="margin">
              <wp:align>right</wp:align>
            </wp:positionH>
            <wp:positionV relativeFrom="paragraph">
              <wp:posOffset>7893</wp:posOffset>
            </wp:positionV>
            <wp:extent cx="2249531" cy="3212690"/>
            <wp:effectExtent l="0" t="0" r="0" b="6985"/>
            <wp:wrapNone/>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531" cy="321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4F3">
        <w:rPr>
          <w:rFonts w:ascii="DINOT" w:hAnsi="DINOT" w:cstheme="majorHAnsi"/>
          <w:b/>
          <w:color w:val="auto"/>
          <w:sz w:val="24"/>
          <w:lang w:val="en-US"/>
        </w:rPr>
        <w:t>PILOT TYPE 20 EXTRA SPECIAL</w:t>
      </w:r>
    </w:p>
    <w:p w14:paraId="6647FFFC" w14:textId="24E52C12" w:rsidR="009700EB" w:rsidRPr="00CC3885" w:rsidRDefault="00BF1653" w:rsidP="000924F3">
      <w:pPr>
        <w:pStyle w:val="A1"/>
        <w:tabs>
          <w:tab w:val="left" w:pos="8564"/>
        </w:tabs>
        <w:spacing w:after="120" w:line="276" w:lineRule="auto"/>
        <w:ind w:right="-6"/>
        <w:jc w:val="both"/>
        <w:rPr>
          <w:rFonts w:ascii="DINOT" w:hAnsi="DINOT" w:cstheme="majorHAnsi"/>
          <w:b/>
          <w:color w:val="auto"/>
          <w:sz w:val="24"/>
          <w:szCs w:val="24"/>
          <w:lang w:val="en-US"/>
        </w:rPr>
      </w:pPr>
      <w:r w:rsidRPr="00CC3885">
        <w:rPr>
          <w:rFonts w:ascii="DINOT" w:hAnsi="DINOT" w:cstheme="majorHAnsi"/>
          <w:b/>
          <w:color w:val="auto"/>
          <w:sz w:val="24"/>
          <w:lang w:val="en-US"/>
        </w:rPr>
        <w:t>40 MM BRONZE</w:t>
      </w:r>
    </w:p>
    <w:p w14:paraId="1C12B457" w14:textId="2700A311" w:rsidR="009700EB" w:rsidRPr="00CC3885" w:rsidRDefault="00634055" w:rsidP="009700EB">
      <w:pPr>
        <w:pStyle w:val="A1"/>
        <w:tabs>
          <w:tab w:val="left" w:pos="8564"/>
        </w:tabs>
        <w:spacing w:line="276" w:lineRule="auto"/>
        <w:ind w:right="-8"/>
        <w:jc w:val="both"/>
        <w:rPr>
          <w:rFonts w:ascii="DINOT" w:hAnsi="DINOT" w:cstheme="majorHAnsi"/>
          <w:b/>
          <w:color w:val="auto"/>
          <w:sz w:val="20"/>
          <w:szCs w:val="20"/>
        </w:rPr>
      </w:pPr>
      <w:r w:rsidRPr="00CC3885">
        <w:rPr>
          <w:rFonts w:ascii="DINOT" w:hAnsi="DINOT" w:cstheme="majorHAnsi"/>
          <w:b/>
          <w:color w:val="auto"/>
          <w:sz w:val="20"/>
        </w:rPr>
        <w:t>CARATTERISTICHE TECNICHE</w:t>
      </w:r>
    </w:p>
    <w:p w14:paraId="564BC869" w14:textId="3553FB0D" w:rsidR="009700EB" w:rsidRPr="00CC3885" w:rsidRDefault="009700EB" w:rsidP="009700EB">
      <w:pPr>
        <w:pStyle w:val="A1"/>
        <w:tabs>
          <w:tab w:val="left" w:pos="8564"/>
        </w:tabs>
        <w:spacing w:line="276" w:lineRule="auto"/>
        <w:ind w:right="-8"/>
        <w:jc w:val="both"/>
        <w:rPr>
          <w:rFonts w:ascii="DINOT" w:hAnsi="DINOT" w:cstheme="majorHAnsi"/>
          <w:color w:val="auto"/>
          <w:sz w:val="20"/>
          <w:szCs w:val="20"/>
        </w:rPr>
      </w:pPr>
    </w:p>
    <w:p w14:paraId="4FAAD944" w14:textId="4515B60A" w:rsidR="004365D9" w:rsidRPr="00CC3885" w:rsidRDefault="009700EB" w:rsidP="009700EB">
      <w:pPr>
        <w:spacing w:line="276" w:lineRule="auto"/>
        <w:jc w:val="both"/>
        <w:rPr>
          <w:rFonts w:ascii="DINOT" w:hAnsi="DINOT" w:cstheme="majorHAnsi"/>
          <w:sz w:val="20"/>
          <w:szCs w:val="20"/>
        </w:rPr>
      </w:pPr>
      <w:r w:rsidRPr="00CC3885">
        <w:rPr>
          <w:rFonts w:ascii="DINOT" w:hAnsi="DINOT" w:cstheme="majorHAnsi"/>
          <w:sz w:val="20"/>
        </w:rPr>
        <w:t>Referenza: 29.1940.679/21.C800</w:t>
      </w:r>
    </w:p>
    <w:p w14:paraId="15CF7022" w14:textId="5AAE2701" w:rsidR="0069681D" w:rsidRPr="00CC3885" w:rsidRDefault="0069681D" w:rsidP="009700EB">
      <w:pPr>
        <w:spacing w:line="276" w:lineRule="auto"/>
        <w:jc w:val="both"/>
        <w:rPr>
          <w:rFonts w:ascii="DINOT" w:hAnsi="DINOT" w:cstheme="majorHAnsi"/>
          <w:sz w:val="20"/>
          <w:szCs w:val="20"/>
        </w:rPr>
      </w:pPr>
    </w:p>
    <w:p w14:paraId="180DB8B7" w14:textId="77777777" w:rsidR="0069681D" w:rsidRPr="00CC3885" w:rsidRDefault="0069681D" w:rsidP="0069681D">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b/>
          <w:color w:val="auto"/>
          <w:sz w:val="20"/>
        </w:rPr>
        <w:t>PUNTI PRINCIPALI</w:t>
      </w:r>
      <w:r w:rsidRPr="00CC3885">
        <w:rPr>
          <w:rFonts w:ascii="DINOT" w:hAnsi="DINOT" w:cstheme="majorHAnsi"/>
          <w:color w:val="auto"/>
          <w:sz w:val="20"/>
        </w:rPr>
        <w:t xml:space="preserve"> </w:t>
      </w:r>
    </w:p>
    <w:p w14:paraId="1E30E40E" w14:textId="0B2E2FC6" w:rsidR="00684679" w:rsidRPr="00CC3885" w:rsidRDefault="007F7869" w:rsidP="0069681D">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color w:val="auto"/>
          <w:sz w:val="20"/>
        </w:rPr>
        <w:t xml:space="preserve">Nuova cassa in bronzo </w:t>
      </w:r>
    </w:p>
    <w:p w14:paraId="1C9757FF" w14:textId="24339C9C" w:rsidR="007F7869" w:rsidRPr="00CC3885" w:rsidRDefault="007F7869" w:rsidP="0069681D">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color w:val="auto"/>
          <w:sz w:val="20"/>
        </w:rPr>
        <w:t xml:space="preserve">Ispirato ai leggendari orologi d'aviazione Zenith </w:t>
      </w:r>
    </w:p>
    <w:p w14:paraId="7F0B3429" w14:textId="451589D4" w:rsidR="007F7869" w:rsidRPr="00CC3885" w:rsidRDefault="007F7869" w:rsidP="0069681D">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color w:val="auto"/>
          <w:sz w:val="20"/>
        </w:rPr>
        <w:t>Numeri arabi interamente realizzati in Super-LumiNova</w:t>
      </w:r>
      <w:r w:rsidRPr="00CC3885">
        <w:rPr>
          <w:rFonts w:ascii="DINOT" w:hAnsi="DINOT" w:cstheme="majorHAnsi"/>
          <w:color w:val="auto"/>
          <w:sz w:val="20"/>
          <w:vertAlign w:val="superscript"/>
        </w:rPr>
        <w:t>®</w:t>
      </w:r>
    </w:p>
    <w:p w14:paraId="49CA0145" w14:textId="1082D534" w:rsidR="00B61909" w:rsidRPr="00CC3885" w:rsidRDefault="00B61909" w:rsidP="009700EB">
      <w:pPr>
        <w:pStyle w:val="A1"/>
        <w:tabs>
          <w:tab w:val="left" w:pos="8564"/>
        </w:tabs>
        <w:spacing w:line="276" w:lineRule="auto"/>
        <w:ind w:right="-8"/>
        <w:jc w:val="both"/>
        <w:rPr>
          <w:rFonts w:ascii="DINOT" w:hAnsi="DINOT" w:cstheme="majorHAnsi"/>
          <w:color w:val="auto"/>
          <w:sz w:val="20"/>
          <w:szCs w:val="20"/>
        </w:rPr>
      </w:pPr>
    </w:p>
    <w:p w14:paraId="1D39671A" w14:textId="3D426C2C" w:rsidR="004365D9" w:rsidRPr="00CC3885" w:rsidRDefault="0069681D" w:rsidP="009700EB">
      <w:pPr>
        <w:spacing w:line="276" w:lineRule="auto"/>
        <w:rPr>
          <w:rFonts w:ascii="DINOT" w:hAnsi="DINOT" w:cstheme="majorHAnsi"/>
          <w:b/>
          <w:sz w:val="20"/>
          <w:szCs w:val="20"/>
        </w:rPr>
      </w:pPr>
      <w:r w:rsidRPr="00CC3885">
        <w:rPr>
          <w:rFonts w:ascii="DINOT" w:hAnsi="DINOT" w:cstheme="majorHAnsi"/>
          <w:b/>
          <w:sz w:val="20"/>
        </w:rPr>
        <w:t>MOVIMENTO</w:t>
      </w:r>
    </w:p>
    <w:p w14:paraId="0E0226B4" w14:textId="712A1072" w:rsidR="009700EB" w:rsidRPr="00CC3885" w:rsidRDefault="007F7869" w:rsidP="009700EB">
      <w:pPr>
        <w:spacing w:line="276" w:lineRule="auto"/>
        <w:rPr>
          <w:rFonts w:ascii="DINOT" w:hAnsi="DINOT" w:cstheme="majorHAnsi"/>
          <w:sz w:val="20"/>
          <w:szCs w:val="20"/>
        </w:rPr>
      </w:pPr>
      <w:r w:rsidRPr="00CC3885">
        <w:rPr>
          <w:rFonts w:ascii="DINOT" w:hAnsi="DINOT" w:cstheme="majorHAnsi"/>
          <w:sz w:val="20"/>
        </w:rPr>
        <w:t xml:space="preserve">Elite 679, Automatico </w:t>
      </w:r>
    </w:p>
    <w:p w14:paraId="1208BEED" w14:textId="3D6CC710" w:rsidR="009700EB" w:rsidRPr="00CC3885" w:rsidRDefault="007F7869" w:rsidP="009700EB">
      <w:pPr>
        <w:spacing w:line="276" w:lineRule="auto"/>
        <w:rPr>
          <w:rFonts w:ascii="DINOT" w:hAnsi="DINOT" w:cstheme="majorHAnsi"/>
          <w:sz w:val="20"/>
          <w:szCs w:val="20"/>
        </w:rPr>
      </w:pPr>
      <w:r w:rsidRPr="00CC3885">
        <w:rPr>
          <w:rFonts w:ascii="DINOT" w:hAnsi="DINOT" w:cstheme="majorHAnsi"/>
          <w:sz w:val="20"/>
        </w:rPr>
        <w:t>Calibro: 11 ½‘‘‘ (Diametro: 25.60 mm)</w:t>
      </w:r>
    </w:p>
    <w:p w14:paraId="61D4F0A0" w14:textId="308DBB1C" w:rsidR="009700EB" w:rsidRPr="00CC3885" w:rsidRDefault="007F7869" w:rsidP="009700EB">
      <w:pPr>
        <w:spacing w:line="276" w:lineRule="auto"/>
        <w:rPr>
          <w:rFonts w:ascii="DINOT" w:hAnsi="DINOT" w:cstheme="majorHAnsi"/>
          <w:sz w:val="20"/>
          <w:szCs w:val="20"/>
        </w:rPr>
      </w:pPr>
      <w:r w:rsidRPr="00CC3885">
        <w:rPr>
          <w:rFonts w:ascii="DINOT" w:hAnsi="DINOT" w:cstheme="majorHAnsi"/>
          <w:sz w:val="20"/>
        </w:rPr>
        <w:t>Spessore del movimento: 3,85 mm</w:t>
      </w:r>
    </w:p>
    <w:p w14:paraId="16982B98" w14:textId="44FE6D9A" w:rsidR="009700EB" w:rsidRPr="00CC3885" w:rsidRDefault="007F7869" w:rsidP="009700EB">
      <w:pPr>
        <w:spacing w:line="276" w:lineRule="auto"/>
        <w:rPr>
          <w:rFonts w:ascii="DINOT" w:hAnsi="DINOT" w:cstheme="majorHAnsi"/>
          <w:sz w:val="20"/>
          <w:szCs w:val="20"/>
        </w:rPr>
      </w:pPr>
      <w:r w:rsidRPr="00CC3885">
        <w:rPr>
          <w:rFonts w:ascii="DINOT" w:hAnsi="DINOT" w:cstheme="majorHAnsi"/>
          <w:sz w:val="20"/>
        </w:rPr>
        <w:t>Componenti: 126</w:t>
      </w:r>
    </w:p>
    <w:p w14:paraId="1A08670B" w14:textId="5BF5D25A" w:rsidR="009700EB" w:rsidRPr="00CC3885" w:rsidRDefault="007F7869" w:rsidP="009700EB">
      <w:pPr>
        <w:spacing w:line="276" w:lineRule="auto"/>
        <w:rPr>
          <w:rFonts w:ascii="DINOT" w:hAnsi="DINOT" w:cstheme="majorHAnsi"/>
          <w:sz w:val="20"/>
          <w:szCs w:val="20"/>
        </w:rPr>
      </w:pPr>
      <w:r w:rsidRPr="00CC3885">
        <w:rPr>
          <w:rFonts w:ascii="DINOT" w:hAnsi="DINOT" w:cstheme="majorHAnsi"/>
          <w:sz w:val="20"/>
        </w:rPr>
        <w:t>Rubini: 27</w:t>
      </w:r>
    </w:p>
    <w:p w14:paraId="11DE6565" w14:textId="2C2849F4" w:rsidR="009700EB" w:rsidRPr="00CC3885" w:rsidRDefault="009700EB" w:rsidP="009700EB">
      <w:pPr>
        <w:spacing w:line="276" w:lineRule="auto"/>
        <w:rPr>
          <w:rFonts w:ascii="DINOT" w:hAnsi="DINOT" w:cstheme="majorHAnsi"/>
          <w:sz w:val="20"/>
          <w:szCs w:val="20"/>
        </w:rPr>
      </w:pPr>
      <w:r w:rsidRPr="00CC3885">
        <w:rPr>
          <w:rFonts w:ascii="DINOT" w:hAnsi="DINOT" w:cstheme="majorHAnsi"/>
          <w:sz w:val="20"/>
        </w:rPr>
        <w:t>Frequenza: 28.800 alt/ora (4Hz)</w:t>
      </w:r>
    </w:p>
    <w:p w14:paraId="44F52DDC" w14:textId="27C41E8D" w:rsidR="009700EB" w:rsidRPr="00CC3885" w:rsidRDefault="008F26D7" w:rsidP="009700EB">
      <w:pPr>
        <w:spacing w:line="276" w:lineRule="auto"/>
        <w:rPr>
          <w:rFonts w:ascii="DINOT" w:hAnsi="DINOT" w:cstheme="majorHAnsi"/>
          <w:sz w:val="20"/>
          <w:szCs w:val="20"/>
        </w:rPr>
      </w:pPr>
      <w:r w:rsidRPr="00CC3885">
        <w:rPr>
          <w:rFonts w:ascii="DINOT" w:hAnsi="DINOT" w:cstheme="majorHAnsi"/>
          <w:sz w:val="20"/>
        </w:rPr>
        <w:t>Riserva di carica: min. 50 ore</w:t>
      </w:r>
    </w:p>
    <w:p w14:paraId="15A6B13C" w14:textId="03AB7B1D" w:rsidR="009700EB" w:rsidRPr="00CC3885" w:rsidRDefault="009700EB" w:rsidP="009700EB">
      <w:pPr>
        <w:spacing w:line="276" w:lineRule="auto"/>
        <w:rPr>
          <w:rFonts w:ascii="DINOT" w:hAnsi="DINOT" w:cstheme="majorHAnsi"/>
          <w:sz w:val="20"/>
          <w:szCs w:val="20"/>
        </w:rPr>
      </w:pPr>
      <w:r w:rsidRPr="00CC3885">
        <w:rPr>
          <w:rFonts w:ascii="DINOT" w:hAnsi="DINOT" w:cstheme="majorHAnsi"/>
          <w:sz w:val="20"/>
        </w:rPr>
        <w:t xml:space="preserve">Finiture: Massa oscillante con motivo “Côtes de Genève” </w:t>
      </w:r>
    </w:p>
    <w:p w14:paraId="4E1C28CF" w14:textId="29565E93" w:rsidR="009700EB" w:rsidRPr="00CC3885" w:rsidRDefault="009700EB" w:rsidP="009700EB">
      <w:pPr>
        <w:spacing w:line="276" w:lineRule="auto"/>
        <w:rPr>
          <w:rFonts w:ascii="DINOT" w:hAnsi="DINOT" w:cstheme="majorHAnsi"/>
          <w:sz w:val="20"/>
          <w:szCs w:val="20"/>
        </w:rPr>
      </w:pPr>
    </w:p>
    <w:p w14:paraId="7176EAEA" w14:textId="3D2C5D55" w:rsidR="009700EB" w:rsidRPr="00CC3885" w:rsidRDefault="0069681D" w:rsidP="009700EB">
      <w:pPr>
        <w:spacing w:line="276" w:lineRule="auto"/>
        <w:rPr>
          <w:rFonts w:ascii="DINOT" w:hAnsi="DINOT" w:cstheme="majorHAnsi"/>
          <w:b/>
          <w:sz w:val="20"/>
          <w:szCs w:val="20"/>
        </w:rPr>
      </w:pPr>
      <w:r w:rsidRPr="00CC3885">
        <w:rPr>
          <w:rFonts w:ascii="DINOT" w:hAnsi="DINOT" w:cstheme="majorHAnsi"/>
          <w:b/>
          <w:sz w:val="20"/>
        </w:rPr>
        <w:t>FUNZIONI</w:t>
      </w:r>
    </w:p>
    <w:p w14:paraId="16C80218" w14:textId="7470348F" w:rsidR="001B16EF" w:rsidRPr="00CC3885" w:rsidRDefault="009700EB" w:rsidP="001B16EF">
      <w:pPr>
        <w:spacing w:line="276" w:lineRule="auto"/>
        <w:rPr>
          <w:rFonts w:ascii="DINOT" w:hAnsi="DINOT" w:cstheme="majorHAnsi"/>
          <w:sz w:val="20"/>
          <w:szCs w:val="20"/>
        </w:rPr>
      </w:pPr>
      <w:r w:rsidRPr="00CC3885">
        <w:rPr>
          <w:rFonts w:ascii="DINOT" w:hAnsi="DINOT" w:cstheme="majorHAnsi"/>
          <w:sz w:val="20"/>
        </w:rPr>
        <w:t>Ore e minuti al centro</w:t>
      </w:r>
    </w:p>
    <w:p w14:paraId="202FE342" w14:textId="33F3CCB7" w:rsidR="00C404F7" w:rsidRPr="00CC3885" w:rsidRDefault="005018D2" w:rsidP="001B16EF">
      <w:pPr>
        <w:spacing w:line="276" w:lineRule="auto"/>
        <w:rPr>
          <w:rFonts w:ascii="DINOT" w:hAnsi="DINOT" w:cstheme="majorHAnsi"/>
          <w:sz w:val="20"/>
          <w:szCs w:val="20"/>
        </w:rPr>
      </w:pPr>
      <w:r w:rsidRPr="00CC3885">
        <w:rPr>
          <w:rFonts w:ascii="DINOT" w:hAnsi="DINOT" w:cstheme="majorHAnsi"/>
          <w:sz w:val="20"/>
        </w:rPr>
        <w:t xml:space="preserve">Lancetta dei secondi al centro </w:t>
      </w:r>
    </w:p>
    <w:p w14:paraId="14BF42BE" w14:textId="08702A40" w:rsidR="009700EB" w:rsidRPr="00CC3885" w:rsidRDefault="009700EB" w:rsidP="009700EB">
      <w:pPr>
        <w:spacing w:line="276" w:lineRule="auto"/>
        <w:rPr>
          <w:rFonts w:ascii="DINOT" w:hAnsi="DINOT" w:cstheme="majorHAnsi"/>
          <w:sz w:val="20"/>
          <w:szCs w:val="20"/>
        </w:rPr>
      </w:pPr>
    </w:p>
    <w:p w14:paraId="521187B4" w14:textId="54308850" w:rsidR="009700EB" w:rsidRPr="00CC3885" w:rsidRDefault="0069681D" w:rsidP="009700EB">
      <w:pPr>
        <w:spacing w:line="276" w:lineRule="auto"/>
        <w:rPr>
          <w:rFonts w:ascii="DINOT" w:hAnsi="DINOT" w:cstheme="majorHAnsi"/>
          <w:b/>
          <w:sz w:val="20"/>
          <w:szCs w:val="20"/>
        </w:rPr>
      </w:pPr>
      <w:r w:rsidRPr="00CC3885">
        <w:rPr>
          <w:rFonts w:ascii="DINOT" w:hAnsi="DINOT" w:cstheme="majorHAnsi"/>
          <w:b/>
          <w:sz w:val="20"/>
        </w:rPr>
        <w:t>CASSA, QUADRANTE E LANCETTE</w:t>
      </w:r>
    </w:p>
    <w:p w14:paraId="0068CE1C" w14:textId="0321DA7D" w:rsidR="009700EB" w:rsidRPr="00CC3885" w:rsidRDefault="005018D2" w:rsidP="009700EB">
      <w:pPr>
        <w:spacing w:line="276" w:lineRule="auto"/>
        <w:rPr>
          <w:rFonts w:ascii="DINOT" w:hAnsi="DINOT" w:cstheme="majorHAnsi"/>
          <w:sz w:val="20"/>
          <w:szCs w:val="20"/>
        </w:rPr>
      </w:pPr>
      <w:r w:rsidRPr="00CC3885">
        <w:rPr>
          <w:rFonts w:ascii="DINOT" w:hAnsi="DINOT" w:cstheme="majorHAnsi"/>
          <w:sz w:val="20"/>
        </w:rPr>
        <w:t>Diametro: 40 mm</w:t>
      </w:r>
    </w:p>
    <w:p w14:paraId="3296761C" w14:textId="71E4F29E" w:rsidR="009700EB" w:rsidRPr="00CC3885" w:rsidRDefault="0080522C" w:rsidP="009700EB">
      <w:pPr>
        <w:spacing w:line="276" w:lineRule="auto"/>
        <w:rPr>
          <w:rFonts w:ascii="DINOT" w:hAnsi="DINOT" w:cstheme="majorHAnsi"/>
          <w:sz w:val="20"/>
          <w:szCs w:val="20"/>
        </w:rPr>
      </w:pPr>
      <w:r w:rsidRPr="00CC3885">
        <w:rPr>
          <w:rFonts w:ascii="DINOT" w:hAnsi="DINOT" w:cstheme="majorHAnsi"/>
          <w:sz w:val="20"/>
        </w:rPr>
        <w:t>Apertura diametro: 33,1 mm</w:t>
      </w:r>
    </w:p>
    <w:p w14:paraId="6C8A45A9" w14:textId="4AA4AFA9" w:rsidR="009700EB" w:rsidRPr="00CC3885" w:rsidRDefault="005018D2" w:rsidP="009700EB">
      <w:pPr>
        <w:spacing w:line="276" w:lineRule="auto"/>
        <w:rPr>
          <w:rFonts w:ascii="DINOT" w:hAnsi="DINOT" w:cstheme="majorHAnsi"/>
          <w:sz w:val="20"/>
          <w:szCs w:val="20"/>
        </w:rPr>
      </w:pPr>
      <w:r w:rsidRPr="00CC3885">
        <w:rPr>
          <w:rFonts w:ascii="DINOT" w:hAnsi="DINOT" w:cstheme="majorHAnsi"/>
          <w:sz w:val="20"/>
        </w:rPr>
        <w:t>Spessore: 12,95 mm</w:t>
      </w:r>
    </w:p>
    <w:p w14:paraId="206D69CE" w14:textId="6D012B2B" w:rsidR="009700EB" w:rsidRPr="00CC3885" w:rsidRDefault="009700EB" w:rsidP="009700EB">
      <w:pPr>
        <w:spacing w:line="276" w:lineRule="auto"/>
        <w:rPr>
          <w:rFonts w:ascii="DINOT" w:hAnsi="DINOT" w:cstheme="majorHAnsi"/>
          <w:sz w:val="20"/>
          <w:szCs w:val="20"/>
        </w:rPr>
      </w:pPr>
      <w:r w:rsidRPr="00CC3885">
        <w:rPr>
          <w:rFonts w:ascii="DINOT" w:hAnsi="DINOT" w:cstheme="majorHAnsi"/>
          <w:sz w:val="20"/>
        </w:rPr>
        <w:t>Vetro</w:t>
      </w:r>
      <w:r w:rsidR="00D236EE" w:rsidRPr="00CC3885">
        <w:rPr>
          <w:rFonts w:ascii="DINOT" w:hAnsi="DINOT" w:cstheme="majorHAnsi"/>
          <w:sz w:val="20"/>
        </w:rPr>
        <w:t>: v</w:t>
      </w:r>
      <w:r w:rsidRPr="00CC3885">
        <w:rPr>
          <w:rFonts w:ascii="DINOT" w:hAnsi="DINOT" w:cstheme="majorHAnsi"/>
          <w:sz w:val="20"/>
        </w:rPr>
        <w:t>etro zaffiro bombato con trattamento antiriflesso sui due lati</w:t>
      </w:r>
    </w:p>
    <w:p w14:paraId="39B5E2F6" w14:textId="5908BEB7" w:rsidR="005F0EC9" w:rsidRPr="00CC3885" w:rsidRDefault="000924F3" w:rsidP="009700EB">
      <w:pPr>
        <w:spacing w:line="276" w:lineRule="auto"/>
        <w:rPr>
          <w:rFonts w:ascii="DINOT" w:hAnsi="DINOT" w:cstheme="majorHAnsi"/>
          <w:sz w:val="20"/>
          <w:szCs w:val="20"/>
        </w:rPr>
      </w:pPr>
      <w:r>
        <w:rPr>
          <w:rFonts w:ascii="DINOT" w:hAnsi="DINOT" w:cstheme="majorHAnsi"/>
          <w:sz w:val="20"/>
        </w:rPr>
        <w:t xml:space="preserve">Fondello: </w:t>
      </w:r>
      <w:r w:rsidR="00D236EE" w:rsidRPr="00CC3885">
        <w:rPr>
          <w:rFonts w:ascii="DINOT" w:hAnsi="DINOT" w:cstheme="majorHAnsi"/>
          <w:sz w:val="20"/>
        </w:rPr>
        <w:t>f</w:t>
      </w:r>
      <w:r w:rsidR="009700EB" w:rsidRPr="00CC3885">
        <w:rPr>
          <w:rFonts w:ascii="DINOT" w:hAnsi="DINOT" w:cstheme="majorHAnsi"/>
          <w:sz w:val="20"/>
        </w:rPr>
        <w:t>ondello in titanio inciso con il logo ZENITH Flying Instruments</w:t>
      </w:r>
    </w:p>
    <w:p w14:paraId="059D5B0E" w14:textId="4A3D8ED8" w:rsidR="009700EB" w:rsidRPr="00CC3885" w:rsidRDefault="009700EB" w:rsidP="009700EB">
      <w:pPr>
        <w:spacing w:line="276" w:lineRule="auto"/>
        <w:rPr>
          <w:rFonts w:ascii="DINOT" w:hAnsi="DINOT" w:cstheme="majorHAnsi"/>
          <w:sz w:val="20"/>
          <w:szCs w:val="20"/>
        </w:rPr>
      </w:pPr>
      <w:r w:rsidRPr="00CC3885">
        <w:rPr>
          <w:rFonts w:ascii="DINOT" w:hAnsi="DINOT" w:cstheme="majorHAnsi"/>
          <w:sz w:val="20"/>
        </w:rPr>
        <w:t xml:space="preserve">Materiale: </w:t>
      </w:r>
      <w:r w:rsidR="00D236EE" w:rsidRPr="00CC3885">
        <w:rPr>
          <w:rFonts w:ascii="DINOT" w:hAnsi="DINOT" w:cstheme="majorHAnsi"/>
          <w:sz w:val="20"/>
        </w:rPr>
        <w:t>b</w:t>
      </w:r>
      <w:r w:rsidRPr="00CC3885">
        <w:rPr>
          <w:rFonts w:ascii="DINOT" w:hAnsi="DINOT" w:cstheme="majorHAnsi"/>
          <w:sz w:val="20"/>
        </w:rPr>
        <w:t>ronzo</w:t>
      </w:r>
    </w:p>
    <w:p w14:paraId="6049032F" w14:textId="5658AE66" w:rsidR="009700EB" w:rsidRPr="00CC3885" w:rsidRDefault="009700EB" w:rsidP="009700EB">
      <w:pPr>
        <w:spacing w:line="276" w:lineRule="auto"/>
        <w:rPr>
          <w:rFonts w:ascii="DINOT" w:hAnsi="DINOT" w:cstheme="majorHAnsi"/>
          <w:sz w:val="20"/>
          <w:szCs w:val="20"/>
        </w:rPr>
      </w:pPr>
      <w:r w:rsidRPr="00CC3885">
        <w:rPr>
          <w:rFonts w:ascii="DINOT" w:hAnsi="DINOT" w:cstheme="majorHAnsi"/>
          <w:sz w:val="20"/>
        </w:rPr>
        <w:t>Impermeabilità: 10 ATM</w:t>
      </w:r>
    </w:p>
    <w:p w14:paraId="23275680" w14:textId="5FEC33C4" w:rsidR="009700EB" w:rsidRPr="00CC3885" w:rsidRDefault="00172E05" w:rsidP="009700EB">
      <w:pPr>
        <w:spacing w:line="276" w:lineRule="auto"/>
        <w:rPr>
          <w:rFonts w:ascii="DINOT" w:hAnsi="DINOT" w:cstheme="majorHAnsi"/>
          <w:sz w:val="20"/>
          <w:szCs w:val="20"/>
        </w:rPr>
      </w:pPr>
      <w:r w:rsidRPr="00CC3885">
        <w:rPr>
          <w:rFonts w:ascii="DINOT" w:hAnsi="DINOT" w:cstheme="majorHAnsi"/>
          <w:sz w:val="20"/>
        </w:rPr>
        <w:t xml:space="preserve">Quadrante: </w:t>
      </w:r>
      <w:r w:rsidR="00D236EE" w:rsidRPr="00CC3885">
        <w:rPr>
          <w:rFonts w:ascii="DINOT" w:hAnsi="DINOT" w:cstheme="majorHAnsi"/>
          <w:sz w:val="20"/>
        </w:rPr>
        <w:t>n</w:t>
      </w:r>
      <w:r w:rsidRPr="00CC3885">
        <w:rPr>
          <w:rFonts w:ascii="DINOT" w:hAnsi="DINOT" w:cstheme="majorHAnsi"/>
          <w:sz w:val="20"/>
        </w:rPr>
        <w:t>ero opaco</w:t>
      </w:r>
    </w:p>
    <w:p w14:paraId="03B61CBA" w14:textId="7DFEABC4" w:rsidR="009700EB" w:rsidRPr="00CC3885" w:rsidRDefault="001B16EF" w:rsidP="009700EB">
      <w:pPr>
        <w:spacing w:line="276" w:lineRule="auto"/>
        <w:rPr>
          <w:rFonts w:ascii="DINOT" w:hAnsi="DINOT" w:cstheme="majorHAnsi"/>
          <w:sz w:val="20"/>
          <w:szCs w:val="20"/>
        </w:rPr>
      </w:pPr>
      <w:r w:rsidRPr="00CC3885">
        <w:rPr>
          <w:rFonts w:ascii="DINOT" w:hAnsi="DINOT" w:cstheme="majorHAnsi"/>
          <w:sz w:val="20"/>
        </w:rPr>
        <w:t xml:space="preserve">Indici delle ore: </w:t>
      </w:r>
      <w:r w:rsidR="00D236EE" w:rsidRPr="00CC3885">
        <w:rPr>
          <w:rFonts w:ascii="DINOT" w:hAnsi="DINOT" w:cstheme="majorHAnsi"/>
          <w:sz w:val="20"/>
        </w:rPr>
        <w:t>n</w:t>
      </w:r>
      <w:r w:rsidRPr="00CC3885">
        <w:rPr>
          <w:rFonts w:ascii="DINOT" w:hAnsi="DINOT" w:cstheme="majorHAnsi"/>
          <w:sz w:val="20"/>
        </w:rPr>
        <w:t>umeri arabi in Super-</w:t>
      </w:r>
      <w:proofErr w:type="spellStart"/>
      <w:r w:rsidRPr="00CC3885">
        <w:rPr>
          <w:rFonts w:ascii="DINOT" w:hAnsi="DINOT" w:cstheme="majorHAnsi"/>
          <w:sz w:val="20"/>
        </w:rPr>
        <w:t>LumiNova</w:t>
      </w:r>
      <w:proofErr w:type="spellEnd"/>
      <w:r w:rsidRPr="00CC3885">
        <w:rPr>
          <w:rFonts w:ascii="DINOT" w:hAnsi="DINOT" w:cstheme="majorHAnsi"/>
          <w:sz w:val="20"/>
          <w:vertAlign w:val="superscript"/>
        </w:rPr>
        <w:t>®</w:t>
      </w:r>
      <w:r w:rsidRPr="00CC3885">
        <w:rPr>
          <w:rFonts w:ascii="DINOT" w:hAnsi="DINOT" w:cstheme="majorHAnsi"/>
          <w:sz w:val="20"/>
        </w:rPr>
        <w:t xml:space="preserve"> SLN C1 [Indici delle ore]</w:t>
      </w:r>
    </w:p>
    <w:p w14:paraId="07C37EAA" w14:textId="1D337204" w:rsidR="009700EB" w:rsidRPr="00CC3885" w:rsidRDefault="001B16EF" w:rsidP="009700EB">
      <w:pPr>
        <w:spacing w:line="276" w:lineRule="auto"/>
        <w:rPr>
          <w:rFonts w:ascii="DINOT" w:hAnsi="DINOT" w:cstheme="majorHAnsi"/>
          <w:sz w:val="20"/>
          <w:szCs w:val="20"/>
        </w:rPr>
      </w:pPr>
      <w:r w:rsidRPr="00CC3885">
        <w:rPr>
          <w:rFonts w:ascii="DINOT" w:hAnsi="DINOT" w:cstheme="majorHAnsi"/>
          <w:sz w:val="20"/>
        </w:rPr>
        <w:t>Lancette: placcate oro, sfaccettate e rivestite di Super-LumiNova</w:t>
      </w:r>
      <w:r w:rsidRPr="00CC3885">
        <w:rPr>
          <w:rFonts w:ascii="DINOT" w:hAnsi="DINOT" w:cstheme="majorHAnsi"/>
          <w:sz w:val="20"/>
          <w:vertAlign w:val="superscript"/>
        </w:rPr>
        <w:t>®</w:t>
      </w:r>
      <w:r w:rsidRPr="00CC3885">
        <w:rPr>
          <w:rFonts w:ascii="DINOT" w:hAnsi="DINOT" w:cstheme="majorHAnsi"/>
          <w:sz w:val="20"/>
        </w:rPr>
        <w:t xml:space="preserve"> SLN C1 [Lancette]</w:t>
      </w:r>
    </w:p>
    <w:p w14:paraId="3C448C1A" w14:textId="77777777" w:rsidR="00873C87" w:rsidRPr="00CC3885" w:rsidRDefault="00873C87" w:rsidP="009700EB">
      <w:pPr>
        <w:spacing w:line="276" w:lineRule="auto"/>
        <w:rPr>
          <w:rFonts w:ascii="DINOT" w:hAnsi="DINOT" w:cstheme="majorHAnsi"/>
          <w:sz w:val="20"/>
          <w:szCs w:val="20"/>
        </w:rPr>
      </w:pPr>
    </w:p>
    <w:p w14:paraId="0EBEF226" w14:textId="5AC743CD" w:rsidR="009700EB" w:rsidRPr="00CC3885" w:rsidRDefault="0069681D" w:rsidP="009700EB">
      <w:pPr>
        <w:spacing w:line="276" w:lineRule="auto"/>
        <w:rPr>
          <w:rFonts w:ascii="DINOT" w:hAnsi="DINOT" w:cstheme="majorHAnsi"/>
          <w:b/>
          <w:sz w:val="20"/>
          <w:szCs w:val="20"/>
        </w:rPr>
      </w:pPr>
      <w:r w:rsidRPr="00CC3885">
        <w:rPr>
          <w:rFonts w:ascii="DINOT" w:hAnsi="DINOT" w:cstheme="majorHAnsi"/>
          <w:b/>
          <w:sz w:val="20"/>
        </w:rPr>
        <w:t>CINTURINI E FIBBIE</w:t>
      </w:r>
    </w:p>
    <w:p w14:paraId="63D5CFAA" w14:textId="4A69668B" w:rsidR="009700EB" w:rsidRPr="00CC3885" w:rsidRDefault="00634055" w:rsidP="009700EB">
      <w:pPr>
        <w:spacing w:line="276" w:lineRule="auto"/>
        <w:rPr>
          <w:rFonts w:ascii="DINOT" w:hAnsi="DINOT" w:cstheme="majorHAnsi"/>
          <w:sz w:val="20"/>
          <w:szCs w:val="20"/>
        </w:rPr>
      </w:pPr>
      <w:r w:rsidRPr="00CC3885">
        <w:rPr>
          <w:rFonts w:ascii="DINOT" w:hAnsi="DINOT" w:cstheme="majorHAnsi"/>
          <w:sz w:val="20"/>
        </w:rPr>
        <w:t xml:space="preserve">Cinturino: </w:t>
      </w:r>
      <w:r w:rsidR="00D236EE" w:rsidRPr="00CC3885">
        <w:rPr>
          <w:rFonts w:ascii="DINOT" w:hAnsi="DINOT" w:cstheme="majorHAnsi"/>
          <w:sz w:val="20"/>
        </w:rPr>
        <w:t>r</w:t>
      </w:r>
      <w:r w:rsidRPr="00CC3885">
        <w:rPr>
          <w:rFonts w:ascii="DINOT" w:hAnsi="DINOT" w:cstheme="majorHAnsi"/>
          <w:sz w:val="20"/>
        </w:rPr>
        <w:t>eferenza: 27.00.2018.800</w:t>
      </w:r>
    </w:p>
    <w:p w14:paraId="406DC878" w14:textId="4F584879" w:rsidR="009700EB" w:rsidRPr="00CC3885" w:rsidRDefault="00A51BD3" w:rsidP="009700EB">
      <w:pPr>
        <w:spacing w:line="276" w:lineRule="auto"/>
        <w:rPr>
          <w:rFonts w:ascii="DINOT" w:hAnsi="DINOT" w:cstheme="majorHAnsi"/>
          <w:sz w:val="20"/>
          <w:szCs w:val="20"/>
        </w:rPr>
      </w:pPr>
      <w:r w:rsidRPr="00CC3885">
        <w:rPr>
          <w:rFonts w:ascii="DINOT" w:hAnsi="DINOT" w:cstheme="majorHAnsi"/>
          <w:sz w:val="20"/>
        </w:rPr>
        <w:t xml:space="preserve">Designazione: </w:t>
      </w:r>
      <w:r w:rsidR="00D236EE" w:rsidRPr="00CC3885">
        <w:rPr>
          <w:rFonts w:ascii="DINOT" w:hAnsi="DINOT" w:cstheme="majorHAnsi"/>
          <w:sz w:val="20"/>
        </w:rPr>
        <w:t>c</w:t>
      </w:r>
      <w:r w:rsidRPr="00CC3885">
        <w:rPr>
          <w:rFonts w:ascii="DINOT" w:hAnsi="DINOT" w:cstheme="majorHAnsi"/>
          <w:sz w:val="20"/>
        </w:rPr>
        <w:t xml:space="preserve">inturino in nabuk oleato verde con fodera di protezione in caucciù </w:t>
      </w:r>
    </w:p>
    <w:p w14:paraId="28E13C0B" w14:textId="72D656E4" w:rsidR="00453770" w:rsidRPr="00CC3885" w:rsidRDefault="006A7B55" w:rsidP="009700EB">
      <w:pPr>
        <w:spacing w:line="276" w:lineRule="auto"/>
        <w:rPr>
          <w:rFonts w:ascii="DINOT" w:hAnsi="DINOT" w:cstheme="majorHAnsi"/>
          <w:sz w:val="20"/>
          <w:szCs w:val="20"/>
        </w:rPr>
      </w:pPr>
      <w:r w:rsidRPr="00CC3885">
        <w:rPr>
          <w:rFonts w:ascii="DINOT" w:hAnsi="DINOT" w:cstheme="majorHAnsi"/>
          <w:sz w:val="20"/>
        </w:rPr>
        <w:t xml:space="preserve">Fibbia: </w:t>
      </w:r>
      <w:r w:rsidR="00D236EE" w:rsidRPr="00CC3885">
        <w:rPr>
          <w:rFonts w:ascii="DINOT" w:hAnsi="DINOT" w:cstheme="majorHAnsi"/>
          <w:sz w:val="20"/>
        </w:rPr>
        <w:t>r</w:t>
      </w:r>
      <w:r w:rsidRPr="00CC3885">
        <w:rPr>
          <w:rFonts w:ascii="DINOT" w:hAnsi="DINOT" w:cstheme="majorHAnsi"/>
          <w:sz w:val="20"/>
        </w:rPr>
        <w:t>eferenza: 27.95.0031.001</w:t>
      </w:r>
    </w:p>
    <w:p w14:paraId="4375FD74" w14:textId="0C7CD3B1" w:rsidR="00453770" w:rsidRPr="00CC3885" w:rsidRDefault="00453770" w:rsidP="009700EB">
      <w:pPr>
        <w:spacing w:line="276" w:lineRule="auto"/>
        <w:rPr>
          <w:rFonts w:ascii="DINOT" w:hAnsi="DINOT" w:cstheme="majorHAnsi"/>
          <w:sz w:val="20"/>
          <w:szCs w:val="20"/>
        </w:rPr>
      </w:pPr>
      <w:r w:rsidRPr="00CC3885">
        <w:rPr>
          <w:rFonts w:ascii="DINOT" w:hAnsi="DINOT" w:cstheme="majorHAnsi"/>
          <w:sz w:val="20"/>
        </w:rPr>
        <w:t xml:space="preserve">Designazione: </w:t>
      </w:r>
      <w:r w:rsidR="00D236EE" w:rsidRPr="00CC3885">
        <w:rPr>
          <w:rFonts w:ascii="DINOT" w:hAnsi="DINOT" w:cstheme="majorHAnsi"/>
          <w:sz w:val="20"/>
        </w:rPr>
        <w:t>f</w:t>
      </w:r>
      <w:r w:rsidRPr="00CC3885">
        <w:rPr>
          <w:rFonts w:ascii="DINOT" w:hAnsi="DINOT" w:cstheme="majorHAnsi"/>
          <w:sz w:val="20"/>
        </w:rPr>
        <w:t xml:space="preserve">ibbia ad ardiglione in titanio </w:t>
      </w:r>
    </w:p>
    <w:p w14:paraId="5688D7C9" w14:textId="53068590" w:rsidR="008F0F1A" w:rsidRPr="00CC3885" w:rsidRDefault="008F0F1A" w:rsidP="009700EB">
      <w:pPr>
        <w:spacing w:line="276" w:lineRule="auto"/>
        <w:rPr>
          <w:rFonts w:ascii="DINOT" w:hAnsi="DINOT" w:cstheme="majorHAnsi"/>
          <w:sz w:val="20"/>
          <w:szCs w:val="20"/>
        </w:rPr>
      </w:pPr>
    </w:p>
    <w:p w14:paraId="62105506" w14:textId="5CC54684" w:rsidR="002601B3" w:rsidRPr="00CC3885" w:rsidRDefault="002601B3">
      <w:pPr>
        <w:rPr>
          <w:rFonts w:ascii="DINOT" w:hAnsi="DINOT" w:cstheme="majorHAnsi"/>
          <w:sz w:val="20"/>
          <w:szCs w:val="20"/>
        </w:rPr>
      </w:pPr>
      <w:r w:rsidRPr="00CC3885">
        <w:rPr>
          <w:rFonts w:ascii="DINOT" w:hAnsi="DINOT" w:cstheme="majorHAnsi"/>
          <w:sz w:val="20"/>
        </w:rPr>
        <w:br w:type="page"/>
      </w:r>
    </w:p>
    <w:p w14:paraId="1227C311" w14:textId="70FFA78C" w:rsidR="002601B3" w:rsidRPr="000924F3" w:rsidRDefault="002601B3" w:rsidP="002601B3">
      <w:pPr>
        <w:pStyle w:val="A1"/>
        <w:tabs>
          <w:tab w:val="left" w:pos="8564"/>
        </w:tabs>
        <w:spacing w:line="276" w:lineRule="auto"/>
        <w:ind w:right="-8"/>
        <w:jc w:val="both"/>
        <w:rPr>
          <w:rFonts w:ascii="DINOT" w:hAnsi="DINOT" w:cstheme="majorHAnsi"/>
          <w:b/>
          <w:color w:val="auto"/>
          <w:sz w:val="20"/>
          <w:szCs w:val="20"/>
        </w:rPr>
      </w:pPr>
    </w:p>
    <w:p w14:paraId="4FB3EE40" w14:textId="6D916665" w:rsidR="002601B3" w:rsidRPr="000924F3" w:rsidRDefault="002601B3" w:rsidP="002601B3">
      <w:pPr>
        <w:pStyle w:val="A1"/>
        <w:tabs>
          <w:tab w:val="left" w:pos="8564"/>
        </w:tabs>
        <w:spacing w:line="276" w:lineRule="auto"/>
        <w:ind w:right="-8"/>
        <w:jc w:val="both"/>
        <w:rPr>
          <w:rFonts w:ascii="DINOT" w:hAnsi="DINOT" w:cstheme="majorHAnsi"/>
          <w:b/>
          <w:color w:val="auto"/>
          <w:sz w:val="20"/>
          <w:szCs w:val="20"/>
        </w:rPr>
      </w:pPr>
    </w:p>
    <w:p w14:paraId="422D43B8" w14:textId="2AA9E7DE" w:rsidR="002601B3" w:rsidRPr="000924F3" w:rsidRDefault="002601B3" w:rsidP="002601B3">
      <w:pPr>
        <w:pStyle w:val="A1"/>
        <w:tabs>
          <w:tab w:val="left" w:pos="8564"/>
        </w:tabs>
        <w:spacing w:line="276" w:lineRule="auto"/>
        <w:ind w:right="-8"/>
        <w:jc w:val="both"/>
        <w:rPr>
          <w:rFonts w:ascii="DINOT" w:hAnsi="DINOT" w:cstheme="majorHAnsi"/>
          <w:b/>
          <w:color w:val="auto"/>
          <w:sz w:val="20"/>
          <w:szCs w:val="20"/>
        </w:rPr>
      </w:pPr>
    </w:p>
    <w:p w14:paraId="2BAB554A" w14:textId="77777777" w:rsidR="000924F3" w:rsidRDefault="00856674" w:rsidP="002601B3">
      <w:pPr>
        <w:pStyle w:val="A1"/>
        <w:tabs>
          <w:tab w:val="left" w:pos="8564"/>
        </w:tabs>
        <w:spacing w:line="276" w:lineRule="auto"/>
        <w:ind w:right="-8"/>
        <w:jc w:val="both"/>
        <w:rPr>
          <w:rFonts w:ascii="DINOT" w:hAnsi="DINOT" w:cstheme="majorHAnsi"/>
          <w:b/>
          <w:color w:val="auto"/>
          <w:sz w:val="24"/>
          <w:lang w:val="en-US"/>
        </w:rPr>
      </w:pPr>
      <w:r w:rsidRPr="00CC3885">
        <w:rPr>
          <w:rFonts w:ascii="DINOT" w:hAnsi="DINOT" w:cstheme="majorHAnsi"/>
          <w:b/>
          <w:noProof/>
          <w:color w:val="auto"/>
          <w:sz w:val="24"/>
          <w:lang w:val="en-US" w:eastAsia="en-US"/>
        </w:rPr>
        <w:drawing>
          <wp:anchor distT="0" distB="0" distL="114300" distR="114300" simplePos="0" relativeHeight="251659264" behindDoc="1" locked="0" layoutInCell="1" allowOverlap="1" wp14:anchorId="4737A65B" wp14:editId="7CFA3BB8">
            <wp:simplePos x="0" y="0"/>
            <wp:positionH relativeFrom="margin">
              <wp:posOffset>3476618</wp:posOffset>
            </wp:positionH>
            <wp:positionV relativeFrom="paragraph">
              <wp:posOffset>6278</wp:posOffset>
            </wp:positionV>
            <wp:extent cx="2274199" cy="3252486"/>
            <wp:effectExtent l="0" t="0" r="0" b="5080"/>
            <wp:wrapNone/>
            <wp:docPr id="7" name="Image 7" descr="O:\Communication 2018\PR\BASELWORLD\PRODUCTS\PILOT\PILOT Type 20 Extra Special 40 mm bronze\IMAGES\LD\29.1940.679.57.C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PILOT\PILOT Type 20 Extra Special 40 mm bronze\IMAGES\LD\29.1940.679.57.C8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340" cy="326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4F3">
        <w:rPr>
          <w:rFonts w:ascii="DINOT" w:hAnsi="DINOT" w:cstheme="majorHAnsi"/>
          <w:b/>
          <w:color w:val="auto"/>
          <w:sz w:val="24"/>
          <w:lang w:val="en-US"/>
        </w:rPr>
        <w:t>PILOT TYPE 20 EXTRA SPECIAL</w:t>
      </w:r>
    </w:p>
    <w:p w14:paraId="4B25992E" w14:textId="0579C5F1" w:rsidR="002601B3" w:rsidRPr="00CC3885" w:rsidRDefault="00856674" w:rsidP="000924F3">
      <w:pPr>
        <w:pStyle w:val="A1"/>
        <w:tabs>
          <w:tab w:val="left" w:pos="8564"/>
        </w:tabs>
        <w:spacing w:after="120" w:line="276" w:lineRule="auto"/>
        <w:ind w:right="-6"/>
        <w:jc w:val="both"/>
        <w:rPr>
          <w:rFonts w:ascii="DINOT" w:hAnsi="DINOT" w:cstheme="majorHAnsi"/>
          <w:b/>
          <w:color w:val="auto"/>
          <w:sz w:val="24"/>
          <w:szCs w:val="24"/>
          <w:lang w:val="en-US"/>
        </w:rPr>
      </w:pPr>
      <w:r w:rsidRPr="00CC3885">
        <w:rPr>
          <w:rFonts w:ascii="DINOT" w:hAnsi="DINOT" w:cstheme="majorHAnsi"/>
          <w:b/>
          <w:color w:val="auto"/>
          <w:sz w:val="24"/>
          <w:lang w:val="en-US"/>
        </w:rPr>
        <w:t>40 MM BRONZE</w:t>
      </w:r>
    </w:p>
    <w:p w14:paraId="7C725AD1" w14:textId="77777777" w:rsidR="002601B3" w:rsidRPr="00CC3885" w:rsidRDefault="002601B3" w:rsidP="002601B3">
      <w:pPr>
        <w:pStyle w:val="A1"/>
        <w:tabs>
          <w:tab w:val="left" w:pos="8564"/>
        </w:tabs>
        <w:spacing w:line="276" w:lineRule="auto"/>
        <w:ind w:right="-8"/>
        <w:jc w:val="both"/>
        <w:rPr>
          <w:rFonts w:ascii="DINOT" w:hAnsi="DINOT" w:cstheme="majorHAnsi"/>
          <w:b/>
          <w:color w:val="auto"/>
          <w:sz w:val="20"/>
          <w:szCs w:val="20"/>
        </w:rPr>
      </w:pPr>
      <w:r w:rsidRPr="00CC3885">
        <w:rPr>
          <w:rFonts w:ascii="DINOT" w:hAnsi="DINOT" w:cstheme="majorHAnsi"/>
          <w:b/>
          <w:color w:val="auto"/>
          <w:sz w:val="20"/>
        </w:rPr>
        <w:t>CARATTERISTICHE TECNICHE</w:t>
      </w:r>
    </w:p>
    <w:p w14:paraId="4A12ED59" w14:textId="77777777" w:rsidR="002601B3" w:rsidRPr="00CC3885" w:rsidRDefault="002601B3" w:rsidP="002601B3">
      <w:pPr>
        <w:pStyle w:val="A1"/>
        <w:tabs>
          <w:tab w:val="left" w:pos="8564"/>
        </w:tabs>
        <w:spacing w:line="276" w:lineRule="auto"/>
        <w:ind w:right="-8"/>
        <w:jc w:val="both"/>
        <w:rPr>
          <w:rFonts w:ascii="DINOT" w:hAnsi="DINOT" w:cstheme="majorHAnsi"/>
          <w:color w:val="auto"/>
          <w:sz w:val="20"/>
          <w:szCs w:val="20"/>
        </w:rPr>
      </w:pPr>
    </w:p>
    <w:p w14:paraId="53285F0D" w14:textId="4C930028" w:rsidR="002601B3" w:rsidRPr="00CC3885" w:rsidRDefault="001B1DA1" w:rsidP="00856674">
      <w:pPr>
        <w:spacing w:line="276" w:lineRule="auto"/>
        <w:jc w:val="both"/>
        <w:rPr>
          <w:rFonts w:ascii="DINOT" w:hAnsi="DINOT" w:cstheme="majorHAnsi"/>
          <w:sz w:val="20"/>
          <w:szCs w:val="20"/>
        </w:rPr>
      </w:pPr>
      <w:r w:rsidRPr="00CC3885">
        <w:rPr>
          <w:rFonts w:ascii="DINOT" w:hAnsi="DINOT" w:cstheme="majorHAnsi"/>
          <w:sz w:val="20"/>
        </w:rPr>
        <w:t>Referenza: 29.1940.679/57.C808</w:t>
      </w:r>
    </w:p>
    <w:p w14:paraId="4ED348E4" w14:textId="77777777" w:rsidR="002601B3" w:rsidRPr="00CC3885" w:rsidRDefault="002601B3" w:rsidP="00856674">
      <w:pPr>
        <w:spacing w:line="276" w:lineRule="auto"/>
        <w:jc w:val="both"/>
        <w:rPr>
          <w:rFonts w:ascii="DINOT" w:hAnsi="DINOT" w:cstheme="majorHAnsi"/>
          <w:sz w:val="20"/>
          <w:szCs w:val="20"/>
        </w:rPr>
      </w:pPr>
    </w:p>
    <w:p w14:paraId="1AA0447F" w14:textId="77777777" w:rsidR="002601B3" w:rsidRPr="00CC3885" w:rsidRDefault="002601B3" w:rsidP="002601B3">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b/>
          <w:color w:val="auto"/>
          <w:sz w:val="20"/>
        </w:rPr>
        <w:t>PUNTI PRINCIPALI</w:t>
      </w:r>
      <w:r w:rsidRPr="00CC3885">
        <w:rPr>
          <w:rFonts w:ascii="DINOT" w:hAnsi="DINOT" w:cstheme="majorHAnsi"/>
          <w:color w:val="auto"/>
          <w:sz w:val="20"/>
        </w:rPr>
        <w:t xml:space="preserve"> </w:t>
      </w:r>
    </w:p>
    <w:p w14:paraId="117084AC" w14:textId="77777777" w:rsidR="002601B3" w:rsidRPr="00CC3885" w:rsidRDefault="002601B3" w:rsidP="002601B3">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color w:val="auto"/>
          <w:sz w:val="20"/>
        </w:rPr>
        <w:t xml:space="preserve">Nuova cassa in bronzo </w:t>
      </w:r>
    </w:p>
    <w:p w14:paraId="249E675E" w14:textId="77777777" w:rsidR="002601B3" w:rsidRPr="00CC3885" w:rsidRDefault="002601B3" w:rsidP="002601B3">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color w:val="auto"/>
          <w:sz w:val="20"/>
        </w:rPr>
        <w:t xml:space="preserve">Ispirato ai leggendari orologi d'aviazione Zenith </w:t>
      </w:r>
    </w:p>
    <w:p w14:paraId="6BF0536B" w14:textId="3D6B2405" w:rsidR="002601B3" w:rsidRPr="00CC3885" w:rsidRDefault="002601B3" w:rsidP="002601B3">
      <w:pPr>
        <w:pStyle w:val="A1"/>
        <w:tabs>
          <w:tab w:val="left" w:pos="8564"/>
        </w:tabs>
        <w:spacing w:line="276" w:lineRule="auto"/>
        <w:ind w:right="-8"/>
        <w:jc w:val="both"/>
        <w:rPr>
          <w:rFonts w:ascii="DINOT" w:hAnsi="DINOT" w:cstheme="majorHAnsi"/>
          <w:color w:val="auto"/>
          <w:sz w:val="20"/>
          <w:szCs w:val="20"/>
        </w:rPr>
      </w:pPr>
      <w:r w:rsidRPr="00CC3885">
        <w:rPr>
          <w:rFonts w:ascii="DINOT" w:hAnsi="DINOT" w:cstheme="majorHAnsi"/>
          <w:color w:val="auto"/>
          <w:sz w:val="20"/>
        </w:rPr>
        <w:t>Numeri arabi interamente realizzati in Super-LumiNova</w:t>
      </w:r>
      <w:r w:rsidRPr="00CC3885">
        <w:rPr>
          <w:rFonts w:ascii="DINOT" w:hAnsi="DINOT" w:cstheme="majorHAnsi"/>
          <w:color w:val="auto"/>
          <w:sz w:val="20"/>
          <w:vertAlign w:val="superscript"/>
        </w:rPr>
        <w:t>®</w:t>
      </w:r>
    </w:p>
    <w:p w14:paraId="7DBD1AA4" w14:textId="77777777" w:rsidR="002601B3" w:rsidRPr="00CC3885" w:rsidRDefault="002601B3" w:rsidP="002601B3">
      <w:pPr>
        <w:pStyle w:val="A1"/>
        <w:tabs>
          <w:tab w:val="left" w:pos="8564"/>
        </w:tabs>
        <w:spacing w:line="276" w:lineRule="auto"/>
        <w:ind w:right="-8"/>
        <w:jc w:val="both"/>
        <w:rPr>
          <w:rFonts w:ascii="DINOT" w:hAnsi="DINOT" w:cstheme="majorHAnsi"/>
          <w:color w:val="auto"/>
          <w:sz w:val="20"/>
          <w:szCs w:val="20"/>
        </w:rPr>
      </w:pPr>
    </w:p>
    <w:p w14:paraId="5AB3FFA3" w14:textId="77777777" w:rsidR="002601B3" w:rsidRPr="00CC3885" w:rsidRDefault="002601B3" w:rsidP="002601B3">
      <w:pPr>
        <w:spacing w:line="276" w:lineRule="auto"/>
        <w:rPr>
          <w:rFonts w:ascii="DINOT" w:hAnsi="DINOT" w:cstheme="majorHAnsi"/>
          <w:b/>
          <w:sz w:val="20"/>
          <w:szCs w:val="20"/>
        </w:rPr>
      </w:pPr>
      <w:r w:rsidRPr="00CC3885">
        <w:rPr>
          <w:rFonts w:ascii="DINOT" w:hAnsi="DINOT" w:cstheme="majorHAnsi"/>
          <w:b/>
          <w:sz w:val="20"/>
        </w:rPr>
        <w:t>MOVIMENTO</w:t>
      </w:r>
    </w:p>
    <w:p w14:paraId="4662E602" w14:textId="2B7E3CED" w:rsidR="002601B3" w:rsidRPr="00CC3885" w:rsidRDefault="002601B3" w:rsidP="002601B3">
      <w:pPr>
        <w:spacing w:line="276" w:lineRule="auto"/>
        <w:rPr>
          <w:rFonts w:ascii="DINOT" w:hAnsi="DINOT" w:cstheme="majorHAnsi"/>
          <w:sz w:val="20"/>
          <w:szCs w:val="20"/>
        </w:rPr>
      </w:pPr>
      <w:proofErr w:type="spellStart"/>
      <w:r w:rsidRPr="00CC3885">
        <w:rPr>
          <w:rFonts w:ascii="DINOT" w:hAnsi="DINOT" w:cstheme="majorHAnsi"/>
          <w:sz w:val="20"/>
        </w:rPr>
        <w:t>Elite</w:t>
      </w:r>
      <w:proofErr w:type="spellEnd"/>
      <w:r w:rsidRPr="00CC3885">
        <w:rPr>
          <w:rFonts w:ascii="DINOT" w:hAnsi="DINOT" w:cstheme="majorHAnsi"/>
          <w:sz w:val="20"/>
        </w:rPr>
        <w:t xml:space="preserve"> 679, </w:t>
      </w:r>
      <w:r w:rsidR="00D236EE" w:rsidRPr="00CC3885">
        <w:rPr>
          <w:rFonts w:ascii="DINOT" w:hAnsi="DINOT" w:cstheme="majorHAnsi"/>
          <w:sz w:val="20"/>
        </w:rPr>
        <w:t>a</w:t>
      </w:r>
      <w:r w:rsidRPr="00CC3885">
        <w:rPr>
          <w:rFonts w:ascii="DINOT" w:hAnsi="DINOT" w:cstheme="majorHAnsi"/>
          <w:sz w:val="20"/>
        </w:rPr>
        <w:t xml:space="preserve">utomatico </w:t>
      </w:r>
    </w:p>
    <w:p w14:paraId="5B1EB3BD"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Calibro: 11 ½‘‘‘ (Diametro: 25.60 mm)</w:t>
      </w:r>
    </w:p>
    <w:p w14:paraId="43E251C5"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Spessore del movimento: 3,85 mm</w:t>
      </w:r>
    </w:p>
    <w:p w14:paraId="5C67D2EC"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Componenti: 126</w:t>
      </w:r>
      <w:bookmarkStart w:id="0" w:name="_GoBack"/>
      <w:bookmarkEnd w:id="0"/>
    </w:p>
    <w:p w14:paraId="16139834"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Rubini: 27</w:t>
      </w:r>
    </w:p>
    <w:p w14:paraId="08C2CF05"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Frequenza: 28.800 alt/ora (4Hz)</w:t>
      </w:r>
    </w:p>
    <w:p w14:paraId="348CBB46"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Riserva di carica: min. 50 ore</w:t>
      </w:r>
    </w:p>
    <w:p w14:paraId="15F938B6" w14:textId="445EA05A"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Finiture: </w:t>
      </w:r>
      <w:r w:rsidR="00D236EE" w:rsidRPr="00CC3885">
        <w:rPr>
          <w:rFonts w:ascii="DINOT" w:hAnsi="DINOT" w:cstheme="majorHAnsi"/>
          <w:sz w:val="20"/>
        </w:rPr>
        <w:t>m</w:t>
      </w:r>
      <w:r w:rsidRPr="00CC3885">
        <w:rPr>
          <w:rFonts w:ascii="DINOT" w:hAnsi="DINOT" w:cstheme="majorHAnsi"/>
          <w:sz w:val="20"/>
        </w:rPr>
        <w:t xml:space="preserve">assa oscillante con motivo “Côtes de Genève” </w:t>
      </w:r>
    </w:p>
    <w:p w14:paraId="15014E26" w14:textId="77777777" w:rsidR="002601B3" w:rsidRPr="00CC3885" w:rsidRDefault="002601B3" w:rsidP="002601B3">
      <w:pPr>
        <w:spacing w:line="276" w:lineRule="auto"/>
        <w:rPr>
          <w:rFonts w:ascii="DINOT" w:hAnsi="DINOT" w:cstheme="majorHAnsi"/>
          <w:sz w:val="20"/>
          <w:szCs w:val="20"/>
        </w:rPr>
      </w:pPr>
    </w:p>
    <w:p w14:paraId="6E1FCBD6" w14:textId="77777777" w:rsidR="002601B3" w:rsidRPr="00CC3885" w:rsidRDefault="002601B3" w:rsidP="002601B3">
      <w:pPr>
        <w:spacing w:line="276" w:lineRule="auto"/>
        <w:rPr>
          <w:rFonts w:ascii="DINOT" w:hAnsi="DINOT" w:cstheme="majorHAnsi"/>
          <w:b/>
          <w:sz w:val="20"/>
          <w:szCs w:val="20"/>
        </w:rPr>
      </w:pPr>
      <w:r w:rsidRPr="00CC3885">
        <w:rPr>
          <w:rFonts w:ascii="DINOT" w:hAnsi="DINOT" w:cstheme="majorHAnsi"/>
          <w:b/>
          <w:sz w:val="20"/>
        </w:rPr>
        <w:t>FUNZIONI</w:t>
      </w:r>
    </w:p>
    <w:p w14:paraId="54DBCE3F"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Ore e minuti al centro</w:t>
      </w:r>
    </w:p>
    <w:p w14:paraId="0F842A52"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Lancetta dei secondi al centro </w:t>
      </w:r>
    </w:p>
    <w:p w14:paraId="5C5840B0" w14:textId="77777777" w:rsidR="002601B3" w:rsidRPr="00CC3885" w:rsidRDefault="002601B3" w:rsidP="002601B3">
      <w:pPr>
        <w:spacing w:line="276" w:lineRule="auto"/>
        <w:rPr>
          <w:rFonts w:ascii="DINOT" w:hAnsi="DINOT" w:cstheme="majorHAnsi"/>
          <w:sz w:val="20"/>
          <w:szCs w:val="20"/>
        </w:rPr>
      </w:pPr>
    </w:p>
    <w:p w14:paraId="40B682EB" w14:textId="77777777" w:rsidR="002601B3" w:rsidRPr="00CC3885" w:rsidRDefault="002601B3" w:rsidP="002601B3">
      <w:pPr>
        <w:spacing w:line="276" w:lineRule="auto"/>
        <w:rPr>
          <w:rFonts w:ascii="DINOT" w:hAnsi="DINOT" w:cstheme="majorHAnsi"/>
          <w:b/>
          <w:sz w:val="20"/>
          <w:szCs w:val="20"/>
        </w:rPr>
      </w:pPr>
      <w:r w:rsidRPr="00CC3885">
        <w:rPr>
          <w:rFonts w:ascii="DINOT" w:hAnsi="DINOT" w:cstheme="majorHAnsi"/>
          <w:b/>
          <w:sz w:val="20"/>
        </w:rPr>
        <w:t>CASSA, QUADRANTE E LANCETTE</w:t>
      </w:r>
    </w:p>
    <w:p w14:paraId="34C94930"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Diametro: 40 mm</w:t>
      </w:r>
    </w:p>
    <w:p w14:paraId="29098BC8"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Apertura diametro: 33,1 mm</w:t>
      </w:r>
    </w:p>
    <w:p w14:paraId="6E444D39"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Spessore: 12,95 mm</w:t>
      </w:r>
    </w:p>
    <w:p w14:paraId="4D536E2E" w14:textId="62368871"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Vetro: </w:t>
      </w:r>
      <w:r w:rsidR="00D236EE" w:rsidRPr="00CC3885">
        <w:rPr>
          <w:rFonts w:ascii="DINOT" w:hAnsi="DINOT" w:cstheme="majorHAnsi"/>
          <w:sz w:val="20"/>
        </w:rPr>
        <w:t>v</w:t>
      </w:r>
      <w:r w:rsidRPr="00CC3885">
        <w:rPr>
          <w:rFonts w:ascii="DINOT" w:hAnsi="DINOT" w:cstheme="majorHAnsi"/>
          <w:sz w:val="20"/>
        </w:rPr>
        <w:t>etro zaffiro bombato con trattamento antiriflesso sui due lati</w:t>
      </w:r>
    </w:p>
    <w:p w14:paraId="14B6B8E6" w14:textId="242C59CA" w:rsidR="002601B3" w:rsidRPr="00CC3885" w:rsidRDefault="00292897" w:rsidP="002601B3">
      <w:pPr>
        <w:spacing w:line="276" w:lineRule="auto"/>
        <w:rPr>
          <w:rFonts w:ascii="DINOT" w:hAnsi="DINOT" w:cstheme="majorHAnsi"/>
          <w:sz w:val="20"/>
          <w:szCs w:val="20"/>
        </w:rPr>
      </w:pPr>
      <w:r w:rsidRPr="00CC3885">
        <w:rPr>
          <w:rFonts w:ascii="DINOT" w:hAnsi="DINOT" w:cstheme="majorHAnsi"/>
          <w:sz w:val="20"/>
        </w:rPr>
        <w:t xml:space="preserve">Fondello: </w:t>
      </w:r>
      <w:r w:rsidR="00D236EE" w:rsidRPr="00CC3885">
        <w:rPr>
          <w:rFonts w:ascii="DINOT" w:hAnsi="DINOT" w:cstheme="majorHAnsi"/>
          <w:sz w:val="20"/>
        </w:rPr>
        <w:t>f</w:t>
      </w:r>
      <w:r w:rsidRPr="00CC3885">
        <w:rPr>
          <w:rFonts w:ascii="DINOT" w:hAnsi="DINOT" w:cstheme="majorHAnsi"/>
          <w:sz w:val="20"/>
        </w:rPr>
        <w:t>ondello in titanio inciso con il logo ZENITH Flying Instruments</w:t>
      </w:r>
    </w:p>
    <w:p w14:paraId="40E00F65" w14:textId="676E339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Materiale: </w:t>
      </w:r>
      <w:r w:rsidR="00D236EE" w:rsidRPr="00CC3885">
        <w:rPr>
          <w:rFonts w:ascii="DINOT" w:hAnsi="DINOT" w:cstheme="majorHAnsi"/>
          <w:sz w:val="20"/>
        </w:rPr>
        <w:t>b</w:t>
      </w:r>
      <w:r w:rsidRPr="00CC3885">
        <w:rPr>
          <w:rFonts w:ascii="DINOT" w:hAnsi="DINOT" w:cstheme="majorHAnsi"/>
          <w:sz w:val="20"/>
        </w:rPr>
        <w:t>ronzo</w:t>
      </w:r>
    </w:p>
    <w:p w14:paraId="6EBB663D" w14:textId="77777777"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Impermeabilità: 10 ATM</w:t>
      </w:r>
    </w:p>
    <w:p w14:paraId="264E161E" w14:textId="5C5BF86B" w:rsidR="002601B3" w:rsidRPr="00CC3885" w:rsidRDefault="00172E05" w:rsidP="002601B3">
      <w:pPr>
        <w:spacing w:line="276" w:lineRule="auto"/>
        <w:rPr>
          <w:rFonts w:ascii="DINOT" w:hAnsi="DINOT" w:cstheme="majorHAnsi"/>
          <w:sz w:val="20"/>
          <w:szCs w:val="20"/>
        </w:rPr>
      </w:pPr>
      <w:r w:rsidRPr="00CC3885">
        <w:rPr>
          <w:rFonts w:ascii="DINOT" w:hAnsi="DINOT" w:cstheme="majorHAnsi"/>
          <w:sz w:val="20"/>
        </w:rPr>
        <w:t xml:space="preserve">Quadrante: </w:t>
      </w:r>
      <w:r w:rsidR="00D236EE" w:rsidRPr="00CC3885">
        <w:rPr>
          <w:rFonts w:ascii="DINOT" w:hAnsi="DINOT" w:cstheme="majorHAnsi"/>
          <w:sz w:val="20"/>
        </w:rPr>
        <w:t>b</w:t>
      </w:r>
      <w:r w:rsidRPr="00CC3885">
        <w:rPr>
          <w:rFonts w:ascii="DINOT" w:hAnsi="DINOT" w:cstheme="majorHAnsi"/>
          <w:sz w:val="20"/>
        </w:rPr>
        <w:t>lu opaco</w:t>
      </w:r>
    </w:p>
    <w:p w14:paraId="1CB33C5D" w14:textId="2058CF89"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Indici delle ore: </w:t>
      </w:r>
      <w:r w:rsidR="00D236EE" w:rsidRPr="00CC3885">
        <w:rPr>
          <w:rFonts w:ascii="DINOT" w:hAnsi="DINOT" w:cstheme="majorHAnsi"/>
          <w:sz w:val="20"/>
        </w:rPr>
        <w:t>n</w:t>
      </w:r>
      <w:r w:rsidRPr="00CC3885">
        <w:rPr>
          <w:rFonts w:ascii="DINOT" w:hAnsi="DINOT" w:cstheme="majorHAnsi"/>
          <w:sz w:val="20"/>
        </w:rPr>
        <w:t>umeri arabi in Super-</w:t>
      </w:r>
      <w:proofErr w:type="spellStart"/>
      <w:r w:rsidRPr="00CC3885">
        <w:rPr>
          <w:rFonts w:ascii="DINOT" w:hAnsi="DINOT" w:cstheme="majorHAnsi"/>
          <w:sz w:val="20"/>
        </w:rPr>
        <w:t>LumiNova</w:t>
      </w:r>
      <w:proofErr w:type="spellEnd"/>
      <w:r w:rsidRPr="00CC3885">
        <w:rPr>
          <w:rFonts w:ascii="DINOT" w:hAnsi="DINOT" w:cstheme="majorHAnsi"/>
          <w:sz w:val="20"/>
          <w:vertAlign w:val="superscript"/>
        </w:rPr>
        <w:t>®</w:t>
      </w:r>
      <w:r w:rsidRPr="00CC3885">
        <w:rPr>
          <w:rFonts w:ascii="DINOT" w:hAnsi="DINOT" w:cstheme="majorHAnsi"/>
          <w:sz w:val="20"/>
        </w:rPr>
        <w:t xml:space="preserve"> SLN C1 [Indici delle ore]</w:t>
      </w:r>
    </w:p>
    <w:p w14:paraId="231F8FDB" w14:textId="0F72E900"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Lancette: placcate oro, sfaccettate e rivestite di Super-LumiNova</w:t>
      </w:r>
      <w:r w:rsidRPr="00CC3885">
        <w:rPr>
          <w:rFonts w:ascii="DINOT" w:hAnsi="DINOT" w:cstheme="majorHAnsi"/>
          <w:sz w:val="20"/>
          <w:vertAlign w:val="superscript"/>
        </w:rPr>
        <w:t>®</w:t>
      </w:r>
      <w:r w:rsidRPr="00CC3885">
        <w:rPr>
          <w:rFonts w:ascii="DINOT" w:hAnsi="DINOT" w:cstheme="majorHAnsi"/>
          <w:sz w:val="20"/>
        </w:rPr>
        <w:t xml:space="preserve"> SLN C1 [Lancette]</w:t>
      </w:r>
    </w:p>
    <w:p w14:paraId="0CDE96C2" w14:textId="77777777" w:rsidR="002601B3" w:rsidRPr="00CC3885" w:rsidRDefault="002601B3" w:rsidP="002601B3">
      <w:pPr>
        <w:spacing w:line="276" w:lineRule="auto"/>
        <w:rPr>
          <w:rFonts w:ascii="DINOT" w:hAnsi="DINOT" w:cstheme="majorHAnsi"/>
          <w:sz w:val="20"/>
          <w:szCs w:val="20"/>
        </w:rPr>
      </w:pPr>
    </w:p>
    <w:p w14:paraId="524A4DEB" w14:textId="77777777" w:rsidR="002601B3" w:rsidRPr="00CC3885" w:rsidRDefault="002601B3" w:rsidP="002601B3">
      <w:pPr>
        <w:spacing w:line="276" w:lineRule="auto"/>
        <w:rPr>
          <w:rFonts w:ascii="DINOT" w:hAnsi="DINOT" w:cstheme="majorHAnsi"/>
          <w:b/>
          <w:sz w:val="20"/>
          <w:szCs w:val="20"/>
        </w:rPr>
      </w:pPr>
      <w:r w:rsidRPr="00CC3885">
        <w:rPr>
          <w:rFonts w:ascii="DINOT" w:hAnsi="DINOT" w:cstheme="majorHAnsi"/>
          <w:b/>
          <w:sz w:val="20"/>
        </w:rPr>
        <w:t>CINTURINI E FIBBIE</w:t>
      </w:r>
    </w:p>
    <w:p w14:paraId="079C081E" w14:textId="3ECB5753"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Cinturino: Referenza: 27.00.2018.808</w:t>
      </w:r>
    </w:p>
    <w:p w14:paraId="07F00EEA" w14:textId="0CDE80F4"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Designazione: </w:t>
      </w:r>
      <w:r w:rsidR="00D236EE" w:rsidRPr="00CC3885">
        <w:rPr>
          <w:rFonts w:ascii="DINOT" w:hAnsi="DINOT" w:cstheme="majorHAnsi"/>
          <w:sz w:val="20"/>
        </w:rPr>
        <w:t>c</w:t>
      </w:r>
      <w:r w:rsidRPr="00CC3885">
        <w:rPr>
          <w:rFonts w:ascii="DINOT" w:hAnsi="DINOT" w:cstheme="majorHAnsi"/>
          <w:sz w:val="20"/>
        </w:rPr>
        <w:t xml:space="preserve">inturino in nabuk oleato blu con fodera di protezione in caucciù </w:t>
      </w:r>
    </w:p>
    <w:p w14:paraId="1F78DA56" w14:textId="40571970"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Fibbia: </w:t>
      </w:r>
      <w:r w:rsidR="00D236EE" w:rsidRPr="00CC3885">
        <w:rPr>
          <w:rFonts w:ascii="DINOT" w:hAnsi="DINOT" w:cstheme="majorHAnsi"/>
          <w:sz w:val="20"/>
        </w:rPr>
        <w:t>re</w:t>
      </w:r>
      <w:r w:rsidRPr="00CC3885">
        <w:rPr>
          <w:rFonts w:ascii="DINOT" w:hAnsi="DINOT" w:cstheme="majorHAnsi"/>
          <w:sz w:val="20"/>
        </w:rPr>
        <w:t>ferenza: 27.95.0031.001</w:t>
      </w:r>
    </w:p>
    <w:p w14:paraId="7A5CD8F9" w14:textId="2DE1ACD5" w:rsidR="002601B3" w:rsidRPr="00CC3885" w:rsidRDefault="002601B3" w:rsidP="002601B3">
      <w:pPr>
        <w:spacing w:line="276" w:lineRule="auto"/>
        <w:rPr>
          <w:rFonts w:ascii="DINOT" w:hAnsi="DINOT" w:cstheme="majorHAnsi"/>
          <w:sz w:val="20"/>
          <w:szCs w:val="20"/>
        </w:rPr>
      </w:pPr>
      <w:r w:rsidRPr="00CC3885">
        <w:rPr>
          <w:rFonts w:ascii="DINOT" w:hAnsi="DINOT" w:cstheme="majorHAnsi"/>
          <w:sz w:val="20"/>
        </w:rPr>
        <w:t xml:space="preserve">Designazione: </w:t>
      </w:r>
      <w:r w:rsidR="00D236EE" w:rsidRPr="00CC3885">
        <w:rPr>
          <w:rFonts w:ascii="DINOT" w:hAnsi="DINOT" w:cstheme="majorHAnsi"/>
          <w:sz w:val="20"/>
        </w:rPr>
        <w:t>f</w:t>
      </w:r>
      <w:r w:rsidRPr="00CC3885">
        <w:rPr>
          <w:rFonts w:ascii="DINOT" w:hAnsi="DINOT" w:cstheme="majorHAnsi"/>
          <w:sz w:val="20"/>
        </w:rPr>
        <w:t xml:space="preserve">ibbia ad ardiglione in titanio </w:t>
      </w:r>
    </w:p>
    <w:p w14:paraId="56FCD073" w14:textId="77777777" w:rsidR="002601B3" w:rsidRPr="00CC3885" w:rsidRDefault="002601B3" w:rsidP="002601B3">
      <w:pPr>
        <w:spacing w:line="276" w:lineRule="auto"/>
        <w:rPr>
          <w:rFonts w:ascii="DINOT" w:hAnsi="DINOT" w:cstheme="majorHAnsi"/>
          <w:sz w:val="20"/>
          <w:szCs w:val="20"/>
        </w:rPr>
      </w:pPr>
    </w:p>
    <w:p w14:paraId="11141991" w14:textId="77777777" w:rsidR="00DB6D3C" w:rsidRPr="00CC3885" w:rsidRDefault="00DB6D3C" w:rsidP="008F0F1A">
      <w:pPr>
        <w:rPr>
          <w:rFonts w:ascii="DINOT" w:hAnsi="DINOT" w:cstheme="majorHAnsi"/>
          <w:sz w:val="20"/>
          <w:szCs w:val="20"/>
        </w:rPr>
      </w:pPr>
    </w:p>
    <w:sectPr w:rsidR="00DB6D3C" w:rsidRPr="00CC3885">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1CB0A" w14:textId="77777777" w:rsidR="0080364E" w:rsidRDefault="0080364E">
      <w:r>
        <w:separator/>
      </w:r>
    </w:p>
  </w:endnote>
  <w:endnote w:type="continuationSeparator" w:id="0">
    <w:p w14:paraId="47E20824" w14:textId="77777777" w:rsidR="0080364E" w:rsidRDefault="0080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211939" w:rsidRDefault="00117D3E" w:rsidP="00117D3E">
    <w:pPr>
      <w:pStyle w:val="Pieddepage"/>
      <w:rPr>
        <w:rFonts w:ascii="DINOT-Light" w:hAnsi="DINOT-Light"/>
        <w:sz w:val="18"/>
        <w:szCs w:val="18"/>
        <w:lang w:val="fr-FR"/>
      </w:rPr>
    </w:pPr>
    <w:r w:rsidRPr="00211939">
      <w:rPr>
        <w:rFonts w:ascii="DINOT-Light" w:hAnsi="DINOT-Light"/>
        <w:b/>
        <w:sz w:val="18"/>
        <w:lang w:val="fr-FR"/>
      </w:rPr>
      <w:t>ZENITH</w:t>
    </w:r>
    <w:r w:rsidRPr="00211939">
      <w:rPr>
        <w:rFonts w:ascii="DINOT-Light" w:hAnsi="DINOT-Light"/>
        <w:sz w:val="18"/>
        <w:lang w:val="fr-FR"/>
      </w:rPr>
      <w:t xml:space="preserve"> | www.zenith-watches.com | Rue des Billodes 34-36 | CH-2400 Le Locle </w:t>
    </w:r>
    <w:r w:rsidRPr="00211939">
      <w:rPr>
        <w:rFonts w:ascii="DINOT-Light" w:hAnsi="DINOT-Light"/>
        <w:sz w:val="18"/>
        <w:lang w:val="fr-FR"/>
      </w:rPr>
      <w:br/>
      <w:t xml:space="preserve">International Media Relations : Minh-Tan Bui – Email : </w:t>
    </w:r>
    <w:r w:rsidR="000924F3">
      <w:fldChar w:fldCharType="begin"/>
    </w:r>
    <w:r w:rsidR="000924F3" w:rsidRPr="00941808">
      <w:rPr>
        <w:lang w:val="fr-CH"/>
      </w:rPr>
      <w:instrText xml:space="preserve"> HYPERLINK "mailto:minh-tan.bui@zenith-watches.com" </w:instrText>
    </w:r>
    <w:r w:rsidR="000924F3">
      <w:fldChar w:fldCharType="separate"/>
    </w:r>
    <w:r w:rsidRPr="00211939">
      <w:rPr>
        <w:rStyle w:val="Lienhypertexte"/>
        <w:rFonts w:ascii="DINOT-Light" w:hAnsi="DINOT-Light"/>
        <w:sz w:val="18"/>
        <w:lang w:val="fr-FR"/>
      </w:rPr>
      <w:t>minh-tan.bui@zenith-watches.com</w:t>
    </w:r>
    <w:r w:rsidR="000924F3">
      <w:rPr>
        <w:rStyle w:val="Lienhypertexte"/>
        <w:rFonts w:ascii="DINOT-Light" w:hAnsi="DINOT-Light"/>
        <w:sz w:val="18"/>
        <w:lang w:val="fr-FR"/>
      </w:rPr>
      <w:fldChar w:fldCharType="end"/>
    </w:r>
  </w:p>
  <w:p w14:paraId="02659E1F" w14:textId="77777777" w:rsidR="00137C6C" w:rsidRPr="00211939" w:rsidRDefault="00137C6C">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211939" w:rsidRDefault="00117D3E" w:rsidP="00117D3E">
    <w:pPr>
      <w:pStyle w:val="Pieddepage"/>
      <w:rPr>
        <w:rFonts w:ascii="DINOT-Light" w:hAnsi="DINOT-Light"/>
        <w:sz w:val="18"/>
        <w:szCs w:val="18"/>
        <w:lang w:val="fr-FR"/>
      </w:rPr>
    </w:pPr>
    <w:r w:rsidRPr="00211939">
      <w:rPr>
        <w:rFonts w:ascii="DINOT-Light" w:hAnsi="DINOT-Light"/>
        <w:b/>
        <w:sz w:val="18"/>
        <w:lang w:val="fr-FR"/>
      </w:rPr>
      <w:t>ZENITH</w:t>
    </w:r>
    <w:r w:rsidRPr="00211939">
      <w:rPr>
        <w:rFonts w:ascii="DINOT-Light" w:hAnsi="DINOT-Light"/>
        <w:sz w:val="18"/>
        <w:lang w:val="fr-FR"/>
      </w:rPr>
      <w:t xml:space="preserve"> | www.zenith-watches.com | Rue des Billodes 34-36 | CH-2400 Le Locle </w:t>
    </w:r>
    <w:r w:rsidRPr="00211939">
      <w:rPr>
        <w:rFonts w:ascii="DINOT-Light" w:hAnsi="DINOT-Light"/>
        <w:sz w:val="18"/>
        <w:lang w:val="fr-FR"/>
      </w:rPr>
      <w:br/>
      <w:t xml:space="preserve">International Media Relations : Minh-Tan Bui – Email : </w:t>
    </w:r>
    <w:r w:rsidR="000924F3">
      <w:fldChar w:fldCharType="begin"/>
    </w:r>
    <w:r w:rsidR="000924F3" w:rsidRPr="00941808">
      <w:rPr>
        <w:lang w:val="fr-CH"/>
      </w:rPr>
      <w:instrText xml:space="preserve"> HYPERLINK "mailto:minh-tan.bui@zenith-watches.com" </w:instrText>
    </w:r>
    <w:r w:rsidR="000924F3">
      <w:fldChar w:fldCharType="separate"/>
    </w:r>
    <w:r w:rsidRPr="00211939">
      <w:rPr>
        <w:rStyle w:val="Lienhypertexte"/>
        <w:rFonts w:ascii="DINOT-Light" w:hAnsi="DINOT-Light"/>
        <w:sz w:val="18"/>
        <w:lang w:val="fr-FR"/>
      </w:rPr>
      <w:t>minh-tan.bui@zenith-watches.com</w:t>
    </w:r>
    <w:r w:rsidR="000924F3">
      <w:rPr>
        <w:rStyle w:val="Lienhypertexte"/>
        <w:rFonts w:ascii="DINOT-Light" w:hAnsi="DINOT-Light"/>
        <w:sz w:val="18"/>
        <w:lang w:val="fr-FR"/>
      </w:rPr>
      <w:fldChar w:fldCharType="end"/>
    </w:r>
  </w:p>
  <w:p w14:paraId="0AFC8E4A" w14:textId="77777777" w:rsidR="00117D3E" w:rsidRPr="00211939" w:rsidRDefault="00117D3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7E9EE" w14:textId="77777777" w:rsidR="0080364E" w:rsidRDefault="0080364E">
      <w:r>
        <w:separator/>
      </w:r>
    </w:p>
  </w:footnote>
  <w:footnote w:type="continuationSeparator" w:id="0">
    <w:p w14:paraId="53CDC0FE" w14:textId="77777777" w:rsidR="0080364E" w:rsidRDefault="00803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en-US" w:eastAsia="en-US"/>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en-US"/>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74C"/>
    <w:multiLevelType w:val="multilevel"/>
    <w:tmpl w:val="53D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635A"/>
    <w:rsid w:val="00076B9F"/>
    <w:rsid w:val="00082338"/>
    <w:rsid w:val="000924F3"/>
    <w:rsid w:val="000B2554"/>
    <w:rsid w:val="000B54A7"/>
    <w:rsid w:val="000C1D6D"/>
    <w:rsid w:val="000E3A19"/>
    <w:rsid w:val="000E4D64"/>
    <w:rsid w:val="00110092"/>
    <w:rsid w:val="00117D3E"/>
    <w:rsid w:val="00137C6C"/>
    <w:rsid w:val="00141C2B"/>
    <w:rsid w:val="001559EE"/>
    <w:rsid w:val="001578F6"/>
    <w:rsid w:val="00164776"/>
    <w:rsid w:val="001663EB"/>
    <w:rsid w:val="00172E05"/>
    <w:rsid w:val="00182433"/>
    <w:rsid w:val="00190C8F"/>
    <w:rsid w:val="001A016C"/>
    <w:rsid w:val="001B16EF"/>
    <w:rsid w:val="001B1DA1"/>
    <w:rsid w:val="001D4930"/>
    <w:rsid w:val="001F5A20"/>
    <w:rsid w:val="0020127F"/>
    <w:rsid w:val="00201B5A"/>
    <w:rsid w:val="00211939"/>
    <w:rsid w:val="00237FBF"/>
    <w:rsid w:val="002437AA"/>
    <w:rsid w:val="002601B3"/>
    <w:rsid w:val="0027218B"/>
    <w:rsid w:val="002769EA"/>
    <w:rsid w:val="00284997"/>
    <w:rsid w:val="00287238"/>
    <w:rsid w:val="00291B8B"/>
    <w:rsid w:val="00292897"/>
    <w:rsid w:val="00292E62"/>
    <w:rsid w:val="002936AB"/>
    <w:rsid w:val="002955BD"/>
    <w:rsid w:val="002A4517"/>
    <w:rsid w:val="002B0204"/>
    <w:rsid w:val="002B264A"/>
    <w:rsid w:val="002B6B2B"/>
    <w:rsid w:val="002E40C7"/>
    <w:rsid w:val="00312C4C"/>
    <w:rsid w:val="00340CEA"/>
    <w:rsid w:val="003600ED"/>
    <w:rsid w:val="00372E5D"/>
    <w:rsid w:val="003C2658"/>
    <w:rsid w:val="003D5D02"/>
    <w:rsid w:val="003E377B"/>
    <w:rsid w:val="003E5ED1"/>
    <w:rsid w:val="003E6BEC"/>
    <w:rsid w:val="00403716"/>
    <w:rsid w:val="004146ED"/>
    <w:rsid w:val="004365D9"/>
    <w:rsid w:val="00453770"/>
    <w:rsid w:val="00456786"/>
    <w:rsid w:val="00465F5B"/>
    <w:rsid w:val="00476E62"/>
    <w:rsid w:val="004879DB"/>
    <w:rsid w:val="0049432B"/>
    <w:rsid w:val="004B31E1"/>
    <w:rsid w:val="004B3AB2"/>
    <w:rsid w:val="004C7AF2"/>
    <w:rsid w:val="004E497D"/>
    <w:rsid w:val="005018D2"/>
    <w:rsid w:val="005108E2"/>
    <w:rsid w:val="0051400C"/>
    <w:rsid w:val="0052487E"/>
    <w:rsid w:val="0057399A"/>
    <w:rsid w:val="00596E85"/>
    <w:rsid w:val="005C2E1D"/>
    <w:rsid w:val="005C43FD"/>
    <w:rsid w:val="005E002A"/>
    <w:rsid w:val="005E035E"/>
    <w:rsid w:val="005E148F"/>
    <w:rsid w:val="005F0EC9"/>
    <w:rsid w:val="00603260"/>
    <w:rsid w:val="00606825"/>
    <w:rsid w:val="0061179E"/>
    <w:rsid w:val="00611D7C"/>
    <w:rsid w:val="00614DDA"/>
    <w:rsid w:val="00624DCE"/>
    <w:rsid w:val="00632E2B"/>
    <w:rsid w:val="00633AD3"/>
    <w:rsid w:val="00634055"/>
    <w:rsid w:val="006367B9"/>
    <w:rsid w:val="00653246"/>
    <w:rsid w:val="00657237"/>
    <w:rsid w:val="00667A05"/>
    <w:rsid w:val="00670286"/>
    <w:rsid w:val="00670BEF"/>
    <w:rsid w:val="0067259F"/>
    <w:rsid w:val="00684679"/>
    <w:rsid w:val="0069681D"/>
    <w:rsid w:val="006A7B55"/>
    <w:rsid w:val="006B5248"/>
    <w:rsid w:val="006B58BA"/>
    <w:rsid w:val="006F6961"/>
    <w:rsid w:val="00702610"/>
    <w:rsid w:val="007114DB"/>
    <w:rsid w:val="00730889"/>
    <w:rsid w:val="00734357"/>
    <w:rsid w:val="0078419C"/>
    <w:rsid w:val="00793316"/>
    <w:rsid w:val="007B0A8B"/>
    <w:rsid w:val="007B2670"/>
    <w:rsid w:val="007C0749"/>
    <w:rsid w:val="007D273E"/>
    <w:rsid w:val="007E54D7"/>
    <w:rsid w:val="007F7869"/>
    <w:rsid w:val="0080364E"/>
    <w:rsid w:val="0080522C"/>
    <w:rsid w:val="0081678C"/>
    <w:rsid w:val="0083749D"/>
    <w:rsid w:val="00841C20"/>
    <w:rsid w:val="00853A86"/>
    <w:rsid w:val="0085475F"/>
    <w:rsid w:val="00856674"/>
    <w:rsid w:val="008602E1"/>
    <w:rsid w:val="00870393"/>
    <w:rsid w:val="00873C87"/>
    <w:rsid w:val="008947FB"/>
    <w:rsid w:val="00894E8A"/>
    <w:rsid w:val="008A3DBC"/>
    <w:rsid w:val="008A55E3"/>
    <w:rsid w:val="008B2C7B"/>
    <w:rsid w:val="008D506D"/>
    <w:rsid w:val="008E0E9F"/>
    <w:rsid w:val="008F0F1A"/>
    <w:rsid w:val="008F26D7"/>
    <w:rsid w:val="008F2A5F"/>
    <w:rsid w:val="0093733C"/>
    <w:rsid w:val="00941808"/>
    <w:rsid w:val="00942507"/>
    <w:rsid w:val="009700EB"/>
    <w:rsid w:val="00981A77"/>
    <w:rsid w:val="00984E96"/>
    <w:rsid w:val="009A28A1"/>
    <w:rsid w:val="009A4F82"/>
    <w:rsid w:val="009B1312"/>
    <w:rsid w:val="009D7B56"/>
    <w:rsid w:val="009E64BA"/>
    <w:rsid w:val="009E76B2"/>
    <w:rsid w:val="00A1144D"/>
    <w:rsid w:val="00A2458B"/>
    <w:rsid w:val="00A27C80"/>
    <w:rsid w:val="00A51AA1"/>
    <w:rsid w:val="00A51BD3"/>
    <w:rsid w:val="00A751C5"/>
    <w:rsid w:val="00A87993"/>
    <w:rsid w:val="00AB19DC"/>
    <w:rsid w:val="00AF3E71"/>
    <w:rsid w:val="00AF4A71"/>
    <w:rsid w:val="00B349BE"/>
    <w:rsid w:val="00B37DAA"/>
    <w:rsid w:val="00B46E02"/>
    <w:rsid w:val="00B60103"/>
    <w:rsid w:val="00B61909"/>
    <w:rsid w:val="00B645FC"/>
    <w:rsid w:val="00B70931"/>
    <w:rsid w:val="00B73D0F"/>
    <w:rsid w:val="00B771AC"/>
    <w:rsid w:val="00B815F5"/>
    <w:rsid w:val="00B874D6"/>
    <w:rsid w:val="00B97524"/>
    <w:rsid w:val="00BE435B"/>
    <w:rsid w:val="00BF1653"/>
    <w:rsid w:val="00C05BDD"/>
    <w:rsid w:val="00C11325"/>
    <w:rsid w:val="00C25EC2"/>
    <w:rsid w:val="00C315A1"/>
    <w:rsid w:val="00C326AE"/>
    <w:rsid w:val="00C344A1"/>
    <w:rsid w:val="00C369C4"/>
    <w:rsid w:val="00C404F7"/>
    <w:rsid w:val="00C51E84"/>
    <w:rsid w:val="00C57499"/>
    <w:rsid w:val="00CB2B17"/>
    <w:rsid w:val="00CC3885"/>
    <w:rsid w:val="00CC6B69"/>
    <w:rsid w:val="00CE4CB7"/>
    <w:rsid w:val="00CF138F"/>
    <w:rsid w:val="00CF6A14"/>
    <w:rsid w:val="00D00894"/>
    <w:rsid w:val="00D10A5A"/>
    <w:rsid w:val="00D2005A"/>
    <w:rsid w:val="00D236EE"/>
    <w:rsid w:val="00D31640"/>
    <w:rsid w:val="00D94C56"/>
    <w:rsid w:val="00D9725B"/>
    <w:rsid w:val="00DA3042"/>
    <w:rsid w:val="00DB2C88"/>
    <w:rsid w:val="00DB2FAA"/>
    <w:rsid w:val="00DB6D3C"/>
    <w:rsid w:val="00DD6054"/>
    <w:rsid w:val="00DF3B2A"/>
    <w:rsid w:val="00E156BF"/>
    <w:rsid w:val="00E35D1E"/>
    <w:rsid w:val="00E520CA"/>
    <w:rsid w:val="00E524CA"/>
    <w:rsid w:val="00E6141E"/>
    <w:rsid w:val="00E70E70"/>
    <w:rsid w:val="00E82875"/>
    <w:rsid w:val="00EB773E"/>
    <w:rsid w:val="00ED4618"/>
    <w:rsid w:val="00F00EC0"/>
    <w:rsid w:val="00F0477B"/>
    <w:rsid w:val="00F15471"/>
    <w:rsid w:val="00F430EE"/>
    <w:rsid w:val="00F51B5F"/>
    <w:rsid w:val="00F875C4"/>
    <w:rsid w:val="00F9126C"/>
    <w:rsid w:val="00F91C6F"/>
    <w:rsid w:val="00FA2E0C"/>
    <w:rsid w:val="00FB62FF"/>
    <w:rsid w:val="00FE3F11"/>
    <w:rsid w:val="00FE59DE"/>
    <w:rsid w:val="00FF44B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59D231"/>
  <w15:docId w15:val="{ECC1534F-3EC0-4183-BE4F-111C4DF1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it-IT"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it-IT"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it-IT"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B6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009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807</Words>
  <Characters>4441</Characters>
  <Application>Microsoft Office Word</Application>
  <DocSecurity>0</DocSecurity>
  <Lines>37</Lines>
  <Paragraphs>10</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Helsana Versicherungen AG</Company>
  <LinksUpToDate>false</LinksUpToDate>
  <CharactersWithSpaces>5238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Marina Sandoz</cp:lastModifiedBy>
  <cp:revision>4</cp:revision>
  <cp:lastPrinted>2018-01-03T12:19:00Z</cp:lastPrinted>
  <dcterms:created xsi:type="dcterms:W3CDTF">2018-03-06T13:32:00Z</dcterms:created>
  <dcterms:modified xsi:type="dcterms:W3CDTF">2018-03-08T11:07:00Z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530364828</vt:i4>
  </property>
  <property fmtid="{D5CDD505-2E9C-101B-9397-08002B2CF9AE}" pid="3" name="_NewReviewCycle">
    <vt:lpwstr/>
  </property>
  <property fmtid="{D5CDD505-2E9C-101B-9397-08002B2CF9AE}" pid="4" name="_EmailSubject">
    <vt:lpwstr>PILOT press kits - Proofreading</vt:lpwstr>
  </property>
  <property fmtid="{D5CDD505-2E9C-101B-9397-08002B2CF9AE}" pid="5" name="_AuthorEmail">
    <vt:lpwstr>danae.decristophoris@helsana.ch</vt:lpwstr>
  </property>
  <property fmtid="{D5CDD505-2E9C-101B-9397-08002B2CF9AE}" pid="6" name="_AuthorEmailDisplayName">
    <vt:lpwstr>Decristophoris Danae</vt:lpwstr>
  </property>
  <property fmtid="{D5CDD505-2E9C-101B-9397-08002B2CF9AE}" pid="7" name="_ReviewingToolsShownOnce">
    <vt:lpwstr/>
  </property>
</Properties>
</file>