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363" w:rsidRPr="00B72424" w:rsidRDefault="00A30B13" w:rsidP="00B72424">
      <w:pPr>
        <w:spacing w:after="120" w:line="276" w:lineRule="auto"/>
        <w:jc w:val="center"/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fr-CH" w:eastAsia="zh-CN"/>
        </w:rPr>
      </w:pPr>
      <w:r>
        <w:rPr>
          <w:rFonts w:ascii="DINOT" w:hAnsi="DINOT"/>
          <w:b/>
          <w:sz w:val="20"/>
          <w:szCs w:val="20"/>
          <w:lang w:val="fr-CH"/>
        </w:rPr>
        <w:br/>
      </w:r>
      <w:r w:rsidR="0033674D" w:rsidRPr="00B72424"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fr-CH" w:eastAsia="zh-CN"/>
        </w:rPr>
        <w:t>ZENITH</w:t>
      </w:r>
      <w:r w:rsidR="00F84B9B" w:rsidRPr="00B72424"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fr-CH" w:eastAsia="zh-CN"/>
        </w:rPr>
        <w:t xml:space="preserve"> </w:t>
      </w:r>
      <w:r w:rsidR="0033674D" w:rsidRPr="00B72424"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fr-CH" w:eastAsia="zh-CN"/>
        </w:rPr>
        <w:t>RAYONN</w:t>
      </w:r>
      <w:r w:rsidR="00F84B9B" w:rsidRPr="00B72424"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fr-CH" w:eastAsia="zh-CN"/>
        </w:rPr>
        <w:t>E EN</w:t>
      </w:r>
      <w:r w:rsidR="0033674D" w:rsidRPr="00B72424"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fr-CH" w:eastAsia="zh-CN"/>
        </w:rPr>
        <w:t xml:space="preserve"> BLEU </w:t>
      </w:r>
      <w:r w:rsidR="005755D6" w:rsidRPr="00B72424"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fr-CH" w:eastAsia="zh-CN"/>
        </w:rPr>
        <w:t>POUR L’ÉTÉ</w:t>
      </w:r>
    </w:p>
    <w:p w:rsidR="007E1363" w:rsidRPr="00B65E21" w:rsidRDefault="007E1363" w:rsidP="002E51E7">
      <w:pPr>
        <w:jc w:val="both"/>
        <w:rPr>
          <w:rFonts w:ascii="DINOT" w:eastAsia="Arial Unicode MS" w:hAnsi="DINOT" w:cs="Arial Unicode MS"/>
          <w:b/>
          <w:color w:val="000000" w:themeColor="text1"/>
          <w:sz w:val="20"/>
          <w:szCs w:val="20"/>
          <w:u w:color="000000"/>
          <w:lang w:val="fr-FR" w:eastAsia="zh-CN"/>
        </w:rPr>
      </w:pPr>
    </w:p>
    <w:p w:rsidR="004F2B44" w:rsidRPr="00B72424" w:rsidRDefault="0033674D" w:rsidP="00B724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ZENITH </w:t>
      </w:r>
      <w:r w:rsidR="00F84B9B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aborde</w:t>
      </w: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l’été </w:t>
      </w:r>
      <w:r w:rsidR="00325DC6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en proposant</w:t>
      </w: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un éventail de modèles tendance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bleue</w:t>
      </w: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. </w:t>
      </w:r>
      <w:r w:rsidR="00B06F5F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DEFY CLASSIC, EL PRIMERO 21 BLUE, PILOT TYPE 20 EXTRA SPECIAL de 40 mm de diamètre ou PILOT TYPE 20 EXTRA SPECIAL CHRONOGRAPH de 45 mm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de diamètre : toutes se parent de </w:t>
      </w:r>
      <w:r w:rsidR="00E11E60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tonalités indigo</w:t>
      </w:r>
      <w:r w:rsidR="003E5601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, 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pour accompagner les beaux jours </w:t>
      </w:r>
      <w:r w:rsidR="003E5601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en toute</w:t>
      </w:r>
      <w:r w:rsidR="00E11E60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liberté.</w:t>
      </w:r>
    </w:p>
    <w:p w:rsidR="004F2B44" w:rsidRPr="00B72424" w:rsidRDefault="004F2B44" w:rsidP="00B724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</w:p>
    <w:p w:rsidR="00F46A22" w:rsidRPr="00B72424" w:rsidRDefault="00DE3BA8" w:rsidP="00B72424">
      <w:pPr>
        <w:spacing w:after="120" w:line="276" w:lineRule="auto"/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</w:pPr>
      <w:r w:rsidRPr="00B72424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  <w:t xml:space="preserve">Bleu </w:t>
      </w:r>
      <w:r w:rsidR="00D61093" w:rsidRPr="00B72424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  <w:t>aqua</w:t>
      </w:r>
    </w:p>
    <w:p w:rsidR="00B06F5F" w:rsidRPr="00B72424" w:rsidRDefault="00854A70" w:rsidP="00B724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La </w:t>
      </w:r>
      <w:r w:rsidR="00F46A22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DEFY CLASSIC</w:t>
      </w: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se dote</w:t>
      </w: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d’une lunette intérieure bleu</w:t>
      </w:r>
      <w:r w:rsidR="005755D6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</w:t>
      </w: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aqua </w:t>
      </w:r>
      <w:r w:rsidR="005755D6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sur bracelet en caoutchouc noir revêtu de cuir alligator bleu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 ; alors que l</w:t>
      </w:r>
      <w:r w:rsidR="00837947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a DEFY EL PRIMERO 21 BLUE 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assortit</w:t>
      </w:r>
      <w:r w:rsidR="00837947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</w:t>
      </w:r>
      <w:proofErr w:type="gramStart"/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sa platine bleu vif</w:t>
      </w:r>
      <w:proofErr w:type="gramEnd"/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à </w:t>
      </w:r>
      <w:r w:rsidR="000B20C7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un choix de bracelets 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aux</w:t>
      </w:r>
      <w:r w:rsidR="00671065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couleur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</w:t>
      </w:r>
      <w:r w:rsidR="000B20C7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 la saison</w:t>
      </w:r>
      <w:r w:rsidR="000B20C7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. </w:t>
      </w:r>
    </w:p>
    <w:p w:rsidR="00B06F5F" w:rsidRPr="00B72424" w:rsidRDefault="00B06F5F" w:rsidP="00B724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</w:p>
    <w:p w:rsidR="00812442" w:rsidRPr="00B72424" w:rsidRDefault="00812442" w:rsidP="00B72424">
      <w:pPr>
        <w:spacing w:after="120" w:line="276" w:lineRule="auto"/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</w:pPr>
      <w:r w:rsidRPr="00B72424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  <w:t>Bleu horizon</w:t>
      </w:r>
    </w:p>
    <w:p w:rsidR="00B06F5F" w:rsidRPr="00B72424" w:rsidRDefault="00812442" w:rsidP="00B724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Cet été, les PILOT TYPE 20 EXTRA SPECIAL de 40 mm de diamètre</w:t>
      </w:r>
      <w:r w:rsidR="00325DC6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et</w:t>
      </w: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PILOT TYPE 20 EXTRA SPECIAL CHRONOGRAPH de 45 mm de diamètre </w:t>
      </w:r>
      <w:r w:rsidR="005755D6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adoptent</w:t>
      </w:r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un cadran bleu azur mat. </w:t>
      </w:r>
      <w:r w:rsidR="004170C4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Associées à des bracelets sportifs en nubuck gras bleu, elles sont étanches à 100 m</w:t>
      </w:r>
      <w:r w:rsidR="00325DC6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ètres</w:t>
      </w:r>
      <w:r w:rsidR="004170C4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et, par conséquent, adaptées 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aux activités</w:t>
      </w:r>
      <w:r w:rsidR="009D462D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</w:t>
      </w:r>
      <w:r w:rsidR="00D61093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en </w:t>
      </w:r>
      <w:r w:rsidR="004170C4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mer</w:t>
      </w:r>
      <w:r w:rsidR="00C761AE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, </w:t>
      </w:r>
      <w:r w:rsidR="00671065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sur terre ou dans les airs.</w:t>
      </w:r>
      <w:r w:rsidR="004170C4"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</w:t>
      </w:r>
    </w:p>
    <w:p w:rsidR="00B72424" w:rsidRDefault="00B72424" w:rsidP="009C4829">
      <w:pPr>
        <w:spacing w:line="360" w:lineRule="auto"/>
        <w:rPr>
          <w:rFonts w:ascii="DINOT" w:eastAsia="Arial Unicode MS" w:hAnsi="DINOT" w:cs="Arial Unicode MS"/>
          <w:color w:val="000000" w:themeColor="text1"/>
          <w:sz w:val="20"/>
          <w:szCs w:val="20"/>
          <w:u w:color="000000"/>
          <w:lang w:val="fr-FR" w:eastAsia="zh-CN"/>
        </w:rPr>
      </w:pPr>
    </w:p>
    <w:p w:rsidR="00B72424" w:rsidRPr="00B72424" w:rsidRDefault="00B72424" w:rsidP="00B72424">
      <w:pPr>
        <w:spacing w:after="120" w:line="276" w:lineRule="auto"/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fr-CH" w:eastAsia="zh-CN"/>
        </w:rPr>
      </w:pPr>
      <w:r w:rsidRPr="00B72424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fr-CH" w:eastAsia="zh-CN"/>
        </w:rPr>
        <w:t>ZENITH : l’horlogerie suisse du futur</w:t>
      </w:r>
    </w:p>
    <w:p w:rsidR="00B72424" w:rsidRDefault="00B72424" w:rsidP="00B724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proofErr w:type="spellStart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Depuis</w:t>
      </w:r>
      <w:proofErr w:type="spellEnd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1865, </w:t>
      </w:r>
      <w:proofErr w:type="spellStart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l’authenticité</w:t>
      </w:r>
      <w:proofErr w:type="spellEnd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, </w:t>
      </w:r>
      <w:proofErr w:type="spellStart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l’audace</w:t>
      </w:r>
      <w:proofErr w:type="spellEnd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et la passion n’ont cessé de guider Zenith dans sa quête de repousser les limites de l’excellence, de la précision et de l’innovation. Fondée au Locle par l’horloger visionnaire Georges Favre-Jacot, Zenith a rapidement été reconnue pour la précision de ses chronomètres : elle a été récompensée par 2’333 prix de chronométrie en un siècle et demi d'existence, un record absolu. Depuis que le légendaire calibre El </w:t>
      </w:r>
      <w:proofErr w:type="spellStart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Primero</w:t>
      </w:r>
      <w:proofErr w:type="spellEnd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, qui assure la mesure des temps courts au 1/10e de seconde, l’a rendue célèbre, la Manufacture a développé plus de 600 variantes de mouvements. Aujourd’hui, Zenith offre de nouvelles perspectives fascinantes à la mesure du temps, dont l’affichage du 1/100e de seconde avec le </w:t>
      </w:r>
      <w:proofErr w:type="spellStart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Defy</w:t>
      </w:r>
      <w:proofErr w:type="spellEnd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El </w:t>
      </w:r>
      <w:proofErr w:type="spellStart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Primero</w:t>
      </w:r>
      <w:proofErr w:type="spellEnd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21, et donne une dimension totalement novatrice à la mécanique de précision à travers la montre la plus précise au monde, incarnée par la </w:t>
      </w:r>
      <w:proofErr w:type="spellStart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Defy</w:t>
      </w:r>
      <w:proofErr w:type="spellEnd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</w:t>
      </w:r>
      <w:proofErr w:type="spellStart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Lab</w:t>
      </w:r>
      <w:proofErr w:type="spellEnd"/>
      <w:r w:rsidRPr="00B72424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du XXIe siècle. Stimulée par des liens nouvellement renforcés avec la tradition de dynamisme et d’avant-gardisme dont elle est fière, Zenith dessine son avenir… et l’avenir de l’horlogerie suisse. </w:t>
      </w:r>
    </w:p>
    <w:p w:rsidR="00B72424" w:rsidRPr="00B72424" w:rsidRDefault="00B72424" w:rsidP="00A401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br w:type="page"/>
      </w:r>
    </w:p>
    <w:p w:rsidR="00B72424" w:rsidRPr="00B72424" w:rsidRDefault="00A401F9" w:rsidP="00B72424">
      <w:pPr>
        <w:rPr>
          <w:rFonts w:ascii="DINOT-Light" w:hAnsi="DINOT-Light" w:cs="Arial"/>
          <w:b/>
          <w:color w:val="000000"/>
          <w:bdr w:val="none" w:sz="0" w:space="0" w:color="auto"/>
        </w:rPr>
      </w:pPr>
      <w:r w:rsidRPr="00B72424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drawing>
          <wp:anchor distT="0" distB="0" distL="114300" distR="114300" simplePos="0" relativeHeight="251660288" behindDoc="1" locked="0" layoutInCell="1" allowOverlap="1" wp14:anchorId="6860B4A9" wp14:editId="60FFA1F1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40865" cy="3178810"/>
            <wp:effectExtent l="0" t="0" r="0" b="0"/>
            <wp:wrapNone/>
            <wp:docPr id="4" name="Image 4" descr="O:\Communication 2018\PR\PRESS KITS 2018\PRODUITS\BLUE SUMMER\Summer blue 2018\PRODUCT\95.9002.9004.78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BLUE SUMMER\Summer blue 2018\PRODUCT\95.9002.9004.78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4796" r="7776"/>
                    <a:stretch/>
                  </pic:blipFill>
                  <pic:spPr bwMode="auto">
                    <a:xfrm>
                      <a:off x="0" y="0"/>
                      <a:ext cx="184086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424" w:rsidRPr="00B72424">
        <w:rPr>
          <w:rFonts w:ascii="DINOT-Light" w:hAnsi="DINOT-Light" w:cs="Arial"/>
          <w:b/>
          <w:color w:val="000000"/>
        </w:rPr>
        <w:t>DEFY EL PRIMERO 21 BLUE</w:t>
      </w:r>
    </w:p>
    <w:p w:rsidR="00B72424" w:rsidRPr="00B72424" w:rsidRDefault="00B72424" w:rsidP="00B72424">
      <w:pPr>
        <w:jc w:val="both"/>
        <w:rPr>
          <w:rFonts w:ascii="DINOT-Light" w:hAnsi="DINOT-Light" w:cstheme="majorHAnsi"/>
          <w:b/>
          <w:sz w:val="18"/>
          <w:szCs w:val="20"/>
          <w:lang w:val="en-GB"/>
        </w:rPr>
      </w:pPr>
      <w:r w:rsidRPr="00B72424">
        <w:rPr>
          <w:rFonts w:ascii="DINOT-Light" w:hAnsi="DINOT-Light" w:cstheme="majorHAnsi"/>
          <w:b/>
          <w:sz w:val="18"/>
          <w:szCs w:val="20"/>
          <w:lang w:val="en-GB"/>
        </w:rPr>
        <w:t>TECHNICAL DETAILS</w:t>
      </w:r>
    </w:p>
    <w:p w:rsidR="00B72424" w:rsidRPr="00B72424" w:rsidRDefault="00B72424" w:rsidP="00B72424">
      <w:pPr>
        <w:spacing w:line="276" w:lineRule="auto"/>
        <w:ind w:firstLine="708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</w:pPr>
      <w:r w:rsidRPr="00B72424">
        <w:rPr>
          <w:rFonts w:ascii="DINOT-Light" w:hAnsi="DINOT-Light" w:cs="Arial"/>
          <w:color w:val="FF0000"/>
          <w:lang w:val="fr-CH"/>
        </w:rPr>
        <w:br/>
      </w: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  <w:t>Référence :</w:t>
      </w: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  <w:t xml:space="preserve"> </w:t>
      </w: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  <w:tab/>
        <w:t>95.9002.9004/</w:t>
      </w:r>
      <w:proofErr w:type="gramStart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  <w:t>78.R</w:t>
      </w:r>
      <w:proofErr w:type="gramEnd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  <w:t>584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</w:pPr>
    </w:p>
    <w:p w:rsidR="00B72424" w:rsidRPr="00B72424" w:rsidRDefault="00B72424" w:rsidP="00B72424">
      <w:pPr>
        <w:spacing w:line="276" w:lineRule="auto"/>
        <w:jc w:val="both"/>
        <w:rPr>
          <w:rFonts w:ascii="DINOT-Light" w:hAnsi="DINOT-Light" w:cstheme="majorHAnsi"/>
          <w:b/>
          <w:sz w:val="20"/>
          <w:szCs w:val="20"/>
          <w:lang w:val="fr-CH"/>
        </w:rPr>
      </w:pPr>
      <w:r w:rsidRPr="00B72424">
        <w:rPr>
          <w:rFonts w:ascii="DINOT-Light" w:hAnsi="DINOT-Light" w:cstheme="majorHAnsi"/>
          <w:b/>
          <w:sz w:val="18"/>
          <w:szCs w:val="20"/>
          <w:lang w:val="fr-CH"/>
        </w:rPr>
        <w:t>POINTS CLÉS</w:t>
      </w:r>
      <w:r w:rsidRPr="00B72424">
        <w:rPr>
          <w:rFonts w:ascii="DINOT-Light" w:hAnsi="DINOT-Light" w:cstheme="majorHAnsi"/>
          <w:b/>
          <w:sz w:val="20"/>
          <w:szCs w:val="20"/>
          <w:lang w:val="fr-CH"/>
        </w:rPr>
        <w:t xml:space="preserve"> 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Nouveau mouvement du chronographe au 1/100e de seconde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Signature dynamique exclusive d’une rotation par seconde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1 échappement pour la montre (36 000 alt/h – 5 Hz) ;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1 échappement pour le chronographe (360 000 alt/h – 50 Hz)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Certifié Chronomètre</w:t>
      </w:r>
    </w:p>
    <w:p w:rsidR="00B72424" w:rsidRDefault="00B72424" w:rsidP="00B72424">
      <w:pPr>
        <w:spacing w:line="276" w:lineRule="auto"/>
        <w:jc w:val="both"/>
        <w:rPr>
          <w:rFonts w:ascii="DINOT-Light" w:hAnsi="DINOT-Light" w:cstheme="majorHAnsi"/>
          <w:b/>
          <w:sz w:val="20"/>
          <w:szCs w:val="20"/>
          <w:lang w:val="fr-CH"/>
        </w:rPr>
      </w:pPr>
    </w:p>
    <w:p w:rsidR="00B72424" w:rsidRPr="00B72424" w:rsidRDefault="00B72424" w:rsidP="00B72424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B72424">
        <w:rPr>
          <w:rFonts w:ascii="DINOT-Light" w:hAnsi="DINOT-Light" w:cstheme="majorHAnsi"/>
          <w:b/>
          <w:sz w:val="18"/>
          <w:szCs w:val="20"/>
          <w:lang w:val="fr-CH"/>
        </w:rPr>
        <w:t xml:space="preserve">MOUVEMENT 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El </w:t>
      </w:r>
      <w:proofErr w:type="spellStart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Primero</w:t>
      </w:r>
      <w:proofErr w:type="spellEnd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9004, automatique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Calibre : 14¼``` (Diamètre : 32.80 mm)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: 7.9 mm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Composants : 293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Rubis : 53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Fréquence 36,000 </w:t>
      </w:r>
      <w:proofErr w:type="spellStart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VpH</w:t>
      </w:r>
      <w:proofErr w:type="spellEnd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(5 Hz)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Réserve de marche 50 heures min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Masse oscillante spéciale avec motif « satiné circulaire »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fr-CH"/>
        </w:rPr>
      </w:pPr>
    </w:p>
    <w:p w:rsidR="00B72424" w:rsidRPr="00B72424" w:rsidRDefault="00B72424" w:rsidP="00B72424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B72424">
        <w:rPr>
          <w:rFonts w:ascii="DINOT-Light" w:hAnsi="DINOT-Light" w:cstheme="majorHAnsi"/>
          <w:b/>
          <w:sz w:val="18"/>
          <w:szCs w:val="20"/>
          <w:lang w:val="fr-CH"/>
        </w:rPr>
        <w:t xml:space="preserve">FONCTIONS 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Heures et minutes au centre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Petite seconde à 9 heures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Chronographe au 1/100e de seconde :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-Aiguille de </w:t>
      </w:r>
      <w:proofErr w:type="spellStart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chronographe</w:t>
      </w:r>
      <w:proofErr w:type="spellEnd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</w:t>
      </w:r>
      <w:proofErr w:type="spellStart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centrale</w:t>
      </w:r>
      <w:proofErr w:type="spellEnd"/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-Compteur 30 minutes à 3 heures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-Compteur 60 secondes à 6 heures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-Chronographe à indication de la réserve de marche à 12 heures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fr-CH"/>
        </w:rPr>
      </w:pPr>
    </w:p>
    <w:p w:rsidR="00B72424" w:rsidRPr="00B72424" w:rsidRDefault="00B72424" w:rsidP="00B72424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B72424">
        <w:rPr>
          <w:rFonts w:ascii="DINOT-Light" w:hAnsi="DINOT-Light" w:cstheme="majorHAnsi"/>
          <w:b/>
          <w:sz w:val="18"/>
          <w:szCs w:val="20"/>
          <w:lang w:val="fr-CH"/>
        </w:rPr>
        <w:t>BOITIER, CADRAN ET AIGUILLES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Matériau : Titane brossé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Diamètre : 44 mm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Diamètre ouverture : 35.5 mm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: 14.50 mm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Verre : Verre saphir bombé traité antireflet sur ses deux faces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Fond : Verre saphir transparent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Étanchéité : 10 ATM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Cadran : Ajouré avec compteurs deux couleurs différentes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Index des heures : Rhodiées, facettés et recouverts de Super-</w:t>
      </w:r>
      <w:proofErr w:type="spellStart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LumiNova</w:t>
      </w:r>
      <w:proofErr w:type="spellEnd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®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Aiguilles : Rhodiées, facettés et recouverts de Super-</w:t>
      </w:r>
      <w:proofErr w:type="spellStart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LumiNova</w:t>
      </w:r>
      <w:proofErr w:type="spellEnd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®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fr-CH"/>
        </w:rPr>
      </w:pPr>
    </w:p>
    <w:p w:rsidR="00B72424" w:rsidRPr="00B72424" w:rsidRDefault="00B72424" w:rsidP="00B72424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B72424">
        <w:rPr>
          <w:rFonts w:ascii="DINOT-Light" w:hAnsi="DINOT-Light" w:cstheme="majorHAnsi"/>
          <w:b/>
          <w:sz w:val="18"/>
          <w:szCs w:val="20"/>
          <w:lang w:val="fr-CH"/>
        </w:rPr>
        <w:t>BRACELET ET BOUCLE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Bracelet en caoutchouc noir recouvert de cuir Alligator bleu</w:t>
      </w:r>
    </w:p>
    <w:p w:rsidR="00B72424" w:rsidRPr="00B72424" w:rsidRDefault="00B72424" w:rsidP="00B7242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Double boucle </w:t>
      </w:r>
      <w:proofErr w:type="spellStart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déployante</w:t>
      </w:r>
      <w:proofErr w:type="spellEnd"/>
      <w:r w:rsidRPr="00B7242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en titane</w:t>
      </w:r>
    </w:p>
    <w:p w:rsidR="00B72424" w:rsidRPr="00A401F9" w:rsidRDefault="00B72424" w:rsidP="00A401F9">
      <w:pPr>
        <w:spacing w:line="276" w:lineRule="auto"/>
        <w:rPr>
          <w:rFonts w:ascii="DINOT-Light" w:hAnsi="DINOT-Light" w:cs="Arial"/>
          <w:sz w:val="20"/>
          <w:szCs w:val="20"/>
          <w:lang w:val="fr-CH"/>
        </w:rPr>
      </w:pPr>
      <w:r w:rsidRPr="00B72424">
        <w:rPr>
          <w:rFonts w:ascii="DINOT-Light" w:hAnsi="DINOT-Light" w:cs="Arial"/>
          <w:sz w:val="20"/>
          <w:szCs w:val="20"/>
          <w:lang w:val="fr-CH"/>
        </w:rPr>
        <w:br w:type="page"/>
      </w:r>
    </w:p>
    <w:p w:rsidR="00B72424" w:rsidRPr="00C944C4" w:rsidRDefault="00C944C4" w:rsidP="00C944C4">
      <w:pPr>
        <w:rPr>
          <w:rFonts w:ascii="DINOT-Light" w:hAnsi="DINOT-Light" w:cs="Arial"/>
          <w:b/>
          <w:color w:val="000000"/>
        </w:rPr>
      </w:pPr>
      <w:r w:rsidRPr="00C944C4">
        <w:rPr>
          <w:rFonts w:ascii="DINOT-Light" w:hAnsi="DINOT-Light" w:cs="Arial"/>
          <w:b/>
          <w:color w:val="000000"/>
        </w:rPr>
        <w:drawing>
          <wp:anchor distT="0" distB="0" distL="114300" distR="114300" simplePos="0" relativeHeight="251662336" behindDoc="0" locked="0" layoutInCell="1" allowOverlap="1" wp14:anchorId="7AE1488F" wp14:editId="2FA98E5C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95475" cy="3263900"/>
            <wp:effectExtent l="0" t="0" r="0" b="0"/>
            <wp:wrapSquare wrapText="bothSides"/>
            <wp:docPr id="5" name="Image 5" descr="O:\Communication 2018\PR\PRESS KITS 2018\PRODUITS\BLUE SUMMER\Summer blue 2018\PRODUCT\95.9002.9004.78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BLUE SUMMER\Summer blue 2018\PRODUCT\95.9002.9004.78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5015" r="7987"/>
                    <a:stretch/>
                  </pic:blipFill>
                  <pic:spPr bwMode="auto">
                    <a:xfrm>
                      <a:off x="0" y="0"/>
                      <a:ext cx="18954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424" w:rsidRPr="00C944C4">
        <w:rPr>
          <w:rFonts w:ascii="DINOT-Light" w:hAnsi="DINOT-Light" w:cs="Arial"/>
          <w:b/>
          <w:color w:val="000000"/>
        </w:rPr>
        <w:t>DEFY EL PRIMERO 21 BLUE</w:t>
      </w:r>
    </w:p>
    <w:p w:rsidR="00B72424" w:rsidRPr="00C944C4" w:rsidRDefault="00B72424" w:rsidP="00B72424">
      <w:pPr>
        <w:jc w:val="both"/>
        <w:rPr>
          <w:rFonts w:ascii="DINOT-Light" w:hAnsi="DINOT-Light" w:cstheme="majorHAnsi"/>
          <w:b/>
          <w:sz w:val="18"/>
          <w:szCs w:val="20"/>
          <w:lang w:val="en-GB"/>
        </w:rPr>
      </w:pPr>
      <w:r w:rsidRPr="00C944C4">
        <w:rPr>
          <w:rFonts w:ascii="DINOT-Light" w:hAnsi="DINOT-Light" w:cstheme="majorHAnsi"/>
          <w:b/>
          <w:sz w:val="18"/>
          <w:szCs w:val="20"/>
          <w:lang w:val="en-GB"/>
        </w:rPr>
        <w:t>TECHNICAL DETAILS</w:t>
      </w:r>
    </w:p>
    <w:p w:rsidR="00B72424" w:rsidRDefault="00B72424" w:rsidP="00C944C4">
      <w:pPr>
        <w:spacing w:line="276" w:lineRule="auto"/>
        <w:jc w:val="both"/>
        <w:rPr>
          <w:rFonts w:ascii="DINOT" w:hAnsi="DINOT" w:cs="Arial"/>
          <w:sz w:val="20"/>
          <w:szCs w:val="20"/>
          <w:lang w:val="fr-CH"/>
        </w:rPr>
      </w:pPr>
      <w:r>
        <w:rPr>
          <w:rFonts w:ascii="Arial" w:hAnsi="Arial" w:cs="Arial"/>
          <w:color w:val="FF0000"/>
          <w:lang w:val="fr-CH"/>
        </w:rPr>
        <w:br/>
      </w:r>
      <w:proofErr w:type="spellStart"/>
      <w:r w:rsid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Référence</w:t>
      </w:r>
      <w:proofErr w:type="spellEnd"/>
      <w:r w:rsid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:</w:t>
      </w: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</w:t>
      </w: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ab/>
        <w:t>95.9002.9004/</w:t>
      </w:r>
      <w:proofErr w:type="gramStart"/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78.R</w:t>
      </w:r>
      <w:proofErr w:type="gramEnd"/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591</w:t>
      </w:r>
    </w:p>
    <w:p w:rsidR="00B72424" w:rsidRDefault="00B72424" w:rsidP="00B72424">
      <w:pPr>
        <w:jc w:val="both"/>
        <w:rPr>
          <w:rFonts w:ascii="Arial" w:hAnsi="Arial" w:cs="Arial"/>
          <w:color w:val="000000" w:themeColor="text1"/>
          <w:lang w:val="fr-CH"/>
        </w:rPr>
      </w:pPr>
    </w:p>
    <w:p w:rsidR="00B72424" w:rsidRPr="00C944C4" w:rsidRDefault="00B72424" w:rsidP="00C944C4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C944C4">
        <w:rPr>
          <w:rFonts w:ascii="DINOT-Light" w:hAnsi="DINOT-Light" w:cstheme="majorHAnsi"/>
          <w:b/>
          <w:sz w:val="18"/>
          <w:szCs w:val="20"/>
          <w:lang w:val="fr-CH"/>
        </w:rPr>
        <w:t>POINTS CLÉS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Nouveau mouvement du chronographe au 1/100e de seconde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Signature dynamique exclusive d’une rotation par seconde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1 échappement pour la montre (36 000 alt/h – 5 Hz) ;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1 échappement pour le chronographe (360 000 alt/h – 50 Hz)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Certifié Chronomètre</w:t>
      </w:r>
    </w:p>
    <w:p w:rsidR="00B72424" w:rsidRDefault="00B72424" w:rsidP="00B72424">
      <w:pPr>
        <w:jc w:val="both"/>
        <w:rPr>
          <w:rFonts w:ascii="DINOT" w:hAnsi="DINOT" w:cstheme="majorHAnsi"/>
          <w:b/>
          <w:sz w:val="20"/>
          <w:szCs w:val="20"/>
          <w:lang w:val="fr-CH"/>
        </w:rPr>
      </w:pPr>
    </w:p>
    <w:p w:rsidR="00B72424" w:rsidRPr="00C944C4" w:rsidRDefault="00B72424" w:rsidP="00C944C4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C944C4">
        <w:rPr>
          <w:rFonts w:ascii="DINOT-Light" w:hAnsi="DINOT-Light" w:cstheme="majorHAnsi"/>
          <w:b/>
          <w:sz w:val="18"/>
          <w:szCs w:val="20"/>
          <w:lang w:val="fr-CH"/>
        </w:rPr>
        <w:t xml:space="preserve">MOUVEMENT 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El </w:t>
      </w:r>
      <w:proofErr w:type="spellStart"/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Primero</w:t>
      </w:r>
      <w:proofErr w:type="spellEnd"/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9004, automatique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Calibre : 14¼``` (Diamètre : 32.80 mm)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: 7.9 mm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Composants : 293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Rubis : 53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Fréquence 36,000 </w:t>
      </w:r>
      <w:proofErr w:type="spellStart"/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VpH</w:t>
      </w:r>
      <w:proofErr w:type="spellEnd"/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(5 Hz)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Réserve de marche 50 heures min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Masse oscillante spéciale avec motif « satiné circulaire »</w:t>
      </w:r>
    </w:p>
    <w:p w:rsidR="00B72424" w:rsidRDefault="00B72424" w:rsidP="00B72424">
      <w:pPr>
        <w:jc w:val="both"/>
        <w:rPr>
          <w:rFonts w:ascii="DINOT" w:hAnsi="DINOT" w:cstheme="majorHAnsi"/>
          <w:sz w:val="20"/>
          <w:szCs w:val="20"/>
          <w:lang w:val="fr-CH"/>
        </w:rPr>
      </w:pPr>
    </w:p>
    <w:p w:rsidR="00B72424" w:rsidRPr="00124F47" w:rsidRDefault="00B72424" w:rsidP="00124F47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124F47">
        <w:rPr>
          <w:rFonts w:ascii="DINOT-Light" w:hAnsi="DINOT-Light" w:cstheme="majorHAnsi"/>
          <w:b/>
          <w:sz w:val="18"/>
          <w:szCs w:val="20"/>
          <w:lang w:val="fr-CH"/>
        </w:rPr>
        <w:t xml:space="preserve">FONCTIONS 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Heures et minutes au centre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Petite seconde à 9 heures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Chronographe au 1/100e de seconde :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-Aiguille de </w:t>
      </w:r>
      <w:proofErr w:type="spellStart"/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chronographe</w:t>
      </w:r>
      <w:proofErr w:type="spellEnd"/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</w:t>
      </w:r>
      <w:proofErr w:type="spellStart"/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centrale</w:t>
      </w:r>
      <w:proofErr w:type="spellEnd"/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-Compteur 30 minutes à 3 heures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-Compteur 60 secondes à 6 heures</w:t>
      </w:r>
    </w:p>
    <w:p w:rsidR="00B72424" w:rsidRPr="00C944C4" w:rsidRDefault="00B72424" w:rsidP="00C944C4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944C4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-Chronographe à indication de la réserve de marche à 12 heures</w:t>
      </w:r>
    </w:p>
    <w:p w:rsidR="00B72424" w:rsidRDefault="00B72424" w:rsidP="00B72424">
      <w:pPr>
        <w:jc w:val="both"/>
        <w:rPr>
          <w:rFonts w:ascii="DINOT" w:hAnsi="DINOT" w:cstheme="majorHAnsi"/>
          <w:sz w:val="20"/>
          <w:szCs w:val="20"/>
          <w:lang w:val="fr-CH"/>
        </w:rPr>
      </w:pPr>
    </w:p>
    <w:p w:rsidR="00B72424" w:rsidRPr="00124F47" w:rsidRDefault="00B72424" w:rsidP="00124F47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124F47">
        <w:rPr>
          <w:rFonts w:ascii="DINOT-Light" w:hAnsi="DINOT-Light" w:cstheme="majorHAnsi"/>
          <w:b/>
          <w:sz w:val="18"/>
          <w:szCs w:val="20"/>
          <w:lang w:val="fr-CH"/>
        </w:rPr>
        <w:t>BOITIER, CADRAN ET AIGUILLES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Matériau : Titane brossé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Diamètre : 44 mm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Diamètre ouverture : 35.5 mm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: 14.50 mm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Verre : Verre saphir bombé traité antireflet sur ses deux faces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Fond : Verre saphir transparent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Étanchéité : 10 ATM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Cadran : Ajouré avec compteurs deux couleurs différentes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Index des heures : Rhodiées, facettés et recouverts de Super-</w:t>
      </w:r>
      <w:proofErr w:type="spellStart"/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LumiNova</w:t>
      </w:r>
      <w:proofErr w:type="spellEnd"/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®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Aiguilles : Rhodiées, facettés et recouverts de Super-</w:t>
      </w:r>
      <w:proofErr w:type="spellStart"/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LumiNova</w:t>
      </w:r>
      <w:proofErr w:type="spellEnd"/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®</w:t>
      </w:r>
    </w:p>
    <w:p w:rsidR="00B72424" w:rsidRDefault="00B72424" w:rsidP="00B72424">
      <w:pPr>
        <w:jc w:val="both"/>
        <w:rPr>
          <w:rFonts w:ascii="DINOT" w:hAnsi="DINOT" w:cstheme="majorHAnsi"/>
          <w:sz w:val="20"/>
          <w:szCs w:val="20"/>
          <w:lang w:val="fr-CH"/>
        </w:rPr>
      </w:pPr>
    </w:p>
    <w:p w:rsidR="00B72424" w:rsidRPr="00124F47" w:rsidRDefault="00B72424" w:rsidP="00124F47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124F47">
        <w:rPr>
          <w:rFonts w:ascii="DINOT-Light" w:hAnsi="DINOT-Light" w:cstheme="majorHAnsi"/>
          <w:b/>
          <w:sz w:val="18"/>
          <w:szCs w:val="20"/>
          <w:lang w:val="fr-CH"/>
        </w:rPr>
        <w:t>BRACELET ET BOUCLE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Bracelet en caoutchouc bleu</w:t>
      </w:r>
    </w:p>
    <w:p w:rsidR="00B72424" w:rsidRPr="00124F47" w:rsidRDefault="00B72424" w:rsidP="00124F4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Double boucle </w:t>
      </w:r>
      <w:proofErr w:type="spellStart"/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déployante</w:t>
      </w:r>
      <w:proofErr w:type="spellEnd"/>
      <w:r w:rsidRPr="00124F4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en titane</w:t>
      </w:r>
    </w:p>
    <w:p w:rsidR="00B72424" w:rsidRPr="00B72424" w:rsidRDefault="00B72424" w:rsidP="00B72424">
      <w:pPr>
        <w:jc w:val="both"/>
        <w:rPr>
          <w:rFonts w:eastAsia="Times New Roman"/>
          <w:lang w:val="fr-CH"/>
        </w:rPr>
      </w:pPr>
    </w:p>
    <w:p w:rsidR="00B72424" w:rsidRPr="00B72424" w:rsidRDefault="00B72424" w:rsidP="009C4829">
      <w:pPr>
        <w:spacing w:line="360" w:lineRule="auto"/>
        <w:rPr>
          <w:rFonts w:ascii="DINOT" w:hAnsi="DINOT"/>
          <w:color w:val="000000" w:themeColor="text1"/>
          <w:sz w:val="20"/>
          <w:szCs w:val="20"/>
          <w:lang w:val="fr-CH"/>
        </w:rPr>
      </w:pPr>
    </w:p>
    <w:p w:rsidR="00961F4F" w:rsidRPr="00961F4F" w:rsidRDefault="00961F4F" w:rsidP="00961F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/>
          <w:color w:val="000000" w:themeColor="text1"/>
          <w:sz w:val="20"/>
          <w:szCs w:val="20"/>
          <w:lang w:val="fr-CH"/>
        </w:rPr>
      </w:pPr>
      <w:r>
        <w:rPr>
          <w:rFonts w:ascii="DINOT" w:hAnsi="DINOT"/>
          <w:color w:val="000000" w:themeColor="text1"/>
          <w:sz w:val="20"/>
          <w:szCs w:val="20"/>
          <w:lang w:val="fr-CH"/>
        </w:rPr>
        <w:br w:type="page"/>
      </w:r>
    </w:p>
    <w:p w:rsidR="00961F4F" w:rsidRPr="00961F4F" w:rsidRDefault="00961F4F" w:rsidP="00961F4F">
      <w:pPr>
        <w:rPr>
          <w:rFonts w:ascii="DINOT-Light" w:hAnsi="DINOT-Light" w:cs="Arial"/>
          <w:b/>
          <w:color w:val="000000"/>
        </w:rPr>
      </w:pPr>
      <w:r>
        <w:rPr>
          <w:rFonts w:ascii="DINOT-Light" w:hAnsi="DINOT-Light"/>
          <w:noProof/>
          <w:sz w:val="20"/>
          <w:szCs w:val="20"/>
          <w:lang w:val="en-GB" w:eastAsia="fr-FR"/>
        </w:rPr>
        <w:drawing>
          <wp:anchor distT="0" distB="0" distL="114300" distR="114300" simplePos="0" relativeHeight="251667456" behindDoc="1" locked="0" layoutInCell="1" allowOverlap="1" wp14:anchorId="4A9FD572" wp14:editId="70CC5066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819275" cy="3200400"/>
            <wp:effectExtent l="0" t="0" r="0" b="0"/>
            <wp:wrapTight wrapText="bothSides">
              <wp:wrapPolygon edited="0">
                <wp:start x="6107" y="514"/>
                <wp:lineTo x="4976" y="2829"/>
                <wp:lineTo x="2262" y="6943"/>
                <wp:lineTo x="1131" y="9000"/>
                <wp:lineTo x="1809" y="11057"/>
                <wp:lineTo x="4524" y="15171"/>
                <wp:lineTo x="5428" y="19286"/>
                <wp:lineTo x="5428" y="20700"/>
                <wp:lineTo x="5654" y="20957"/>
                <wp:lineTo x="15154" y="20957"/>
                <wp:lineTo x="15380" y="20700"/>
                <wp:lineTo x="16059" y="15171"/>
                <wp:lineTo x="17416" y="13114"/>
                <wp:lineTo x="20808" y="9386"/>
                <wp:lineTo x="20582" y="9000"/>
                <wp:lineTo x="18547" y="6943"/>
                <wp:lineTo x="15606" y="2829"/>
                <wp:lineTo x="14702" y="514"/>
                <wp:lineTo x="6107" y="514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F4F">
        <w:rPr>
          <w:rFonts w:ascii="DINOT-Light" w:hAnsi="DINOT-Light" w:cs="Arial"/>
          <w:b/>
          <w:color w:val="000000"/>
        </w:rPr>
        <w:t xml:space="preserve">DEFY CLASSIC </w:t>
      </w:r>
    </w:p>
    <w:p w:rsidR="00961F4F" w:rsidRPr="00961F4F" w:rsidRDefault="00961F4F" w:rsidP="00961F4F">
      <w:pPr>
        <w:jc w:val="both"/>
        <w:rPr>
          <w:rFonts w:ascii="DINOT-Light" w:hAnsi="DINOT-Light" w:cstheme="majorHAnsi"/>
          <w:b/>
          <w:sz w:val="18"/>
          <w:szCs w:val="20"/>
          <w:lang w:val="en-GB"/>
        </w:rPr>
      </w:pPr>
      <w:r w:rsidRPr="00961F4F">
        <w:rPr>
          <w:rFonts w:ascii="DINOT-Light" w:hAnsi="DINOT-Light" w:cstheme="majorHAnsi"/>
          <w:b/>
          <w:sz w:val="18"/>
          <w:szCs w:val="20"/>
          <w:lang w:val="en-GB"/>
        </w:rPr>
        <w:t xml:space="preserve">DÉTAILS TECHNIQUES </w:t>
      </w:r>
    </w:p>
    <w:p w:rsidR="00961F4F" w:rsidRPr="008C33A5" w:rsidRDefault="00961F4F" w:rsidP="00961F4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:rsidR="00961F4F" w:rsidRPr="00961F4F" w:rsidRDefault="00961F4F" w:rsidP="00961F4F">
      <w:pPr>
        <w:tabs>
          <w:tab w:val="left" w:pos="6360"/>
        </w:tabs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proofErr w:type="gram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Référence :</w:t>
      </w:r>
      <w:proofErr w:type="gram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95.9000.670/78.R584 </w:t>
      </w:r>
      <w:r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ab/>
      </w:r>
    </w:p>
    <w:p w:rsidR="00961F4F" w:rsidRPr="008C33A5" w:rsidRDefault="00961F4F" w:rsidP="00961F4F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 xml:space="preserve">KEY POINTS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Nouveau mouvement Élite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squeletté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Nouveau boîtier 41-MM en titane brossé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Ancre et roue d’échappement en silicium </w:t>
      </w:r>
    </w:p>
    <w:p w:rsidR="00961F4F" w:rsidRPr="008C33A5" w:rsidRDefault="00961F4F" w:rsidP="00961F4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>MOUVEMENT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Elite 670 SK, Automatique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Calibre : 11 ½``` (Diamètre : 25.60mm)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du mouvement : 3.88mm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Composants : 187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Rubis : 27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Fréquence : 28800 alt/h (4 Hz)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Réserve de marche : 48 heures min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Finitions : masse oscillante étoilée satinée</w:t>
      </w:r>
    </w:p>
    <w:p w:rsidR="00961F4F" w:rsidRPr="00661C9D" w:rsidRDefault="00961F4F" w:rsidP="00961F4F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>FONCTIONS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Heures et minutes au centre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Aiguille de seconde centrale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Indication de la date à 6 heures  </w:t>
      </w:r>
    </w:p>
    <w:p w:rsidR="00961F4F" w:rsidRPr="008C33A5" w:rsidRDefault="00961F4F" w:rsidP="00961F4F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 xml:space="preserve">BOÎTIER, CADRAN ET AIGUILLES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Diamètre : 41mm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Ouverture diamètre : 32.5mm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: 10.75mm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Verre : Verre saphir bombé traité antireflet sur ses deux faces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Fond : Verre saphir transparent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Matériau : Titane brossé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Étanchéité : 10 ATM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Cadran : Squelettisé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Index des heures : Rhodiés, facettés et recouverts de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SLN C1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Aiguilles : Rhodiées, facettées et recouvertes de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SLN C1</w:t>
      </w:r>
    </w:p>
    <w:p w:rsidR="00961F4F" w:rsidRPr="008C33A5" w:rsidRDefault="00961F4F" w:rsidP="00961F4F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 xml:space="preserve">BRACELET ET BOUCLE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Bracelet : Référence : 27.00.2218.584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Désignation : Caoutchouc noir recouvert de cuir d’alligator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Boucles : Référence : 27.95.0018.930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Désignation : Double boucle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déployante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en titane  </w:t>
      </w:r>
    </w:p>
    <w:p w:rsidR="00961F4F" w:rsidRPr="00961F4F" w:rsidRDefault="00961F4F" w:rsidP="00961F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/>
          <w:color w:val="000000" w:themeColor="text1"/>
          <w:sz w:val="20"/>
          <w:szCs w:val="20"/>
          <w:lang w:val="fr-FR"/>
        </w:rPr>
      </w:pPr>
      <w:r>
        <w:rPr>
          <w:rFonts w:ascii="DINOT" w:hAnsi="DINOT"/>
          <w:color w:val="000000" w:themeColor="text1"/>
          <w:sz w:val="20"/>
          <w:szCs w:val="20"/>
          <w:lang w:val="fr-FR"/>
        </w:rPr>
        <w:br w:type="page"/>
      </w:r>
    </w:p>
    <w:p w:rsidR="00961F4F" w:rsidRPr="00961F4F" w:rsidRDefault="00961F4F" w:rsidP="00961F4F">
      <w:pPr>
        <w:rPr>
          <w:rFonts w:ascii="DINOT-Light" w:hAnsi="DINOT-Light" w:cs="Arial"/>
          <w:b/>
          <w:color w:val="000000"/>
        </w:rPr>
      </w:pPr>
      <w:r w:rsidRPr="00961F4F">
        <w:rPr>
          <w:rFonts w:ascii="DINOT-Light" w:hAnsi="DINOT-Light" w:cs="Arial"/>
          <w:b/>
          <w:color w:val="000000"/>
        </w:rPr>
        <w:drawing>
          <wp:anchor distT="0" distB="0" distL="114300" distR="114300" simplePos="0" relativeHeight="251669504" behindDoc="0" locked="0" layoutInCell="1" allowOverlap="1" wp14:anchorId="4E44588B" wp14:editId="2F05BC71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07210" cy="3284855"/>
            <wp:effectExtent l="0" t="0" r="0" b="0"/>
            <wp:wrapSquare wrapText="bothSides"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F4F">
        <w:rPr>
          <w:rFonts w:ascii="DINOT-Light" w:hAnsi="DINOT-Light" w:cs="Arial"/>
          <w:b/>
          <w:color w:val="000000"/>
        </w:rPr>
        <w:t xml:space="preserve">DEFY CLASSIC </w:t>
      </w:r>
    </w:p>
    <w:p w:rsidR="00961F4F" w:rsidRPr="00961F4F" w:rsidRDefault="00961F4F" w:rsidP="00961F4F">
      <w:pPr>
        <w:jc w:val="both"/>
        <w:rPr>
          <w:rFonts w:ascii="DINOT-Light" w:hAnsi="DINOT-Light" w:cstheme="majorHAnsi"/>
          <w:b/>
          <w:sz w:val="18"/>
          <w:szCs w:val="20"/>
          <w:lang w:val="en-GB"/>
        </w:rPr>
      </w:pPr>
      <w:r w:rsidRPr="00961F4F">
        <w:rPr>
          <w:rFonts w:ascii="DINOT-Light" w:hAnsi="DINOT-Light" w:cstheme="majorHAnsi"/>
          <w:b/>
          <w:sz w:val="18"/>
          <w:szCs w:val="20"/>
          <w:lang w:val="en-GB"/>
        </w:rPr>
        <w:t xml:space="preserve">DÉTAILS TECHNIQUES </w:t>
      </w:r>
    </w:p>
    <w:p w:rsidR="00961F4F" w:rsidRPr="008C33A5" w:rsidRDefault="00961F4F" w:rsidP="00961F4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Référence : 95.9000.670/</w:t>
      </w:r>
      <w:proofErr w:type="gram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51.R</w:t>
      </w:r>
      <w:proofErr w:type="gram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584 </w:t>
      </w:r>
    </w:p>
    <w:p w:rsidR="00961F4F" w:rsidRPr="008C33A5" w:rsidRDefault="00961F4F" w:rsidP="00961F4F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 xml:space="preserve">KEY POINTS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Nouveau mouvement Élite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squeletté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Nouveau boîtier 41-MM en titane brossé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Ancre et roue d’échappement en silicium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>MOUVEMENT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Elite 670 SK, Automatique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Calibre : 11 ½``` (Diamètre : 25.60mm)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du mouvement : 3.88mm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Composants : 187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Rubis : 27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Fréquence : 28800 alt/h (4 Hz)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Réserve de marche : 48 heures min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Finitions : masse oscillante étoilée satinée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>FONCTIONS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Heures et minutes au centre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Aiguille de seconde centrale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Indication de la date à 3 heures </w:t>
      </w:r>
    </w:p>
    <w:p w:rsidR="00961F4F" w:rsidRPr="008C33A5" w:rsidRDefault="00961F4F" w:rsidP="00961F4F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 xml:space="preserve">BOÎTIER, CADRAN ET AIGUILLES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Diamètre : 41mm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Ouverture diamètre : 32.5mm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: 10.75mm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Verre : Verre saphir bombé traité antireflet sur ses deux faces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Fond : Verre saphir transparent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Matériau : Titane brossé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Étanchéité : 10 ATM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Cadran : Soleillé bleu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Index des heures : Rhodiés, facettés et recouverts de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SLN C1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Aiguilles : Rhodiées, facettées et recouvertes de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SLN C1</w:t>
      </w:r>
    </w:p>
    <w:p w:rsidR="00961F4F" w:rsidRPr="008C33A5" w:rsidRDefault="00961F4F" w:rsidP="00961F4F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 xml:space="preserve">BRACELET ET BOUCLE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Bracelet : Référence : 27.00.2218.584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Désignation : Caoutchouc noir recouvert de cuir d’alligator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Boucle : Référence : 27.95.0018.930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Désignation : Double boucle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déployante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en titane  </w:t>
      </w:r>
    </w:p>
    <w:p w:rsidR="00961F4F" w:rsidRPr="008C33A5" w:rsidRDefault="00961F4F" w:rsidP="00961F4F">
      <w:pPr>
        <w:rPr>
          <w:rFonts w:ascii="DINOT" w:hAnsi="DINOT" w:cstheme="majorHAnsi"/>
          <w:sz w:val="20"/>
          <w:szCs w:val="20"/>
          <w:lang w:val="fr-FR"/>
        </w:rPr>
      </w:pPr>
      <w:r w:rsidRPr="008C33A5">
        <w:rPr>
          <w:rFonts w:ascii="DINOT" w:hAnsi="DINOT" w:cstheme="majorHAnsi"/>
          <w:sz w:val="20"/>
          <w:szCs w:val="20"/>
          <w:lang w:val="fr-FR"/>
        </w:rPr>
        <w:br w:type="page"/>
      </w:r>
    </w:p>
    <w:p w:rsidR="00961F4F" w:rsidRPr="00961F4F" w:rsidRDefault="00961F4F" w:rsidP="00961F4F">
      <w:pPr>
        <w:rPr>
          <w:rFonts w:ascii="DINOT-Light" w:hAnsi="DINOT-Light" w:cs="Arial"/>
          <w:b/>
          <w:color w:val="000000"/>
        </w:rPr>
      </w:pPr>
      <w:r w:rsidRPr="00961F4F">
        <w:rPr>
          <w:rFonts w:ascii="DINOT-Light" w:hAnsi="DINOT-Light" w:cs="Arial"/>
          <w:b/>
          <w:color w:val="000000"/>
        </w:rPr>
        <w:drawing>
          <wp:anchor distT="0" distB="0" distL="114300" distR="114300" simplePos="0" relativeHeight="251671552" behindDoc="0" locked="0" layoutInCell="1" allowOverlap="1" wp14:anchorId="6384BF6E" wp14:editId="76B0CB9B">
            <wp:simplePos x="0" y="0"/>
            <wp:positionH relativeFrom="margin">
              <wp:posOffset>3973830</wp:posOffset>
            </wp:positionH>
            <wp:positionV relativeFrom="margin">
              <wp:posOffset>10795</wp:posOffset>
            </wp:positionV>
            <wp:extent cx="1796415" cy="3221355"/>
            <wp:effectExtent l="0" t="0" r="0" b="0"/>
            <wp:wrapSquare wrapText="bothSides"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F4F">
        <w:rPr>
          <w:rFonts w:ascii="DINOT-Light" w:hAnsi="DINOT-Light" w:cs="Arial"/>
          <w:b/>
          <w:color w:val="000000"/>
        </w:rPr>
        <w:t xml:space="preserve">DEFY CLASSIC </w:t>
      </w:r>
    </w:p>
    <w:p w:rsidR="00961F4F" w:rsidRPr="00961F4F" w:rsidRDefault="00961F4F" w:rsidP="00961F4F">
      <w:pPr>
        <w:jc w:val="both"/>
        <w:rPr>
          <w:rFonts w:ascii="DINOT-Light" w:hAnsi="DINOT-Light" w:cstheme="majorHAnsi"/>
          <w:b/>
          <w:sz w:val="18"/>
          <w:szCs w:val="20"/>
          <w:lang w:val="en-GB"/>
        </w:rPr>
      </w:pPr>
      <w:r w:rsidRPr="00961F4F">
        <w:rPr>
          <w:rFonts w:ascii="DINOT-Light" w:hAnsi="DINOT-Light" w:cstheme="majorHAnsi"/>
          <w:b/>
          <w:sz w:val="18"/>
          <w:szCs w:val="20"/>
          <w:lang w:val="en-GB"/>
        </w:rPr>
        <w:t xml:space="preserve">DÉTAILS TECHNIQUES </w:t>
      </w:r>
    </w:p>
    <w:p w:rsidR="00961F4F" w:rsidRPr="008C33A5" w:rsidRDefault="00961F4F" w:rsidP="00961F4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Référence : 95.9000.670/</w:t>
      </w:r>
      <w:proofErr w:type="gram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51.R</w:t>
      </w:r>
      <w:proofErr w:type="gram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790 </w:t>
      </w:r>
    </w:p>
    <w:p w:rsidR="00961F4F" w:rsidRPr="008C33A5" w:rsidRDefault="00961F4F" w:rsidP="00961F4F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 xml:space="preserve">KEY POINTS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Nouveau mouvement Élite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squeletté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Nouveau boîtier 41-MM en titane brossé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Ancre et roue d’échappement en silicium </w:t>
      </w:r>
    </w:p>
    <w:p w:rsidR="00961F4F" w:rsidRPr="008C33A5" w:rsidRDefault="00961F4F" w:rsidP="00961F4F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jc w:val="both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>MOUVEMENT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Elite 670 SK, Automatique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Calibre : 11 ½``` (Diamètre : 25.60mm)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du mouvement : 3.88mm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Composants : 187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Rubis : 27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Fréquence : 28800 alt/h (4 Hz)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Réserve de marche : 48 heures min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Finitions : masse oscillante étoilée satinée</w:t>
      </w:r>
    </w:p>
    <w:p w:rsidR="00961F4F" w:rsidRPr="00DA685A" w:rsidRDefault="00961F4F" w:rsidP="00961F4F">
      <w:pPr>
        <w:spacing w:line="276" w:lineRule="auto"/>
        <w:rPr>
          <w:rFonts w:ascii="DINOT" w:hAnsi="DINOT" w:cstheme="majorHAnsi"/>
          <w:sz w:val="20"/>
          <w:szCs w:val="20"/>
          <w:lang w:val="fr-CH"/>
        </w:rPr>
      </w:pPr>
    </w:p>
    <w:p w:rsidR="00961F4F" w:rsidRPr="001F35EC" w:rsidRDefault="00961F4F" w:rsidP="00961F4F">
      <w:pPr>
        <w:spacing w:line="276" w:lineRule="auto"/>
        <w:rPr>
          <w:rFonts w:ascii="DINOT" w:hAnsi="DINOT" w:cstheme="majorHAnsi"/>
          <w:b/>
          <w:sz w:val="20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>FONCTIONS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Heures et minutes au centre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Aiguille de seconde centrale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Indication de la date à 3 heures </w:t>
      </w:r>
    </w:p>
    <w:p w:rsidR="00961F4F" w:rsidRPr="008C33A5" w:rsidRDefault="00961F4F" w:rsidP="00961F4F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 xml:space="preserve">BOÎTIER, CADRAN ET AIGUILLES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Diamètre : 41mm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Ouverture diamètre : 32.5mm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: 10.75mm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Verre : Verre saphir bombé traité antireflet sur ses deux faces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Fond : Verre saphir transparent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Matériau : Titane brossé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Étanchéité : 10 ATM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Cadran : Soleillé bleu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Index des heures : Rhodiés, facettés et recouverts de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SLN C1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Aiguilles : Rhodiées, facettées et recouvertes de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SLN C1</w:t>
      </w:r>
    </w:p>
    <w:p w:rsidR="00961F4F" w:rsidRPr="008C33A5" w:rsidRDefault="00961F4F" w:rsidP="00961F4F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:rsidR="00961F4F" w:rsidRPr="00961F4F" w:rsidRDefault="00961F4F" w:rsidP="00961F4F">
      <w:pPr>
        <w:spacing w:line="276" w:lineRule="auto"/>
        <w:rPr>
          <w:rFonts w:ascii="DINOT-Light" w:hAnsi="DINOT-Light" w:cstheme="majorHAnsi"/>
          <w:b/>
          <w:sz w:val="18"/>
          <w:szCs w:val="20"/>
          <w:lang w:val="fr-CH"/>
        </w:rPr>
      </w:pPr>
      <w:r w:rsidRPr="00961F4F">
        <w:rPr>
          <w:rFonts w:ascii="DINOT-Light" w:hAnsi="DINOT-Light" w:cstheme="majorHAnsi"/>
          <w:b/>
          <w:sz w:val="18"/>
          <w:szCs w:val="20"/>
          <w:lang w:val="fr-CH"/>
        </w:rPr>
        <w:t xml:space="preserve">BRACELET ET BOUCLE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Bracelet : Référence : 27.00.2218.790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Désignation : Caoutchouc bleu 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Boucle : Référence : 27.95.0018.930</w:t>
      </w:r>
    </w:p>
    <w:p w:rsidR="00961F4F" w:rsidRPr="00961F4F" w:rsidRDefault="00961F4F" w:rsidP="00961F4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Désignation : Double boucle </w:t>
      </w:r>
      <w:proofErr w:type="spellStart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déployante</w:t>
      </w:r>
      <w:proofErr w:type="spellEnd"/>
      <w:r w:rsidRPr="00961F4F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en titane  </w:t>
      </w:r>
    </w:p>
    <w:p w:rsidR="00961F4F" w:rsidRPr="006416D3" w:rsidRDefault="00961F4F" w:rsidP="00961F4F">
      <w:pPr>
        <w:rPr>
          <w:rFonts w:ascii="DINOT" w:hAnsi="DINOT" w:cstheme="majorHAnsi"/>
          <w:sz w:val="20"/>
          <w:szCs w:val="20"/>
          <w:lang w:val="fr-FR"/>
        </w:rPr>
      </w:pPr>
    </w:p>
    <w:p w:rsidR="007B5B79" w:rsidRDefault="007B5B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/>
          <w:color w:val="000000" w:themeColor="text1"/>
          <w:sz w:val="20"/>
          <w:szCs w:val="20"/>
          <w:lang w:val="fr-FR"/>
        </w:rPr>
      </w:pPr>
      <w:r>
        <w:rPr>
          <w:rFonts w:ascii="DINOT" w:hAnsi="DINOT"/>
          <w:color w:val="000000" w:themeColor="text1"/>
          <w:sz w:val="20"/>
          <w:szCs w:val="20"/>
          <w:lang w:val="fr-FR"/>
        </w:rPr>
        <w:br w:type="page"/>
      </w:r>
    </w:p>
    <w:p w:rsidR="007B5B79" w:rsidRPr="00FD6D39" w:rsidRDefault="00C67457" w:rsidP="00FD6D39">
      <w:pPr>
        <w:rPr>
          <w:rFonts w:ascii="DINOT-Light" w:hAnsi="DINOT-Light" w:cs="Arial"/>
          <w:b/>
          <w:color w:val="000000"/>
        </w:rPr>
      </w:pPr>
      <w:r>
        <w:rPr>
          <w:rFonts w:ascii="DINOT-Light" w:hAnsi="DINOT-Light" w:cstheme="majorHAnsi"/>
          <w:b/>
          <w:noProof/>
          <w:sz w:val="12"/>
          <w:szCs w:val="20"/>
          <w:lang w:val="en-GB"/>
        </w:rPr>
        <w:drawing>
          <wp:anchor distT="0" distB="0" distL="114300" distR="114300" simplePos="0" relativeHeight="251675648" behindDoc="0" locked="0" layoutInCell="1" allowOverlap="1" wp14:anchorId="354325DD" wp14:editId="6C106C0B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92300" cy="3190240"/>
            <wp:effectExtent l="0" t="0" r="0" b="0"/>
            <wp:wrapSquare wrapText="bothSides"/>
            <wp:docPr id="8" name="Image 8" descr="O:\Communication 2018\PR\PRESS KITS 2018\PRODUITS\BLUE SUMMER\Summer blue 2018\PRODUCT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BLUE SUMMER\Summer blue 2018\PRODUCT\29.2430.406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5015" r="5038"/>
                    <a:stretch/>
                  </pic:blipFill>
                  <pic:spPr bwMode="auto">
                    <a:xfrm>
                      <a:off x="0" y="0"/>
                      <a:ext cx="18923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B79" w:rsidRPr="00FD6D39">
        <w:rPr>
          <w:rFonts w:ascii="DINOT-Light" w:hAnsi="DINOT-Light" w:cs="Arial"/>
          <w:b/>
          <w:color w:val="000000"/>
        </w:rPr>
        <w:t>PILOT TYPE 20 EXTRA SPECIAL CHRONOGRAPH</w:t>
      </w:r>
    </w:p>
    <w:p w:rsidR="007B5B79" w:rsidRPr="00FD6D39" w:rsidRDefault="007B5B79" w:rsidP="00FD6D39">
      <w:pPr>
        <w:rPr>
          <w:rFonts w:ascii="DINOT-Light" w:hAnsi="DINOT-Light" w:cs="Arial"/>
          <w:b/>
          <w:color w:val="000000"/>
        </w:rPr>
      </w:pPr>
      <w:r w:rsidRPr="00FD6D39">
        <w:rPr>
          <w:rFonts w:ascii="DINOT-Light" w:hAnsi="DINOT-Light" w:cs="Arial"/>
          <w:b/>
          <w:color w:val="000000"/>
        </w:rPr>
        <w:t>BRONZE BLUE DIAL</w:t>
      </w:r>
    </w:p>
    <w:p w:rsidR="007B5B79" w:rsidRPr="00FD6D39" w:rsidRDefault="007B5B79" w:rsidP="00C67457">
      <w:pPr>
        <w:spacing w:before="120" w:line="276" w:lineRule="auto"/>
        <w:jc w:val="both"/>
        <w:rPr>
          <w:rFonts w:ascii="DINOT-Light" w:hAnsi="DINOT-Light" w:cstheme="majorHAnsi"/>
          <w:b/>
          <w:sz w:val="18"/>
          <w:szCs w:val="20"/>
          <w:lang w:val="en-GB"/>
        </w:rPr>
      </w:pPr>
      <w:r w:rsidRPr="00FD6D39">
        <w:rPr>
          <w:rFonts w:ascii="DINOT-Light" w:hAnsi="DINOT-Light" w:cstheme="majorHAnsi"/>
          <w:b/>
          <w:sz w:val="18"/>
          <w:szCs w:val="20"/>
          <w:lang w:val="en-GB"/>
        </w:rPr>
        <w:t>DÉTAILS TECHNIQUES</w:t>
      </w:r>
    </w:p>
    <w:p w:rsidR="007B5B79" w:rsidRPr="007C69E1" w:rsidRDefault="007B5B79" w:rsidP="007B5B7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lang w:val="fr-FR"/>
        </w:rPr>
      </w:pPr>
    </w:p>
    <w:p w:rsidR="007B5B79" w:rsidRPr="00FD6D39" w:rsidRDefault="007B5B79" w:rsidP="007B5B79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FD6D3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Référence : 29.2430.4069/57.C808</w:t>
      </w:r>
    </w:p>
    <w:p w:rsidR="007B5B79" w:rsidRPr="007C69E1" w:rsidRDefault="007B5B79" w:rsidP="007B5B79">
      <w:pPr>
        <w:spacing w:line="276" w:lineRule="auto"/>
        <w:jc w:val="both"/>
        <w:rPr>
          <w:rFonts w:ascii="DINOT" w:hAnsi="DINOT" w:cstheme="majorHAnsi"/>
          <w:sz w:val="20"/>
          <w:szCs w:val="22"/>
          <w:lang w:val="fr-FR"/>
        </w:rPr>
      </w:pPr>
    </w:p>
    <w:p w:rsidR="007B5B79" w:rsidRPr="00FD6D39" w:rsidRDefault="007B5B79" w:rsidP="00FD6D39">
      <w:pPr>
        <w:spacing w:line="276" w:lineRule="auto"/>
        <w:rPr>
          <w:rFonts w:ascii="DINOT-Light" w:hAnsi="DINOT-Light" w:cstheme="majorHAnsi"/>
          <w:b/>
          <w:sz w:val="18"/>
          <w:szCs w:val="20"/>
          <w:lang w:val="fr-CH"/>
        </w:rPr>
      </w:pPr>
      <w:r w:rsidRPr="00FD6D39">
        <w:rPr>
          <w:rFonts w:ascii="DINOT-Light" w:hAnsi="DINOT-Light" w:cstheme="majorHAnsi"/>
          <w:b/>
          <w:sz w:val="18"/>
          <w:szCs w:val="20"/>
          <w:lang w:val="fr-CH"/>
        </w:rPr>
        <w:t xml:space="preserve">KEY POINTS 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Boîtier en bronze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Chronographe automatique El </w:t>
      </w: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Primero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à roue à colonnes 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Fond de boîtier orné du logo des instruments d’aviation Zenith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Chiffres arabes entièrement faits de </w:t>
      </w: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</w:t>
      </w:r>
    </w:p>
    <w:p w:rsidR="007B5B79" w:rsidRPr="007C69E1" w:rsidRDefault="007B5B79" w:rsidP="007B5B7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fr-FR"/>
        </w:rPr>
      </w:pPr>
    </w:p>
    <w:p w:rsidR="007B5B79" w:rsidRPr="00C67457" w:rsidRDefault="007B5B79" w:rsidP="007B5B79">
      <w:pPr>
        <w:spacing w:line="276" w:lineRule="auto"/>
        <w:rPr>
          <w:rFonts w:ascii="DINOT-Light" w:hAnsi="DINOT-Light" w:cstheme="majorHAnsi"/>
          <w:b/>
          <w:sz w:val="18"/>
          <w:szCs w:val="20"/>
          <w:lang w:val="fr-CH"/>
        </w:rPr>
      </w:pPr>
      <w:r w:rsidRPr="00C67457">
        <w:rPr>
          <w:rFonts w:ascii="DINOT-Light" w:hAnsi="DINOT-Light" w:cstheme="majorHAnsi"/>
          <w:b/>
          <w:sz w:val="18"/>
          <w:szCs w:val="20"/>
          <w:lang w:val="fr-CH"/>
        </w:rPr>
        <w:t>MOUVEMENT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El </w:t>
      </w: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Primero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4069, automatique 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Calibre : 13 ¼``` (Diamètre : 30mm)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 du mouvement : 6.6mm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Composants : 254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Rubis : 35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Fréquence : 36,000 </w:t>
      </w: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VpH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(5Hz)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Réserve de marche : 50 heures min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Finitions : Masse oscillante avec motif “Côtes de Genève” motif </w:t>
      </w:r>
    </w:p>
    <w:p w:rsidR="007B5B79" w:rsidRPr="007C69E1" w:rsidRDefault="007B5B79" w:rsidP="007B5B79">
      <w:pPr>
        <w:spacing w:line="276" w:lineRule="auto"/>
        <w:rPr>
          <w:rFonts w:ascii="DINOT" w:hAnsi="DINOT" w:cstheme="majorHAnsi"/>
          <w:sz w:val="20"/>
          <w:szCs w:val="22"/>
          <w:lang w:val="fr-FR"/>
        </w:rPr>
      </w:pPr>
    </w:p>
    <w:p w:rsidR="007B5B79" w:rsidRPr="00C67457" w:rsidRDefault="007B5B79" w:rsidP="007B5B79">
      <w:pPr>
        <w:spacing w:line="276" w:lineRule="auto"/>
        <w:rPr>
          <w:rFonts w:ascii="DINOT-Light" w:hAnsi="DINOT-Light" w:cstheme="majorHAnsi"/>
          <w:b/>
          <w:sz w:val="18"/>
          <w:szCs w:val="20"/>
          <w:lang w:val="fr-CH"/>
        </w:rPr>
      </w:pPr>
      <w:r w:rsidRPr="00C67457">
        <w:rPr>
          <w:rFonts w:ascii="DINOT-Light" w:hAnsi="DINOT-Light" w:cstheme="majorHAnsi"/>
          <w:b/>
          <w:sz w:val="18"/>
          <w:szCs w:val="20"/>
          <w:lang w:val="fr-CH"/>
        </w:rPr>
        <w:t>FONCTIONS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Heures et minutes au centre 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Petite seconde à 9 heures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proofErr w:type="gram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Chronographe :</w:t>
      </w:r>
      <w:proofErr w:type="gramEnd"/>
    </w:p>
    <w:p w:rsidR="007B5B79" w:rsidRPr="00C67457" w:rsidRDefault="007B5B79" w:rsidP="00C67457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Aiguille de </w:t>
      </w: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chronographe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</w:t>
      </w: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centrale</w:t>
      </w:r>
      <w:proofErr w:type="spellEnd"/>
    </w:p>
    <w:p w:rsidR="007B5B79" w:rsidRPr="00C67457" w:rsidRDefault="007B5B79" w:rsidP="00C67457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Compteur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30 minutes à 3 heures</w:t>
      </w:r>
    </w:p>
    <w:p w:rsidR="007B5B79" w:rsidRPr="007C69E1" w:rsidRDefault="007B5B79" w:rsidP="007B5B79">
      <w:pPr>
        <w:spacing w:line="276" w:lineRule="auto"/>
        <w:rPr>
          <w:rFonts w:ascii="DINOT" w:hAnsi="DINOT" w:cstheme="majorHAnsi"/>
          <w:sz w:val="20"/>
          <w:szCs w:val="22"/>
          <w:lang w:val="fr-FR"/>
        </w:rPr>
      </w:pPr>
    </w:p>
    <w:p w:rsidR="007B5B79" w:rsidRPr="00C67457" w:rsidRDefault="007B5B79" w:rsidP="007B5B79">
      <w:pPr>
        <w:spacing w:line="276" w:lineRule="auto"/>
        <w:rPr>
          <w:rFonts w:ascii="DINOT-Light" w:hAnsi="DINOT-Light" w:cstheme="majorHAnsi"/>
          <w:b/>
          <w:sz w:val="18"/>
          <w:szCs w:val="20"/>
          <w:lang w:val="fr-CH"/>
        </w:rPr>
      </w:pPr>
      <w:r w:rsidRPr="00C67457">
        <w:rPr>
          <w:rFonts w:ascii="DINOT-Light" w:hAnsi="DINOT-Light" w:cstheme="majorHAnsi"/>
          <w:b/>
          <w:sz w:val="18"/>
          <w:szCs w:val="20"/>
          <w:lang w:val="fr-CH"/>
        </w:rPr>
        <w:t>BOÎTIER, CADRAN ET AIGUILLES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Diamètre : 45mm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Diameter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</w:t>
      </w: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opening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 : 37.8mm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Épaisseur : 14.25mm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Verre : Verre saphir bombé traité antireflet sur ses deux faces 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Fond : Fond de boîtier en titane orné du logo des instruments d’aviation Zenith 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Matériel : Bronze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Étanchéité : 10 ATM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Cadran : Bleu matte 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Index des heures : Chiffres arabes en </w:t>
      </w: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® SLN C1 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Aiguilles : Plaquées or, facettées et recouvertes de </w:t>
      </w:r>
      <w:proofErr w:type="spellStart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SuperLumiNova®SLN</w:t>
      </w:r>
      <w:proofErr w:type="spellEnd"/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C1 [Hands]</w:t>
      </w:r>
    </w:p>
    <w:p w:rsidR="007B5B79" w:rsidRPr="007C69E1" w:rsidRDefault="007B5B79" w:rsidP="007B5B79">
      <w:pPr>
        <w:spacing w:line="276" w:lineRule="auto"/>
        <w:rPr>
          <w:rFonts w:ascii="DINOT" w:hAnsi="DINOT" w:cstheme="majorHAnsi"/>
          <w:sz w:val="20"/>
          <w:szCs w:val="22"/>
          <w:lang w:val="fr-FR"/>
        </w:rPr>
      </w:pPr>
    </w:p>
    <w:p w:rsidR="007B5B79" w:rsidRPr="00C67457" w:rsidRDefault="007B5B79" w:rsidP="007B5B79">
      <w:pPr>
        <w:spacing w:line="276" w:lineRule="auto"/>
        <w:rPr>
          <w:rFonts w:ascii="DINOT-Light" w:hAnsi="DINOT-Light" w:cstheme="majorHAnsi"/>
          <w:b/>
          <w:sz w:val="18"/>
          <w:szCs w:val="20"/>
          <w:lang w:val="fr-CH"/>
        </w:rPr>
      </w:pPr>
      <w:r w:rsidRPr="00C67457">
        <w:rPr>
          <w:rFonts w:ascii="DINOT-Light" w:hAnsi="DINOT-Light" w:cstheme="majorHAnsi"/>
          <w:b/>
          <w:sz w:val="18"/>
          <w:szCs w:val="20"/>
          <w:lang w:val="fr-CH"/>
        </w:rPr>
        <w:t>BRACELETS ET BOUCLES</w:t>
      </w:r>
    </w:p>
    <w:p w:rsid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  <w:t xml:space="preserve">Bracelet : référence : 27.00.2321.808 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  <w:t xml:space="preserve">Nubuck bleu double de caoutchouc </w:t>
      </w:r>
    </w:p>
    <w:p w:rsidR="00C67457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  <w:t>Boucle : référence : 27.95.0021.001</w:t>
      </w:r>
    </w:p>
    <w:p w:rsidR="007B5B79" w:rsidRPr="00C67457" w:rsidRDefault="007B5B79" w:rsidP="00C67457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</w:pPr>
      <w:r w:rsidRPr="00C67457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fr-CH" w:eastAsia="zh-CN"/>
        </w:rPr>
        <w:t>Boucle ardillon en titane</w:t>
      </w:r>
    </w:p>
    <w:p w:rsidR="007B5B79" w:rsidRDefault="007B5B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/>
          <w:color w:val="000000" w:themeColor="text1"/>
          <w:sz w:val="20"/>
          <w:szCs w:val="20"/>
          <w:lang w:val="fr-FR"/>
        </w:rPr>
      </w:pPr>
      <w:r>
        <w:rPr>
          <w:rFonts w:ascii="DINOT" w:hAnsi="DINOT"/>
          <w:color w:val="000000" w:themeColor="text1"/>
          <w:sz w:val="20"/>
          <w:szCs w:val="20"/>
          <w:lang w:val="fr-FR"/>
        </w:rPr>
        <w:br w:type="page"/>
      </w:r>
    </w:p>
    <w:p w:rsidR="007B5B79" w:rsidRPr="00685CEF" w:rsidRDefault="00685CEF" w:rsidP="00685CEF">
      <w:pPr>
        <w:rPr>
          <w:rFonts w:ascii="DINOT-Light" w:hAnsi="DINOT-Light" w:cs="Arial"/>
          <w:b/>
          <w:color w:val="000000"/>
        </w:rPr>
      </w:pPr>
      <w:r>
        <w:rPr>
          <w:rFonts w:ascii="DINOT-Light" w:hAnsi="DINOT-Light" w:cstheme="majorHAnsi"/>
          <w:b/>
          <w:noProof/>
          <w:lang w:val="en-GB"/>
        </w:rPr>
        <w:drawing>
          <wp:anchor distT="0" distB="0" distL="114300" distR="114300" simplePos="0" relativeHeight="251677696" behindDoc="0" locked="0" layoutInCell="1" allowOverlap="1" wp14:anchorId="1C8BD686" wp14:editId="3BB1924B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755140" cy="3242310"/>
            <wp:effectExtent l="0" t="0" r="0" b="0"/>
            <wp:wrapSquare wrapText="bothSides"/>
            <wp:docPr id="12" name="Image 12" descr="O:\Communication 2018\PR\PRESS KITS 2018\PRODUITS\BLUE SUMMER\Summer blue 2018\PRODUCT\29.1940.67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BLUE SUMMER\Summer blue 2018\PRODUCT\29.1940.67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10620" r="11367"/>
                    <a:stretch/>
                  </pic:blipFill>
                  <pic:spPr bwMode="auto">
                    <a:xfrm>
                      <a:off x="0" y="0"/>
                      <a:ext cx="17551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B79" w:rsidRPr="00685CEF">
        <w:rPr>
          <w:rFonts w:ascii="DINOT-Light" w:hAnsi="DINOT-Light" w:cs="Arial"/>
          <w:b/>
          <w:color w:val="000000"/>
        </w:rPr>
        <w:t>PILOT TYPE 20 EXTRA SPECIAL</w:t>
      </w:r>
    </w:p>
    <w:p w:rsidR="007B5B79" w:rsidRPr="0051624A" w:rsidRDefault="007B5B79" w:rsidP="00685CEF">
      <w:pPr>
        <w:rPr>
          <w:rFonts w:ascii="DINOT-Light" w:hAnsi="DINOT-Light" w:cs="Arial"/>
          <w:b/>
          <w:color w:val="000000"/>
          <w:sz w:val="22"/>
          <w:szCs w:val="22"/>
        </w:rPr>
      </w:pPr>
      <w:r w:rsidRPr="0051624A">
        <w:rPr>
          <w:rFonts w:ascii="DINOT-Light" w:hAnsi="DINOT-Light" w:cs="Arial"/>
          <w:b/>
          <w:color w:val="000000"/>
          <w:sz w:val="22"/>
          <w:szCs w:val="22"/>
        </w:rPr>
        <w:t>40 MM BRONZE</w:t>
      </w:r>
      <w:bookmarkStart w:id="0" w:name="_GoBack"/>
      <w:bookmarkEnd w:id="0"/>
    </w:p>
    <w:p w:rsidR="007B5B79" w:rsidRPr="00685CEF" w:rsidRDefault="007B5B79" w:rsidP="00685CEF">
      <w:pPr>
        <w:spacing w:before="120" w:line="276" w:lineRule="auto"/>
        <w:jc w:val="both"/>
        <w:rPr>
          <w:rFonts w:ascii="DINOT-Light" w:hAnsi="DINOT-Light" w:cstheme="majorHAnsi"/>
          <w:b/>
          <w:sz w:val="18"/>
          <w:szCs w:val="20"/>
          <w:lang w:val="en-GB"/>
        </w:rPr>
      </w:pPr>
      <w:r w:rsidRPr="00685CEF">
        <w:rPr>
          <w:rFonts w:ascii="DINOT-Light" w:hAnsi="DINOT-Light" w:cstheme="majorHAnsi"/>
          <w:b/>
          <w:sz w:val="18"/>
          <w:szCs w:val="20"/>
          <w:lang w:val="en-GB"/>
        </w:rPr>
        <w:t xml:space="preserve">DÉTAILS TECHNIQUES </w:t>
      </w:r>
    </w:p>
    <w:p w:rsidR="007B5B79" w:rsidRPr="00685CEF" w:rsidRDefault="007B5B79" w:rsidP="007B5B7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:rsidR="007B5B79" w:rsidRPr="00685CEF" w:rsidRDefault="007B5B79" w:rsidP="007B5B79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Référence : 29.1940.679/57.C808</w:t>
      </w:r>
    </w:p>
    <w:p w:rsidR="007B5B79" w:rsidRPr="00685CEF" w:rsidRDefault="007B5B79" w:rsidP="007B5B79">
      <w:pPr>
        <w:spacing w:line="276" w:lineRule="auto"/>
        <w:jc w:val="both"/>
        <w:rPr>
          <w:rFonts w:ascii="DINOT" w:hAnsi="DINOT" w:cstheme="majorHAnsi"/>
          <w:sz w:val="20"/>
          <w:szCs w:val="20"/>
          <w:lang w:val="fr-FR"/>
        </w:rPr>
      </w:pPr>
    </w:p>
    <w:p w:rsidR="007B5B79" w:rsidRPr="00685CEF" w:rsidRDefault="007B5B79" w:rsidP="00685CEF">
      <w:pPr>
        <w:spacing w:line="276" w:lineRule="auto"/>
        <w:rPr>
          <w:rFonts w:ascii="DINOT-Light" w:hAnsi="DINOT-Light" w:cstheme="majorHAnsi"/>
          <w:b/>
          <w:sz w:val="20"/>
          <w:szCs w:val="20"/>
          <w:lang w:val="fr-CH"/>
        </w:rPr>
      </w:pPr>
      <w:r w:rsidRPr="00685CEF">
        <w:rPr>
          <w:rFonts w:ascii="DINOT-Light" w:hAnsi="DINOT-Light" w:cstheme="majorHAnsi"/>
          <w:b/>
          <w:sz w:val="20"/>
          <w:szCs w:val="20"/>
          <w:lang w:val="fr-CH"/>
        </w:rPr>
        <w:t xml:space="preserve">KEY POINTS 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Boîtier en bronze 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Inspiré des légendaires montres d’aviation Zenith 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Chiffres arabes entièrement faits de </w:t>
      </w:r>
      <w:proofErr w:type="spellStart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SuperLuminova</w:t>
      </w:r>
      <w:proofErr w:type="spellEnd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 </w:t>
      </w:r>
    </w:p>
    <w:p w:rsidR="007B5B79" w:rsidRPr="00685CEF" w:rsidRDefault="007B5B79" w:rsidP="007B5B79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fr-FR"/>
        </w:rPr>
      </w:pPr>
    </w:p>
    <w:p w:rsidR="007B5B79" w:rsidRPr="00685CEF" w:rsidRDefault="007B5B79" w:rsidP="007B5B79">
      <w:pPr>
        <w:spacing w:line="276" w:lineRule="auto"/>
        <w:rPr>
          <w:rFonts w:ascii="DINOT-Light" w:hAnsi="DINOT-Light" w:cstheme="majorHAnsi"/>
          <w:b/>
          <w:sz w:val="20"/>
          <w:szCs w:val="20"/>
          <w:lang w:val="fr-CH"/>
        </w:rPr>
      </w:pPr>
      <w:r w:rsidRPr="00685CEF">
        <w:rPr>
          <w:rFonts w:ascii="DINOT-Light" w:hAnsi="DINOT-Light" w:cstheme="majorHAnsi"/>
          <w:b/>
          <w:sz w:val="20"/>
          <w:szCs w:val="20"/>
          <w:lang w:val="fr-CH"/>
        </w:rPr>
        <w:t>MOUVEMENT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Elite 679, Automatique 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Calibre : 11 ½``` (Diamètre : 25.60mm)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Épaisseur du mouvement : 3.85mm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Composants : 126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Rubis : 27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Fréquence : 28,800 alt/h (4Hz)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Réserve de marche : 50 heures min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Finitions : Masse oscillante avec motif “Côtes de Genève”</w:t>
      </w:r>
    </w:p>
    <w:p w:rsidR="007B5B79" w:rsidRPr="00685CEF" w:rsidRDefault="007B5B79" w:rsidP="007B5B79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:rsidR="007B5B79" w:rsidRPr="00685CEF" w:rsidRDefault="007B5B79" w:rsidP="007B5B79">
      <w:pPr>
        <w:spacing w:line="276" w:lineRule="auto"/>
        <w:rPr>
          <w:rFonts w:ascii="DINOT-Light" w:hAnsi="DINOT-Light" w:cstheme="majorHAnsi"/>
          <w:b/>
          <w:sz w:val="20"/>
          <w:szCs w:val="20"/>
          <w:lang w:val="fr-CH"/>
        </w:rPr>
      </w:pPr>
      <w:r w:rsidRPr="00685CEF">
        <w:rPr>
          <w:rFonts w:ascii="DINOT-Light" w:hAnsi="DINOT-Light" w:cstheme="majorHAnsi"/>
          <w:b/>
          <w:sz w:val="20"/>
          <w:szCs w:val="20"/>
          <w:lang w:val="fr-CH"/>
        </w:rPr>
        <w:t>FONCTIONS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Heures et minutes au centre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Aiguille de seconde centrale </w:t>
      </w:r>
    </w:p>
    <w:p w:rsidR="007B5B79" w:rsidRPr="00685CEF" w:rsidRDefault="007B5B79" w:rsidP="007B5B79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:rsidR="007B5B79" w:rsidRPr="00685CEF" w:rsidRDefault="007B5B79" w:rsidP="007B5B79">
      <w:pPr>
        <w:spacing w:line="276" w:lineRule="auto"/>
        <w:rPr>
          <w:rFonts w:ascii="DINOT-Light" w:hAnsi="DINOT-Light" w:cstheme="majorHAnsi"/>
          <w:b/>
          <w:sz w:val="20"/>
          <w:szCs w:val="20"/>
          <w:lang w:val="fr-CH"/>
        </w:rPr>
      </w:pPr>
      <w:r w:rsidRPr="00685CEF">
        <w:rPr>
          <w:rFonts w:ascii="DINOT-Light" w:hAnsi="DINOT-Light" w:cstheme="majorHAnsi"/>
          <w:b/>
          <w:sz w:val="20"/>
          <w:szCs w:val="20"/>
          <w:lang w:val="fr-CH"/>
        </w:rPr>
        <w:t>BOÎTIER, CADRAN ET AIGUILLES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proofErr w:type="spellStart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Diamètre</w:t>
      </w:r>
      <w:proofErr w:type="spellEnd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 : 40mm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proofErr w:type="spellStart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Opening</w:t>
      </w:r>
      <w:proofErr w:type="spellEnd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 </w:t>
      </w:r>
      <w:proofErr w:type="spellStart"/>
      <w:proofErr w:type="gramStart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diameter</w:t>
      </w:r>
      <w:proofErr w:type="spellEnd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:</w:t>
      </w:r>
      <w:proofErr w:type="gramEnd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 33.1mm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proofErr w:type="spellStart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Épaisseur</w:t>
      </w:r>
      <w:proofErr w:type="spellEnd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 : 12.95mm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Verre : Verre saphir bombé traité antireflet sur ses deux faces 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Fond : Fond de boîtier orné du logo des instruments d’aviation Zenith 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Matériau : Bronze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Étanchéité : 10 ATM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Cadran : Bleu mat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Index des heures : Chiffres arabes en </w:t>
      </w:r>
      <w:proofErr w:type="spellStart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SuperLuminova</w:t>
      </w:r>
      <w:proofErr w:type="spellEnd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 SLN C1 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Aiguilles : Plaquées or, facettées et recouvertes de </w:t>
      </w:r>
      <w:proofErr w:type="spellStart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SuperLuminova</w:t>
      </w:r>
      <w:proofErr w:type="spellEnd"/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 SLN C1</w:t>
      </w:r>
    </w:p>
    <w:p w:rsidR="007B5B79" w:rsidRPr="00685CEF" w:rsidRDefault="007B5B79" w:rsidP="007B5B79">
      <w:pPr>
        <w:spacing w:line="276" w:lineRule="auto"/>
        <w:rPr>
          <w:rFonts w:ascii="DINOT" w:hAnsi="DINOT" w:cstheme="majorHAnsi"/>
          <w:sz w:val="20"/>
          <w:szCs w:val="20"/>
          <w:lang w:val="fr-FR"/>
        </w:rPr>
      </w:pPr>
    </w:p>
    <w:p w:rsidR="007B5B79" w:rsidRPr="00685CEF" w:rsidRDefault="007B5B79" w:rsidP="007B5B79">
      <w:pPr>
        <w:spacing w:line="276" w:lineRule="auto"/>
        <w:rPr>
          <w:rFonts w:ascii="DINOT-Light" w:hAnsi="DINOT-Light" w:cstheme="majorHAnsi"/>
          <w:b/>
          <w:sz w:val="20"/>
          <w:szCs w:val="20"/>
          <w:lang w:val="fr-CH"/>
        </w:rPr>
      </w:pPr>
      <w:r w:rsidRPr="00685CEF">
        <w:rPr>
          <w:rFonts w:ascii="DINOT-Light" w:hAnsi="DINOT-Light" w:cstheme="majorHAnsi"/>
          <w:b/>
          <w:sz w:val="20"/>
          <w:szCs w:val="20"/>
          <w:lang w:val="fr-CH"/>
        </w:rPr>
        <w:t>BRACELETS ET BOUCLES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Bracelet : référence : 27.00.2018.808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Désignation : Cuir nubuck huileux bleu avec doublure protectrice en caoutchouc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>Boucle : référence : 27.95.0031.001</w:t>
      </w:r>
    </w:p>
    <w:p w:rsidR="007B5B79" w:rsidRPr="00685CEF" w:rsidRDefault="007B5B79" w:rsidP="00685CEF">
      <w:pP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</w:pPr>
      <w:r w:rsidRPr="00685CEF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fr-CH" w:eastAsia="zh-CN"/>
        </w:rPr>
        <w:t xml:space="preserve">Désignation : Ardillon en titane </w:t>
      </w:r>
    </w:p>
    <w:p w:rsidR="00B06F5F" w:rsidRPr="00961F4F" w:rsidRDefault="00B06F5F" w:rsidP="00B06F5F">
      <w:pPr>
        <w:jc w:val="both"/>
        <w:rPr>
          <w:rFonts w:ascii="DINOT" w:hAnsi="DINOT"/>
          <w:color w:val="000000" w:themeColor="text1"/>
          <w:sz w:val="20"/>
          <w:szCs w:val="20"/>
          <w:lang w:val="fr-FR"/>
        </w:rPr>
      </w:pPr>
    </w:p>
    <w:sectPr w:rsidR="00B06F5F" w:rsidRPr="00961F4F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55E" w:rsidRDefault="0052455E" w:rsidP="009D5829">
      <w:r>
        <w:separator/>
      </w:r>
    </w:p>
  </w:endnote>
  <w:endnote w:type="continuationSeparator" w:id="0">
    <w:p w:rsidR="0052455E" w:rsidRDefault="0052455E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Pr="007D0237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55E" w:rsidRDefault="0052455E" w:rsidP="009D5829">
      <w:r>
        <w:separator/>
      </w:r>
    </w:p>
  </w:footnote>
  <w:footnote w:type="continuationSeparator" w:id="0">
    <w:p w:rsidR="0052455E" w:rsidRDefault="0052455E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Default="009D5829" w:rsidP="00A91380">
    <w:pPr>
      <w:pStyle w:val="En-tte"/>
      <w:spacing w:after="360"/>
      <w:jc w:val="center"/>
    </w:pPr>
    <w:r>
      <w:rPr>
        <w:noProof/>
        <w:lang w:val="fr-FR" w:eastAsia="fr-FR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908C4"/>
    <w:multiLevelType w:val="hybridMultilevel"/>
    <w:tmpl w:val="4748231E"/>
    <w:lvl w:ilvl="0" w:tplc="063EE7F6">
      <w:numFmt w:val="bullet"/>
      <w:lvlText w:val="-"/>
      <w:lvlJc w:val="left"/>
      <w:pPr>
        <w:ind w:left="720" w:hanging="360"/>
      </w:pPr>
      <w:rPr>
        <w:rFonts w:ascii="DINOT-Light" w:eastAsia="Times New Roman" w:hAnsi="DINOT-Light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0008B6"/>
    <w:multiLevelType w:val="hybridMultilevel"/>
    <w:tmpl w:val="E0106F04"/>
    <w:lvl w:ilvl="0" w:tplc="DB62DA78">
      <w:numFmt w:val="bullet"/>
      <w:lvlText w:val="-"/>
      <w:lvlJc w:val="left"/>
      <w:pPr>
        <w:ind w:left="720" w:hanging="360"/>
      </w:pPr>
      <w:rPr>
        <w:rFonts w:ascii="DINOT" w:eastAsiaTheme="minorEastAsia" w:hAnsi="DINOT" w:cstheme="maj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3787E"/>
    <w:rsid w:val="000437BD"/>
    <w:rsid w:val="0004563A"/>
    <w:rsid w:val="00047468"/>
    <w:rsid w:val="00051869"/>
    <w:rsid w:val="00051C0A"/>
    <w:rsid w:val="000571C6"/>
    <w:rsid w:val="00060F89"/>
    <w:rsid w:val="00061A87"/>
    <w:rsid w:val="000622EF"/>
    <w:rsid w:val="0007007B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20C7"/>
    <w:rsid w:val="000B5EFF"/>
    <w:rsid w:val="000D196A"/>
    <w:rsid w:val="000D7948"/>
    <w:rsid w:val="000E0BB5"/>
    <w:rsid w:val="000E7A37"/>
    <w:rsid w:val="00104B4F"/>
    <w:rsid w:val="00113498"/>
    <w:rsid w:val="0012070C"/>
    <w:rsid w:val="00124F47"/>
    <w:rsid w:val="00126288"/>
    <w:rsid w:val="001265D4"/>
    <w:rsid w:val="00135347"/>
    <w:rsid w:val="001361D5"/>
    <w:rsid w:val="00136816"/>
    <w:rsid w:val="001427D6"/>
    <w:rsid w:val="001507B4"/>
    <w:rsid w:val="00150D11"/>
    <w:rsid w:val="00154E28"/>
    <w:rsid w:val="00163138"/>
    <w:rsid w:val="00166861"/>
    <w:rsid w:val="00170906"/>
    <w:rsid w:val="001709B3"/>
    <w:rsid w:val="00170FE7"/>
    <w:rsid w:val="00185796"/>
    <w:rsid w:val="00187D76"/>
    <w:rsid w:val="00191493"/>
    <w:rsid w:val="001A21CB"/>
    <w:rsid w:val="001B1BF2"/>
    <w:rsid w:val="001B6C45"/>
    <w:rsid w:val="001C0035"/>
    <w:rsid w:val="001C1E5C"/>
    <w:rsid w:val="001D5900"/>
    <w:rsid w:val="001E23A5"/>
    <w:rsid w:val="001E30E3"/>
    <w:rsid w:val="001E5C3B"/>
    <w:rsid w:val="001F0BAE"/>
    <w:rsid w:val="001F3C7D"/>
    <w:rsid w:val="0020455F"/>
    <w:rsid w:val="0022340D"/>
    <w:rsid w:val="00224784"/>
    <w:rsid w:val="00231A2C"/>
    <w:rsid w:val="002336AC"/>
    <w:rsid w:val="00245987"/>
    <w:rsid w:val="00263A7A"/>
    <w:rsid w:val="00276EB8"/>
    <w:rsid w:val="0029778C"/>
    <w:rsid w:val="002A047D"/>
    <w:rsid w:val="002A4D83"/>
    <w:rsid w:val="002A4FCF"/>
    <w:rsid w:val="002A519A"/>
    <w:rsid w:val="002A741E"/>
    <w:rsid w:val="002B0F09"/>
    <w:rsid w:val="002C5397"/>
    <w:rsid w:val="002E18F5"/>
    <w:rsid w:val="002E3116"/>
    <w:rsid w:val="002E51E7"/>
    <w:rsid w:val="002F7303"/>
    <w:rsid w:val="002F7659"/>
    <w:rsid w:val="002F7A1E"/>
    <w:rsid w:val="003019D9"/>
    <w:rsid w:val="003055EB"/>
    <w:rsid w:val="00305DD3"/>
    <w:rsid w:val="00323A8D"/>
    <w:rsid w:val="00325DC6"/>
    <w:rsid w:val="00330598"/>
    <w:rsid w:val="0033674D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5601"/>
    <w:rsid w:val="003E7F89"/>
    <w:rsid w:val="003F144D"/>
    <w:rsid w:val="003F6766"/>
    <w:rsid w:val="00405C99"/>
    <w:rsid w:val="00405ECB"/>
    <w:rsid w:val="004170C4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408A"/>
    <w:rsid w:val="004C7222"/>
    <w:rsid w:val="004E6C12"/>
    <w:rsid w:val="004F2B44"/>
    <w:rsid w:val="004F53A7"/>
    <w:rsid w:val="004F781E"/>
    <w:rsid w:val="00501330"/>
    <w:rsid w:val="005071F4"/>
    <w:rsid w:val="00511B82"/>
    <w:rsid w:val="0051224B"/>
    <w:rsid w:val="005126AB"/>
    <w:rsid w:val="00514D25"/>
    <w:rsid w:val="0051624A"/>
    <w:rsid w:val="0052249B"/>
    <w:rsid w:val="00523232"/>
    <w:rsid w:val="00523723"/>
    <w:rsid w:val="0052455E"/>
    <w:rsid w:val="0052586D"/>
    <w:rsid w:val="00527A8E"/>
    <w:rsid w:val="005311AD"/>
    <w:rsid w:val="00533810"/>
    <w:rsid w:val="00557168"/>
    <w:rsid w:val="005654C7"/>
    <w:rsid w:val="005657E0"/>
    <w:rsid w:val="00573887"/>
    <w:rsid w:val="00573E97"/>
    <w:rsid w:val="00574193"/>
    <w:rsid w:val="005755D6"/>
    <w:rsid w:val="0057579C"/>
    <w:rsid w:val="005808DB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4162A"/>
    <w:rsid w:val="006416F5"/>
    <w:rsid w:val="00671065"/>
    <w:rsid w:val="006711CE"/>
    <w:rsid w:val="00673449"/>
    <w:rsid w:val="00685CEF"/>
    <w:rsid w:val="00690C94"/>
    <w:rsid w:val="00696072"/>
    <w:rsid w:val="006A0098"/>
    <w:rsid w:val="006A259A"/>
    <w:rsid w:val="006A5693"/>
    <w:rsid w:val="006A5A34"/>
    <w:rsid w:val="006A632D"/>
    <w:rsid w:val="006B4ADC"/>
    <w:rsid w:val="006C191D"/>
    <w:rsid w:val="006C2DD2"/>
    <w:rsid w:val="006C5AAB"/>
    <w:rsid w:val="006E2DC6"/>
    <w:rsid w:val="006E7B46"/>
    <w:rsid w:val="0071776C"/>
    <w:rsid w:val="00722147"/>
    <w:rsid w:val="0072513D"/>
    <w:rsid w:val="00727920"/>
    <w:rsid w:val="00727E98"/>
    <w:rsid w:val="00730C05"/>
    <w:rsid w:val="00733E3B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5B79"/>
    <w:rsid w:val="007B78BA"/>
    <w:rsid w:val="007C4702"/>
    <w:rsid w:val="007D0237"/>
    <w:rsid w:val="007E1363"/>
    <w:rsid w:val="007E5506"/>
    <w:rsid w:val="007E73B3"/>
    <w:rsid w:val="007F6B51"/>
    <w:rsid w:val="007F6DE7"/>
    <w:rsid w:val="007F73A9"/>
    <w:rsid w:val="00800D44"/>
    <w:rsid w:val="008038EF"/>
    <w:rsid w:val="00804E83"/>
    <w:rsid w:val="00807722"/>
    <w:rsid w:val="00812442"/>
    <w:rsid w:val="00821503"/>
    <w:rsid w:val="00831D3E"/>
    <w:rsid w:val="008374B5"/>
    <w:rsid w:val="00837947"/>
    <w:rsid w:val="00844DA3"/>
    <w:rsid w:val="00847CD3"/>
    <w:rsid w:val="0085230D"/>
    <w:rsid w:val="00854A70"/>
    <w:rsid w:val="00861E9F"/>
    <w:rsid w:val="00862E79"/>
    <w:rsid w:val="00865787"/>
    <w:rsid w:val="008876A3"/>
    <w:rsid w:val="008906C0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8F6613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1F4F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46BA"/>
    <w:rsid w:val="009B549D"/>
    <w:rsid w:val="009C4829"/>
    <w:rsid w:val="009C4E78"/>
    <w:rsid w:val="009C647B"/>
    <w:rsid w:val="009D0FF9"/>
    <w:rsid w:val="009D1FF7"/>
    <w:rsid w:val="009D22C0"/>
    <w:rsid w:val="009D364C"/>
    <w:rsid w:val="009D462D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B13"/>
    <w:rsid w:val="00A30F16"/>
    <w:rsid w:val="00A33792"/>
    <w:rsid w:val="00A37235"/>
    <w:rsid w:val="00A401F9"/>
    <w:rsid w:val="00A40423"/>
    <w:rsid w:val="00A43CA4"/>
    <w:rsid w:val="00A5251D"/>
    <w:rsid w:val="00A57187"/>
    <w:rsid w:val="00A574D9"/>
    <w:rsid w:val="00A63050"/>
    <w:rsid w:val="00A7041D"/>
    <w:rsid w:val="00A70C15"/>
    <w:rsid w:val="00A80251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D3F00"/>
    <w:rsid w:val="00AE3FB1"/>
    <w:rsid w:val="00AF4AC5"/>
    <w:rsid w:val="00B0161A"/>
    <w:rsid w:val="00B0643A"/>
    <w:rsid w:val="00B06F5F"/>
    <w:rsid w:val="00B10E2A"/>
    <w:rsid w:val="00B13656"/>
    <w:rsid w:val="00B13868"/>
    <w:rsid w:val="00B27AF5"/>
    <w:rsid w:val="00B3152C"/>
    <w:rsid w:val="00B37B08"/>
    <w:rsid w:val="00B40DB1"/>
    <w:rsid w:val="00B42BF1"/>
    <w:rsid w:val="00B5406F"/>
    <w:rsid w:val="00B65E21"/>
    <w:rsid w:val="00B72424"/>
    <w:rsid w:val="00B72B1D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69F6"/>
    <w:rsid w:val="00C37C00"/>
    <w:rsid w:val="00C4175C"/>
    <w:rsid w:val="00C5267A"/>
    <w:rsid w:val="00C62D65"/>
    <w:rsid w:val="00C64BF7"/>
    <w:rsid w:val="00C65D77"/>
    <w:rsid w:val="00C67457"/>
    <w:rsid w:val="00C761AE"/>
    <w:rsid w:val="00C85653"/>
    <w:rsid w:val="00C944C4"/>
    <w:rsid w:val="00C95DCD"/>
    <w:rsid w:val="00CA1C13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4D91"/>
    <w:rsid w:val="00D350AF"/>
    <w:rsid w:val="00D40694"/>
    <w:rsid w:val="00D428C1"/>
    <w:rsid w:val="00D477CC"/>
    <w:rsid w:val="00D52714"/>
    <w:rsid w:val="00D52FE2"/>
    <w:rsid w:val="00D567D2"/>
    <w:rsid w:val="00D56A49"/>
    <w:rsid w:val="00D61093"/>
    <w:rsid w:val="00D7445C"/>
    <w:rsid w:val="00D744DE"/>
    <w:rsid w:val="00D914C8"/>
    <w:rsid w:val="00DB3973"/>
    <w:rsid w:val="00DC2C84"/>
    <w:rsid w:val="00DC5FC5"/>
    <w:rsid w:val="00DD1DE1"/>
    <w:rsid w:val="00DD3281"/>
    <w:rsid w:val="00DE3BA8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1E60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2CB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32BB0"/>
    <w:rsid w:val="00F40E8E"/>
    <w:rsid w:val="00F442D9"/>
    <w:rsid w:val="00F46A22"/>
    <w:rsid w:val="00F5368B"/>
    <w:rsid w:val="00F55E0D"/>
    <w:rsid w:val="00F70930"/>
    <w:rsid w:val="00F70ACD"/>
    <w:rsid w:val="00F84023"/>
    <w:rsid w:val="00F84B9B"/>
    <w:rsid w:val="00F84FA0"/>
    <w:rsid w:val="00F871A3"/>
    <w:rsid w:val="00F874BD"/>
    <w:rsid w:val="00FA0660"/>
    <w:rsid w:val="00FA3C8E"/>
    <w:rsid w:val="00FA7172"/>
    <w:rsid w:val="00FB03E7"/>
    <w:rsid w:val="00FB2390"/>
    <w:rsid w:val="00FB3C72"/>
    <w:rsid w:val="00FB6530"/>
    <w:rsid w:val="00FC5876"/>
    <w:rsid w:val="00FC6DBF"/>
    <w:rsid w:val="00FD2999"/>
    <w:rsid w:val="00FD4CCA"/>
    <w:rsid w:val="00FD6D39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F4BE65B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732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023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3314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1662</Words>
  <Characters>9141</Characters>
  <Application>Microsoft Office Word</Application>
  <DocSecurity>0</DocSecurity>
  <Lines>76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10</cp:revision>
  <dcterms:created xsi:type="dcterms:W3CDTF">2018-07-09T08:32:00Z</dcterms:created>
  <dcterms:modified xsi:type="dcterms:W3CDTF">2018-07-09T09:08:00Z</dcterms:modified>
</cp:coreProperties>
</file>