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DF4B96" w14:textId="77777777" w:rsidR="00B22CC7" w:rsidRPr="008E0C1C" w:rsidRDefault="00B22CC7" w:rsidP="00B22CC7">
      <w:pPr>
        <w:spacing w:after="120" w:line="276" w:lineRule="auto"/>
        <w:jc w:val="center"/>
        <w:rPr>
          <w:rFonts w:ascii="DINOT-Light" w:eastAsia="Times New Roman" w:hAnsi="DINOT-Light" w:cstheme="minorHAnsi"/>
          <w:w w:val="98"/>
          <w:sz w:val="12"/>
          <w:szCs w:val="20"/>
          <w:u w:color="000000"/>
          <w:lang w:eastAsia="zh-CN"/>
        </w:rPr>
      </w:pPr>
    </w:p>
    <w:p w14:paraId="5963B50C" w14:textId="77777777" w:rsidR="00B22CC7" w:rsidRPr="008E0C1C" w:rsidRDefault="00B22CC7" w:rsidP="00B22CC7">
      <w:pPr>
        <w:spacing w:after="120" w:line="276" w:lineRule="auto"/>
        <w:jc w:val="center"/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eastAsia="zh-CN"/>
        </w:rPr>
      </w:pPr>
      <w:r w:rsidRPr="008E0C1C">
        <w:rPr>
          <w:rFonts w:ascii="DINOT-Light" w:eastAsia="Times New Roman" w:hAnsi="DINOT-Light" w:cstheme="minorHAnsi"/>
          <w:b/>
          <w:w w:val="98"/>
          <w:sz w:val="28"/>
          <w:u w:color="000000"/>
        </w:rPr>
        <w:t>ZENITH RISPLENDE DI BLU ESTIVO</w:t>
      </w:r>
    </w:p>
    <w:p w14:paraId="61257B5A" w14:textId="77777777" w:rsidR="00B22CC7" w:rsidRPr="008E0C1C" w:rsidRDefault="00B22CC7" w:rsidP="00B22CC7">
      <w:pPr>
        <w:jc w:val="both"/>
        <w:rPr>
          <w:rFonts w:ascii="DINOT-Light" w:eastAsia="Times New Roman" w:hAnsi="DINOT-Light"/>
        </w:rPr>
      </w:pPr>
      <w:r w:rsidRPr="008E0C1C">
        <w:rPr>
          <w:rFonts w:ascii="DINOT-Light" w:eastAsia="Times New Roman" w:hAnsi="DINOT-Light"/>
        </w:rPr>
        <w:t> </w:t>
      </w:r>
    </w:p>
    <w:p w14:paraId="75FA1E68" w14:textId="77777777" w:rsidR="00B22CC7" w:rsidRPr="008E0C1C" w:rsidRDefault="00B22CC7" w:rsidP="00B22CC7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8E0C1C">
        <w:rPr>
          <w:rFonts w:ascii="DINOT-Light" w:eastAsia="Times New Roman" w:hAnsi="DINOT-Light" w:cstheme="minorHAnsi"/>
          <w:b/>
          <w:w w:val="98"/>
          <w:sz w:val="20"/>
          <w:u w:color="000000"/>
        </w:rPr>
        <w:t>In un rimando al brioso fascino dell'estate, ZENITH si tinge di accenti blu, che evocano lo spirito della stagione da vivere all'aria aperta, e invita a portarlo in viaggio con sé alla volta di orizzonti lontani.</w:t>
      </w:r>
    </w:p>
    <w:p w14:paraId="176D7F82" w14:textId="77777777" w:rsidR="00B22CC7" w:rsidRPr="008E0C1C" w:rsidRDefault="00B22CC7" w:rsidP="00B22CC7">
      <w:pPr>
        <w:jc w:val="both"/>
        <w:rPr>
          <w:rFonts w:ascii="DINOT-Light" w:eastAsia="Times New Roman" w:hAnsi="DINOT-Light"/>
        </w:rPr>
      </w:pPr>
      <w:r w:rsidRPr="008E0C1C">
        <w:rPr>
          <w:rFonts w:ascii="DINOT-Light" w:eastAsia="Times New Roman" w:hAnsi="DINOT-Light"/>
          <w:sz w:val="20"/>
        </w:rPr>
        <w:t> </w:t>
      </w:r>
    </w:p>
    <w:p w14:paraId="5EC15E4A" w14:textId="10C44653" w:rsidR="00B22CC7" w:rsidRPr="008E0C1C" w:rsidRDefault="00B22CC7" w:rsidP="00E85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>ZENITH dà il benvenuto all'estate 2018 con una gamma di modelli blu di assoluta tendenza. Gli avventurieri ansio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>si di esplorare nuovi orizzonti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possono adesso prepararsi a partire col vento nei c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>apelli ed un look da passerella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grazie a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>l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DEFY CLASSIC,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a</w:t>
      </w:r>
      <w:r w:rsidRPr="008E0C1C">
        <w:rPr>
          <w:rFonts w:ascii="DINOT-Light" w:hAnsi="DINOT-Light" w:cstheme="minorHAnsi"/>
          <w:w w:val="98"/>
          <w:u w:color="000000"/>
        </w:rPr>
        <w:t xml:space="preserve"> 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EL PRIMERO 21 BLUE, 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al 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>PILOT TYPE 20 EXTRA SPECIAL 40 mm o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al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PILOT TYPE 20 EXTRA SPECIAL CHRONOGRAPH 45 mm.</w:t>
      </w:r>
    </w:p>
    <w:p w14:paraId="3B4B2256" w14:textId="77777777" w:rsidR="00B22CC7" w:rsidRPr="008E0C1C" w:rsidRDefault="00B22CC7" w:rsidP="00B22CC7">
      <w:pPr>
        <w:jc w:val="both"/>
        <w:rPr>
          <w:rFonts w:ascii="DINOT-Light" w:eastAsia="Times New Roman" w:hAnsi="DINOT-Light"/>
        </w:rPr>
      </w:pPr>
      <w:r w:rsidRPr="008E0C1C">
        <w:rPr>
          <w:rFonts w:ascii="DINOT-Light" w:eastAsia="Times New Roman" w:hAnsi="DINOT-Light"/>
          <w:sz w:val="20"/>
        </w:rPr>
        <w:t> </w:t>
      </w:r>
    </w:p>
    <w:p w14:paraId="4C7114D5" w14:textId="77777777" w:rsidR="00B22CC7" w:rsidRPr="008E0C1C" w:rsidRDefault="00B22CC7" w:rsidP="00B22CC7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8E0C1C">
        <w:rPr>
          <w:rFonts w:ascii="DINOT-Light" w:eastAsia="Times New Roman" w:hAnsi="DINOT-Light" w:cstheme="minorHAnsi"/>
          <w:b/>
          <w:w w:val="98"/>
          <w:sz w:val="20"/>
          <w:u w:color="000000"/>
        </w:rPr>
        <w:t>Blu autentico</w:t>
      </w:r>
    </w:p>
    <w:p w14:paraId="2939162F" w14:textId="0801DA7A" w:rsidR="00B22CC7" w:rsidRPr="008E0C1C" w:rsidRDefault="00B22CC7" w:rsidP="00B22C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Con la sua lunetta interna color blu 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>mare, il</w:t>
      </w:r>
      <w:r w:rsidR="009758CD" w:rsidRPr="008E0C1C">
        <w:rPr>
          <w:rFonts w:ascii="DINOT-Light" w:hAnsi="DINOT-Light" w:cstheme="minorHAnsi"/>
          <w:w w:val="98"/>
          <w:u w:color="000000"/>
        </w:rPr>
        <w:t xml:space="preserve"> 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DEFY 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>CLASSIC</w:t>
      </w:r>
      <w:r w:rsidR="009758CD" w:rsidRPr="008E0C1C">
        <w:rPr>
          <w:rFonts w:ascii="DINOT-Light" w:hAnsi="DINOT-Light" w:cstheme="minorHAnsi"/>
          <w:w w:val="98"/>
          <w:u w:color="000000"/>
        </w:rPr>
        <w:t> 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>è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ideale da sfoggiare in estate in abbinamento a un cinturino in caucciù nero rivestito in pelle di alligatore blu.</w:t>
      </w:r>
      <w:r w:rsidRPr="008E0C1C">
        <w:rPr>
          <w:rFonts w:ascii="DINOT-Light" w:hAnsi="DINOT-Light" w:cstheme="minorHAnsi"/>
          <w:w w:val="98"/>
          <w:u w:color="000000"/>
        </w:rPr>
        <w:t> 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Decisamente non da meno, il modello DEFY EL PRIMERO 21 BLUE sfoggia una sorprendente platina blu, da abbinare a una gamma di cinturini </w:t>
      </w:r>
      <w:r w:rsidR="009758CD" w:rsidRPr="008E0C1C">
        <w:rPr>
          <w:rFonts w:ascii="DINOT-Light" w:eastAsia="Times New Roman" w:hAnsi="DINOT-Light" w:cstheme="minorHAnsi"/>
          <w:w w:val="98"/>
          <w:sz w:val="20"/>
          <w:u w:color="000000"/>
        </w:rPr>
        <w:t>in colori adeguati a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>lla stagione.</w:t>
      </w:r>
    </w:p>
    <w:p w14:paraId="0E14C4A5" w14:textId="77777777" w:rsidR="00B22CC7" w:rsidRPr="008E0C1C" w:rsidRDefault="00B22CC7" w:rsidP="00B22CC7">
      <w:pPr>
        <w:jc w:val="both"/>
        <w:rPr>
          <w:rFonts w:ascii="DINOT-Light" w:eastAsia="Times New Roman" w:hAnsi="DINOT-Light"/>
        </w:rPr>
      </w:pPr>
      <w:r w:rsidRPr="008E0C1C">
        <w:rPr>
          <w:rFonts w:ascii="DINOT-Light" w:eastAsia="Times New Roman" w:hAnsi="DINOT-Light"/>
          <w:sz w:val="20"/>
        </w:rPr>
        <w:t> </w:t>
      </w:r>
    </w:p>
    <w:p w14:paraId="4DC8B0ED" w14:textId="77777777" w:rsidR="00B22CC7" w:rsidRPr="008E0C1C" w:rsidRDefault="00B22CC7" w:rsidP="00B22CC7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8E0C1C">
        <w:rPr>
          <w:rFonts w:ascii="DINOT-Light" w:eastAsia="Times New Roman" w:hAnsi="DINOT-Light" w:cstheme="minorHAnsi"/>
          <w:b/>
          <w:w w:val="98"/>
          <w:sz w:val="20"/>
          <w:u w:color="000000"/>
        </w:rPr>
        <w:t>Orizzonti blu</w:t>
      </w:r>
    </w:p>
    <w:p w14:paraId="27385CC6" w14:textId="77777777" w:rsidR="00B22CC7" w:rsidRPr="008E0C1C" w:rsidRDefault="00B22CC7" w:rsidP="00B22C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Quest'estate, i modelli </w:t>
      </w:r>
      <w:r w:rsidRPr="008E0C1C">
        <w:rPr>
          <w:rFonts w:ascii="DINOT-Light" w:hAnsi="DINOT-Light" w:cstheme="minorHAnsi"/>
          <w:w w:val="98"/>
          <w:u w:color="000000"/>
        </w:rPr>
        <w:t> 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>PILOT TYPE 20 EXTRA SPECIAL</w:t>
      </w:r>
      <w:r w:rsidRPr="008E0C1C">
        <w:rPr>
          <w:rFonts w:ascii="DINOT-Light" w:hAnsi="DINOT-Light" w:cstheme="minorHAnsi"/>
          <w:w w:val="98"/>
          <w:u w:color="000000"/>
        </w:rPr>
        <w:t> 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>40 mm e</w:t>
      </w:r>
      <w:r w:rsidRPr="008E0C1C">
        <w:rPr>
          <w:rFonts w:ascii="DINOT-Light" w:hAnsi="DINOT-Light" w:cstheme="minorHAnsi"/>
          <w:w w:val="98"/>
          <w:u w:color="000000"/>
        </w:rPr>
        <w:t> 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>PILOT TYPE 20 EXTRA SPECIAL CHRONOGRAPH</w:t>
      </w:r>
      <w:r w:rsidRPr="008E0C1C">
        <w:rPr>
          <w:rFonts w:ascii="DINOT-Light" w:hAnsi="DINOT-Light" w:cstheme="minorHAnsi"/>
          <w:w w:val="98"/>
          <w:u w:color="000000"/>
        </w:rPr>
        <w:t> </w:t>
      </w: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>45 mm si librano alti verso il cielo, esibendo un nuovo quadrante azzurro opaco. Dotati di sportivi cinturini in nabuk oleato di colore blu, questi modelli sono resistenti all'acqua fino a 100 m di profondità e quindi pronti ad affrontare avventure per mare, terra ed aria.</w:t>
      </w:r>
    </w:p>
    <w:p w14:paraId="384BE841" w14:textId="77777777" w:rsidR="003E7F89" w:rsidRPr="008E0C1C" w:rsidRDefault="003E7F89" w:rsidP="00183A84">
      <w:pPr>
        <w:spacing w:after="120"/>
        <w:jc w:val="both"/>
        <w:rPr>
          <w:rFonts w:ascii="DINOT-Light" w:hAnsi="DINOT-Light"/>
          <w:color w:val="000000" w:themeColor="text1"/>
          <w:sz w:val="16"/>
          <w:szCs w:val="20"/>
        </w:rPr>
      </w:pPr>
    </w:p>
    <w:p w14:paraId="5319D4A9" w14:textId="77777777" w:rsidR="00183A84" w:rsidRPr="008E0C1C" w:rsidRDefault="00183A84" w:rsidP="00183A84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8E0C1C">
        <w:rPr>
          <w:rFonts w:ascii="DINOT-Light" w:eastAsia="Times New Roman" w:hAnsi="DINOT-Light" w:cstheme="minorHAnsi"/>
          <w:b/>
          <w:w w:val="98"/>
          <w:sz w:val="20"/>
          <w:u w:color="000000"/>
        </w:rPr>
        <w:t>ZENITH: il futuro dell'orologeria svizzera</w:t>
      </w:r>
    </w:p>
    <w:p w14:paraId="21004970" w14:textId="4037C579" w:rsidR="00183A84" w:rsidRPr="008E0C1C" w:rsidRDefault="00183A84" w:rsidP="00183A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eastAsia="zh-CN"/>
        </w:rPr>
      </w:pPr>
      <w:r w:rsidRPr="008E0C1C">
        <w:rPr>
          <w:rFonts w:ascii="DINOT-Light" w:eastAsia="Times New Roman" w:hAnsi="DINOT-Light" w:cstheme="minorHAnsi"/>
          <w:w w:val="98"/>
          <w:sz w:val="20"/>
          <w:u w:color="000000"/>
        </w:rPr>
        <w:t xml:space="preserve">Fin dal 1865, Zenith è stata guidata da autenticità, intraprendenza e passione nella ridefinizione dei confini di eccellenza, precisione e innovazione. Poco dopo la sua fondazione a Le Locle da parte del visionario orologiaio Georges Favre-Jacot, Zenith si è distinta per la precisione dei suoi cronometri, per i quali si è aggiudicata 2.333 premi di cronometria in poco più di un secolo e mezzo di esistenza: un record assoluto. Nota per il leggendario calibro El Primero del 1969, che garantisce una misura dei tempi brevi </w:t>
      </w: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precisa a 1/10 di secondo, la Manifattura ha sviluppato da allora oltre 600 varianti di movimenti. Oggi, Zenith offre nuove e affascinanti possibilità per la misurazione del tempo, come il cronometraggio a 1/100 di secondo del Defy El Primero 21 e una nuova dimensione della precisione meccanica con l'orologio più preciso al mond</w:t>
      </w:r>
      <w:r w:rsid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o, il Defy Lab del XXI secolo. </w:t>
      </w: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Stimolata dai legami oggi ancora più stretti con una gloriosa tradizione di pensiero dinamico e all'avanguardia, Zenith scrive il suo futuro… e il futuro dell'orologeria svizzera.</w:t>
      </w:r>
    </w:p>
    <w:p w14:paraId="230E12B3" w14:textId="5E143F30" w:rsidR="00BD2250" w:rsidRPr="008E0C1C" w:rsidRDefault="00BD22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  <w:r w:rsidRPr="008E0C1C">
        <w:rPr>
          <w:rFonts w:ascii="DINOT-Light" w:hAnsi="DINOT-Light"/>
          <w:color w:val="000000" w:themeColor="text1"/>
          <w:sz w:val="20"/>
          <w:szCs w:val="20"/>
        </w:rPr>
        <w:br w:type="page"/>
      </w:r>
    </w:p>
    <w:p w14:paraId="7D63D0F3" w14:textId="3F257179" w:rsidR="00BD2250" w:rsidRPr="008E0C1C" w:rsidRDefault="00BD2250" w:rsidP="00BD2250">
      <w:pPr>
        <w:spacing w:line="276" w:lineRule="auto"/>
        <w:rPr>
          <w:rFonts w:ascii="DINOT-Light" w:hAnsi="DINOT-Light" w:cs="Arial"/>
          <w:b/>
          <w:color w:val="000000"/>
          <w:bdr w:val="none" w:sz="0" w:space="0" w:color="auto"/>
        </w:rPr>
      </w:pPr>
      <w:r w:rsidRPr="008E0C1C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69504" behindDoc="0" locked="0" layoutInCell="1" allowOverlap="1" wp14:anchorId="3EC79005" wp14:editId="09B1FAA7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840865" cy="3178810"/>
            <wp:effectExtent l="0" t="0" r="0" b="0"/>
            <wp:wrapSquare wrapText="bothSides"/>
            <wp:docPr id="9" name="Image 9" descr="O:\Communication 2018\PR\PRESS KITS 2018\PRODUITS\BLUE SUMMER\Summer blue 2018\PRODUCT\95.9002.9004.78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BLUE SUMMER\Summer blue 2018\PRODUCT\95.9002.9004.78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4796" r="7776"/>
                    <a:stretch/>
                  </pic:blipFill>
                  <pic:spPr bwMode="auto">
                    <a:xfrm>
                      <a:off x="0" y="0"/>
                      <a:ext cx="184086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C1C">
        <w:rPr>
          <w:rFonts w:ascii="DINOT-Light" w:hAnsi="DINOT-Light" w:cs="Arial"/>
          <w:b/>
          <w:color w:val="000000"/>
        </w:rPr>
        <w:t>DEFY EL PRIMERO 21 BLUE</w:t>
      </w:r>
    </w:p>
    <w:p w14:paraId="7954026B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18"/>
        </w:rPr>
      </w:pPr>
      <w:r w:rsidRPr="008E0C1C">
        <w:rPr>
          <w:rFonts w:ascii="DINOT-Light" w:hAnsi="DINOT-Light" w:cs="Arial"/>
          <w:b/>
          <w:color w:val="000000"/>
          <w:sz w:val="18"/>
          <w:szCs w:val="18"/>
        </w:rPr>
        <w:t>CARATTERISTICHE TECNICHE</w:t>
      </w:r>
    </w:p>
    <w:p w14:paraId="26EDC4B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br/>
      </w: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 xml:space="preserve">Riferimento: </w:t>
      </w: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ab/>
        <w:t>95.9002.9004/</w:t>
      </w:r>
      <w:proofErr w:type="gramStart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78.R</w:t>
      </w:r>
      <w:proofErr w:type="gramEnd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584</w:t>
      </w:r>
    </w:p>
    <w:p w14:paraId="0AA0BECF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color w:val="000000" w:themeColor="text1"/>
          <w:sz w:val="22"/>
        </w:rPr>
      </w:pPr>
    </w:p>
    <w:p w14:paraId="53C4B742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6"/>
          <w:szCs w:val="20"/>
        </w:rPr>
      </w:pPr>
      <w:r w:rsidRPr="008E0C1C">
        <w:rPr>
          <w:rFonts w:ascii="DINOT-Light" w:hAnsi="DINOT-Light" w:cs="Arial"/>
          <w:b/>
          <w:color w:val="000000"/>
          <w:sz w:val="16"/>
        </w:rPr>
        <w:t>ARGOMENTI DI VENDITA UNICI</w:t>
      </w:r>
    </w:p>
    <w:p w14:paraId="3CB7315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Nuovo movimento cronografo a 1/100 di secondo</w:t>
      </w:r>
    </w:p>
    <w:p w14:paraId="5AEC088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Esclusiva caratteristica dinamica a una rotazione al secondo</w:t>
      </w:r>
    </w:p>
    <w:p w14:paraId="2C1018E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Architettura a doppia catena</w:t>
      </w:r>
    </w:p>
    <w:p w14:paraId="00984B6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1 scappamento per l'orologio (36.000 alt/ora - 5 Hz);</w:t>
      </w:r>
    </w:p>
    <w:p w14:paraId="6D91A76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1 scappamento per il cronografo (360.000 alt/ora - 50 Hz);</w:t>
      </w:r>
    </w:p>
    <w:p w14:paraId="07D0E7D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Certificato cronometro da TIME LAB</w:t>
      </w:r>
    </w:p>
    <w:p w14:paraId="745B60BF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6"/>
          <w:szCs w:val="20"/>
        </w:rPr>
      </w:pPr>
    </w:p>
    <w:p w14:paraId="709B7552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6"/>
          <w:szCs w:val="20"/>
        </w:rPr>
      </w:pPr>
      <w:r w:rsidRPr="008E0C1C">
        <w:rPr>
          <w:rFonts w:ascii="DINOT-Light" w:hAnsi="DINOT-Light" w:cs="Arial"/>
          <w:b/>
          <w:color w:val="000000"/>
          <w:sz w:val="16"/>
        </w:rPr>
        <w:t xml:space="preserve">MOVIMENTO </w:t>
      </w:r>
    </w:p>
    <w:p w14:paraId="16F0C76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 xml:space="preserve">El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Primero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 xml:space="preserve"> 9004 automatico</w:t>
      </w:r>
    </w:p>
    <w:p w14:paraId="2E1E4A3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Calibro: 14¼‘‘‘ (diametro: 32,80 mm)</w:t>
      </w:r>
    </w:p>
    <w:p w14:paraId="5B12796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Spessore: 7,9 mm</w:t>
      </w:r>
    </w:p>
    <w:p w14:paraId="6EC902B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Componenti: 293</w:t>
      </w:r>
    </w:p>
    <w:p w14:paraId="307A288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Rubini: 53</w:t>
      </w:r>
    </w:p>
    <w:p w14:paraId="5972B60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Frequenza 36.000 alt/ora (5 Hz)</w:t>
      </w:r>
    </w:p>
    <w:p w14:paraId="20BD768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Riserva di carica circa 50 ore</w:t>
      </w:r>
    </w:p>
    <w:p w14:paraId="1F798A1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Speciale massa oscillante con motivo “circolare spazzolato”</w:t>
      </w:r>
    </w:p>
    <w:p w14:paraId="14B354CC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color w:val="000000" w:themeColor="text1"/>
          <w:sz w:val="16"/>
          <w:szCs w:val="20"/>
        </w:rPr>
      </w:pPr>
      <w:r w:rsidRPr="008E0C1C">
        <w:rPr>
          <w:rFonts w:ascii="DINOT-Light" w:hAnsi="DINOT-Light" w:cs="Arial"/>
          <w:color w:val="000000"/>
          <w:sz w:val="16"/>
        </w:rPr>
        <w:t>Platina blu</w:t>
      </w:r>
    </w:p>
    <w:p w14:paraId="3EC8D1AE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color w:val="000000"/>
          <w:sz w:val="16"/>
          <w:szCs w:val="20"/>
        </w:rPr>
      </w:pPr>
    </w:p>
    <w:p w14:paraId="3920C333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6"/>
          <w:szCs w:val="20"/>
        </w:rPr>
      </w:pPr>
      <w:r w:rsidRPr="008E0C1C">
        <w:rPr>
          <w:rFonts w:ascii="DINOT-Light" w:hAnsi="DINOT-Light" w:cs="Arial"/>
          <w:b/>
          <w:color w:val="000000"/>
          <w:sz w:val="16"/>
        </w:rPr>
        <w:t xml:space="preserve">FUNZIONI </w:t>
      </w:r>
    </w:p>
    <w:p w14:paraId="38ED3DD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Funzioni cronografo a 1/100 di secondo</w:t>
      </w:r>
    </w:p>
    <w:p w14:paraId="006A316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Indicatore della riserva di carica del cronografo a ore 12</w:t>
      </w:r>
    </w:p>
    <w:p w14:paraId="04F7180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Ore e minuti al centro</w:t>
      </w:r>
    </w:p>
    <w:p w14:paraId="1660F6C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Piccoli secondi a ore 9</w:t>
      </w:r>
    </w:p>
    <w:p w14:paraId="20E7B41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- Lancetta del cronografo al centro</w:t>
      </w:r>
    </w:p>
    <w:p w14:paraId="73F4029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- Contatore dei 30 minuti a ore 3</w:t>
      </w:r>
    </w:p>
    <w:p w14:paraId="7313538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- Contatore dei 60 secondi a ore 6</w:t>
      </w:r>
    </w:p>
    <w:p w14:paraId="4778871C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color w:val="000000" w:themeColor="text1"/>
          <w:sz w:val="16"/>
          <w:szCs w:val="20"/>
        </w:rPr>
      </w:pPr>
    </w:p>
    <w:p w14:paraId="75E41D01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6"/>
          <w:szCs w:val="20"/>
        </w:rPr>
      </w:pPr>
      <w:r w:rsidRPr="008E0C1C">
        <w:rPr>
          <w:rFonts w:ascii="DINOT-Light" w:hAnsi="DINOT-Light" w:cs="Arial"/>
          <w:b/>
          <w:color w:val="000000"/>
          <w:sz w:val="16"/>
        </w:rPr>
        <w:t xml:space="preserve">CASSA, QUADRANTE E LANCETTE </w:t>
      </w:r>
    </w:p>
    <w:p w14:paraId="4B39956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Cassa in titanio spazzolato</w:t>
      </w:r>
    </w:p>
    <w:p w14:paraId="7B25ECA1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Diametro: 44 mm</w:t>
      </w:r>
    </w:p>
    <w:p w14:paraId="78F3D69E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Apertura diametro: 35,5 mm</w:t>
      </w:r>
    </w:p>
    <w:p w14:paraId="3D7D6E9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Spessore: 14,50 mm</w:t>
      </w:r>
    </w:p>
    <w:p w14:paraId="1008BF8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Vetro: Vetro zaffiro bombato con trattamento antiriflesso sui due lati</w:t>
      </w:r>
    </w:p>
    <w:p w14:paraId="3AA8264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Fondello: Vetro zaffiro trasparente</w:t>
      </w:r>
    </w:p>
    <w:p w14:paraId="5FD1979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Impermeabilità: 10 ATM</w:t>
      </w:r>
    </w:p>
    <w:p w14:paraId="06B2146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Quadrante: Scheletrato con due contatori di diverso colore</w:t>
      </w:r>
    </w:p>
    <w:p w14:paraId="78C4F63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Indici delle ore: Rodiati, sfaccettati e rivestiti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®</w:t>
      </w:r>
    </w:p>
    <w:p w14:paraId="3725F35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Lancette: Rodiate, sfaccettate e rivestite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®</w:t>
      </w:r>
    </w:p>
    <w:p w14:paraId="45F64C44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color w:val="000000" w:themeColor="text1"/>
          <w:sz w:val="16"/>
          <w:szCs w:val="20"/>
        </w:rPr>
      </w:pPr>
    </w:p>
    <w:p w14:paraId="14D8B4DB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sz w:val="16"/>
          <w:szCs w:val="20"/>
        </w:rPr>
      </w:pPr>
      <w:r w:rsidRPr="008E0C1C">
        <w:rPr>
          <w:rFonts w:ascii="DINOT-Light" w:hAnsi="DINOT-Light" w:cs="Arial"/>
          <w:b/>
          <w:sz w:val="16"/>
        </w:rPr>
        <w:t xml:space="preserve">CINTURINO E FIBBIA </w:t>
      </w:r>
    </w:p>
    <w:p w14:paraId="589EFB7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Caucciù nero con rivestimento in alligatore blu</w:t>
      </w:r>
    </w:p>
    <w:p w14:paraId="6621F02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 xml:space="preserve">Doppia fibbia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deployante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 xml:space="preserve"> in titanio</w:t>
      </w:r>
    </w:p>
    <w:p w14:paraId="6116E2A8" w14:textId="3A1ADFDC" w:rsidR="00BD2250" w:rsidRPr="008E0C1C" w:rsidRDefault="00BD2250" w:rsidP="00BD2250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8E0C1C">
        <w:rPr>
          <w:rFonts w:ascii="DINOT-Light" w:hAnsi="DINOT-Light" w:cs="Arial"/>
          <w:sz w:val="20"/>
        </w:rPr>
        <w:br w:type="page"/>
      </w:r>
    </w:p>
    <w:p w14:paraId="460222D2" w14:textId="544B94BF" w:rsidR="00BD2250" w:rsidRPr="008E0C1C" w:rsidRDefault="00BD2250" w:rsidP="00BD2250">
      <w:pPr>
        <w:jc w:val="both"/>
        <w:rPr>
          <w:rFonts w:ascii="DINOT-Light" w:hAnsi="DINOT-Light" w:cs="Arial"/>
          <w:b/>
          <w:color w:val="000000"/>
        </w:rPr>
      </w:pPr>
      <w:r w:rsidRPr="008E0C1C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71552" behindDoc="0" locked="0" layoutInCell="1" allowOverlap="1" wp14:anchorId="0BD75C90" wp14:editId="314D289C">
            <wp:simplePos x="0" y="0"/>
            <wp:positionH relativeFrom="margin">
              <wp:align>right</wp:align>
            </wp:positionH>
            <wp:positionV relativeFrom="margin">
              <wp:posOffset>13571</wp:posOffset>
            </wp:positionV>
            <wp:extent cx="1895475" cy="3263900"/>
            <wp:effectExtent l="0" t="0" r="0" b="0"/>
            <wp:wrapSquare wrapText="bothSides"/>
            <wp:docPr id="10" name="Image 10" descr="O:\Communication 2018\PR\PRESS KITS 2018\PRODUITS\BLUE SUMMER\Summer blue 2018\PRODUCT\95.9002.9004.78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BLUE SUMMER\Summer blue 2018\PRODUCT\95.9002.9004.78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5015" r="7987"/>
                    <a:stretch/>
                  </pic:blipFill>
                  <pic:spPr bwMode="auto">
                    <a:xfrm>
                      <a:off x="0" y="0"/>
                      <a:ext cx="18954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C1C">
        <w:rPr>
          <w:rFonts w:ascii="DINOT-Light" w:hAnsi="DINOT-Light" w:cs="Arial"/>
          <w:b/>
          <w:color w:val="000000"/>
        </w:rPr>
        <w:t>DEFY EL PRIMERO 21</w:t>
      </w:r>
    </w:p>
    <w:p w14:paraId="5AFE9952" w14:textId="77777777" w:rsidR="00BD2250" w:rsidRPr="008E0C1C" w:rsidRDefault="00BD2250" w:rsidP="00BD2250">
      <w:pPr>
        <w:jc w:val="both"/>
        <w:rPr>
          <w:rFonts w:ascii="DINOT-Light" w:hAnsi="DINOT-Light" w:cs="Arial"/>
          <w:b/>
          <w:color w:val="000000"/>
          <w:sz w:val="18"/>
          <w:szCs w:val="20"/>
        </w:rPr>
      </w:pPr>
      <w:r w:rsidRPr="008E0C1C">
        <w:rPr>
          <w:rFonts w:ascii="DINOT-Light" w:hAnsi="DINOT-Light" w:cs="Arial"/>
          <w:b/>
          <w:color w:val="000000"/>
          <w:sz w:val="18"/>
        </w:rPr>
        <w:t>CARATTERISTICHE TECNICHE</w:t>
      </w:r>
    </w:p>
    <w:p w14:paraId="744CC01E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sz w:val="18"/>
          <w:szCs w:val="20"/>
        </w:rPr>
      </w:pPr>
      <w:r w:rsidRPr="008E0C1C">
        <w:rPr>
          <w:rFonts w:ascii="DINOT-Light" w:hAnsi="DINOT-Light" w:cs="Arial"/>
          <w:sz w:val="20"/>
        </w:rPr>
        <w:br/>
      </w:r>
      <w:r w:rsidRPr="008E0C1C">
        <w:rPr>
          <w:rFonts w:ascii="DINOT-Light" w:hAnsi="DINOT-Light" w:cs="Arial"/>
          <w:sz w:val="18"/>
        </w:rPr>
        <w:t xml:space="preserve">Riferimento: </w:t>
      </w:r>
      <w:r w:rsidRPr="008E0C1C">
        <w:rPr>
          <w:rFonts w:ascii="DINOT-Light" w:hAnsi="DINOT-Light" w:cs="Arial"/>
          <w:sz w:val="18"/>
        </w:rPr>
        <w:tab/>
        <w:t>95.9002.9004/</w:t>
      </w:r>
      <w:proofErr w:type="gramStart"/>
      <w:r w:rsidRPr="008E0C1C">
        <w:rPr>
          <w:rFonts w:ascii="DINOT-Light" w:hAnsi="DINOT-Light" w:cs="Arial"/>
          <w:sz w:val="18"/>
        </w:rPr>
        <w:t>78.R</w:t>
      </w:r>
      <w:proofErr w:type="gramEnd"/>
      <w:r w:rsidRPr="008E0C1C">
        <w:rPr>
          <w:rFonts w:ascii="DINOT-Light" w:hAnsi="DINOT-Light" w:cs="Arial"/>
          <w:sz w:val="18"/>
        </w:rPr>
        <w:t>591</w:t>
      </w:r>
    </w:p>
    <w:p w14:paraId="3F733D3A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color w:val="000000" w:themeColor="text1"/>
          <w:sz w:val="22"/>
        </w:rPr>
      </w:pPr>
    </w:p>
    <w:p w14:paraId="4300BD80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20"/>
        </w:rPr>
      </w:pPr>
      <w:r w:rsidRPr="008E0C1C">
        <w:rPr>
          <w:rFonts w:ascii="DINOT-Light" w:hAnsi="DINOT-Light" w:cs="Arial"/>
          <w:b/>
          <w:color w:val="000000"/>
          <w:sz w:val="18"/>
        </w:rPr>
        <w:t>ARGOMENTI DI VENDITA UNICI</w:t>
      </w:r>
    </w:p>
    <w:p w14:paraId="0E72B2C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Nuovo movimento cronografo a 1/100 di secondo</w:t>
      </w:r>
    </w:p>
    <w:p w14:paraId="6140C5D2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Esclusiva caratteristica dinamica a una rotazione al secondo</w:t>
      </w:r>
    </w:p>
    <w:p w14:paraId="0CF1E11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Architettura a doppia catena</w:t>
      </w:r>
    </w:p>
    <w:p w14:paraId="36559E2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1 scappamento per l'orologio (36.000 alt/ora - 5 Hz);</w:t>
      </w:r>
    </w:p>
    <w:p w14:paraId="0DA113B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1 scappamento per il cronografo (360.000 alt/ora - 50 Hz);</w:t>
      </w:r>
    </w:p>
    <w:p w14:paraId="777EFDC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Certificato cronometro da TIME LAB</w:t>
      </w:r>
    </w:p>
    <w:p w14:paraId="5DDA4CAD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20"/>
        </w:rPr>
      </w:pPr>
    </w:p>
    <w:p w14:paraId="1ABC6816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20"/>
        </w:rPr>
      </w:pPr>
      <w:r w:rsidRPr="008E0C1C">
        <w:rPr>
          <w:rFonts w:ascii="DINOT-Light" w:hAnsi="DINOT-Light" w:cs="Arial"/>
          <w:b/>
          <w:color w:val="000000"/>
          <w:sz w:val="18"/>
        </w:rPr>
        <w:t xml:space="preserve">MOVIMENTO </w:t>
      </w:r>
    </w:p>
    <w:p w14:paraId="48F1C24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 xml:space="preserve">El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Primero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 xml:space="preserve"> 9004 automatico</w:t>
      </w:r>
    </w:p>
    <w:p w14:paraId="7DB7C13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Calibro: 14¼‘‘‘ (diametro: 32,80 mm)</w:t>
      </w:r>
    </w:p>
    <w:p w14:paraId="0D7B37A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Spessore: 7,9 mm</w:t>
      </w:r>
    </w:p>
    <w:p w14:paraId="4B1242F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Componenti: 293</w:t>
      </w:r>
    </w:p>
    <w:p w14:paraId="169F633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Rubini: 53</w:t>
      </w:r>
    </w:p>
    <w:p w14:paraId="7BADB68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Frequenza 36.000 alt/ora (5 Hz)</w:t>
      </w:r>
    </w:p>
    <w:p w14:paraId="5241384E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Riserva di carica circa 50 ore</w:t>
      </w:r>
    </w:p>
    <w:p w14:paraId="2B19F68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Speciale massa oscillante con motivo “circolare satinato”</w:t>
      </w:r>
    </w:p>
    <w:p w14:paraId="1E1486D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Platina blu</w:t>
      </w:r>
    </w:p>
    <w:p w14:paraId="1485DD78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20"/>
        </w:rPr>
      </w:pPr>
    </w:p>
    <w:p w14:paraId="6E8E05A1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20"/>
        </w:rPr>
      </w:pPr>
      <w:r w:rsidRPr="008E0C1C">
        <w:rPr>
          <w:rFonts w:ascii="DINOT-Light" w:hAnsi="DINOT-Light" w:cs="Arial"/>
          <w:b/>
          <w:color w:val="000000"/>
          <w:sz w:val="18"/>
        </w:rPr>
        <w:t xml:space="preserve">FUNZIONI </w:t>
      </w:r>
    </w:p>
    <w:p w14:paraId="597AE4C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Funzioni cronografo a 1/100 di secondo</w:t>
      </w:r>
    </w:p>
    <w:p w14:paraId="5AA87B4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Indicatore della riserva di carica del cronografo a ore 12</w:t>
      </w:r>
    </w:p>
    <w:p w14:paraId="0C8EB88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Ore e minuti al centro</w:t>
      </w:r>
    </w:p>
    <w:p w14:paraId="5A49C312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Piccoli secondi a ore 9</w:t>
      </w:r>
    </w:p>
    <w:p w14:paraId="5ACD73F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- Lancetta del cronografo al centro</w:t>
      </w:r>
    </w:p>
    <w:p w14:paraId="16E5955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- Contatore dei 30 minuti a ore 3</w:t>
      </w:r>
    </w:p>
    <w:p w14:paraId="009E9AE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- Contatore dei 60 secondi a ore 6</w:t>
      </w:r>
    </w:p>
    <w:p w14:paraId="5FA8314E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color w:val="000000" w:themeColor="text1"/>
          <w:sz w:val="18"/>
          <w:szCs w:val="20"/>
        </w:rPr>
      </w:pPr>
    </w:p>
    <w:p w14:paraId="52786470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20"/>
        </w:rPr>
      </w:pPr>
      <w:r w:rsidRPr="008E0C1C">
        <w:rPr>
          <w:rFonts w:ascii="DINOT-Light" w:hAnsi="DINOT-Light" w:cs="Arial"/>
          <w:b/>
          <w:color w:val="000000"/>
          <w:sz w:val="18"/>
        </w:rPr>
        <w:t xml:space="preserve">CASSA, QUADRANTE E LANCETTE </w:t>
      </w:r>
    </w:p>
    <w:p w14:paraId="6FB1FF9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Cassa in titanio spazzolato</w:t>
      </w:r>
    </w:p>
    <w:p w14:paraId="1AA73B12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Diametro: 44 mm</w:t>
      </w:r>
    </w:p>
    <w:p w14:paraId="1C91D4B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Apertura diametro: 35,5 mm</w:t>
      </w:r>
    </w:p>
    <w:p w14:paraId="219A4CA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Spessore: 14,50 mm</w:t>
      </w:r>
    </w:p>
    <w:p w14:paraId="377B197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Vetro: Vetro zaffiro bombato con trattamento antiriflesso sui due lati</w:t>
      </w:r>
    </w:p>
    <w:p w14:paraId="088C43D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Fondello: Vetro zaffiro trasparente</w:t>
      </w:r>
    </w:p>
    <w:p w14:paraId="0814757E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Impermeabilità: 10 ATM</w:t>
      </w:r>
    </w:p>
    <w:p w14:paraId="13EC0E1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Quadrante: Scheletrato con due contatori di diverso colore</w:t>
      </w:r>
    </w:p>
    <w:p w14:paraId="61E5150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Indici delle ore: Rodiati, sfaccettati e rivestiti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LumiNova</w:t>
      </w:r>
      <w:proofErr w:type="spellEnd"/>
    </w:p>
    <w:p w14:paraId="2C642F0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Lancette: Rodiate, sfaccettate e rivestite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LumiNova</w:t>
      </w:r>
      <w:proofErr w:type="spellEnd"/>
    </w:p>
    <w:p w14:paraId="1A6D84C0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color w:val="000000" w:themeColor="text1"/>
          <w:sz w:val="18"/>
          <w:szCs w:val="20"/>
        </w:rPr>
      </w:pPr>
    </w:p>
    <w:p w14:paraId="768A85B9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="Arial"/>
          <w:b/>
          <w:sz w:val="18"/>
          <w:szCs w:val="20"/>
        </w:rPr>
      </w:pPr>
      <w:r w:rsidRPr="008E0C1C">
        <w:rPr>
          <w:rFonts w:ascii="DINOT-Light" w:hAnsi="DINOT-Light" w:cs="Arial"/>
          <w:b/>
          <w:sz w:val="18"/>
        </w:rPr>
        <w:t xml:space="preserve">CINTURINO E FIBBIA </w:t>
      </w:r>
    </w:p>
    <w:p w14:paraId="3B39117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Caucciù blu</w:t>
      </w:r>
    </w:p>
    <w:p w14:paraId="175F63B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 xml:space="preserve">Doppia fibbia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>deployante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18"/>
          <w:u w:color="000000"/>
        </w:rPr>
        <w:t xml:space="preserve"> in titanio</w:t>
      </w:r>
    </w:p>
    <w:p w14:paraId="65FE3E6F" w14:textId="7F667315" w:rsidR="00BD2250" w:rsidRPr="008E0C1C" w:rsidRDefault="00BD2250" w:rsidP="00D307B9">
      <w:pPr>
        <w:rPr>
          <w:rFonts w:ascii="DINOT-Light" w:hAnsi="DINOT-Light" w:cs="Arial"/>
        </w:rPr>
      </w:pPr>
      <w:r w:rsidRPr="008E0C1C">
        <w:rPr>
          <w:rFonts w:ascii="DINOT-Light" w:hAnsi="DINOT-Light" w:cs="Arial"/>
        </w:rPr>
        <w:br w:type="page"/>
      </w:r>
    </w:p>
    <w:p w14:paraId="65AE109F" w14:textId="1E3BCB05" w:rsidR="00BD2250" w:rsidRPr="008E0C1C" w:rsidRDefault="00D307B9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  <w:szCs w:val="24"/>
        </w:rPr>
      </w:pPr>
      <w:r w:rsidRPr="008E0C1C">
        <w:rPr>
          <w:rFonts w:ascii="DINOT-Light" w:hAnsi="DINOT-Light"/>
          <w:noProof/>
          <w:sz w:val="20"/>
          <w:szCs w:val="20"/>
          <w:lang w:val="en-GB"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5F898A69" wp14:editId="594720F1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819275" cy="32004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250" w:rsidRPr="008E0C1C">
        <w:rPr>
          <w:rFonts w:ascii="DINOT-Light" w:hAnsi="DINOT-Light" w:cs="Arial"/>
          <w:b/>
          <w:color w:val="auto"/>
          <w:sz w:val="24"/>
        </w:rPr>
        <w:t xml:space="preserve">DEFY CLASSIC </w:t>
      </w:r>
    </w:p>
    <w:p w14:paraId="61C09DF8" w14:textId="77777777" w:rsidR="00BD2250" w:rsidRPr="008E0C1C" w:rsidRDefault="00BD2250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18"/>
          <w:szCs w:val="20"/>
        </w:rPr>
      </w:pPr>
      <w:r w:rsidRPr="008E0C1C">
        <w:rPr>
          <w:rFonts w:ascii="DINOT-Light" w:hAnsi="DINOT-Light" w:cs="Arial"/>
          <w:b/>
          <w:color w:val="auto"/>
          <w:sz w:val="18"/>
        </w:rPr>
        <w:t>CARATTERISTICHE TECNICHE</w:t>
      </w:r>
    </w:p>
    <w:p w14:paraId="357916C0" w14:textId="77777777" w:rsidR="00BD2250" w:rsidRPr="008E0C1C" w:rsidRDefault="00BD2250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016A8D8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Referenza: 95.9000.670/</w:t>
      </w:r>
      <w:proofErr w:type="gram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78.R</w:t>
      </w:r>
      <w:proofErr w:type="gram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584</w:t>
      </w:r>
    </w:p>
    <w:p w14:paraId="6FC55733" w14:textId="77777777" w:rsidR="00BD2250" w:rsidRPr="008E0C1C" w:rsidRDefault="00BD2250" w:rsidP="00D307B9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14:paraId="00AF3ED6" w14:textId="77777777" w:rsidR="00BD2250" w:rsidRPr="008E0C1C" w:rsidRDefault="00BD2250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8E0C1C">
        <w:rPr>
          <w:rFonts w:ascii="DINOT-Light" w:hAnsi="DINOT-Light" w:cs="Arial"/>
          <w:b/>
          <w:color w:val="auto"/>
          <w:sz w:val="20"/>
        </w:rPr>
        <w:t>PUNTI CHIAVE</w:t>
      </w:r>
      <w:r w:rsidRPr="008E0C1C">
        <w:rPr>
          <w:rFonts w:ascii="DINOT-Light" w:hAnsi="DINOT-Light" w:cs="Arial"/>
          <w:color w:val="auto"/>
          <w:sz w:val="20"/>
        </w:rPr>
        <w:t xml:space="preserve"> </w:t>
      </w:r>
    </w:p>
    <w:p w14:paraId="5E0A47C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Nuovo movimento scheletrato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Elite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</w:p>
    <w:p w14:paraId="4B703AF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Nuova cassa in titanio spazzolato del diametro di 41 mm </w:t>
      </w:r>
    </w:p>
    <w:p w14:paraId="2B92F85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Ruota di scappamento e ancora in silicio </w:t>
      </w:r>
    </w:p>
    <w:p w14:paraId="404DD695" w14:textId="77777777" w:rsidR="00BD2250" w:rsidRPr="008E0C1C" w:rsidRDefault="00BD2250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052DD5B8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MOVIMENTO</w:t>
      </w:r>
    </w:p>
    <w:p w14:paraId="4A6CA12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Elite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670 SK, Automatico</w:t>
      </w:r>
    </w:p>
    <w:p w14:paraId="44701111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Calibro: 11 ½``` (Diametro: 25,60 mm)</w:t>
      </w:r>
    </w:p>
    <w:p w14:paraId="1A4B8B3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 del movimento: 3,88 mm</w:t>
      </w:r>
    </w:p>
    <w:p w14:paraId="5F28DF9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Componenti: 187</w:t>
      </w:r>
    </w:p>
    <w:p w14:paraId="3E15EA6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Rubini: 27</w:t>
      </w:r>
    </w:p>
    <w:p w14:paraId="69CDA59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Frequenza: 28.800 alt/ora (4Hz)</w:t>
      </w:r>
    </w:p>
    <w:p w14:paraId="1156729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Riserva di carica: Min. 48 ore</w:t>
      </w:r>
    </w:p>
    <w:p w14:paraId="3C76D17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Finitura: speciale massa oscillante con finitura spazzolata satinata</w:t>
      </w:r>
    </w:p>
    <w:p w14:paraId="354D9393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7C2338BA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FUNZIONI</w:t>
      </w:r>
    </w:p>
    <w:p w14:paraId="6E443EF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Ore e minuti al centro</w:t>
      </w:r>
    </w:p>
    <w:p w14:paraId="4B306C4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Lancetta dei secondi al centro </w:t>
      </w:r>
    </w:p>
    <w:p w14:paraId="1BB61AC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Datario a ore 6</w:t>
      </w:r>
    </w:p>
    <w:p w14:paraId="342E5FB2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7219FEDC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CASSA, QUADRANTE E LANCETTE</w:t>
      </w:r>
    </w:p>
    <w:p w14:paraId="6A533DE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Diametro: 41 mm</w:t>
      </w:r>
    </w:p>
    <w:p w14:paraId="167A83B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Apertura diametro: 32,5 mm</w:t>
      </w:r>
    </w:p>
    <w:p w14:paraId="751AB65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Spessore: 10,75 mm</w:t>
      </w:r>
    </w:p>
    <w:p w14:paraId="1CD1819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Vetro: vetro zaffiro bombato con trattamento antiriflesso sui due lati</w:t>
      </w:r>
    </w:p>
    <w:p w14:paraId="2C6660C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Fondello: vetro zaffiro trasparente</w:t>
      </w:r>
    </w:p>
    <w:p w14:paraId="6E9C0FC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Materiale: titanio spazzolato</w:t>
      </w:r>
    </w:p>
    <w:p w14:paraId="741642C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Impermeabilità: 10 ATM</w:t>
      </w:r>
    </w:p>
    <w:p w14:paraId="150D6F8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Quadrante: scheletrato</w:t>
      </w:r>
    </w:p>
    <w:p w14:paraId="3F7CDC7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Indici delle ore: rodiati, sfaccettati e rivestiti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 SLN C1</w:t>
      </w:r>
    </w:p>
    <w:p w14:paraId="3422D18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Lancette: rodiate, sfaccettate e rivestite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 SLN C1</w:t>
      </w:r>
    </w:p>
    <w:p w14:paraId="36CD9531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07E14E86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CINTURINO E FIBBIA</w:t>
      </w:r>
    </w:p>
    <w:p w14:paraId="698E165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Cinturino: referenza: 27.00.2218.584</w:t>
      </w:r>
    </w:p>
    <w:p w14:paraId="0AFCC3A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Designazione: caucciù nero con rivestimento in alligatore blu </w:t>
      </w:r>
    </w:p>
    <w:p w14:paraId="1DEABDA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Fibbia: referenza: 27.95.0018.930</w:t>
      </w:r>
    </w:p>
    <w:p w14:paraId="517A7D4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Designazione: doppia fibbia “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deployante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” in titanio </w:t>
      </w:r>
    </w:p>
    <w:p w14:paraId="632586FA" w14:textId="77777777" w:rsidR="00BD2250" w:rsidRPr="008E0C1C" w:rsidRDefault="00BD2250" w:rsidP="00BD2250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49C90FA8" w14:textId="5B88BEAF" w:rsidR="00BD2250" w:rsidRPr="008E0C1C" w:rsidRDefault="00BD22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  <w:r w:rsidRPr="008E0C1C">
        <w:rPr>
          <w:rFonts w:ascii="DINOT-Light" w:hAnsi="DINOT-Light"/>
          <w:color w:val="000000" w:themeColor="text1"/>
          <w:sz w:val="20"/>
          <w:szCs w:val="20"/>
        </w:rPr>
        <w:br w:type="page"/>
      </w:r>
    </w:p>
    <w:p w14:paraId="722B40D3" w14:textId="77424D0F" w:rsidR="00BD2250" w:rsidRPr="008E0C1C" w:rsidRDefault="00D307B9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8E0C1C"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75648" behindDoc="0" locked="0" layoutInCell="1" allowOverlap="1" wp14:anchorId="7ED314E2" wp14:editId="7DEFE572">
            <wp:simplePos x="0" y="0"/>
            <wp:positionH relativeFrom="margin">
              <wp:align>right</wp:align>
            </wp:positionH>
            <wp:positionV relativeFrom="margin">
              <wp:posOffset>12892</wp:posOffset>
            </wp:positionV>
            <wp:extent cx="1807210" cy="3284855"/>
            <wp:effectExtent l="0" t="0" r="0" b="0"/>
            <wp:wrapSquare wrapText="bothSides"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250" w:rsidRPr="008E0C1C">
        <w:rPr>
          <w:rFonts w:ascii="DINOT-Light" w:hAnsi="DINOT-Light" w:cs="Arial"/>
          <w:b/>
          <w:color w:val="auto"/>
          <w:sz w:val="24"/>
        </w:rPr>
        <w:t xml:space="preserve">DEFY CLASSIC </w:t>
      </w:r>
    </w:p>
    <w:p w14:paraId="0062C695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18"/>
          <w:szCs w:val="20"/>
        </w:rPr>
      </w:pPr>
      <w:r w:rsidRPr="008E0C1C">
        <w:rPr>
          <w:rFonts w:ascii="DINOT-Light" w:hAnsi="DINOT-Light" w:cs="Arial"/>
          <w:b/>
          <w:color w:val="auto"/>
          <w:sz w:val="18"/>
        </w:rPr>
        <w:t>CARATTERISTICHE TECNICHE</w:t>
      </w:r>
    </w:p>
    <w:p w14:paraId="6868F334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1D47111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Referenza: 95.9000.670/</w:t>
      </w:r>
      <w:proofErr w:type="gram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51.R</w:t>
      </w:r>
      <w:proofErr w:type="gram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584</w:t>
      </w:r>
    </w:p>
    <w:p w14:paraId="4A68A475" w14:textId="77777777" w:rsidR="00BD2250" w:rsidRPr="008E0C1C" w:rsidRDefault="00BD2250" w:rsidP="00D307B9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14:paraId="2B7A004F" w14:textId="77777777" w:rsidR="00BD2250" w:rsidRPr="008E0C1C" w:rsidRDefault="00BD2250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8E0C1C">
        <w:rPr>
          <w:rFonts w:ascii="DINOT-Light" w:hAnsi="DINOT-Light" w:cs="Arial"/>
          <w:b/>
          <w:color w:val="auto"/>
          <w:sz w:val="20"/>
        </w:rPr>
        <w:t>PUNTI CHIAVE</w:t>
      </w:r>
      <w:r w:rsidRPr="008E0C1C">
        <w:rPr>
          <w:rFonts w:ascii="DINOT-Light" w:hAnsi="DINOT-Light" w:cs="Arial"/>
          <w:color w:val="auto"/>
          <w:sz w:val="20"/>
        </w:rPr>
        <w:t xml:space="preserve"> </w:t>
      </w:r>
    </w:p>
    <w:p w14:paraId="026AAE72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Nuovo movimento scheletrato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Elite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</w:p>
    <w:p w14:paraId="51B2F36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Nuova cassa in titanio spazzolato del diametro di 41 mm </w:t>
      </w:r>
    </w:p>
    <w:p w14:paraId="5931764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Ruota di scappamento e ancora in silicio </w:t>
      </w:r>
    </w:p>
    <w:p w14:paraId="5993CF9F" w14:textId="77777777" w:rsidR="00BD2250" w:rsidRPr="008E0C1C" w:rsidRDefault="00BD2250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1690DF54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MOVIMENTO</w:t>
      </w:r>
    </w:p>
    <w:p w14:paraId="4ED467D1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Elite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670 SK, Automatico</w:t>
      </w:r>
    </w:p>
    <w:p w14:paraId="459F8FA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Calibro: 11 ½``` (Diametro: 25,60 mm)</w:t>
      </w:r>
    </w:p>
    <w:p w14:paraId="15569B2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 del movimento: 3,88 mm</w:t>
      </w:r>
    </w:p>
    <w:p w14:paraId="368B552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Componenti: 187</w:t>
      </w:r>
    </w:p>
    <w:p w14:paraId="1A4E8A2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Rubini: 27</w:t>
      </w:r>
    </w:p>
    <w:p w14:paraId="521754A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Frequenza: 28.800 alt/ora (4Hz)</w:t>
      </w:r>
    </w:p>
    <w:p w14:paraId="6417A45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Riserva di carica: min. 48 ore</w:t>
      </w:r>
    </w:p>
    <w:p w14:paraId="7A08B2B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Finitura: speciale massa oscillante con finitura spazzolata satinata</w:t>
      </w:r>
    </w:p>
    <w:p w14:paraId="3ABCDBCA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7A48AEF8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FUNZIONI</w:t>
      </w:r>
    </w:p>
    <w:p w14:paraId="516D511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Ore e minuti al centro</w:t>
      </w:r>
    </w:p>
    <w:p w14:paraId="69CC8F8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Lancetta dei secondi al centro </w:t>
      </w:r>
    </w:p>
    <w:p w14:paraId="67AB4CB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Datario a ore 3</w:t>
      </w:r>
    </w:p>
    <w:p w14:paraId="31ABE3ED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2A53B8D7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CASSA, QUADRANTE E LANCETTE</w:t>
      </w:r>
    </w:p>
    <w:p w14:paraId="68E6DD5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Diametro: 41 mm</w:t>
      </w:r>
    </w:p>
    <w:p w14:paraId="7BC6D04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Apertura diametro: 32,5 mm</w:t>
      </w:r>
    </w:p>
    <w:p w14:paraId="15326841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Spessore: 10,75 mm</w:t>
      </w:r>
    </w:p>
    <w:p w14:paraId="49D63B5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Vetro: vetro zaffiro bombato con trattamento antiriflesso sui due lati</w:t>
      </w:r>
    </w:p>
    <w:p w14:paraId="3AAF352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Fondello: vetro zaffiro trasparente</w:t>
      </w:r>
    </w:p>
    <w:p w14:paraId="6E96C3A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Materiale: titanio spazzolato</w:t>
      </w:r>
    </w:p>
    <w:p w14:paraId="28DCB722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Impermeabilità: 10 ATM</w:t>
      </w:r>
    </w:p>
    <w:p w14:paraId="366A68B2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Quadrante: tonalità blu effetto “Soleil” </w:t>
      </w:r>
    </w:p>
    <w:p w14:paraId="2B3F4A3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Indici delle ore: rodiati, sfaccettati e rivestiti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 SLN C1</w:t>
      </w:r>
    </w:p>
    <w:p w14:paraId="360FA3E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Lancette: rodiate e sfaccettate oro e rivestite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 SLN C1</w:t>
      </w:r>
    </w:p>
    <w:p w14:paraId="2813B090" w14:textId="6AC1F53B" w:rsidR="00BD2250" w:rsidRPr="008E0C1C" w:rsidRDefault="00BD2250" w:rsidP="00D307B9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166958FC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CINTURINO E FIBBIA</w:t>
      </w:r>
    </w:p>
    <w:p w14:paraId="628778C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Cinturino: referenza: 27.00.2218.584</w:t>
      </w:r>
    </w:p>
    <w:p w14:paraId="0230BA0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Designazione: caucciù nero con rivestimento in alligatore blu</w:t>
      </w:r>
    </w:p>
    <w:p w14:paraId="225DEC6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Fibbia: referenza: 27.95.0018.930</w:t>
      </w:r>
    </w:p>
    <w:p w14:paraId="0841D11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Designazione: doppia fibbia “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deployante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” in titanio </w:t>
      </w:r>
    </w:p>
    <w:p w14:paraId="4DBA97B1" w14:textId="7E98FD59" w:rsidR="00BD2250" w:rsidRPr="008E0C1C" w:rsidRDefault="00BD2250" w:rsidP="00D307B9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8E0C1C">
        <w:rPr>
          <w:rFonts w:ascii="DINOT-Light" w:hAnsi="DINOT-Light" w:cs="Arial"/>
          <w:sz w:val="18"/>
        </w:rPr>
        <w:br w:type="page"/>
      </w:r>
    </w:p>
    <w:p w14:paraId="0A5A5059" w14:textId="5F54D1AB" w:rsidR="00BD2250" w:rsidRPr="008E0C1C" w:rsidRDefault="00D307B9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  <w:szCs w:val="24"/>
        </w:rPr>
      </w:pPr>
      <w:r w:rsidRPr="008E0C1C"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77696" behindDoc="0" locked="0" layoutInCell="1" allowOverlap="1" wp14:anchorId="5E671027" wp14:editId="4019638C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796415" cy="3221355"/>
            <wp:effectExtent l="0" t="0" r="0" b="0"/>
            <wp:wrapSquare wrapText="bothSides"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250" w:rsidRPr="008E0C1C">
        <w:rPr>
          <w:rFonts w:ascii="DINOT-Light" w:hAnsi="DINOT-Light" w:cs="Arial"/>
          <w:b/>
          <w:color w:val="auto"/>
          <w:sz w:val="24"/>
        </w:rPr>
        <w:t xml:space="preserve">DEFY CLASSIC </w:t>
      </w:r>
    </w:p>
    <w:p w14:paraId="45C92127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18"/>
          <w:szCs w:val="20"/>
        </w:rPr>
      </w:pPr>
      <w:r w:rsidRPr="008E0C1C">
        <w:rPr>
          <w:rFonts w:ascii="DINOT-Light" w:hAnsi="DINOT-Light" w:cs="Arial"/>
          <w:b/>
          <w:color w:val="auto"/>
          <w:sz w:val="18"/>
        </w:rPr>
        <w:t>CARATTERISTICHE TECNICHE</w:t>
      </w:r>
    </w:p>
    <w:p w14:paraId="50099F32" w14:textId="77777777" w:rsidR="00BD2250" w:rsidRPr="008E0C1C" w:rsidRDefault="00BD2250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1C2D2CB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Referenza: 95.9000.670/</w:t>
      </w:r>
      <w:proofErr w:type="gram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51.R</w:t>
      </w:r>
      <w:proofErr w:type="gram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790</w:t>
      </w:r>
    </w:p>
    <w:p w14:paraId="0C182885" w14:textId="77777777" w:rsidR="00BD2250" w:rsidRPr="008E0C1C" w:rsidRDefault="00BD2250" w:rsidP="00D307B9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14:paraId="15D71BDC" w14:textId="77777777" w:rsidR="00BD2250" w:rsidRPr="008E0C1C" w:rsidRDefault="00BD2250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8E0C1C">
        <w:rPr>
          <w:rFonts w:ascii="DINOT-Light" w:hAnsi="DINOT-Light" w:cs="Arial"/>
          <w:b/>
          <w:color w:val="auto"/>
          <w:sz w:val="20"/>
        </w:rPr>
        <w:t>PUNTI CHIAVE</w:t>
      </w:r>
      <w:r w:rsidRPr="008E0C1C">
        <w:rPr>
          <w:rFonts w:ascii="DINOT-Light" w:hAnsi="DINOT-Light" w:cs="Arial"/>
          <w:color w:val="auto"/>
          <w:sz w:val="20"/>
        </w:rPr>
        <w:t xml:space="preserve"> </w:t>
      </w:r>
    </w:p>
    <w:p w14:paraId="78547A7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Nuovo movimento scheletrato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Elite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</w:p>
    <w:p w14:paraId="5BEB4C9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Nuova cassa in titanio spazzolato del diametro di 41 mm </w:t>
      </w:r>
    </w:p>
    <w:p w14:paraId="6CE65EE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Ruota di scappamento e ancora in silicio </w:t>
      </w:r>
    </w:p>
    <w:p w14:paraId="5CD47FAA" w14:textId="77777777" w:rsidR="00BD2250" w:rsidRPr="008E0C1C" w:rsidRDefault="00BD2250" w:rsidP="00D307B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5F328761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MOVIMENTO</w:t>
      </w:r>
    </w:p>
    <w:p w14:paraId="3080804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Elite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670 SK, Automatico</w:t>
      </w:r>
    </w:p>
    <w:p w14:paraId="4CC6478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Calibro: 11 ½``` (Diametro: 25,60 mm)</w:t>
      </w:r>
    </w:p>
    <w:p w14:paraId="6DB24201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 del movimento: 3,88 mm</w:t>
      </w:r>
    </w:p>
    <w:p w14:paraId="6A9B234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Componenti: 187</w:t>
      </w:r>
    </w:p>
    <w:p w14:paraId="5CA4A7C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Rubini: 27</w:t>
      </w:r>
    </w:p>
    <w:p w14:paraId="33C4EFA8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Frequenza: 28.800 alt/ora (4Hz)</w:t>
      </w:r>
    </w:p>
    <w:p w14:paraId="252AD7A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Riserva di carica: min. 48 ore</w:t>
      </w:r>
    </w:p>
    <w:p w14:paraId="779ED58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Finitura: speciale massa oscillante con finitura spazzolata satinata</w:t>
      </w:r>
    </w:p>
    <w:p w14:paraId="2373D73F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2E154EF3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FUNZIONI</w:t>
      </w:r>
    </w:p>
    <w:p w14:paraId="0282899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Ore e minuti al centro</w:t>
      </w:r>
    </w:p>
    <w:p w14:paraId="64E3FF2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Lancetta dei secondi al centro </w:t>
      </w:r>
    </w:p>
    <w:p w14:paraId="19C04A9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Datario a ore 3</w:t>
      </w:r>
    </w:p>
    <w:p w14:paraId="00FA8862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264EBEF1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CASSA, QUADRANTE E LANCETTE</w:t>
      </w:r>
    </w:p>
    <w:p w14:paraId="35FFE4E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Diametro: 41 mm</w:t>
      </w:r>
    </w:p>
    <w:p w14:paraId="34FCCCC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Apertura diametro: 32,5 mm</w:t>
      </w:r>
    </w:p>
    <w:p w14:paraId="61494E5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Spessore: 10,75 mm</w:t>
      </w:r>
    </w:p>
    <w:p w14:paraId="544ECA6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Vetro: vetro zaffiro bombato con trattamento antiriflesso sui due lati</w:t>
      </w:r>
    </w:p>
    <w:p w14:paraId="6DB79BB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Fondello: vetro zaffiro trasparente</w:t>
      </w:r>
    </w:p>
    <w:p w14:paraId="37DECF6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Materiale: titanio spazzolato</w:t>
      </w:r>
    </w:p>
    <w:p w14:paraId="79C81E6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Impermeabilità: 10 ATM</w:t>
      </w:r>
    </w:p>
    <w:p w14:paraId="0D4329C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Quadrante: tonalità blu effetto “Soleil” </w:t>
      </w:r>
    </w:p>
    <w:p w14:paraId="64A6F23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Indici delle ore: rodiati, sfaccettati e rivestiti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 SLN C1</w:t>
      </w:r>
    </w:p>
    <w:p w14:paraId="73A7EF6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Lancette: rodiate e sfaccettate oro e rivestite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 SLN C1</w:t>
      </w:r>
    </w:p>
    <w:p w14:paraId="0C98ACDF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582CA820" w14:textId="77777777" w:rsidR="00BD2250" w:rsidRPr="008E0C1C" w:rsidRDefault="00BD2250" w:rsidP="00D307B9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8E0C1C">
        <w:rPr>
          <w:rFonts w:ascii="DINOT-Light" w:hAnsi="DINOT-Light" w:cs="Arial"/>
          <w:b/>
          <w:sz w:val="20"/>
        </w:rPr>
        <w:t>CINTURINO E FIBBIA</w:t>
      </w:r>
    </w:p>
    <w:p w14:paraId="443AA78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Cinturino: referenza: 27.00.2218.790</w:t>
      </w:r>
    </w:p>
    <w:p w14:paraId="193A6A1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Designazione: caucciù blu </w:t>
      </w:r>
    </w:p>
    <w:p w14:paraId="7105ECF1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Fibbia: referenza: 27.95.0018.930</w:t>
      </w:r>
    </w:p>
    <w:p w14:paraId="0B5FD6E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Designazione: doppia fibbia “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deployante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” in titanio </w:t>
      </w:r>
    </w:p>
    <w:p w14:paraId="228009BF" w14:textId="73536949" w:rsidR="00BD2250" w:rsidRPr="008E0C1C" w:rsidRDefault="00BD2250" w:rsidP="00D307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  <w:r w:rsidRPr="008E0C1C">
        <w:rPr>
          <w:rFonts w:ascii="DINOT-Light" w:hAnsi="DINOT-Light"/>
          <w:color w:val="000000" w:themeColor="text1"/>
          <w:sz w:val="20"/>
          <w:szCs w:val="20"/>
        </w:rPr>
        <w:br w:type="page"/>
      </w:r>
    </w:p>
    <w:p w14:paraId="2502A14E" w14:textId="45A16DB5" w:rsidR="00BD2250" w:rsidRPr="008E0C1C" w:rsidRDefault="00D307B9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lang w:val="en-US"/>
        </w:rPr>
      </w:pPr>
      <w:r w:rsidRPr="008E0C1C">
        <w:rPr>
          <w:rFonts w:ascii="DINOT-Light" w:hAnsi="DINOT-Light" w:cstheme="majorHAnsi"/>
          <w:b/>
          <w:noProof/>
          <w:color w:val="auto"/>
          <w:sz w:val="12"/>
          <w:szCs w:val="20"/>
          <w:lang w:val="en-GB"/>
        </w:rPr>
        <w:lastRenderedPageBreak/>
        <w:drawing>
          <wp:anchor distT="0" distB="0" distL="114300" distR="114300" simplePos="0" relativeHeight="251679744" behindDoc="0" locked="0" layoutInCell="1" allowOverlap="1" wp14:anchorId="7375A732" wp14:editId="5CFA8973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892300" cy="3190240"/>
            <wp:effectExtent l="0" t="0" r="0" b="0"/>
            <wp:wrapSquare wrapText="bothSides"/>
            <wp:docPr id="12" name="Image 12" descr="O:\Communication 2018\PR\PRESS KITS 2018\PRODUITS\BLUE SUMMER\Summer blue 2018\PRODUCT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BLUE SUMMER\Summer blue 2018\PRODUCT\29.2430.406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5015" r="5038"/>
                    <a:stretch/>
                  </pic:blipFill>
                  <pic:spPr bwMode="auto">
                    <a:xfrm>
                      <a:off x="0" y="0"/>
                      <a:ext cx="18923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250" w:rsidRPr="008E0C1C">
        <w:rPr>
          <w:rFonts w:ascii="DINOT-Light" w:hAnsi="DINOT-Light" w:cstheme="majorHAnsi"/>
          <w:b/>
          <w:color w:val="auto"/>
          <w:sz w:val="24"/>
          <w:lang w:val="en-US"/>
        </w:rPr>
        <w:t>PILOT TYPE 20 EXTRA SPECIAL CHRONOGRAPH</w:t>
      </w:r>
    </w:p>
    <w:p w14:paraId="70F2FAA9" w14:textId="2AD4ED54" w:rsidR="00BD2250" w:rsidRPr="008E0C1C" w:rsidRDefault="00BD2250" w:rsidP="00BD225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b/>
          <w:color w:val="auto"/>
          <w:lang w:val="en-US"/>
        </w:rPr>
      </w:pPr>
      <w:r w:rsidRPr="008E0C1C">
        <w:rPr>
          <w:rFonts w:ascii="DINOT-Light" w:hAnsi="DINOT-Light" w:cstheme="majorHAnsi"/>
          <w:b/>
          <w:color w:val="auto"/>
          <w:lang w:val="en-US"/>
        </w:rPr>
        <w:t>QUADRANTE BLU IN BRONZO</w:t>
      </w:r>
    </w:p>
    <w:p w14:paraId="3487109E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</w:rPr>
      </w:pPr>
      <w:r w:rsidRPr="008E0C1C">
        <w:rPr>
          <w:rFonts w:ascii="DINOT-Light" w:hAnsi="DINOT-Light" w:cstheme="majorHAnsi"/>
          <w:b/>
          <w:color w:val="auto"/>
          <w:sz w:val="18"/>
        </w:rPr>
        <w:t>CARATTERISTICHE TECNICHE</w:t>
      </w:r>
    </w:p>
    <w:p w14:paraId="3C95548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</w:p>
    <w:p w14:paraId="47D9157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Referenza: 29.2430.4069/57.C808</w:t>
      </w:r>
    </w:p>
    <w:p w14:paraId="6E1A30B4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theme="majorHAnsi"/>
          <w:sz w:val="20"/>
          <w:szCs w:val="22"/>
        </w:rPr>
      </w:pPr>
    </w:p>
    <w:p w14:paraId="7DCB507D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</w:rPr>
      </w:pPr>
      <w:r w:rsidRPr="008E0C1C">
        <w:rPr>
          <w:rFonts w:ascii="DINOT-Light" w:hAnsi="DINOT-Light" w:cstheme="majorHAnsi"/>
          <w:b/>
          <w:color w:val="auto"/>
          <w:sz w:val="20"/>
        </w:rPr>
        <w:t>PUNTI PRINCIPALI</w:t>
      </w:r>
      <w:r w:rsidRPr="008E0C1C">
        <w:rPr>
          <w:rFonts w:ascii="DINOT-Light" w:hAnsi="DINOT-Light" w:cstheme="majorHAnsi"/>
          <w:color w:val="auto"/>
          <w:sz w:val="20"/>
        </w:rPr>
        <w:t xml:space="preserve"> </w:t>
      </w:r>
    </w:p>
    <w:p w14:paraId="7BDBC93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Cassa in bronzo</w:t>
      </w:r>
    </w:p>
    <w:p w14:paraId="39C31BE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Cronografo automatico El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Primero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con ruota a colonne</w:t>
      </w:r>
    </w:p>
    <w:p w14:paraId="0D12F79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Fondello inciso con il logo ZENITH Flying Instruments </w:t>
      </w:r>
    </w:p>
    <w:p w14:paraId="2BB120F1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Numeri arabi interamente realizzati con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SuperLuminova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</w:t>
      </w:r>
    </w:p>
    <w:p w14:paraId="45498329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</w:rPr>
      </w:pPr>
    </w:p>
    <w:p w14:paraId="30398BEB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b/>
          <w:sz w:val="20"/>
          <w:szCs w:val="22"/>
        </w:rPr>
      </w:pPr>
      <w:r w:rsidRPr="008E0C1C">
        <w:rPr>
          <w:rFonts w:ascii="DINOT-Light" w:hAnsi="DINOT-Light" w:cstheme="majorHAnsi"/>
          <w:b/>
          <w:sz w:val="20"/>
        </w:rPr>
        <w:t>MOVIMENTO</w:t>
      </w:r>
    </w:p>
    <w:p w14:paraId="2AB98FE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El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Primero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4069, Automatico </w:t>
      </w:r>
    </w:p>
    <w:p w14:paraId="2BD2B9C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Calibro: 13 ¼‘‘‘ (Diametro: 30 mm)</w:t>
      </w:r>
    </w:p>
    <w:p w14:paraId="4E2EFDB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 del movimento: 6,6 mm</w:t>
      </w:r>
    </w:p>
    <w:p w14:paraId="7BC7FBD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Componenti: 254</w:t>
      </w:r>
    </w:p>
    <w:p w14:paraId="4215674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Rubini: 35</w:t>
      </w:r>
    </w:p>
    <w:p w14:paraId="4A291372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Frequenza: 36.000 alt/ora (5Hz)</w:t>
      </w:r>
    </w:p>
    <w:p w14:paraId="24DBDCC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Riserva di carica: min. 50 ore</w:t>
      </w:r>
    </w:p>
    <w:p w14:paraId="21B1620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Finiture: Massa oscillante con motivo “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Côtes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de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Genève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” </w:t>
      </w:r>
    </w:p>
    <w:p w14:paraId="2D0ABF66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sz w:val="20"/>
          <w:szCs w:val="22"/>
        </w:rPr>
      </w:pPr>
    </w:p>
    <w:p w14:paraId="105D7483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b/>
          <w:sz w:val="20"/>
          <w:szCs w:val="22"/>
        </w:rPr>
      </w:pPr>
      <w:r w:rsidRPr="008E0C1C">
        <w:rPr>
          <w:rFonts w:ascii="DINOT-Light" w:hAnsi="DINOT-Light" w:cstheme="majorHAnsi"/>
          <w:b/>
          <w:sz w:val="20"/>
        </w:rPr>
        <w:t>FUNZIONI</w:t>
      </w:r>
    </w:p>
    <w:p w14:paraId="6C4B91D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Ore e minuti al centro</w:t>
      </w:r>
    </w:p>
    <w:p w14:paraId="2A27C80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Piccoli secondi a ore 9</w:t>
      </w:r>
    </w:p>
    <w:p w14:paraId="5332121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Cronografo: Lancetta del cronografo al centro e contatore dei 30 minuti a ore 3</w:t>
      </w:r>
    </w:p>
    <w:p w14:paraId="42ED73EB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sz w:val="20"/>
          <w:szCs w:val="22"/>
        </w:rPr>
      </w:pPr>
    </w:p>
    <w:p w14:paraId="2A84DD9B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b/>
          <w:sz w:val="20"/>
          <w:szCs w:val="22"/>
        </w:rPr>
      </w:pPr>
      <w:r w:rsidRPr="008E0C1C">
        <w:rPr>
          <w:rFonts w:ascii="DINOT-Light" w:hAnsi="DINOT-Light" w:cstheme="majorHAnsi"/>
          <w:b/>
          <w:sz w:val="20"/>
        </w:rPr>
        <w:t>CASSA, QUADRANTE E LANCETTE</w:t>
      </w:r>
    </w:p>
    <w:p w14:paraId="463657F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Diametro: 45 mm</w:t>
      </w:r>
    </w:p>
    <w:p w14:paraId="2DD9F56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Apertura diametro: 37,8 mm</w:t>
      </w:r>
    </w:p>
    <w:p w14:paraId="1DA83342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Spessore: 14,25 mm</w:t>
      </w:r>
    </w:p>
    <w:p w14:paraId="58C31F5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Vetro: Vetro zaffiro bombato con trattamento antiriflesso sui due lati</w:t>
      </w:r>
    </w:p>
    <w:p w14:paraId="5096984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Fondello: Fondello in titanio inciso con il logo ZENITH Flying Instruments </w:t>
      </w:r>
    </w:p>
    <w:p w14:paraId="3C5C10A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Materiale: Bronzo</w:t>
      </w:r>
    </w:p>
    <w:p w14:paraId="32F7364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Impermeabilità: 10 ATM</w:t>
      </w:r>
    </w:p>
    <w:p w14:paraId="50EAEFD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Quadrante: Blu opaco </w:t>
      </w:r>
    </w:p>
    <w:p w14:paraId="5FFF794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Indici delle ore: Numeri arabi con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SuperLumiNova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® bianco SLN C1 </w:t>
      </w:r>
    </w:p>
    <w:p w14:paraId="66DC436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Lancette: Placcate oro, sfaccettate e rivestite di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SuperLuminova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 bianco SLN C1 [Lancette]</w:t>
      </w:r>
    </w:p>
    <w:p w14:paraId="2B139400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sz w:val="20"/>
          <w:szCs w:val="22"/>
        </w:rPr>
      </w:pPr>
    </w:p>
    <w:p w14:paraId="292190F4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b/>
          <w:sz w:val="20"/>
          <w:szCs w:val="22"/>
        </w:rPr>
      </w:pPr>
      <w:r w:rsidRPr="008E0C1C">
        <w:rPr>
          <w:rFonts w:ascii="DINOT-Light" w:hAnsi="DINOT-Light" w:cstheme="majorHAnsi"/>
          <w:b/>
          <w:sz w:val="20"/>
        </w:rPr>
        <w:t>CINTURINI E FIBBIE</w:t>
      </w:r>
    </w:p>
    <w:p w14:paraId="07C2A906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Cinturino: Referenza: 27.00.2321.808</w:t>
      </w:r>
    </w:p>
    <w:p w14:paraId="51DB107D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Designazione: Cinturino in nabuk oleato blu con fodera di protezione in caucciù </w:t>
      </w:r>
    </w:p>
    <w:p w14:paraId="5C1465E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Fibbia: Referenza: 27.95.0021.001</w:t>
      </w:r>
    </w:p>
    <w:p w14:paraId="7230A9B8" w14:textId="103A81C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 w:cstheme="majorHAnsi"/>
          <w:sz w:val="20"/>
          <w:szCs w:val="22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Designazione: Fibbia ad ardiglione in titanio</w:t>
      </w:r>
      <w:r w:rsidRPr="008E0C1C">
        <w:rPr>
          <w:rFonts w:ascii="DINOT-Light" w:hAnsi="DINOT-Light" w:cstheme="majorHAnsi"/>
          <w:sz w:val="20"/>
        </w:rPr>
        <w:t xml:space="preserve"> </w:t>
      </w:r>
      <w:r w:rsidRPr="008E0C1C">
        <w:rPr>
          <w:rFonts w:ascii="DINOT-Light" w:hAnsi="DINOT-Light"/>
          <w:color w:val="000000" w:themeColor="text1"/>
          <w:sz w:val="20"/>
          <w:szCs w:val="20"/>
        </w:rPr>
        <w:br w:type="page"/>
      </w:r>
    </w:p>
    <w:p w14:paraId="4FEBE085" w14:textId="074E2BC6" w:rsidR="00BD2250" w:rsidRPr="008E0C1C" w:rsidRDefault="00D307B9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lang w:val="en-US"/>
        </w:rPr>
      </w:pPr>
      <w:r w:rsidRPr="008E0C1C">
        <w:rPr>
          <w:rFonts w:ascii="DINOT-Light" w:hAnsi="DINOT-Light" w:cstheme="majorHAnsi"/>
          <w:b/>
          <w:noProof/>
          <w:color w:val="auto"/>
          <w:sz w:val="24"/>
          <w:szCs w:val="24"/>
          <w:lang w:val="en-GB"/>
        </w:rPr>
        <w:lastRenderedPageBreak/>
        <w:drawing>
          <wp:anchor distT="0" distB="0" distL="114300" distR="114300" simplePos="0" relativeHeight="251681792" behindDoc="0" locked="0" layoutInCell="1" allowOverlap="1" wp14:anchorId="38E41C37" wp14:editId="2638C281">
            <wp:simplePos x="0" y="0"/>
            <wp:positionH relativeFrom="margin">
              <wp:align>right</wp:align>
            </wp:positionH>
            <wp:positionV relativeFrom="margin">
              <wp:posOffset>2540</wp:posOffset>
            </wp:positionV>
            <wp:extent cx="1755140" cy="3242310"/>
            <wp:effectExtent l="0" t="0" r="0" b="0"/>
            <wp:wrapSquare wrapText="bothSides"/>
            <wp:docPr id="13" name="Image 13" descr="O:\Communication 2018\PR\PRESS KITS 2018\PRODUITS\BLUE SUMMER\Summer blue 2018\PRODUCT\29.1940.67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BLUE SUMMER\Summer blue 2018\PRODUCT\29.1940.67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10620" r="11367"/>
                    <a:stretch/>
                  </pic:blipFill>
                  <pic:spPr bwMode="auto">
                    <a:xfrm>
                      <a:off x="0" y="0"/>
                      <a:ext cx="17551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250" w:rsidRPr="008E0C1C">
        <w:rPr>
          <w:rFonts w:ascii="DINOT-Light" w:hAnsi="DINOT-Light" w:cstheme="majorHAnsi"/>
          <w:b/>
          <w:color w:val="auto"/>
          <w:sz w:val="24"/>
          <w:lang w:val="en-US"/>
        </w:rPr>
        <w:t>PILOT TYPE 20 EXTRA SPECIAL</w:t>
      </w:r>
    </w:p>
    <w:p w14:paraId="27111EB7" w14:textId="77777777" w:rsidR="00BD2250" w:rsidRPr="008E0C1C" w:rsidRDefault="00BD2250" w:rsidP="00BD225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b/>
          <w:color w:val="auto"/>
          <w:sz w:val="20"/>
          <w:szCs w:val="24"/>
          <w:lang w:val="en-US"/>
        </w:rPr>
      </w:pPr>
      <w:r w:rsidRPr="008E0C1C">
        <w:rPr>
          <w:rFonts w:ascii="DINOT-Light" w:hAnsi="DINOT-Light" w:cstheme="majorHAnsi"/>
          <w:b/>
          <w:color w:val="auto"/>
          <w:sz w:val="20"/>
          <w:lang w:val="en-US"/>
        </w:rPr>
        <w:t>40 MM BRONZE</w:t>
      </w:r>
    </w:p>
    <w:p w14:paraId="56D4287F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8E0C1C">
        <w:rPr>
          <w:rFonts w:ascii="DINOT-Light" w:hAnsi="DINOT-Light" w:cstheme="majorHAnsi"/>
          <w:b/>
          <w:color w:val="auto"/>
          <w:sz w:val="18"/>
        </w:rPr>
        <w:t>CARATTERISTICHE TECNICHE</w:t>
      </w:r>
    </w:p>
    <w:p w14:paraId="24227E0F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5A4ACAD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Referenza: 29.1940.679/57.C808</w:t>
      </w:r>
    </w:p>
    <w:p w14:paraId="02542EDD" w14:textId="77777777" w:rsidR="00BD2250" w:rsidRPr="008E0C1C" w:rsidRDefault="00BD2250" w:rsidP="00BD2250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14:paraId="729693D2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E0C1C">
        <w:rPr>
          <w:rFonts w:ascii="DINOT-Light" w:hAnsi="DINOT-Light" w:cstheme="majorHAnsi"/>
          <w:b/>
          <w:color w:val="auto"/>
          <w:sz w:val="20"/>
        </w:rPr>
        <w:t>PUNTI PRINCIPALI</w:t>
      </w:r>
      <w:r w:rsidRPr="008E0C1C">
        <w:rPr>
          <w:rFonts w:ascii="DINOT-Light" w:hAnsi="DINOT-Light" w:cstheme="majorHAnsi"/>
          <w:color w:val="auto"/>
          <w:sz w:val="20"/>
        </w:rPr>
        <w:t xml:space="preserve"> </w:t>
      </w:r>
    </w:p>
    <w:p w14:paraId="15B1E0B2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Nuova cassa in bronzo </w:t>
      </w:r>
    </w:p>
    <w:p w14:paraId="6405CB61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Ispirato ai leggendari orologi d'aviazione Zenith </w:t>
      </w:r>
    </w:p>
    <w:p w14:paraId="4D58235A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Numeri arabi interamente realizzati in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</w:t>
      </w:r>
    </w:p>
    <w:p w14:paraId="495108BD" w14:textId="77777777" w:rsidR="00BD2250" w:rsidRPr="008E0C1C" w:rsidRDefault="00BD2250" w:rsidP="00BD225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44C91AB8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E0C1C">
        <w:rPr>
          <w:rFonts w:ascii="DINOT-Light" w:hAnsi="DINOT-Light" w:cstheme="majorHAnsi"/>
          <w:b/>
          <w:sz w:val="20"/>
        </w:rPr>
        <w:t>MOVIMENTO</w:t>
      </w:r>
    </w:p>
    <w:p w14:paraId="7212D96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Elite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679, automatico </w:t>
      </w:r>
    </w:p>
    <w:p w14:paraId="582C7A4C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Calibro: 11 ½‘‘‘ (Diametro: 25.60 mm)</w:t>
      </w:r>
    </w:p>
    <w:p w14:paraId="3D5CA2EE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 del movimento: 3,85 mm</w:t>
      </w:r>
    </w:p>
    <w:p w14:paraId="25E35ED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Componenti: 126</w:t>
      </w:r>
    </w:p>
    <w:p w14:paraId="1EB9A0BE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Rubini: 27</w:t>
      </w:r>
    </w:p>
    <w:p w14:paraId="52585591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Frequenza: 28.800 alt/ora (4Hz)</w:t>
      </w:r>
    </w:p>
    <w:p w14:paraId="21D76C87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Riserva di carica: min. 50 ore</w:t>
      </w:r>
    </w:p>
    <w:p w14:paraId="606B2A2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Finiture: massa oscillante con motivo “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Côtes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de 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Genève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” </w:t>
      </w:r>
    </w:p>
    <w:p w14:paraId="0A3CA2A3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53380ED8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E0C1C">
        <w:rPr>
          <w:rFonts w:ascii="DINOT-Light" w:hAnsi="DINOT-Light" w:cstheme="majorHAnsi"/>
          <w:b/>
          <w:sz w:val="20"/>
        </w:rPr>
        <w:t>FUNZIONI</w:t>
      </w:r>
    </w:p>
    <w:p w14:paraId="289E673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Ore e minuti al centro</w:t>
      </w:r>
    </w:p>
    <w:p w14:paraId="5FE9536F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Lancetta dei secondi al centro </w:t>
      </w:r>
    </w:p>
    <w:p w14:paraId="1532AF9B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54877E76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E0C1C">
        <w:rPr>
          <w:rFonts w:ascii="DINOT-Light" w:hAnsi="DINOT-Light" w:cstheme="majorHAnsi"/>
          <w:b/>
          <w:sz w:val="20"/>
        </w:rPr>
        <w:t>CASSA, QUADRANTE E LANCETTE</w:t>
      </w:r>
    </w:p>
    <w:p w14:paraId="6D0B54B3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Diametro: 40 mm</w:t>
      </w:r>
    </w:p>
    <w:p w14:paraId="66BD3D1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Apertur</w:t>
      </w:r>
      <w:bookmarkStart w:id="0" w:name="_GoBack"/>
      <w:bookmarkEnd w:id="0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a diametro: 33,1 mm</w:t>
      </w:r>
    </w:p>
    <w:p w14:paraId="04DD116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Spessore: 12,95 mm</w:t>
      </w:r>
    </w:p>
    <w:p w14:paraId="2FF0FD1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Vetro: vetro zaffiro bombato con trattamento antiriflesso sui due lati</w:t>
      </w:r>
    </w:p>
    <w:p w14:paraId="4B2A84C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Fondello: fondello in titanio inciso con il logo ZENITH Flying Instruments</w:t>
      </w:r>
    </w:p>
    <w:p w14:paraId="3934477E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Materiale: bronzo</w:t>
      </w:r>
    </w:p>
    <w:p w14:paraId="25A7830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Impermeabilità: 10 ATM</w:t>
      </w:r>
    </w:p>
    <w:p w14:paraId="265A0CE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Quadrante: blu opaco</w:t>
      </w:r>
    </w:p>
    <w:p w14:paraId="67AE4C64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Indici delle ore: numeri arabi in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 SLN C1 [Indici delle ore]</w:t>
      </w:r>
    </w:p>
    <w:p w14:paraId="24B57AF0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Lancette: placcate oro, sfaccettate e rivestite di Super-</w:t>
      </w:r>
      <w:proofErr w:type="spellStart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LumiNova</w:t>
      </w:r>
      <w:proofErr w:type="spellEnd"/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® SLN C1 [Lancette]</w:t>
      </w:r>
    </w:p>
    <w:p w14:paraId="6139FE29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08D854D9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E0C1C">
        <w:rPr>
          <w:rFonts w:ascii="DINOT-Light" w:hAnsi="DINOT-Light" w:cstheme="majorHAnsi"/>
          <w:b/>
          <w:sz w:val="20"/>
        </w:rPr>
        <w:t>CINTURINI E FIBBIE</w:t>
      </w:r>
    </w:p>
    <w:p w14:paraId="6E3BB629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Cinturino: Referenza: 27.00.2018.808</w:t>
      </w:r>
    </w:p>
    <w:p w14:paraId="03C83EFB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Designazione: cinturino in nabuk oleato blu con fodera di protezione in caucciù </w:t>
      </w:r>
    </w:p>
    <w:p w14:paraId="3424CEDE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Fibbia: referenza: 27.95.0031.001</w:t>
      </w:r>
    </w:p>
    <w:p w14:paraId="0320F085" w14:textId="77777777" w:rsidR="00BD2250" w:rsidRPr="008E0C1C" w:rsidRDefault="00BD2250" w:rsidP="008E0C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</w:pPr>
      <w:r w:rsidRPr="008E0C1C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Designazione: fibbia ad ardiglione in titanio </w:t>
      </w:r>
    </w:p>
    <w:p w14:paraId="21B7D7F0" w14:textId="77777777" w:rsidR="00BD2250" w:rsidRPr="008E0C1C" w:rsidRDefault="00BD2250" w:rsidP="00BD2250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33B10B6A" w14:textId="77777777" w:rsidR="0031736A" w:rsidRPr="008E0C1C" w:rsidRDefault="0031736A" w:rsidP="009F44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</w:p>
    <w:sectPr w:rsidR="0031736A" w:rsidRPr="008E0C1C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5B107" w14:textId="77777777" w:rsidR="006526A5" w:rsidRDefault="006526A5" w:rsidP="009D5829">
      <w:r>
        <w:separator/>
      </w:r>
    </w:p>
  </w:endnote>
  <w:endnote w:type="continuationSeparator" w:id="0">
    <w:p w14:paraId="550CD8A0" w14:textId="77777777" w:rsidR="006526A5" w:rsidRDefault="006526A5" w:rsidP="009D5829">
      <w:r>
        <w:continuationSeparator/>
      </w:r>
    </w:p>
  </w:endnote>
  <w:endnote w:type="continuationNotice" w:id="1">
    <w:p w14:paraId="77172900" w14:textId="77777777" w:rsidR="006526A5" w:rsidRDefault="006526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B60F1" w14:textId="77777777" w:rsidR="009D5829" w:rsidRPr="009758CD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9758CD">
      <w:rPr>
        <w:rFonts w:ascii="DINOT-Light" w:hAnsi="DINOT-Light"/>
        <w:b/>
        <w:sz w:val="18"/>
        <w:lang w:val="fr-CH"/>
      </w:rPr>
      <w:t>ZENITH</w:t>
    </w:r>
    <w:r w:rsidRPr="009758CD">
      <w:rPr>
        <w:rFonts w:ascii="DINOT-Light" w:hAnsi="DINOT-Light"/>
        <w:sz w:val="18"/>
        <w:lang w:val="fr-CH"/>
      </w:rPr>
      <w:t xml:space="preserve"> | www.zenith-watches.com | Rue des </w:t>
    </w:r>
    <w:proofErr w:type="spellStart"/>
    <w:r w:rsidRPr="009758CD">
      <w:rPr>
        <w:rFonts w:ascii="DINOT-Light" w:hAnsi="DINOT-Light"/>
        <w:sz w:val="18"/>
        <w:lang w:val="fr-CH"/>
      </w:rPr>
      <w:t>Billodes</w:t>
    </w:r>
    <w:proofErr w:type="spellEnd"/>
    <w:r w:rsidRPr="009758CD">
      <w:rPr>
        <w:rFonts w:ascii="DINOT-Light" w:hAnsi="DINOT-Light"/>
        <w:sz w:val="18"/>
        <w:lang w:val="fr-CH"/>
      </w:rPr>
      <w:t xml:space="preserve"> 34-36 | CH-2400 Le Locle</w:t>
    </w:r>
  </w:p>
  <w:p w14:paraId="1A82E435" w14:textId="77777777"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International Media Relations: Minh-Tan Bui – Email: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7619A" w14:textId="77777777" w:rsidR="006526A5" w:rsidRDefault="006526A5" w:rsidP="009D5829">
      <w:r>
        <w:separator/>
      </w:r>
    </w:p>
  </w:footnote>
  <w:footnote w:type="continuationSeparator" w:id="0">
    <w:p w14:paraId="50188DE8" w14:textId="77777777" w:rsidR="006526A5" w:rsidRDefault="006526A5" w:rsidP="009D5829">
      <w:r>
        <w:continuationSeparator/>
      </w:r>
    </w:p>
  </w:footnote>
  <w:footnote w:type="continuationNotice" w:id="1">
    <w:p w14:paraId="539E2F16" w14:textId="77777777" w:rsidR="006526A5" w:rsidRDefault="006526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1BAA" w14:textId="77777777" w:rsidR="009D5829" w:rsidRDefault="009D5829" w:rsidP="00A91380">
    <w:pPr>
      <w:pStyle w:val="En-tte"/>
      <w:spacing w:after="360"/>
      <w:jc w:val="center"/>
    </w:pPr>
    <w:r>
      <w:rPr>
        <w:noProof/>
        <w:lang w:val="fr-FR" w:eastAsia="ja-JP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37BD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3A84"/>
    <w:rsid w:val="00185796"/>
    <w:rsid w:val="00187D76"/>
    <w:rsid w:val="00191493"/>
    <w:rsid w:val="001A18A4"/>
    <w:rsid w:val="001A21CB"/>
    <w:rsid w:val="001B1BF2"/>
    <w:rsid w:val="001C0035"/>
    <w:rsid w:val="001C1E5C"/>
    <w:rsid w:val="001D5900"/>
    <w:rsid w:val="001E23A5"/>
    <w:rsid w:val="001E30E3"/>
    <w:rsid w:val="001E5C3B"/>
    <w:rsid w:val="001F0BAE"/>
    <w:rsid w:val="001F3C7D"/>
    <w:rsid w:val="0020455F"/>
    <w:rsid w:val="0022340D"/>
    <w:rsid w:val="00224784"/>
    <w:rsid w:val="00231A2C"/>
    <w:rsid w:val="002336AC"/>
    <w:rsid w:val="002356F1"/>
    <w:rsid w:val="00242D2D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51E7"/>
    <w:rsid w:val="002F7303"/>
    <w:rsid w:val="002F7659"/>
    <w:rsid w:val="002F7A1E"/>
    <w:rsid w:val="003019D9"/>
    <w:rsid w:val="003055EB"/>
    <w:rsid w:val="00305DD3"/>
    <w:rsid w:val="0031736A"/>
    <w:rsid w:val="00323A8D"/>
    <w:rsid w:val="00330598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43F8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7F89"/>
    <w:rsid w:val="003F144D"/>
    <w:rsid w:val="003F6766"/>
    <w:rsid w:val="00405C99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408A"/>
    <w:rsid w:val="004C7222"/>
    <w:rsid w:val="004E6C12"/>
    <w:rsid w:val="004F53A7"/>
    <w:rsid w:val="00501330"/>
    <w:rsid w:val="005071F4"/>
    <w:rsid w:val="00511B82"/>
    <w:rsid w:val="0051224B"/>
    <w:rsid w:val="005126AB"/>
    <w:rsid w:val="00514D25"/>
    <w:rsid w:val="0052249B"/>
    <w:rsid w:val="00523232"/>
    <w:rsid w:val="00523723"/>
    <w:rsid w:val="0052586D"/>
    <w:rsid w:val="00526110"/>
    <w:rsid w:val="00527A8E"/>
    <w:rsid w:val="005311AD"/>
    <w:rsid w:val="00532510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416F5"/>
    <w:rsid w:val="006526A5"/>
    <w:rsid w:val="006711CE"/>
    <w:rsid w:val="00673449"/>
    <w:rsid w:val="00675A8E"/>
    <w:rsid w:val="00690C94"/>
    <w:rsid w:val="00696072"/>
    <w:rsid w:val="006A0098"/>
    <w:rsid w:val="006A259A"/>
    <w:rsid w:val="006A5693"/>
    <w:rsid w:val="006A5A34"/>
    <w:rsid w:val="006A632D"/>
    <w:rsid w:val="006B4ADC"/>
    <w:rsid w:val="006C2DD2"/>
    <w:rsid w:val="006E2DC6"/>
    <w:rsid w:val="006E7B46"/>
    <w:rsid w:val="00701D28"/>
    <w:rsid w:val="00722147"/>
    <w:rsid w:val="0072513D"/>
    <w:rsid w:val="00727920"/>
    <w:rsid w:val="00730C05"/>
    <w:rsid w:val="00733E3B"/>
    <w:rsid w:val="0073535F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78BA"/>
    <w:rsid w:val="007C4702"/>
    <w:rsid w:val="007D0237"/>
    <w:rsid w:val="007E1363"/>
    <w:rsid w:val="007E5506"/>
    <w:rsid w:val="007E73B3"/>
    <w:rsid w:val="007F5408"/>
    <w:rsid w:val="007F6B51"/>
    <w:rsid w:val="007F6DE7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06C0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0C1C"/>
    <w:rsid w:val="008E65EF"/>
    <w:rsid w:val="008F0D98"/>
    <w:rsid w:val="008F0D9F"/>
    <w:rsid w:val="008F1DF1"/>
    <w:rsid w:val="008F395D"/>
    <w:rsid w:val="008F4890"/>
    <w:rsid w:val="008F53E9"/>
    <w:rsid w:val="008F6613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0B29"/>
    <w:rsid w:val="0094406D"/>
    <w:rsid w:val="009616AD"/>
    <w:rsid w:val="0097079F"/>
    <w:rsid w:val="009717E9"/>
    <w:rsid w:val="00973482"/>
    <w:rsid w:val="009741EC"/>
    <w:rsid w:val="009758CD"/>
    <w:rsid w:val="00980DFD"/>
    <w:rsid w:val="00990968"/>
    <w:rsid w:val="009936B9"/>
    <w:rsid w:val="00997A5B"/>
    <w:rsid w:val="009A2129"/>
    <w:rsid w:val="009A347C"/>
    <w:rsid w:val="009B46BA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9F44A8"/>
    <w:rsid w:val="00A03B8A"/>
    <w:rsid w:val="00A10127"/>
    <w:rsid w:val="00A3018B"/>
    <w:rsid w:val="00A301D1"/>
    <w:rsid w:val="00A30F16"/>
    <w:rsid w:val="00A33792"/>
    <w:rsid w:val="00A37235"/>
    <w:rsid w:val="00A40423"/>
    <w:rsid w:val="00A43CA4"/>
    <w:rsid w:val="00A5251D"/>
    <w:rsid w:val="00A57187"/>
    <w:rsid w:val="00A574D9"/>
    <w:rsid w:val="00A63050"/>
    <w:rsid w:val="00A7041D"/>
    <w:rsid w:val="00A70C15"/>
    <w:rsid w:val="00A80251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D7595"/>
    <w:rsid w:val="00AE3FB1"/>
    <w:rsid w:val="00AF4AC5"/>
    <w:rsid w:val="00B0161A"/>
    <w:rsid w:val="00B0643A"/>
    <w:rsid w:val="00B10E2A"/>
    <w:rsid w:val="00B13656"/>
    <w:rsid w:val="00B13868"/>
    <w:rsid w:val="00B22CC7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2250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A1C13"/>
    <w:rsid w:val="00CB2EBC"/>
    <w:rsid w:val="00CB53AD"/>
    <w:rsid w:val="00CC049F"/>
    <w:rsid w:val="00CC666E"/>
    <w:rsid w:val="00CD4EC6"/>
    <w:rsid w:val="00CD5809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3E20"/>
    <w:rsid w:val="00D27690"/>
    <w:rsid w:val="00D307B9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914C8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8578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EF27A7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4FA0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4CCA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501BFFCB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it-I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it-IT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character" w:customStyle="1" w:styleId="apple-converted-space">
    <w:name w:val="apple-converted-space"/>
    <w:basedOn w:val="Policepardfaut"/>
    <w:rsid w:val="00B2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1782</Words>
  <Characters>9803</Characters>
  <Application>Microsoft Office Word</Application>
  <DocSecurity>0</DocSecurity>
  <Lines>81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5</cp:revision>
  <dcterms:created xsi:type="dcterms:W3CDTF">2018-07-05T14:34:00Z</dcterms:created>
  <dcterms:modified xsi:type="dcterms:W3CDTF">2018-07-09T15:28:00Z</dcterms:modified>
</cp:coreProperties>
</file>