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6A41" w14:textId="1FCC06D1" w:rsidR="00595A73" w:rsidRPr="00AE6183" w:rsidRDefault="004C0638" w:rsidP="00AE6183">
      <w:pPr>
        <w:spacing w:line="276" w:lineRule="auto"/>
        <w:jc w:val="both"/>
        <w:rPr>
          <w:rFonts w:ascii="DINOT" w:eastAsia="Arial" w:hAnsi="DINOT" w:cs="Arial"/>
          <w:b/>
          <w:sz w:val="20"/>
          <w:szCs w:val="20"/>
        </w:rPr>
      </w:pPr>
      <w:r w:rsidRPr="00AE6183">
        <w:rPr>
          <w:rFonts w:ascii="DINOT" w:hAnsi="DINOT" w:cs="Arial"/>
          <w:b/>
          <w:bCs/>
          <w:noProof/>
          <w:sz w:val="20"/>
          <w:szCs w:val="20"/>
          <w:lang w:val="de-DE" w:eastAsia="de-DE"/>
        </w:rPr>
        <w:drawing>
          <wp:anchor distT="0" distB="0" distL="114300" distR="114300" simplePos="0" relativeHeight="251654656" behindDoc="1" locked="0" layoutInCell="1" allowOverlap="1" wp14:anchorId="115D748D" wp14:editId="71725570">
            <wp:simplePos x="0" y="0"/>
            <wp:positionH relativeFrom="column">
              <wp:posOffset>2101562</wp:posOffset>
            </wp:positionH>
            <wp:positionV relativeFrom="paragraph">
              <wp:posOffset>-825600</wp:posOffset>
            </wp:positionV>
            <wp:extent cx="1552575" cy="684297"/>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1173D41C" w14:textId="6F40DD35" w:rsidR="00D94214" w:rsidRPr="00D94214" w:rsidRDefault="00AE6183" w:rsidP="00D94214">
      <w:pPr>
        <w:spacing w:after="120" w:line="276" w:lineRule="auto"/>
        <w:jc w:val="center"/>
        <w:rPr>
          <w:rFonts w:ascii="DINOT-Light" w:hAnsi="DINOT-Light"/>
          <w:b/>
          <w:sz w:val="20"/>
          <w:lang w:val="de-DE"/>
        </w:rPr>
      </w:pPr>
      <w:r w:rsidRPr="005A463F">
        <w:rPr>
          <w:rFonts w:ascii="DINOT-Light" w:hAnsi="DINOT-Light"/>
          <w:b/>
          <w:szCs w:val="32"/>
          <w:lang w:val="en-US"/>
        </w:rPr>
        <w:t>DEFY CLASSIC BLACK CERAMIC</w:t>
      </w:r>
      <w:r w:rsidRPr="005A463F">
        <w:rPr>
          <w:rFonts w:ascii="DINOT-Light" w:hAnsi="DINOT-Light"/>
          <w:b/>
          <w:sz w:val="20"/>
          <w:lang w:val="en-US"/>
        </w:rPr>
        <w:br/>
      </w:r>
      <w:proofErr w:type="spellStart"/>
      <w:r w:rsidR="00D94214" w:rsidRPr="0039458B">
        <w:rPr>
          <w:rFonts w:ascii="DINOT-Light" w:hAnsi="DINOT-Light"/>
          <w:b/>
          <w:sz w:val="20"/>
          <w:lang w:val="en-US"/>
        </w:rPr>
        <w:t>Schwärzer</w:t>
      </w:r>
      <w:proofErr w:type="spellEnd"/>
      <w:r w:rsidR="00D94214" w:rsidRPr="0039458B">
        <w:rPr>
          <w:rFonts w:ascii="DINOT-Light" w:hAnsi="DINOT-Light"/>
          <w:b/>
          <w:sz w:val="20"/>
          <w:lang w:val="en-US"/>
        </w:rPr>
        <w:t xml:space="preserve">. </w:t>
      </w:r>
      <w:r w:rsidR="00D94214" w:rsidRPr="00D94214">
        <w:rPr>
          <w:rFonts w:ascii="DINOT-Light" w:hAnsi="DINOT-Light"/>
          <w:b/>
          <w:sz w:val="20"/>
          <w:lang w:val="de-DE"/>
        </w:rPr>
        <w:t>Mutiger. Selbstbewusster.</w:t>
      </w:r>
    </w:p>
    <w:p w14:paraId="3837039C" w14:textId="2A6D5C03" w:rsidR="00AE6183" w:rsidRPr="0039458B" w:rsidRDefault="00AE6183" w:rsidP="00AE6183">
      <w:pPr>
        <w:spacing w:after="120" w:line="276" w:lineRule="auto"/>
        <w:jc w:val="both"/>
        <w:rPr>
          <w:rFonts w:ascii="DINOT-Light" w:hAnsi="DINOT-Light"/>
          <w:sz w:val="16"/>
          <w:lang w:val="de-CH"/>
        </w:rPr>
      </w:pPr>
    </w:p>
    <w:p w14:paraId="0361F0D7" w14:textId="707192FA" w:rsidR="00D94214" w:rsidRPr="006E0AF7" w:rsidRDefault="00D94214" w:rsidP="00D94214">
      <w:pPr>
        <w:spacing w:after="120" w:line="276" w:lineRule="auto"/>
        <w:jc w:val="both"/>
        <w:rPr>
          <w:rFonts w:ascii="DINOT-Light" w:hAnsi="DINOT-Light"/>
          <w:b/>
          <w:sz w:val="18"/>
          <w:szCs w:val="20"/>
          <w:lang w:val="de-DE"/>
        </w:rPr>
      </w:pPr>
      <w:r w:rsidRPr="006E0AF7">
        <w:rPr>
          <w:rFonts w:ascii="DINOT-Light" w:hAnsi="DINOT-Light"/>
          <w:b/>
          <w:sz w:val="18"/>
          <w:szCs w:val="20"/>
          <w:lang w:val="de-DE"/>
        </w:rPr>
        <w:t xml:space="preserve">Stil und Substanz vereinen sich nahtlos in der neuen DEFY Classic Black </w:t>
      </w:r>
      <w:proofErr w:type="spellStart"/>
      <w:r w:rsidRPr="006E0AF7">
        <w:rPr>
          <w:rFonts w:ascii="DINOT-Light" w:hAnsi="DINOT-Light"/>
          <w:b/>
          <w:sz w:val="18"/>
          <w:szCs w:val="20"/>
          <w:lang w:val="de-DE"/>
        </w:rPr>
        <w:t>Ceramic</w:t>
      </w:r>
      <w:proofErr w:type="spellEnd"/>
      <w:r w:rsidRPr="006E0AF7">
        <w:rPr>
          <w:rFonts w:ascii="DINOT-Light" w:hAnsi="DINOT-Light"/>
          <w:b/>
          <w:sz w:val="18"/>
          <w:szCs w:val="20"/>
          <w:lang w:val="de-DE"/>
        </w:rPr>
        <w:t xml:space="preserve">, die zum ersten Mal das </w:t>
      </w:r>
      <w:r w:rsidR="000E2B10">
        <w:rPr>
          <w:rFonts w:ascii="DINOT-Light" w:hAnsi="DINOT-Light"/>
          <w:b/>
          <w:sz w:val="18"/>
          <w:szCs w:val="20"/>
          <w:lang w:val="de-DE"/>
        </w:rPr>
        <w:t xml:space="preserve">äußerst </w:t>
      </w:r>
      <w:r w:rsidRPr="006E0AF7">
        <w:rPr>
          <w:rFonts w:ascii="DINOT-Light" w:hAnsi="DINOT-Light"/>
          <w:b/>
          <w:sz w:val="18"/>
          <w:szCs w:val="20"/>
          <w:lang w:val="de-DE"/>
        </w:rPr>
        <w:t xml:space="preserve">harte und von Natur aus schwarze Material in die DEFY Classic-Kollektion aufnimmt. Mit einer faszinierenden Darstellung der Mikromechanik und der für die Zenith-Manufaktur zum Synonym gewordenen herausragenden Leistung und Präzision schwingt die DEFY Classic Black </w:t>
      </w:r>
      <w:proofErr w:type="spellStart"/>
      <w:r w:rsidRPr="006E0AF7">
        <w:rPr>
          <w:rFonts w:ascii="DINOT-Light" w:hAnsi="DINOT-Light"/>
          <w:b/>
          <w:sz w:val="18"/>
          <w:szCs w:val="20"/>
          <w:lang w:val="de-DE"/>
        </w:rPr>
        <w:t>Ceramic</w:t>
      </w:r>
      <w:proofErr w:type="spellEnd"/>
      <w:r w:rsidRPr="006E0AF7">
        <w:rPr>
          <w:rFonts w:ascii="DINOT-Light" w:hAnsi="DINOT-Light"/>
          <w:b/>
          <w:sz w:val="18"/>
          <w:szCs w:val="20"/>
          <w:lang w:val="de-DE"/>
        </w:rPr>
        <w:t xml:space="preserve"> mit dem stilbewussten Menschen von heute.</w:t>
      </w:r>
    </w:p>
    <w:p w14:paraId="2E352328" w14:textId="77777777" w:rsidR="00AE6183" w:rsidRPr="0039458B" w:rsidRDefault="00AE6183" w:rsidP="00AE6183">
      <w:pPr>
        <w:spacing w:after="120" w:line="276" w:lineRule="auto"/>
        <w:jc w:val="both"/>
        <w:rPr>
          <w:rFonts w:ascii="DINOT-Light" w:hAnsi="DINOT-Light"/>
          <w:sz w:val="18"/>
          <w:szCs w:val="20"/>
          <w:lang w:val="de-CH"/>
        </w:rPr>
      </w:pPr>
    </w:p>
    <w:p w14:paraId="2CE1A3FD" w14:textId="3151D179" w:rsidR="00D94214" w:rsidRPr="006E0AF7" w:rsidRDefault="00D94214" w:rsidP="00AE6183">
      <w:pPr>
        <w:spacing w:after="120" w:line="276" w:lineRule="auto"/>
        <w:jc w:val="both"/>
        <w:rPr>
          <w:rFonts w:ascii="DINOT-Light" w:hAnsi="DINOT-Light"/>
          <w:b/>
          <w:sz w:val="18"/>
          <w:szCs w:val="20"/>
          <w:lang w:val="de-DE"/>
        </w:rPr>
      </w:pPr>
      <w:r w:rsidRPr="006E0AF7">
        <w:rPr>
          <w:rFonts w:ascii="DINOT-Light" w:hAnsi="DINOT-Light"/>
          <w:b/>
          <w:sz w:val="18"/>
          <w:szCs w:val="20"/>
          <w:lang w:val="de-DE"/>
        </w:rPr>
        <w:t>Eine markante Silhouette</w:t>
      </w:r>
    </w:p>
    <w:p w14:paraId="7477491E" w14:textId="50206CDE" w:rsidR="006E0AF7" w:rsidRPr="006E0AF7" w:rsidRDefault="00D94214" w:rsidP="00AE6183">
      <w:pPr>
        <w:spacing w:after="120" w:line="276" w:lineRule="auto"/>
        <w:jc w:val="both"/>
        <w:rPr>
          <w:rFonts w:ascii="DINOT-Light" w:hAnsi="DINOT-Light"/>
          <w:sz w:val="18"/>
          <w:szCs w:val="20"/>
          <w:lang w:val="de-DE"/>
        </w:rPr>
      </w:pPr>
      <w:r w:rsidRPr="006E0AF7">
        <w:rPr>
          <w:rFonts w:ascii="DINOT-Light" w:hAnsi="DINOT-Light"/>
          <w:sz w:val="18"/>
          <w:szCs w:val="20"/>
          <w:lang w:val="de-DE"/>
        </w:rPr>
        <w:t xml:space="preserve">Die DEFY Classic hat sich als </w:t>
      </w:r>
      <w:proofErr w:type="spellStart"/>
      <w:r w:rsidRPr="006E0AF7">
        <w:rPr>
          <w:rFonts w:ascii="DINOT-Light" w:hAnsi="DINOT-Light"/>
          <w:sz w:val="18"/>
          <w:szCs w:val="20"/>
          <w:lang w:val="de-DE"/>
        </w:rPr>
        <w:t>Zeniths</w:t>
      </w:r>
      <w:proofErr w:type="spellEnd"/>
      <w:r w:rsidRPr="006E0AF7">
        <w:rPr>
          <w:rFonts w:ascii="DINOT-Light" w:hAnsi="DINOT-Light"/>
          <w:sz w:val="18"/>
          <w:szCs w:val="20"/>
          <w:lang w:val="de-DE"/>
        </w:rPr>
        <w:t xml:space="preserve"> Ausdruck neo-futuristischer Uhrmacherei in ihrer reinsten Form durchgesetzt. Mit der DEFY Classic Black </w:t>
      </w:r>
      <w:proofErr w:type="spellStart"/>
      <w:r w:rsidRPr="006E0AF7">
        <w:rPr>
          <w:rFonts w:ascii="DINOT-Light" w:hAnsi="DINOT-Light"/>
          <w:sz w:val="18"/>
          <w:szCs w:val="20"/>
          <w:lang w:val="de-DE"/>
        </w:rPr>
        <w:t>Ceramic</w:t>
      </w:r>
      <w:proofErr w:type="spellEnd"/>
      <w:r w:rsidRPr="006E0AF7">
        <w:rPr>
          <w:rFonts w:ascii="DINOT-Light" w:hAnsi="DINOT-Light"/>
          <w:sz w:val="18"/>
          <w:szCs w:val="20"/>
          <w:lang w:val="de-DE"/>
        </w:rPr>
        <w:t xml:space="preserve"> werden ihre </w:t>
      </w:r>
      <w:r w:rsidR="003A7953">
        <w:rPr>
          <w:rFonts w:ascii="DINOT-Light" w:hAnsi="DINOT-Light"/>
          <w:sz w:val="18"/>
          <w:szCs w:val="20"/>
          <w:lang w:val="de-DE"/>
        </w:rPr>
        <w:t xml:space="preserve">einzigartige </w:t>
      </w:r>
      <w:proofErr w:type="spellStart"/>
      <w:r w:rsidR="003A7953">
        <w:rPr>
          <w:rFonts w:ascii="DINOT-Light" w:hAnsi="DINOT-Light"/>
          <w:sz w:val="18"/>
          <w:szCs w:val="20"/>
          <w:lang w:val="de-DE"/>
        </w:rPr>
        <w:t>Erscheinung</w:t>
      </w:r>
      <w:r w:rsidRPr="006E0AF7">
        <w:rPr>
          <w:rFonts w:ascii="DINOT-Light" w:hAnsi="DINOT-Light"/>
          <w:sz w:val="18"/>
          <w:szCs w:val="20"/>
          <w:lang w:val="de-DE"/>
        </w:rPr>
        <w:t>durch</w:t>
      </w:r>
      <w:proofErr w:type="spellEnd"/>
      <w:r w:rsidRPr="006E0AF7">
        <w:rPr>
          <w:rFonts w:ascii="DINOT-Light" w:hAnsi="DINOT-Light"/>
          <w:sz w:val="18"/>
          <w:szCs w:val="20"/>
          <w:lang w:val="de-DE"/>
        </w:rPr>
        <w:t xml:space="preserve"> die subtil nuancierte</w:t>
      </w:r>
      <w:r w:rsidR="00014691">
        <w:rPr>
          <w:rFonts w:ascii="DINOT-Light" w:hAnsi="DINOT-Light"/>
          <w:sz w:val="18"/>
          <w:szCs w:val="20"/>
          <w:lang w:val="de-DE"/>
        </w:rPr>
        <w:t>,</w:t>
      </w:r>
      <w:r w:rsidRPr="006E0AF7">
        <w:rPr>
          <w:rFonts w:ascii="DINOT-Light" w:hAnsi="DINOT-Light"/>
          <w:sz w:val="18"/>
          <w:szCs w:val="20"/>
          <w:lang w:val="de-DE"/>
        </w:rPr>
        <w:t xml:space="preserve"> dunkle Materialfarbe und die Proportionen, die sie durch ausgewogene Geometrie und eine einzigartige visionäre Architektur </w:t>
      </w:r>
      <w:r w:rsidR="006E0AF7" w:rsidRPr="006E0AF7">
        <w:rPr>
          <w:rFonts w:ascii="DINOT-Light" w:hAnsi="DINOT-Light"/>
          <w:sz w:val="18"/>
          <w:szCs w:val="20"/>
          <w:lang w:val="de-DE"/>
        </w:rPr>
        <w:t>vermittelt, zum Leben erweckt.</w:t>
      </w:r>
    </w:p>
    <w:p w14:paraId="65FBF3D6" w14:textId="1C153078" w:rsidR="00AE6183" w:rsidRPr="006E0AF7" w:rsidRDefault="00D94214" w:rsidP="00AE6183">
      <w:pPr>
        <w:spacing w:after="120" w:line="276" w:lineRule="auto"/>
        <w:jc w:val="both"/>
        <w:rPr>
          <w:rFonts w:ascii="DINOT-Light" w:hAnsi="DINOT-Light"/>
          <w:sz w:val="18"/>
          <w:szCs w:val="20"/>
          <w:lang w:val="de-DE"/>
        </w:rPr>
      </w:pPr>
      <w:r w:rsidRPr="006E0AF7">
        <w:rPr>
          <w:rFonts w:ascii="DINOT-Light" w:hAnsi="DINOT-Light"/>
          <w:sz w:val="18"/>
          <w:szCs w:val="20"/>
          <w:lang w:val="de-DE"/>
        </w:rPr>
        <w:t xml:space="preserve">Das aus höchst widerstandsfähiger schwarzer </w:t>
      </w:r>
      <w:proofErr w:type="spellStart"/>
      <w:r w:rsidRPr="006E0AF7">
        <w:rPr>
          <w:rFonts w:ascii="DINOT-Light" w:hAnsi="DINOT-Light"/>
          <w:sz w:val="18"/>
          <w:szCs w:val="20"/>
          <w:lang w:val="de-DE"/>
        </w:rPr>
        <w:t>Zirkonoxid</w:t>
      </w:r>
      <w:proofErr w:type="spellEnd"/>
      <w:r w:rsidR="00DB79C7" w:rsidRPr="006E0AF7">
        <w:rPr>
          <w:rFonts w:ascii="DINOT-Light" w:hAnsi="DINOT-Light"/>
          <w:sz w:val="18"/>
          <w:szCs w:val="20"/>
          <w:lang w:val="de-DE"/>
        </w:rPr>
        <w:t>-</w:t>
      </w:r>
      <w:r w:rsidR="000E2B10">
        <w:rPr>
          <w:rFonts w:ascii="DINOT-Light" w:hAnsi="DINOT-Light"/>
          <w:sz w:val="18"/>
          <w:szCs w:val="20"/>
          <w:lang w:val="de-DE"/>
        </w:rPr>
        <w:t>K</w:t>
      </w:r>
      <w:r w:rsidRPr="006E0AF7">
        <w:rPr>
          <w:rFonts w:ascii="DINOT-Light" w:hAnsi="DINOT-Light"/>
          <w:sz w:val="18"/>
          <w:szCs w:val="20"/>
          <w:lang w:val="de-DE"/>
        </w:rPr>
        <w:t>eramik geschmiedete 41</w:t>
      </w:r>
      <w:r w:rsidR="000E2B10">
        <w:rPr>
          <w:rFonts w:ascii="DINOT-Light" w:hAnsi="DINOT-Light"/>
          <w:sz w:val="18"/>
          <w:szCs w:val="20"/>
          <w:lang w:val="de-DE"/>
        </w:rPr>
        <w:t xml:space="preserve"> </w:t>
      </w:r>
      <w:r w:rsidRPr="006E0AF7">
        <w:rPr>
          <w:rFonts w:ascii="DINOT-Light" w:hAnsi="DINOT-Light"/>
          <w:sz w:val="18"/>
          <w:szCs w:val="20"/>
          <w:lang w:val="de-DE"/>
        </w:rPr>
        <w:t xml:space="preserve">mm große Gehäuse der DEFY Classic besticht optisch mit polierten und satinierten Oberflächen und unterstreicht </w:t>
      </w:r>
      <w:r w:rsidR="000E2B10">
        <w:rPr>
          <w:rFonts w:ascii="DINOT-Light" w:hAnsi="DINOT-Light"/>
          <w:sz w:val="18"/>
          <w:szCs w:val="20"/>
          <w:lang w:val="de-DE"/>
        </w:rPr>
        <w:t>das</w:t>
      </w:r>
      <w:r w:rsidRPr="006E0AF7">
        <w:rPr>
          <w:rFonts w:ascii="DINOT-Light" w:hAnsi="DINOT-Light"/>
          <w:sz w:val="18"/>
          <w:szCs w:val="20"/>
          <w:lang w:val="de-DE"/>
        </w:rPr>
        <w:t xml:space="preserve"> geometrische und zeitgemäße Gehäuse, das von der in den 70er Jahren erstmals vorgestellten Zenith DEFY-Kollektion inspiriert wurde. Die eckige Silhouette des Gehäuses findet mit der perfekt kreisrunden Lünette ihren spannenden </w:t>
      </w:r>
      <w:r w:rsidR="000E2B10">
        <w:rPr>
          <w:rFonts w:ascii="DINOT-Light" w:hAnsi="DINOT-Light"/>
          <w:sz w:val="18"/>
          <w:szCs w:val="20"/>
          <w:lang w:val="de-DE"/>
        </w:rPr>
        <w:t>Kontrast</w:t>
      </w:r>
    </w:p>
    <w:p w14:paraId="369346DA" w14:textId="77777777" w:rsidR="00D94214" w:rsidRPr="006E0AF7" w:rsidRDefault="00D94214" w:rsidP="00AE6183">
      <w:pPr>
        <w:spacing w:after="120" w:line="276" w:lineRule="auto"/>
        <w:jc w:val="both"/>
        <w:rPr>
          <w:rFonts w:ascii="DINOT-Light" w:hAnsi="DINOT-Light"/>
          <w:sz w:val="18"/>
          <w:szCs w:val="20"/>
          <w:lang w:val="de-DE"/>
        </w:rPr>
      </w:pPr>
    </w:p>
    <w:p w14:paraId="41BD0B56" w14:textId="77777777" w:rsidR="00D94214" w:rsidRPr="006E0AF7" w:rsidRDefault="00D94214" w:rsidP="00D94214">
      <w:pPr>
        <w:spacing w:after="120" w:line="276" w:lineRule="auto"/>
        <w:jc w:val="both"/>
        <w:rPr>
          <w:rFonts w:ascii="DINOT-Light" w:hAnsi="DINOT-Light"/>
          <w:b/>
          <w:sz w:val="18"/>
          <w:szCs w:val="20"/>
          <w:lang w:val="de-DE"/>
        </w:rPr>
      </w:pPr>
      <w:r w:rsidRPr="006E0AF7">
        <w:rPr>
          <w:rFonts w:ascii="DINOT-Light" w:hAnsi="DINOT-Light"/>
          <w:b/>
          <w:sz w:val="18"/>
          <w:szCs w:val="20"/>
          <w:lang w:val="de-DE"/>
        </w:rPr>
        <w:t>Kosmische Schwärze</w:t>
      </w:r>
    </w:p>
    <w:p w14:paraId="1FB890DE" w14:textId="73E35414" w:rsidR="00D94214" w:rsidRPr="006E0AF7" w:rsidRDefault="00D94214" w:rsidP="00D94214">
      <w:pPr>
        <w:spacing w:after="120" w:line="276" w:lineRule="auto"/>
        <w:jc w:val="both"/>
        <w:rPr>
          <w:rFonts w:ascii="DINOT-Light" w:hAnsi="DINOT-Light"/>
          <w:sz w:val="18"/>
          <w:szCs w:val="20"/>
          <w:lang w:val="de-DE"/>
        </w:rPr>
      </w:pPr>
      <w:r w:rsidRPr="006E0AF7">
        <w:rPr>
          <w:rFonts w:ascii="DINOT-Light" w:hAnsi="DINOT-Light"/>
          <w:sz w:val="18"/>
          <w:szCs w:val="20"/>
          <w:lang w:val="de-DE"/>
        </w:rPr>
        <w:t xml:space="preserve">Das Herzstück der DEFY Classic Black </w:t>
      </w:r>
      <w:proofErr w:type="spellStart"/>
      <w:r w:rsidRPr="006E0AF7">
        <w:rPr>
          <w:rFonts w:ascii="DINOT-Light" w:hAnsi="DINOT-Light"/>
          <w:sz w:val="18"/>
          <w:szCs w:val="20"/>
          <w:lang w:val="de-DE"/>
        </w:rPr>
        <w:t>Ceramic</w:t>
      </w:r>
      <w:proofErr w:type="spellEnd"/>
      <w:r w:rsidRPr="006E0AF7">
        <w:rPr>
          <w:rFonts w:ascii="DINOT-Light" w:hAnsi="DINOT-Light"/>
          <w:sz w:val="18"/>
          <w:szCs w:val="20"/>
          <w:lang w:val="de-DE"/>
        </w:rPr>
        <w:t xml:space="preserve"> ist das </w:t>
      </w:r>
      <w:proofErr w:type="spellStart"/>
      <w:r w:rsidR="000E2B10">
        <w:rPr>
          <w:rFonts w:ascii="DINOT-Light" w:hAnsi="DINOT-Light"/>
          <w:sz w:val="18"/>
          <w:szCs w:val="20"/>
          <w:lang w:val="de-DE"/>
        </w:rPr>
        <w:t>skelletierte</w:t>
      </w:r>
      <w:proofErr w:type="spellEnd"/>
      <w:r w:rsidR="00B70EE8">
        <w:rPr>
          <w:rFonts w:ascii="DINOT-Light" w:hAnsi="DINOT-Light"/>
          <w:sz w:val="18"/>
          <w:szCs w:val="20"/>
          <w:lang w:val="de-DE"/>
        </w:rPr>
        <w:t xml:space="preserve"> </w:t>
      </w:r>
      <w:r w:rsidRPr="006E0AF7">
        <w:rPr>
          <w:rFonts w:ascii="DINOT-Light" w:hAnsi="DINOT-Light"/>
          <w:sz w:val="18"/>
          <w:szCs w:val="20"/>
          <w:lang w:val="de-DE"/>
        </w:rPr>
        <w:t>Zifferblatt</w:t>
      </w:r>
      <w:r w:rsidR="000E2B10">
        <w:rPr>
          <w:rFonts w:ascii="DINOT-Light" w:hAnsi="DINOT-Light"/>
          <w:sz w:val="18"/>
          <w:szCs w:val="20"/>
          <w:lang w:val="de-DE"/>
        </w:rPr>
        <w:t>mit Avantgarde-Charakter</w:t>
      </w:r>
      <w:r w:rsidR="006E0AF7" w:rsidRPr="006E0AF7">
        <w:rPr>
          <w:rFonts w:ascii="DINOT-Light" w:hAnsi="DINOT-Light"/>
          <w:sz w:val="18"/>
          <w:szCs w:val="20"/>
          <w:lang w:val="de-DE"/>
        </w:rPr>
        <w:t>.</w:t>
      </w:r>
      <w:r w:rsidR="000E2B10">
        <w:rPr>
          <w:rFonts w:ascii="DINOT-Light" w:hAnsi="DINOT-Light"/>
          <w:sz w:val="18"/>
          <w:szCs w:val="20"/>
          <w:lang w:val="de-DE"/>
        </w:rPr>
        <w:t xml:space="preserve"> </w:t>
      </w:r>
      <w:r w:rsidR="005636B6">
        <w:rPr>
          <w:rFonts w:ascii="DINOT-Light" w:hAnsi="DINOT-Light"/>
          <w:sz w:val="18"/>
          <w:szCs w:val="20"/>
          <w:lang w:val="de-DE"/>
        </w:rPr>
        <w:t>Sternförmig</w:t>
      </w:r>
      <w:r w:rsidR="00014691">
        <w:rPr>
          <w:rFonts w:ascii="DINOT-Light" w:hAnsi="DINOT-Light"/>
          <w:sz w:val="18"/>
          <w:szCs w:val="20"/>
          <w:lang w:val="de-DE"/>
        </w:rPr>
        <w:t>,</w:t>
      </w:r>
      <w:r w:rsidR="005636B6">
        <w:rPr>
          <w:rFonts w:ascii="DINOT-Light" w:hAnsi="DINOT-Light"/>
          <w:sz w:val="18"/>
          <w:szCs w:val="20"/>
          <w:lang w:val="de-DE"/>
        </w:rPr>
        <w:t xml:space="preserve"> </w:t>
      </w:r>
      <w:r w:rsidR="002A3562">
        <w:rPr>
          <w:rFonts w:ascii="DINOT-Light" w:hAnsi="DINOT-Light"/>
          <w:sz w:val="18"/>
          <w:szCs w:val="20"/>
          <w:lang w:val="de-DE"/>
        </w:rPr>
        <w:t xml:space="preserve">mit modernen Linien </w:t>
      </w:r>
      <w:r w:rsidR="005636B6">
        <w:rPr>
          <w:rFonts w:ascii="DINOT-Light" w:hAnsi="DINOT-Light"/>
          <w:sz w:val="18"/>
          <w:szCs w:val="20"/>
          <w:lang w:val="de-DE"/>
        </w:rPr>
        <w:t>gestaltet</w:t>
      </w:r>
      <w:r w:rsidR="00003325">
        <w:rPr>
          <w:rFonts w:ascii="DINOT-Light" w:hAnsi="DINOT-Light"/>
          <w:sz w:val="18"/>
          <w:szCs w:val="20"/>
          <w:lang w:val="de-DE"/>
        </w:rPr>
        <w:t>,</w:t>
      </w:r>
      <w:r w:rsidR="005636B6">
        <w:rPr>
          <w:rFonts w:ascii="DINOT-Light" w:hAnsi="DINOT-Light"/>
          <w:sz w:val="18"/>
          <w:szCs w:val="20"/>
          <w:lang w:val="de-DE"/>
        </w:rPr>
        <w:t xml:space="preserve"> verbindet das mehrschichtige Zifferblatt die</w:t>
      </w:r>
      <w:r w:rsidR="002A3562">
        <w:rPr>
          <w:rFonts w:ascii="DINOT-Light" w:hAnsi="DINOT-Light"/>
          <w:sz w:val="18"/>
          <w:szCs w:val="20"/>
          <w:lang w:val="de-DE"/>
        </w:rPr>
        <w:t xml:space="preserve"> aufregende</w:t>
      </w:r>
      <w:r w:rsidR="005636B6">
        <w:rPr>
          <w:rFonts w:ascii="DINOT-Light" w:hAnsi="DINOT-Light"/>
          <w:sz w:val="18"/>
          <w:szCs w:val="20"/>
          <w:lang w:val="de-DE"/>
        </w:rPr>
        <w:t xml:space="preserve"> Zeitanzeige nahtlos mit dem Uhrwerk. </w:t>
      </w:r>
      <w:r w:rsidRPr="006E0AF7">
        <w:rPr>
          <w:rFonts w:ascii="DINOT-Light" w:hAnsi="DINOT-Light"/>
          <w:sz w:val="18"/>
          <w:szCs w:val="20"/>
          <w:lang w:val="de-DE"/>
        </w:rPr>
        <w:t>Bei hellem Tageslicht erscheinen die facettierten Zeiger und die aufgebrachten Indic</w:t>
      </w:r>
      <w:r w:rsidR="00003325">
        <w:rPr>
          <w:rFonts w:ascii="DINOT-Light" w:hAnsi="DINOT-Light"/>
          <w:sz w:val="18"/>
          <w:szCs w:val="20"/>
          <w:lang w:val="de-DE"/>
        </w:rPr>
        <w:t>e</w:t>
      </w:r>
      <w:r w:rsidRPr="006E0AF7">
        <w:rPr>
          <w:rFonts w:ascii="DINOT-Light" w:hAnsi="DINOT-Light"/>
          <w:sz w:val="18"/>
          <w:szCs w:val="20"/>
          <w:lang w:val="de-DE"/>
        </w:rPr>
        <w:t>s als Einheit mit dem geschwärzten Komplex des offenen Zifferblatts und den sichtbaren Teilen des Uhrwerks, wobei ihre polierten, mit Ruthenium beschichteten Oberflächen für eine überraschend leichte Ablesbarkeit bei Dunkelheit sorgen. Wenn es Nacht wird, strahlen sie mit der Super-</w:t>
      </w:r>
      <w:proofErr w:type="spellStart"/>
      <w:r w:rsidRPr="006E0AF7">
        <w:rPr>
          <w:rFonts w:ascii="DINOT-Light" w:hAnsi="DINOT-Light"/>
          <w:sz w:val="18"/>
          <w:szCs w:val="20"/>
          <w:lang w:val="de-DE"/>
        </w:rPr>
        <w:t>LumiNova</w:t>
      </w:r>
      <w:proofErr w:type="spellEnd"/>
      <w:r w:rsidRPr="006E0AF7">
        <w:rPr>
          <w:rFonts w:ascii="DINOT-Light" w:hAnsi="DINOT-Light"/>
          <w:sz w:val="18"/>
          <w:szCs w:val="20"/>
          <w:lang w:val="de-DE"/>
        </w:rPr>
        <w:t>® SLN C1-Beschichtung ein leicht grünes Leuchten aus und erinnern an die Nachtlichter einer Stadt, die niemals schläft.</w:t>
      </w:r>
    </w:p>
    <w:p w14:paraId="64D0E67A" w14:textId="77777777" w:rsidR="00AE6183" w:rsidRPr="006E0AF7" w:rsidRDefault="00AE6183" w:rsidP="00AE6183">
      <w:pPr>
        <w:spacing w:after="120" w:line="276" w:lineRule="auto"/>
        <w:jc w:val="both"/>
        <w:rPr>
          <w:rFonts w:ascii="DINOT-Light" w:hAnsi="DINOT-Light"/>
          <w:sz w:val="18"/>
          <w:szCs w:val="20"/>
          <w:lang w:val="de-CH"/>
        </w:rPr>
      </w:pPr>
    </w:p>
    <w:p w14:paraId="3B680BEE" w14:textId="77777777" w:rsidR="00D94214" w:rsidRPr="006E0AF7" w:rsidRDefault="00D94214" w:rsidP="00D94214">
      <w:pPr>
        <w:spacing w:after="120" w:line="276" w:lineRule="auto"/>
        <w:jc w:val="both"/>
        <w:rPr>
          <w:rFonts w:ascii="DINOT-Light" w:hAnsi="DINOT-Light"/>
          <w:b/>
          <w:sz w:val="18"/>
          <w:szCs w:val="20"/>
          <w:lang w:val="de-DE"/>
        </w:rPr>
      </w:pPr>
      <w:r w:rsidRPr="006E0AF7">
        <w:rPr>
          <w:rFonts w:ascii="DINOT-Light" w:hAnsi="DINOT-Light"/>
          <w:b/>
          <w:sz w:val="18"/>
          <w:szCs w:val="20"/>
          <w:lang w:val="de-DE"/>
        </w:rPr>
        <w:t xml:space="preserve">Form und Funktion als Einheit </w:t>
      </w:r>
    </w:p>
    <w:p w14:paraId="73A4465E" w14:textId="568B0EAB" w:rsidR="006E0AF7" w:rsidRPr="006E0AF7" w:rsidRDefault="00D94214" w:rsidP="00D94214">
      <w:pPr>
        <w:spacing w:after="120" w:line="276" w:lineRule="auto"/>
        <w:jc w:val="both"/>
        <w:rPr>
          <w:rFonts w:ascii="DINOT-Light" w:hAnsi="DINOT-Light"/>
          <w:sz w:val="18"/>
          <w:szCs w:val="20"/>
          <w:lang w:val="de-DE"/>
        </w:rPr>
      </w:pPr>
      <w:r w:rsidRPr="006E0AF7">
        <w:rPr>
          <w:rFonts w:ascii="DINOT-Light" w:hAnsi="DINOT-Light"/>
          <w:sz w:val="18"/>
          <w:szCs w:val="20"/>
          <w:lang w:val="de-DE"/>
        </w:rPr>
        <w:t xml:space="preserve">Das automatische Elite 670-Kaliber, das durch das offene Zifferblatt sowie den Saphirboden der DEFY Classic sichtbar ist, arbeitet zuverlässig und mit höchster Präzision. Die DEFY Classic ist seit Jahrzehnten ein Fixpunkt in der Zenith-Kollektion und zeigt in ihrer neuesten Form erstmalig ein skelettiertes Elite-Kaliber. Die gesamte Anatomie des Uhrwerks wurde </w:t>
      </w:r>
      <w:proofErr w:type="gramStart"/>
      <w:r w:rsidRPr="006E0AF7">
        <w:rPr>
          <w:rFonts w:ascii="DINOT-Light" w:hAnsi="DINOT-Light"/>
          <w:sz w:val="18"/>
          <w:szCs w:val="20"/>
          <w:lang w:val="de-DE"/>
        </w:rPr>
        <w:t>neu gestaltet</w:t>
      </w:r>
      <w:proofErr w:type="gramEnd"/>
      <w:r w:rsidRPr="006E0AF7">
        <w:rPr>
          <w:rFonts w:ascii="DINOT-Light" w:hAnsi="DINOT-Light"/>
          <w:sz w:val="18"/>
          <w:szCs w:val="20"/>
          <w:lang w:val="de-DE"/>
        </w:rPr>
        <w:t xml:space="preserve"> </w:t>
      </w:r>
      <w:r w:rsidR="00014691">
        <w:rPr>
          <w:rFonts w:ascii="DINOT-Light" w:hAnsi="DINOT-Light"/>
          <w:sz w:val="18"/>
          <w:szCs w:val="20"/>
          <w:lang w:val="de-DE"/>
        </w:rPr>
        <w:t>–</w:t>
      </w:r>
      <w:r w:rsidRPr="006E0AF7">
        <w:rPr>
          <w:rFonts w:ascii="DINOT-Light" w:hAnsi="DINOT-Light"/>
          <w:sz w:val="18"/>
          <w:szCs w:val="20"/>
          <w:lang w:val="de-DE"/>
        </w:rPr>
        <w:t xml:space="preserve"> nicht nur ästhetisch mit neu strukturierten und offenen Brücken in bester Verarbeitung </w:t>
      </w:r>
      <w:r w:rsidR="00014691">
        <w:rPr>
          <w:rFonts w:ascii="DINOT-Light" w:hAnsi="DINOT-Light"/>
          <w:sz w:val="18"/>
          <w:szCs w:val="20"/>
          <w:lang w:val="de-DE"/>
        </w:rPr>
        <w:t>–</w:t>
      </w:r>
      <w:r w:rsidRPr="006E0AF7">
        <w:rPr>
          <w:rFonts w:ascii="DINOT-Light" w:hAnsi="DINOT-Light"/>
          <w:sz w:val="18"/>
          <w:szCs w:val="20"/>
          <w:lang w:val="de-DE"/>
        </w:rPr>
        <w:t xml:space="preserve"> sondern auch in der Leistung, da das Elite-Kaliber in der DEFY Classic mit einem Anker und </w:t>
      </w:r>
      <w:proofErr w:type="spellStart"/>
      <w:r w:rsidRPr="006E0AF7">
        <w:rPr>
          <w:rFonts w:ascii="DINOT-Light" w:hAnsi="DINOT-Light"/>
          <w:sz w:val="18"/>
          <w:szCs w:val="20"/>
          <w:lang w:val="de-DE"/>
        </w:rPr>
        <w:t>Ankerrad</w:t>
      </w:r>
      <w:proofErr w:type="spellEnd"/>
      <w:r w:rsidRPr="006E0AF7">
        <w:rPr>
          <w:rFonts w:ascii="DINOT-Light" w:hAnsi="DINOT-Light"/>
          <w:sz w:val="18"/>
          <w:szCs w:val="20"/>
          <w:lang w:val="de-DE"/>
        </w:rPr>
        <w:t xml:space="preserve"> aus Silizium</w:t>
      </w:r>
      <w:r w:rsidR="006E0AF7" w:rsidRPr="006E0AF7">
        <w:rPr>
          <w:rFonts w:ascii="DINOT-Light" w:hAnsi="DINOT-Light"/>
          <w:sz w:val="18"/>
          <w:szCs w:val="20"/>
          <w:lang w:val="de-DE"/>
        </w:rPr>
        <w:t xml:space="preserve"> ausgestattet ist.</w:t>
      </w:r>
    </w:p>
    <w:p w14:paraId="7E432851" w14:textId="5D998388" w:rsidR="00D94214" w:rsidRDefault="00D94214" w:rsidP="00D94214">
      <w:pPr>
        <w:spacing w:after="120" w:line="276" w:lineRule="auto"/>
        <w:jc w:val="both"/>
        <w:rPr>
          <w:rFonts w:ascii="DINOT-Light" w:hAnsi="DINOT-Light"/>
          <w:sz w:val="18"/>
          <w:szCs w:val="20"/>
          <w:lang w:val="de-DE"/>
        </w:rPr>
      </w:pPr>
      <w:r w:rsidRPr="006E0AF7">
        <w:rPr>
          <w:rFonts w:ascii="DINOT-Light" w:hAnsi="DINOT-Light"/>
          <w:sz w:val="18"/>
          <w:szCs w:val="20"/>
          <w:lang w:val="de-DE"/>
        </w:rPr>
        <w:t xml:space="preserve">Die Konturen des Gehäuses der DEFY Classic Black </w:t>
      </w:r>
      <w:proofErr w:type="spellStart"/>
      <w:r w:rsidRPr="006E0AF7">
        <w:rPr>
          <w:rFonts w:ascii="DINOT-Light" w:hAnsi="DINOT-Light"/>
          <w:sz w:val="18"/>
          <w:szCs w:val="20"/>
          <w:lang w:val="de-DE"/>
        </w:rPr>
        <w:t>Ceramic</w:t>
      </w:r>
      <w:proofErr w:type="spellEnd"/>
      <w:r w:rsidRPr="006E0AF7">
        <w:rPr>
          <w:rFonts w:ascii="DINOT-Light" w:hAnsi="DINOT-Light"/>
          <w:sz w:val="18"/>
          <w:szCs w:val="20"/>
          <w:lang w:val="de-DE"/>
        </w:rPr>
        <w:t xml:space="preserve"> nehmen die Linien des Zifferblatts und des Uhrwerks </w:t>
      </w:r>
      <w:r w:rsidR="002A3562">
        <w:rPr>
          <w:rFonts w:ascii="DINOT-Light" w:hAnsi="DINOT-Light"/>
          <w:sz w:val="18"/>
          <w:szCs w:val="20"/>
          <w:lang w:val="de-DE"/>
        </w:rPr>
        <w:t xml:space="preserve">kunstvoll </w:t>
      </w:r>
      <w:r w:rsidRPr="006E0AF7">
        <w:rPr>
          <w:rFonts w:ascii="DINOT-Light" w:hAnsi="DINOT-Light"/>
          <w:sz w:val="18"/>
          <w:szCs w:val="20"/>
          <w:lang w:val="de-DE"/>
        </w:rPr>
        <w:t xml:space="preserve">auf. </w:t>
      </w:r>
      <w:r w:rsidR="002A3562">
        <w:rPr>
          <w:rFonts w:ascii="DINOT-Light" w:hAnsi="DINOT-Light"/>
          <w:sz w:val="18"/>
          <w:szCs w:val="20"/>
          <w:lang w:val="de-DE"/>
        </w:rPr>
        <w:t>Mit</w:t>
      </w:r>
      <w:r w:rsidRPr="006E0AF7">
        <w:rPr>
          <w:rFonts w:ascii="DINOT-Light" w:hAnsi="DINOT-Light"/>
          <w:sz w:val="18"/>
          <w:szCs w:val="20"/>
          <w:lang w:val="de-DE"/>
        </w:rPr>
        <w:t xml:space="preserve"> einem schwarzen Kautschukband ausgestattet</w:t>
      </w:r>
      <w:r w:rsidR="00014691">
        <w:rPr>
          <w:rFonts w:ascii="DINOT-Light" w:hAnsi="DINOT-Light"/>
          <w:sz w:val="18"/>
          <w:szCs w:val="20"/>
          <w:lang w:val="de-DE"/>
        </w:rPr>
        <w:t>,</w:t>
      </w:r>
      <w:r w:rsidR="002A3562">
        <w:rPr>
          <w:rFonts w:ascii="DINOT-Light" w:hAnsi="DINOT-Light"/>
          <w:sz w:val="18"/>
          <w:szCs w:val="20"/>
          <w:lang w:val="de-DE"/>
        </w:rPr>
        <w:t xml:space="preserve"> bietet die Uhr</w:t>
      </w:r>
      <w:r w:rsidRPr="006E0AF7">
        <w:rPr>
          <w:rFonts w:ascii="DINOT-Light" w:hAnsi="DINOT-Light"/>
          <w:sz w:val="18"/>
          <w:szCs w:val="20"/>
          <w:lang w:val="de-DE"/>
        </w:rPr>
        <w:t>sportliche, lässige Eleganz und Komfort in allen Situationen, in denen moderne und offene Kosmopoliten unterwegs sind.</w:t>
      </w:r>
    </w:p>
    <w:p w14:paraId="7C9448CC" w14:textId="77777777" w:rsidR="00E83BA4" w:rsidRDefault="00E83BA4" w:rsidP="00E83BA4">
      <w:pPr>
        <w:spacing w:after="120" w:line="276" w:lineRule="auto"/>
        <w:jc w:val="both"/>
        <w:rPr>
          <w:rFonts w:ascii="DINOT-Light" w:hAnsi="DINOT-Light"/>
          <w:sz w:val="18"/>
          <w:szCs w:val="20"/>
          <w:lang w:val="de-DE"/>
        </w:rPr>
      </w:pPr>
    </w:p>
    <w:p w14:paraId="74CB4E2F" w14:textId="77777777" w:rsidR="00E83BA4" w:rsidRDefault="00E83BA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sz w:val="18"/>
          <w:szCs w:val="20"/>
          <w:lang w:val="de-DE"/>
        </w:rPr>
      </w:pPr>
      <w:r>
        <w:rPr>
          <w:rFonts w:ascii="DINOT-Light" w:hAnsi="DINOT-Light"/>
          <w:sz w:val="18"/>
          <w:szCs w:val="20"/>
          <w:lang w:val="de-DE"/>
        </w:rPr>
        <w:br w:type="page"/>
      </w:r>
    </w:p>
    <w:p w14:paraId="55E1194A" w14:textId="37AD8570" w:rsidR="00E83BA4" w:rsidRDefault="00E83BA4" w:rsidP="00E83BA4">
      <w:pPr>
        <w:spacing w:after="120" w:line="276" w:lineRule="auto"/>
        <w:jc w:val="both"/>
        <w:rPr>
          <w:rFonts w:ascii="DINOT-Light" w:hAnsi="DINOT-Light"/>
          <w:b/>
          <w:sz w:val="18"/>
          <w:szCs w:val="20"/>
          <w:lang w:val="de-DE"/>
        </w:rPr>
      </w:pPr>
      <w:r w:rsidRPr="00AE6183">
        <w:rPr>
          <w:rFonts w:ascii="DINOT" w:hAnsi="DINOT" w:cs="Arial"/>
          <w:b/>
          <w:bCs/>
          <w:noProof/>
          <w:sz w:val="20"/>
          <w:szCs w:val="20"/>
          <w:lang w:val="de-DE" w:eastAsia="de-DE"/>
        </w:rPr>
        <w:lastRenderedPageBreak/>
        <w:drawing>
          <wp:anchor distT="0" distB="0" distL="114300" distR="114300" simplePos="0" relativeHeight="251665920" behindDoc="0" locked="0" layoutInCell="1" allowOverlap="1" wp14:anchorId="7A5D21F3" wp14:editId="2772E5FA">
            <wp:simplePos x="0" y="0"/>
            <wp:positionH relativeFrom="margin">
              <wp:posOffset>2101562</wp:posOffset>
            </wp:positionH>
            <wp:positionV relativeFrom="paragraph">
              <wp:posOffset>-825600</wp:posOffset>
            </wp:positionV>
            <wp:extent cx="1552575" cy="684297"/>
            <wp:effectExtent l="0" t="0" r="0"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p>
    <w:p w14:paraId="1807B79A" w14:textId="634DB88B" w:rsidR="00E83BA4" w:rsidRPr="00E83BA4" w:rsidRDefault="00E83BA4" w:rsidP="00E83BA4">
      <w:pPr>
        <w:spacing w:after="120" w:line="276" w:lineRule="auto"/>
        <w:jc w:val="both"/>
        <w:rPr>
          <w:rFonts w:ascii="DINOT-Light" w:hAnsi="DINOT-Light"/>
          <w:b/>
          <w:sz w:val="18"/>
          <w:szCs w:val="20"/>
          <w:lang w:val="de-DE"/>
        </w:rPr>
      </w:pPr>
      <w:r w:rsidRPr="00E83BA4">
        <w:rPr>
          <w:rFonts w:ascii="DINOT-Light" w:hAnsi="DINOT-Light"/>
          <w:b/>
          <w:sz w:val="18"/>
          <w:szCs w:val="20"/>
          <w:lang w:val="de-DE"/>
        </w:rPr>
        <w:t xml:space="preserve">ZENITH: Die Zukunft im Schweizer </w:t>
      </w:r>
      <w:proofErr w:type="spellStart"/>
      <w:r w:rsidRPr="00E83BA4">
        <w:rPr>
          <w:rFonts w:ascii="DINOT-Light" w:hAnsi="DINOT-Light"/>
          <w:b/>
          <w:sz w:val="18"/>
          <w:szCs w:val="20"/>
          <w:lang w:val="de-DE"/>
        </w:rPr>
        <w:t>Uhrenbau</w:t>
      </w:r>
      <w:proofErr w:type="spellEnd"/>
    </w:p>
    <w:p w14:paraId="7B1B4291" w14:textId="6557ED84" w:rsidR="00E83BA4" w:rsidRPr="00E83BA4" w:rsidRDefault="00E83BA4" w:rsidP="00E83BA4">
      <w:pPr>
        <w:spacing w:after="120" w:line="276" w:lineRule="auto"/>
        <w:jc w:val="both"/>
        <w:rPr>
          <w:rFonts w:ascii="DINOT-Light" w:hAnsi="DINOT-Light"/>
          <w:sz w:val="18"/>
          <w:szCs w:val="20"/>
          <w:lang w:val="de-DE"/>
        </w:rPr>
      </w:pPr>
      <w:r w:rsidRPr="00E83BA4">
        <w:rPr>
          <w:rFonts w:ascii="DINOT-Light" w:hAnsi="DINOT-Light"/>
          <w:sz w:val="18"/>
          <w:szCs w:val="20"/>
          <w:lang w:val="de-DE"/>
        </w:rPr>
        <w:t>Seit 1865 ist Zenith von Authentizität, Mut und Leidenschaft geleitet, um die Grenzen in puncto Exzellenz, Präzision und Innovation ständig in neue Sphären zu verschieben. Bald nach seiner Gründung in Le Locle durch den visionären Uhrmacher Georges Favre-</w:t>
      </w:r>
      <w:proofErr w:type="spellStart"/>
      <w:r w:rsidRPr="00E83BA4">
        <w:rPr>
          <w:rFonts w:ascii="DINOT-Light" w:hAnsi="DINOT-Light"/>
          <w:sz w:val="18"/>
          <w:szCs w:val="20"/>
          <w:lang w:val="de-DE"/>
        </w:rPr>
        <w:t>Jacot</w:t>
      </w:r>
      <w:proofErr w:type="spellEnd"/>
      <w:r w:rsidRPr="00E83BA4">
        <w:rPr>
          <w:rFonts w:ascii="DINOT-Light" w:hAnsi="DINOT-Light"/>
          <w:sz w:val="18"/>
          <w:szCs w:val="20"/>
          <w:lang w:val="de-DE"/>
        </w:rPr>
        <w:t xml:space="preserve"> erlangte Zenith weltweite Anerkennung für die Präzision seiner Chronometer, mit denen die Marke 2.333 Chronometrie-Preise in etwas mehr als einem Jahrhundert gewinnen konnte: bis heute ein absoluter und ungebrochener Rekord. Berühmt für sein legendäres El </w:t>
      </w:r>
      <w:proofErr w:type="spellStart"/>
      <w:r w:rsidRPr="00E83BA4">
        <w:rPr>
          <w:rFonts w:ascii="DINOT-Light" w:hAnsi="DINOT-Light"/>
          <w:sz w:val="18"/>
          <w:szCs w:val="20"/>
          <w:lang w:val="de-DE"/>
        </w:rPr>
        <w:t>Primero</w:t>
      </w:r>
      <w:proofErr w:type="spellEnd"/>
      <w:r w:rsidRPr="00E83BA4">
        <w:rPr>
          <w:rFonts w:ascii="DINOT-Light" w:hAnsi="DINOT-Light"/>
          <w:sz w:val="18"/>
          <w:szCs w:val="20"/>
          <w:lang w:val="de-DE"/>
        </w:rPr>
        <w:t xml:space="preserve"> Kaliber von 1969, das Kurzzeitmessungen auf die 1/10 Sekunde genau ermöglicht, hat die Manufaktur seitdem über 600 Uhrwerke und Varianten entwickelt. </w:t>
      </w:r>
    </w:p>
    <w:p w14:paraId="195FEF3C" w14:textId="5FD5BAA5" w:rsidR="00E83BA4" w:rsidRPr="006E0AF7" w:rsidRDefault="00E83BA4" w:rsidP="00E83BA4">
      <w:pPr>
        <w:spacing w:after="120" w:line="276" w:lineRule="auto"/>
        <w:jc w:val="both"/>
        <w:rPr>
          <w:rFonts w:ascii="DINOT-Light" w:hAnsi="DINOT-Light"/>
          <w:sz w:val="18"/>
          <w:szCs w:val="20"/>
          <w:lang w:val="de-DE"/>
        </w:rPr>
      </w:pPr>
      <w:r w:rsidRPr="00E83BA4">
        <w:rPr>
          <w:rFonts w:ascii="DINOT-Light" w:hAnsi="DINOT-Light"/>
          <w:sz w:val="18"/>
          <w:szCs w:val="20"/>
          <w:lang w:val="de-DE"/>
        </w:rPr>
        <w:t xml:space="preserve">Heute bietet Zenith vollkommen neue und faszinierende Perspektiven in der Zeitmessung, einschließlich der Möglichkeit der Messung der 1/100 Sekunde mit der </w:t>
      </w:r>
      <w:proofErr w:type="spellStart"/>
      <w:r w:rsidRPr="00E83BA4">
        <w:rPr>
          <w:rFonts w:ascii="DINOT-Light" w:hAnsi="DINOT-Light"/>
          <w:sz w:val="18"/>
          <w:szCs w:val="20"/>
          <w:lang w:val="de-DE"/>
        </w:rPr>
        <w:t>Defy</w:t>
      </w:r>
      <w:proofErr w:type="spellEnd"/>
      <w:r w:rsidRPr="00E83BA4">
        <w:rPr>
          <w:rFonts w:ascii="DINOT-Light" w:hAnsi="DINOT-Light"/>
          <w:sz w:val="18"/>
          <w:szCs w:val="20"/>
          <w:lang w:val="de-DE"/>
        </w:rPr>
        <w:t xml:space="preserve"> El </w:t>
      </w:r>
      <w:proofErr w:type="spellStart"/>
      <w:r w:rsidRPr="00E83BA4">
        <w:rPr>
          <w:rFonts w:ascii="DINOT-Light" w:hAnsi="DINOT-Light"/>
          <w:sz w:val="18"/>
          <w:szCs w:val="20"/>
          <w:lang w:val="de-DE"/>
        </w:rPr>
        <w:t>Primero</w:t>
      </w:r>
      <w:proofErr w:type="spellEnd"/>
      <w:r w:rsidRPr="00E83BA4">
        <w:rPr>
          <w:rFonts w:ascii="DINOT-Light" w:hAnsi="DINOT-Light"/>
          <w:sz w:val="18"/>
          <w:szCs w:val="20"/>
          <w:lang w:val="de-DE"/>
        </w:rPr>
        <w:t xml:space="preserve"> 21; und eine völlig neue Dimension mechanischer Präzision mit der genauesten mechanischen Uhr der Welt, der revolutionären </w:t>
      </w:r>
      <w:proofErr w:type="spellStart"/>
      <w:r w:rsidRPr="00E83BA4">
        <w:rPr>
          <w:rFonts w:ascii="DINOT-Light" w:hAnsi="DINOT-Light"/>
          <w:sz w:val="18"/>
          <w:szCs w:val="20"/>
          <w:lang w:val="de-DE"/>
        </w:rPr>
        <w:t>Defy</w:t>
      </w:r>
      <w:proofErr w:type="spellEnd"/>
      <w:r w:rsidRPr="00E83BA4">
        <w:rPr>
          <w:rFonts w:ascii="DINOT-Light" w:hAnsi="DINOT-Light"/>
          <w:sz w:val="18"/>
          <w:szCs w:val="20"/>
          <w:lang w:val="de-DE"/>
        </w:rPr>
        <w:t xml:space="preserve"> Lab. Stets angetrieben durch die Verbindung von dynamischen, avantgardistischen Denken mit der eigenen, stolzen Tradition schreibt Zenith beständig seine eigene Zukunft ... und die Zukunft der Schweizer Uhrmacherkunst.</w:t>
      </w:r>
    </w:p>
    <w:p w14:paraId="77A1CCBA" w14:textId="15D1B773" w:rsidR="00D94214" w:rsidRPr="00D94214" w:rsidRDefault="00D94214" w:rsidP="00D94214">
      <w:pPr>
        <w:spacing w:after="120" w:line="276" w:lineRule="auto"/>
        <w:jc w:val="both"/>
        <w:rPr>
          <w:rFonts w:ascii="DINOT-Light" w:hAnsi="DINOT-Light"/>
          <w:sz w:val="18"/>
          <w:szCs w:val="20"/>
          <w:lang w:val="de-DE"/>
        </w:rPr>
      </w:pPr>
    </w:p>
    <w:p w14:paraId="69F6CB8C" w14:textId="1D728752" w:rsidR="00311014" w:rsidRPr="006E0AF7" w:rsidRDefault="00311014" w:rsidP="00311014">
      <w:pPr>
        <w:spacing w:after="120" w:line="276" w:lineRule="auto"/>
        <w:jc w:val="both"/>
        <w:rPr>
          <w:rFonts w:ascii="DINOT-Light" w:hAnsi="DINOT-Light"/>
          <w:b/>
          <w:sz w:val="20"/>
          <w:szCs w:val="20"/>
          <w:lang w:val="de-CH"/>
        </w:rPr>
      </w:pPr>
      <w:r w:rsidRPr="006E0AF7">
        <w:rPr>
          <w:rFonts w:asciiTheme="minorHAnsi" w:hAnsiTheme="minorHAnsi" w:cs="Arial"/>
          <w:b/>
          <w:sz w:val="20"/>
          <w:szCs w:val="20"/>
          <w:lang w:val="de-CH"/>
        </w:rPr>
        <w:br w:type="page"/>
      </w:r>
    </w:p>
    <w:p w14:paraId="791BAC81" w14:textId="179A01A2" w:rsidR="00311014" w:rsidRPr="006E0AF7" w:rsidRDefault="00311014" w:rsidP="00311014">
      <w:pPr>
        <w:spacing w:line="276" w:lineRule="auto"/>
        <w:rPr>
          <w:rFonts w:ascii="DINOT-Light" w:hAnsi="DINOT-Light" w:cs="Arial"/>
          <w:b/>
          <w:szCs w:val="20"/>
          <w:lang w:val="de-CH"/>
        </w:rPr>
      </w:pPr>
      <w:bookmarkStart w:id="0" w:name="_GoBack"/>
      <w:r w:rsidRPr="004A07E9">
        <w:rPr>
          <w:rFonts w:asciiTheme="minorHAnsi" w:hAnsiTheme="minorHAnsi" w:cs="Arial"/>
          <w:b/>
          <w:bCs/>
          <w:noProof/>
          <w:sz w:val="20"/>
          <w:szCs w:val="20"/>
          <w:lang w:val="de-DE" w:eastAsia="de-DE"/>
        </w:rPr>
        <w:lastRenderedPageBreak/>
        <w:drawing>
          <wp:anchor distT="0" distB="0" distL="114300" distR="114300" simplePos="0" relativeHeight="251663872" behindDoc="1" locked="0" layoutInCell="1" allowOverlap="1" wp14:anchorId="445503D5" wp14:editId="4B10D0C4">
            <wp:simplePos x="0" y="0"/>
            <wp:positionH relativeFrom="column">
              <wp:posOffset>2101562</wp:posOffset>
            </wp:positionH>
            <wp:positionV relativeFrom="paragraph">
              <wp:posOffset>-808347</wp:posOffset>
            </wp:positionV>
            <wp:extent cx="1552575" cy="684297"/>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ares\RedirectFolder$\Morgane.Wuthrich\Desktop\ZENITH-ETOILE-BASELINE-POS.png"/>
                    <pic:cNvPicPr>
                      <a:picLocks noChangeAspect="1" noChangeArrowheads="1"/>
                    </pic:cNvPicPr>
                  </pic:nvPicPr>
                  <pic:blipFill>
                    <a:blip r:embed="rId7"/>
                    <a:stretch>
                      <a:fillRect/>
                    </a:stretch>
                  </pic:blipFill>
                  <pic:spPr bwMode="auto">
                    <a:xfrm>
                      <a:off x="0" y="0"/>
                      <a:ext cx="1552575" cy="684297"/>
                    </a:xfrm>
                    <a:prstGeom prst="rect">
                      <a:avLst/>
                    </a:prstGeom>
                    <a:noFill/>
                    <a:ln>
                      <a:noFill/>
                    </a:ln>
                  </pic:spPr>
                </pic:pic>
              </a:graphicData>
            </a:graphic>
            <wp14:sizeRelV relativeFrom="margin">
              <wp14:pctHeight>0</wp14:pctHeight>
            </wp14:sizeRelV>
          </wp:anchor>
        </w:drawing>
      </w:r>
      <w:bookmarkEnd w:id="0"/>
    </w:p>
    <w:p w14:paraId="1D4AE1FD" w14:textId="0B36255A" w:rsidR="00311014" w:rsidRPr="00AE6183" w:rsidRDefault="00311014" w:rsidP="00151D63">
      <w:pPr>
        <w:spacing w:after="60" w:line="276" w:lineRule="auto"/>
        <w:rPr>
          <w:rFonts w:ascii="DINOT-Light" w:hAnsi="DINOT-Light" w:cs="Arial"/>
          <w:b/>
          <w:szCs w:val="20"/>
          <w:bdr w:val="none" w:sz="0" w:space="0" w:color="auto"/>
          <w:lang w:val="en-GB"/>
        </w:rPr>
      </w:pPr>
      <w:r w:rsidRPr="00AE6183">
        <w:rPr>
          <w:rFonts w:ascii="DINOT-Light" w:hAnsi="DINOT-Light"/>
          <w:noProof/>
          <w:lang w:val="de-DE" w:eastAsia="de-DE"/>
        </w:rPr>
        <w:drawing>
          <wp:anchor distT="0" distB="0" distL="114300" distR="114300" simplePos="0" relativeHeight="251659776" behindDoc="0" locked="0" layoutInCell="1" allowOverlap="1" wp14:anchorId="1F2F3863" wp14:editId="2E0DD992">
            <wp:simplePos x="0" y="0"/>
            <wp:positionH relativeFrom="margin">
              <wp:align>right</wp:align>
            </wp:positionH>
            <wp:positionV relativeFrom="margin">
              <wp:posOffset>400050</wp:posOffset>
            </wp:positionV>
            <wp:extent cx="2294255" cy="3700145"/>
            <wp:effectExtent l="0" t="0" r="0" b="0"/>
            <wp:wrapSquare wrapText="bothSides"/>
            <wp:docPr id="7" name="Picture 8" descr="Y:\01. Projects\ZENITH\ZEN022 ZENITH Elite Skeleton\ZEN022ZV - Defy Classic Ceramic - Align to Prototype\CR\CR-ZEN022ZZV-02-01.png">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826"/>
                    <a:stretch/>
                  </pic:blipFill>
                  <pic:spPr bwMode="auto">
                    <a:xfrm>
                      <a:off x="0" y="0"/>
                      <a:ext cx="2294255" cy="37001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6183">
        <w:rPr>
          <w:rFonts w:ascii="DINOT-Light" w:hAnsi="DINOT-Light" w:cs="Arial"/>
          <w:b/>
          <w:szCs w:val="20"/>
          <w:lang w:val="en-GB"/>
        </w:rPr>
        <w:t>DEFY CLASSIC BLACK CERAMIC</w:t>
      </w:r>
    </w:p>
    <w:p w14:paraId="5CCC6BD8" w14:textId="793FDD7B" w:rsidR="00311014" w:rsidRPr="00AE6183" w:rsidRDefault="00E42292" w:rsidP="00151D63">
      <w:pPr>
        <w:spacing w:after="60" w:line="276" w:lineRule="auto"/>
        <w:rPr>
          <w:rFonts w:ascii="DINOT-Light" w:hAnsi="DINOT-Light" w:cs="Arial"/>
          <w:sz w:val="18"/>
          <w:szCs w:val="20"/>
          <w:lang w:val="en-GB"/>
        </w:rPr>
      </w:pPr>
      <w:r>
        <w:rPr>
          <w:rFonts w:ascii="DINOT-Light" w:hAnsi="DINOT-Light" w:cs="Arial"/>
          <w:sz w:val="18"/>
          <w:szCs w:val="20"/>
          <w:lang w:val="en-GB"/>
        </w:rPr>
        <w:t>TECHNI</w:t>
      </w:r>
      <w:r w:rsidR="00BE66A1">
        <w:rPr>
          <w:rFonts w:ascii="DINOT-Light" w:hAnsi="DINOT-Light" w:cs="Arial"/>
          <w:sz w:val="18"/>
          <w:szCs w:val="20"/>
          <w:lang w:val="en-GB"/>
        </w:rPr>
        <w:t>SCHE</w:t>
      </w:r>
      <w:r w:rsidR="00311014" w:rsidRPr="00AE6183">
        <w:rPr>
          <w:rFonts w:ascii="DINOT-Light" w:hAnsi="DINOT-Light" w:cs="Arial"/>
          <w:sz w:val="18"/>
          <w:szCs w:val="20"/>
          <w:lang w:val="en-GB"/>
        </w:rPr>
        <w:t xml:space="preserve"> DETAILS</w:t>
      </w:r>
    </w:p>
    <w:p w14:paraId="29521B81" w14:textId="77777777" w:rsidR="00311014" w:rsidRPr="00AE6183" w:rsidRDefault="00311014" w:rsidP="00151D63">
      <w:pPr>
        <w:spacing w:after="60" w:line="276" w:lineRule="auto"/>
        <w:rPr>
          <w:rFonts w:ascii="DINOT-Light" w:hAnsi="DINOT-Light" w:cs="Arial"/>
          <w:sz w:val="18"/>
          <w:szCs w:val="20"/>
          <w:lang w:val="en-GB"/>
        </w:rPr>
      </w:pPr>
    </w:p>
    <w:p w14:paraId="4DF5FC21" w14:textId="54645045" w:rsidR="00311014" w:rsidRPr="00B70EE8" w:rsidRDefault="00E42292" w:rsidP="00151D63">
      <w:pPr>
        <w:spacing w:after="60" w:line="276" w:lineRule="auto"/>
        <w:rPr>
          <w:rFonts w:ascii="DINOT-Light" w:hAnsi="DINOT-Light" w:cs="Arial"/>
          <w:sz w:val="18"/>
          <w:szCs w:val="20"/>
          <w:lang w:val="de-DE"/>
        </w:rPr>
      </w:pPr>
      <w:r w:rsidRPr="00B70EE8">
        <w:rPr>
          <w:rFonts w:ascii="DINOT-Light" w:hAnsi="DINOT-Light" w:cs="Arial"/>
          <w:sz w:val="18"/>
          <w:szCs w:val="20"/>
          <w:lang w:val="de-DE"/>
        </w:rPr>
        <w:t>Referenz</w:t>
      </w:r>
      <w:r w:rsidR="00311014" w:rsidRPr="00B70EE8">
        <w:rPr>
          <w:rFonts w:ascii="DINOT-Light" w:hAnsi="DINOT-Light" w:cs="Arial"/>
          <w:sz w:val="18"/>
          <w:szCs w:val="20"/>
          <w:lang w:val="de-DE"/>
        </w:rPr>
        <w:t>: 49.9000.670/78.R782</w:t>
      </w:r>
    </w:p>
    <w:p w14:paraId="70D656C7" w14:textId="77777777" w:rsidR="00311014" w:rsidRPr="00B70EE8" w:rsidRDefault="00311014" w:rsidP="00151D63">
      <w:pPr>
        <w:spacing w:after="60" w:line="276" w:lineRule="auto"/>
        <w:rPr>
          <w:rFonts w:ascii="DINOT-Light" w:hAnsi="DINOT-Light" w:cs="Arial"/>
          <w:b/>
          <w:sz w:val="18"/>
          <w:szCs w:val="20"/>
          <w:lang w:val="de-DE"/>
        </w:rPr>
      </w:pPr>
    </w:p>
    <w:p w14:paraId="69CBF37F" w14:textId="77777777" w:rsidR="00311014" w:rsidRPr="006E0AF7" w:rsidRDefault="00311014" w:rsidP="00151D63">
      <w:pPr>
        <w:spacing w:after="60" w:line="276" w:lineRule="auto"/>
        <w:rPr>
          <w:rFonts w:ascii="DINOT-Light" w:hAnsi="DINOT-Light" w:cs="Arial"/>
          <w:b/>
          <w:sz w:val="18"/>
          <w:szCs w:val="20"/>
          <w:lang w:val="de-CH"/>
        </w:rPr>
      </w:pPr>
      <w:r w:rsidRPr="006E0AF7">
        <w:rPr>
          <w:rFonts w:ascii="DINOT-Light" w:hAnsi="DINOT-Light" w:cs="Arial"/>
          <w:b/>
          <w:sz w:val="18"/>
          <w:szCs w:val="20"/>
          <w:lang w:val="de-CH"/>
        </w:rPr>
        <w:t xml:space="preserve">KEY POINTS </w:t>
      </w:r>
    </w:p>
    <w:p w14:paraId="50493BDB" w14:textId="48449BA2"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 xml:space="preserve">Skelettiertes </w:t>
      </w:r>
      <w:r w:rsidR="00311014" w:rsidRPr="006E0AF7">
        <w:rPr>
          <w:rFonts w:ascii="DINOT-Light" w:hAnsi="DINOT-Light" w:cs="Arial"/>
          <w:sz w:val="18"/>
          <w:szCs w:val="20"/>
          <w:lang w:val="de-CH"/>
        </w:rPr>
        <w:t xml:space="preserve">Elite </w:t>
      </w:r>
      <w:r w:rsidRPr="006E0AF7">
        <w:rPr>
          <w:rFonts w:ascii="DINOT-Light" w:hAnsi="DINOT-Light" w:cs="Arial"/>
          <w:sz w:val="18"/>
          <w:szCs w:val="20"/>
          <w:lang w:val="de-CH"/>
        </w:rPr>
        <w:t>Uhrwerk</w:t>
      </w:r>
    </w:p>
    <w:p w14:paraId="248A2FE7" w14:textId="4C2C9AF4"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Neues</w:t>
      </w:r>
      <w:r w:rsidR="00311014" w:rsidRPr="006E0AF7">
        <w:rPr>
          <w:rFonts w:ascii="DINOT-Light" w:hAnsi="DINOT-Light" w:cs="Arial"/>
          <w:sz w:val="18"/>
          <w:szCs w:val="20"/>
          <w:lang w:val="de-CH"/>
        </w:rPr>
        <w:t xml:space="preserve"> 41</w:t>
      </w:r>
      <w:r w:rsidR="009151BF">
        <w:rPr>
          <w:rFonts w:ascii="DINOT-Light" w:hAnsi="DINOT-Light" w:cs="Arial"/>
          <w:sz w:val="18"/>
          <w:szCs w:val="20"/>
          <w:lang w:val="de-CH"/>
        </w:rPr>
        <w:t xml:space="preserve"> </w:t>
      </w:r>
      <w:r w:rsidR="00311014" w:rsidRPr="006E0AF7">
        <w:rPr>
          <w:rFonts w:ascii="DINOT-Light" w:hAnsi="DINOT-Light" w:cs="Arial"/>
          <w:sz w:val="18"/>
          <w:szCs w:val="20"/>
          <w:lang w:val="de-CH"/>
        </w:rPr>
        <w:t xml:space="preserve">mm </w:t>
      </w:r>
      <w:r w:rsidRPr="006E0AF7">
        <w:rPr>
          <w:rFonts w:ascii="DINOT-Light" w:hAnsi="DINOT-Light" w:cs="Arial"/>
          <w:sz w:val="18"/>
          <w:szCs w:val="20"/>
          <w:lang w:val="de-CH"/>
        </w:rPr>
        <w:t>Gehäuse aus schwarzer Keramik</w:t>
      </w:r>
    </w:p>
    <w:p w14:paraId="645C879C" w14:textId="784A74D5"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 xml:space="preserve">Silizium Anker und </w:t>
      </w:r>
      <w:proofErr w:type="spellStart"/>
      <w:r w:rsidRPr="006E0AF7">
        <w:rPr>
          <w:rFonts w:ascii="DINOT-Light" w:hAnsi="DINOT-Light" w:cs="Arial"/>
          <w:sz w:val="18"/>
          <w:szCs w:val="20"/>
          <w:lang w:val="de-CH"/>
        </w:rPr>
        <w:t>Ankerrad</w:t>
      </w:r>
      <w:proofErr w:type="spellEnd"/>
    </w:p>
    <w:p w14:paraId="4CCB4B94" w14:textId="77777777" w:rsidR="00311014" w:rsidRPr="006E0AF7" w:rsidRDefault="00311014" w:rsidP="00151D63">
      <w:pPr>
        <w:spacing w:after="60" w:line="276" w:lineRule="auto"/>
        <w:rPr>
          <w:rFonts w:ascii="DINOT-Light" w:hAnsi="DINOT-Light" w:cs="Arial"/>
          <w:sz w:val="18"/>
          <w:szCs w:val="20"/>
          <w:lang w:val="de-CH"/>
        </w:rPr>
      </w:pPr>
    </w:p>
    <w:p w14:paraId="03C458E1" w14:textId="5B9498B6" w:rsidR="00311014" w:rsidRPr="006E0AF7" w:rsidRDefault="00BE66A1" w:rsidP="00151D63">
      <w:pPr>
        <w:spacing w:after="60" w:line="276" w:lineRule="auto"/>
        <w:rPr>
          <w:rFonts w:ascii="DINOT-Light" w:hAnsi="DINOT-Light" w:cs="Arial"/>
          <w:sz w:val="18"/>
          <w:szCs w:val="20"/>
          <w:lang w:val="de-CH"/>
        </w:rPr>
      </w:pPr>
      <w:proofErr w:type="spellStart"/>
      <w:r>
        <w:rPr>
          <w:rFonts w:ascii="DINOT-Light" w:hAnsi="DINOT-Light" w:cs="Arial"/>
          <w:b/>
          <w:sz w:val="18"/>
          <w:szCs w:val="20"/>
          <w:lang w:val="de-CH"/>
        </w:rPr>
        <w:t>UHRWERK</w:t>
      </w:r>
      <w:r w:rsidR="00E42292" w:rsidRPr="006E0AF7">
        <w:rPr>
          <w:rFonts w:ascii="DINOT-Light" w:hAnsi="DINOT-Light" w:cs="Arial"/>
          <w:sz w:val="18"/>
          <w:szCs w:val="20"/>
          <w:lang w:val="de-CH"/>
        </w:rPr>
        <w:t>Elite</w:t>
      </w:r>
      <w:proofErr w:type="spellEnd"/>
      <w:r w:rsidR="00E42292" w:rsidRPr="006E0AF7">
        <w:rPr>
          <w:rFonts w:ascii="DINOT-Light" w:hAnsi="DINOT-Light" w:cs="Arial"/>
          <w:sz w:val="18"/>
          <w:szCs w:val="20"/>
          <w:lang w:val="de-CH"/>
        </w:rPr>
        <w:t xml:space="preserve"> 670 SK, Automatik</w:t>
      </w:r>
    </w:p>
    <w:p w14:paraId="1E924F96" w14:textId="5BD6C874"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Kaliber: 11 ``` (Durchmesser</w:t>
      </w:r>
      <w:r w:rsidR="00311014" w:rsidRPr="006E0AF7">
        <w:rPr>
          <w:rFonts w:ascii="DINOT-Light" w:hAnsi="DINOT-Light" w:cs="Arial"/>
          <w:sz w:val="18"/>
          <w:szCs w:val="20"/>
          <w:lang w:val="de-CH"/>
        </w:rPr>
        <w:t>: 25.60</w:t>
      </w:r>
      <w:r w:rsidR="00BE66A1">
        <w:rPr>
          <w:rFonts w:ascii="DINOT-Light" w:hAnsi="DINOT-Light" w:cs="Arial"/>
          <w:sz w:val="18"/>
          <w:szCs w:val="20"/>
          <w:lang w:val="de-CH"/>
        </w:rPr>
        <w:t xml:space="preserve"> </w:t>
      </w:r>
      <w:r w:rsidR="00311014" w:rsidRPr="006E0AF7">
        <w:rPr>
          <w:rFonts w:ascii="DINOT-Light" w:hAnsi="DINOT-Light" w:cs="Arial"/>
          <w:sz w:val="18"/>
          <w:szCs w:val="20"/>
          <w:lang w:val="de-CH"/>
        </w:rPr>
        <w:t>mm)</w:t>
      </w:r>
    </w:p>
    <w:p w14:paraId="6E03E888" w14:textId="33FEE866"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Höhe des Uhrwerks</w:t>
      </w:r>
      <w:r w:rsidR="00311014" w:rsidRPr="006E0AF7">
        <w:rPr>
          <w:rFonts w:ascii="DINOT-Light" w:hAnsi="DINOT-Light" w:cs="Arial"/>
          <w:sz w:val="18"/>
          <w:szCs w:val="20"/>
          <w:lang w:val="de-CH"/>
        </w:rPr>
        <w:t>: 3.88</w:t>
      </w:r>
      <w:r w:rsidR="00FF74F5">
        <w:rPr>
          <w:rFonts w:ascii="DINOT-Light" w:hAnsi="DINOT-Light" w:cs="Arial"/>
          <w:sz w:val="18"/>
          <w:szCs w:val="20"/>
          <w:lang w:val="de-CH"/>
        </w:rPr>
        <w:t xml:space="preserve"> </w:t>
      </w:r>
      <w:r w:rsidR="00311014" w:rsidRPr="006E0AF7">
        <w:rPr>
          <w:rFonts w:ascii="DINOT-Light" w:hAnsi="DINOT-Light" w:cs="Arial"/>
          <w:sz w:val="18"/>
          <w:szCs w:val="20"/>
          <w:lang w:val="de-CH"/>
        </w:rPr>
        <w:t>mm</w:t>
      </w:r>
    </w:p>
    <w:p w14:paraId="26FCAEB5" w14:textId="667E2646"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Komponenten</w:t>
      </w:r>
      <w:r w:rsidR="00311014" w:rsidRPr="006E0AF7">
        <w:rPr>
          <w:rFonts w:ascii="DINOT-Light" w:hAnsi="DINOT-Light" w:cs="Arial"/>
          <w:sz w:val="18"/>
          <w:szCs w:val="20"/>
          <w:lang w:val="de-CH"/>
        </w:rPr>
        <w:t>: 187</w:t>
      </w:r>
    </w:p>
    <w:p w14:paraId="46C70EA0" w14:textId="5EF75557"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Lagersteine</w:t>
      </w:r>
      <w:r w:rsidR="00311014" w:rsidRPr="006E0AF7">
        <w:rPr>
          <w:rFonts w:ascii="DINOT-Light" w:hAnsi="DINOT-Light" w:cs="Arial"/>
          <w:sz w:val="18"/>
          <w:szCs w:val="20"/>
          <w:lang w:val="de-CH"/>
        </w:rPr>
        <w:t>: 27</w:t>
      </w:r>
    </w:p>
    <w:p w14:paraId="5D88E4CB" w14:textId="49B0413C"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Gangreserve: min. 48 Stunden</w:t>
      </w:r>
    </w:p>
    <w:p w14:paraId="67BE2353" w14:textId="4F02522F"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Finish</w:t>
      </w:r>
      <w:r w:rsidR="00311014" w:rsidRPr="006E0AF7">
        <w:rPr>
          <w:rFonts w:ascii="DINOT-Light" w:hAnsi="DINOT-Light" w:cs="Arial"/>
          <w:sz w:val="18"/>
          <w:szCs w:val="20"/>
          <w:lang w:val="de-CH"/>
        </w:rPr>
        <w:t xml:space="preserve">: </w:t>
      </w:r>
      <w:r w:rsidRPr="006E0AF7">
        <w:rPr>
          <w:rFonts w:ascii="DINOT-Light" w:hAnsi="DINOT-Light" w:cs="Arial"/>
          <w:sz w:val="18"/>
          <w:szCs w:val="20"/>
          <w:lang w:val="de-CH"/>
        </w:rPr>
        <w:t>Satinierte Automatik-Schwungmasse</w:t>
      </w:r>
    </w:p>
    <w:p w14:paraId="045E105B" w14:textId="77777777" w:rsidR="00311014" w:rsidRPr="006E0AF7" w:rsidRDefault="00311014" w:rsidP="00151D63">
      <w:pPr>
        <w:spacing w:after="60" w:line="276" w:lineRule="auto"/>
        <w:rPr>
          <w:rFonts w:ascii="DINOT-Light" w:hAnsi="DINOT-Light" w:cs="Arial"/>
          <w:sz w:val="18"/>
          <w:szCs w:val="20"/>
          <w:lang w:val="de-CH"/>
        </w:rPr>
      </w:pPr>
    </w:p>
    <w:p w14:paraId="27A6276F" w14:textId="6EB36750" w:rsidR="00311014" w:rsidRPr="006E0AF7" w:rsidRDefault="00E42292" w:rsidP="00151D63">
      <w:pPr>
        <w:spacing w:after="60" w:line="276" w:lineRule="auto"/>
        <w:rPr>
          <w:rFonts w:ascii="DINOT-Light" w:hAnsi="DINOT-Light" w:cs="Arial"/>
          <w:b/>
          <w:sz w:val="18"/>
          <w:szCs w:val="20"/>
          <w:lang w:val="de-CH"/>
        </w:rPr>
      </w:pPr>
      <w:r w:rsidRPr="006E0AF7">
        <w:rPr>
          <w:rFonts w:ascii="DINOT-Light" w:hAnsi="DINOT-Light" w:cs="Arial"/>
          <w:b/>
          <w:sz w:val="18"/>
          <w:szCs w:val="20"/>
          <w:lang w:val="de-CH"/>
        </w:rPr>
        <w:t>FUNKTION</w:t>
      </w:r>
      <w:r w:rsidR="00BE66A1">
        <w:rPr>
          <w:rFonts w:ascii="DINOT-Light" w:hAnsi="DINOT-Light" w:cs="Arial"/>
          <w:b/>
          <w:sz w:val="18"/>
          <w:szCs w:val="20"/>
          <w:lang w:val="de-CH"/>
        </w:rPr>
        <w:t>EN</w:t>
      </w:r>
    </w:p>
    <w:p w14:paraId="69EFF573" w14:textId="77777777" w:rsidR="00E42292"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Stunden und Minuten aus dem Zentrum</w:t>
      </w:r>
    </w:p>
    <w:p w14:paraId="3A3FEA21" w14:textId="7D74DB41"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Z</w:t>
      </w:r>
      <w:r w:rsidR="00311014" w:rsidRPr="006E0AF7">
        <w:rPr>
          <w:rFonts w:ascii="DINOT-Light" w:hAnsi="DINOT-Light" w:cs="Arial"/>
          <w:sz w:val="18"/>
          <w:szCs w:val="20"/>
          <w:lang w:val="de-CH"/>
        </w:rPr>
        <w:t>entral</w:t>
      </w:r>
      <w:r w:rsidRPr="006E0AF7">
        <w:rPr>
          <w:rFonts w:ascii="DINOT-Light" w:hAnsi="DINOT-Light" w:cs="Arial"/>
          <w:sz w:val="18"/>
          <w:szCs w:val="20"/>
          <w:lang w:val="de-CH"/>
        </w:rPr>
        <w:t>e</w:t>
      </w:r>
      <w:r w:rsidR="00311014" w:rsidRPr="006E0AF7">
        <w:rPr>
          <w:rFonts w:ascii="DINOT-Light" w:hAnsi="DINOT-Light" w:cs="Arial"/>
          <w:sz w:val="18"/>
          <w:szCs w:val="20"/>
          <w:lang w:val="de-CH"/>
        </w:rPr>
        <w:t xml:space="preserve"> </w:t>
      </w:r>
      <w:r w:rsidRPr="006E0AF7">
        <w:rPr>
          <w:rFonts w:ascii="DINOT-Light" w:hAnsi="DINOT-Light" w:cs="Arial"/>
          <w:sz w:val="18"/>
          <w:szCs w:val="20"/>
          <w:lang w:val="de-CH"/>
        </w:rPr>
        <w:t>Sekunde</w:t>
      </w:r>
    </w:p>
    <w:p w14:paraId="4105C6B6" w14:textId="738F6929"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Datumsan</w:t>
      </w:r>
      <w:r w:rsidR="0086080B">
        <w:rPr>
          <w:rFonts w:ascii="DINOT-Light" w:hAnsi="DINOT-Light" w:cs="Arial"/>
          <w:sz w:val="18"/>
          <w:szCs w:val="20"/>
          <w:lang w:val="de-CH"/>
        </w:rPr>
        <w:t>z</w:t>
      </w:r>
      <w:r w:rsidRPr="006E0AF7">
        <w:rPr>
          <w:rFonts w:ascii="DINOT-Light" w:hAnsi="DINOT-Light" w:cs="Arial"/>
          <w:sz w:val="18"/>
          <w:szCs w:val="20"/>
          <w:lang w:val="de-CH"/>
        </w:rPr>
        <w:t>eige bei 6 Uhr</w:t>
      </w:r>
    </w:p>
    <w:p w14:paraId="15A4FBFA" w14:textId="77777777" w:rsidR="00311014" w:rsidRPr="006E0AF7" w:rsidRDefault="00311014" w:rsidP="00151D63">
      <w:pPr>
        <w:spacing w:after="60" w:line="276" w:lineRule="auto"/>
        <w:rPr>
          <w:rFonts w:ascii="DINOT-Light" w:hAnsi="DINOT-Light" w:cs="Arial"/>
          <w:sz w:val="18"/>
          <w:szCs w:val="20"/>
          <w:lang w:val="de-CH"/>
        </w:rPr>
      </w:pPr>
    </w:p>
    <w:p w14:paraId="00821D7B" w14:textId="3B7374E6" w:rsidR="00311014" w:rsidRPr="006E0AF7" w:rsidRDefault="00BE66A1" w:rsidP="00151D63">
      <w:pPr>
        <w:spacing w:after="60" w:line="276" w:lineRule="auto"/>
        <w:rPr>
          <w:rFonts w:ascii="DINOT-Light" w:hAnsi="DINOT-Light" w:cs="Arial"/>
          <w:sz w:val="18"/>
          <w:szCs w:val="20"/>
          <w:lang w:val="de-CH"/>
        </w:rPr>
      </w:pPr>
      <w:r>
        <w:rPr>
          <w:rFonts w:ascii="DINOT-Light" w:hAnsi="DINOT-Light" w:cs="Arial"/>
          <w:b/>
          <w:sz w:val="18"/>
          <w:szCs w:val="20"/>
          <w:lang w:val="de-CH"/>
        </w:rPr>
        <w:t xml:space="preserve">GEHÄUSE, ZIFFERBLATT &amp; </w:t>
      </w:r>
      <w:proofErr w:type="spellStart"/>
      <w:r>
        <w:rPr>
          <w:rFonts w:ascii="DINOT-Light" w:hAnsi="DINOT-Light" w:cs="Arial"/>
          <w:b/>
          <w:sz w:val="18"/>
          <w:szCs w:val="20"/>
          <w:lang w:val="de-CH"/>
        </w:rPr>
        <w:t>ZEIGER</w:t>
      </w:r>
      <w:r w:rsidR="00E42292" w:rsidRPr="006E0AF7">
        <w:rPr>
          <w:rFonts w:ascii="DINOT-Light" w:hAnsi="DINOT-Light" w:cs="Arial"/>
          <w:sz w:val="18"/>
          <w:szCs w:val="20"/>
          <w:lang w:val="de-CH"/>
        </w:rPr>
        <w:t>Durchmesser</w:t>
      </w:r>
      <w:proofErr w:type="spellEnd"/>
      <w:r w:rsidR="00311014" w:rsidRPr="006E0AF7">
        <w:rPr>
          <w:rFonts w:ascii="DINOT-Light" w:hAnsi="DINOT-Light" w:cs="Arial"/>
          <w:sz w:val="18"/>
          <w:szCs w:val="20"/>
          <w:lang w:val="de-CH"/>
        </w:rPr>
        <w:t>: 41</w:t>
      </w:r>
      <w:r>
        <w:rPr>
          <w:rFonts w:ascii="DINOT-Light" w:hAnsi="DINOT-Light" w:cs="Arial"/>
          <w:sz w:val="18"/>
          <w:szCs w:val="20"/>
          <w:lang w:val="de-CH"/>
        </w:rPr>
        <w:t xml:space="preserve"> </w:t>
      </w:r>
      <w:r w:rsidR="00311014" w:rsidRPr="006E0AF7">
        <w:rPr>
          <w:rFonts w:ascii="DINOT-Light" w:hAnsi="DINOT-Light" w:cs="Arial"/>
          <w:sz w:val="18"/>
          <w:szCs w:val="20"/>
          <w:lang w:val="de-CH"/>
        </w:rPr>
        <w:t>mm</w:t>
      </w:r>
    </w:p>
    <w:p w14:paraId="1AB1B8CD" w14:textId="7CD5FD31"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Zifferblattöffnung</w:t>
      </w:r>
      <w:r w:rsidR="00311014" w:rsidRPr="006E0AF7">
        <w:rPr>
          <w:rFonts w:ascii="DINOT-Light" w:hAnsi="DINOT-Light" w:cs="Arial"/>
          <w:sz w:val="18"/>
          <w:szCs w:val="20"/>
          <w:lang w:val="de-CH"/>
        </w:rPr>
        <w:t>: 32.5</w:t>
      </w:r>
      <w:r w:rsidR="00BE66A1">
        <w:rPr>
          <w:rFonts w:ascii="DINOT-Light" w:hAnsi="DINOT-Light" w:cs="Arial"/>
          <w:sz w:val="18"/>
          <w:szCs w:val="20"/>
          <w:lang w:val="de-CH"/>
        </w:rPr>
        <w:t xml:space="preserve"> </w:t>
      </w:r>
      <w:r w:rsidR="00311014" w:rsidRPr="006E0AF7">
        <w:rPr>
          <w:rFonts w:ascii="DINOT-Light" w:hAnsi="DINOT-Light" w:cs="Arial"/>
          <w:sz w:val="18"/>
          <w:szCs w:val="20"/>
          <w:lang w:val="de-CH"/>
        </w:rPr>
        <w:t>mm</w:t>
      </w:r>
    </w:p>
    <w:p w14:paraId="2F0B3E08" w14:textId="385F4CC5"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Höhe</w:t>
      </w:r>
      <w:r w:rsidR="00311014" w:rsidRPr="006E0AF7">
        <w:rPr>
          <w:rFonts w:ascii="DINOT-Light" w:hAnsi="DINOT-Light" w:cs="Arial"/>
          <w:sz w:val="18"/>
          <w:szCs w:val="20"/>
          <w:lang w:val="de-CH"/>
        </w:rPr>
        <w:t>: 10.75</w:t>
      </w:r>
      <w:r w:rsidR="00BE66A1">
        <w:rPr>
          <w:rFonts w:ascii="DINOT-Light" w:hAnsi="DINOT-Light" w:cs="Arial"/>
          <w:sz w:val="18"/>
          <w:szCs w:val="20"/>
          <w:lang w:val="de-CH"/>
        </w:rPr>
        <w:t xml:space="preserve"> </w:t>
      </w:r>
      <w:r w:rsidR="00311014" w:rsidRPr="006E0AF7">
        <w:rPr>
          <w:rFonts w:ascii="DINOT-Light" w:hAnsi="DINOT-Light" w:cs="Arial"/>
          <w:sz w:val="18"/>
          <w:szCs w:val="20"/>
          <w:lang w:val="de-CH"/>
        </w:rPr>
        <w:t>mm</w:t>
      </w:r>
    </w:p>
    <w:p w14:paraId="28242D47" w14:textId="77777777" w:rsidR="00E42292"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Uhrglas</w:t>
      </w:r>
      <w:r w:rsidR="00311014" w:rsidRPr="006E0AF7">
        <w:rPr>
          <w:rFonts w:ascii="DINOT-Light" w:hAnsi="DINOT-Light" w:cs="Arial"/>
          <w:sz w:val="18"/>
          <w:szCs w:val="20"/>
          <w:lang w:val="de-CH"/>
        </w:rPr>
        <w:t xml:space="preserve">: </w:t>
      </w:r>
      <w:r w:rsidRPr="006E0AF7">
        <w:rPr>
          <w:rFonts w:ascii="DINOT-Light" w:hAnsi="DINOT-Light" w:cs="Arial"/>
          <w:sz w:val="18"/>
          <w:szCs w:val="20"/>
          <w:lang w:val="de-CH"/>
        </w:rPr>
        <w:t xml:space="preserve">Gewölbtes </w:t>
      </w:r>
      <w:proofErr w:type="spellStart"/>
      <w:r w:rsidRPr="006E0AF7">
        <w:rPr>
          <w:rFonts w:ascii="DINOT-Light" w:hAnsi="DINOT-Light" w:cs="Arial"/>
          <w:sz w:val="18"/>
          <w:szCs w:val="20"/>
          <w:lang w:val="de-CH"/>
        </w:rPr>
        <w:t>Safirglas</w:t>
      </w:r>
      <w:proofErr w:type="spellEnd"/>
      <w:r w:rsidRPr="006E0AF7">
        <w:rPr>
          <w:rFonts w:ascii="DINOT-Light" w:hAnsi="DINOT-Light" w:cs="Arial"/>
          <w:sz w:val="18"/>
          <w:szCs w:val="20"/>
          <w:lang w:val="de-CH"/>
        </w:rPr>
        <w:t xml:space="preserve"> mit beidseitiger Antireflex-Beschichtung</w:t>
      </w:r>
    </w:p>
    <w:p w14:paraId="0222DC75" w14:textId="5758711F" w:rsidR="00311014" w:rsidRPr="006E0AF7" w:rsidRDefault="00E42292"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Gehäuseboden</w:t>
      </w:r>
      <w:r w:rsidR="00311014" w:rsidRPr="006E0AF7">
        <w:rPr>
          <w:rFonts w:ascii="DINOT-Light" w:hAnsi="DINOT-Light" w:cs="Arial"/>
          <w:sz w:val="18"/>
          <w:szCs w:val="20"/>
          <w:lang w:val="de-CH"/>
        </w:rPr>
        <w:t xml:space="preserve">: </w:t>
      </w:r>
      <w:proofErr w:type="spellStart"/>
      <w:r w:rsidR="00BE66A1">
        <w:rPr>
          <w:rFonts w:ascii="DINOT-Light" w:hAnsi="DINOT-Light" w:cs="Arial"/>
          <w:sz w:val="18"/>
          <w:szCs w:val="20"/>
          <w:lang w:val="de-CH"/>
        </w:rPr>
        <w:t>Safirglas</w:t>
      </w:r>
      <w:proofErr w:type="spellEnd"/>
    </w:p>
    <w:p w14:paraId="0E702583" w14:textId="76F89CBB"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Material: Schwarze Kerami</w:t>
      </w:r>
      <w:r w:rsidR="00BE66A1">
        <w:rPr>
          <w:rFonts w:ascii="DINOT-Light" w:hAnsi="DINOT-Light" w:cs="Arial"/>
          <w:sz w:val="18"/>
          <w:szCs w:val="20"/>
          <w:lang w:val="de-CH"/>
        </w:rPr>
        <w:t>k</w:t>
      </w:r>
    </w:p>
    <w:p w14:paraId="7F5BBE1F" w14:textId="3A6E37DD"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Wasserdichtigkeit</w:t>
      </w:r>
      <w:r w:rsidR="00311014" w:rsidRPr="006E0AF7">
        <w:rPr>
          <w:rFonts w:ascii="DINOT-Light" w:hAnsi="DINOT-Light" w:cs="Arial"/>
          <w:sz w:val="18"/>
          <w:szCs w:val="20"/>
          <w:lang w:val="de-CH"/>
        </w:rPr>
        <w:t>: 10 ATM</w:t>
      </w:r>
    </w:p>
    <w:p w14:paraId="7D99B08E" w14:textId="69C155FD"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Zifferblatt: Skelettiert</w:t>
      </w:r>
    </w:p>
    <w:p w14:paraId="0C173D30" w14:textId="6417D51F"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Stundenindic</w:t>
      </w:r>
      <w:r w:rsidR="00700806">
        <w:rPr>
          <w:rFonts w:ascii="DINOT-Light" w:hAnsi="DINOT-Light" w:cs="Arial"/>
          <w:sz w:val="18"/>
          <w:szCs w:val="20"/>
          <w:lang w:val="de-CH"/>
        </w:rPr>
        <w:t>e</w:t>
      </w:r>
      <w:r w:rsidRPr="006E0AF7">
        <w:rPr>
          <w:rFonts w:ascii="DINOT-Light" w:hAnsi="DINOT-Light" w:cs="Arial"/>
          <w:sz w:val="18"/>
          <w:szCs w:val="20"/>
          <w:lang w:val="de-CH"/>
        </w:rPr>
        <w:t>s</w:t>
      </w:r>
      <w:r w:rsidR="00311014" w:rsidRPr="006E0AF7">
        <w:rPr>
          <w:rFonts w:ascii="DINOT-Light" w:hAnsi="DINOT-Light" w:cs="Arial"/>
          <w:sz w:val="18"/>
          <w:szCs w:val="20"/>
          <w:lang w:val="de-CH"/>
        </w:rPr>
        <w:t>:</w:t>
      </w:r>
      <w:r w:rsidRPr="006E0AF7">
        <w:rPr>
          <w:rFonts w:ascii="DINOT-Light" w:hAnsi="DINOT-Light" w:cs="Arial"/>
          <w:sz w:val="18"/>
          <w:szCs w:val="20"/>
          <w:lang w:val="de-CH"/>
        </w:rPr>
        <w:t xml:space="preserve"> Rhodiniert, facettiert </w:t>
      </w:r>
      <w:proofErr w:type="spellStart"/>
      <w:r w:rsidRPr="006E0AF7">
        <w:rPr>
          <w:rFonts w:ascii="DINOT-Light" w:hAnsi="DINOT-Light" w:cs="Arial"/>
          <w:sz w:val="18"/>
          <w:szCs w:val="20"/>
          <w:lang w:val="de-CH"/>
        </w:rPr>
        <w:t>u</w:t>
      </w:r>
      <w:r w:rsidR="00311014" w:rsidRPr="006E0AF7">
        <w:rPr>
          <w:rFonts w:ascii="DINOT-Light" w:hAnsi="DINOT-Light" w:cs="Arial"/>
          <w:sz w:val="18"/>
          <w:szCs w:val="20"/>
          <w:lang w:val="de-CH"/>
        </w:rPr>
        <w:t>nd</w:t>
      </w:r>
      <w:r w:rsidRPr="006E0AF7">
        <w:rPr>
          <w:rFonts w:ascii="DINOT-Light" w:hAnsi="DINOT-Light" w:cs="Arial"/>
          <w:sz w:val="18"/>
          <w:szCs w:val="20"/>
          <w:lang w:val="de-CH"/>
        </w:rPr>
        <w:t>mit</w:t>
      </w:r>
      <w:proofErr w:type="spellEnd"/>
      <w:r w:rsidRPr="006E0AF7">
        <w:rPr>
          <w:rFonts w:ascii="DINOT-Light" w:hAnsi="DINOT-Light" w:cs="Arial"/>
          <w:sz w:val="18"/>
          <w:szCs w:val="20"/>
          <w:lang w:val="de-CH"/>
        </w:rPr>
        <w:t xml:space="preserve"> </w:t>
      </w:r>
      <w:r w:rsidR="00311014" w:rsidRPr="006E0AF7">
        <w:rPr>
          <w:rFonts w:ascii="DINOT-Light" w:hAnsi="DINOT-Light" w:cs="Arial"/>
          <w:sz w:val="18"/>
          <w:szCs w:val="20"/>
          <w:lang w:val="de-CH"/>
        </w:rPr>
        <w:t>Super-</w:t>
      </w:r>
      <w:proofErr w:type="spellStart"/>
      <w:r w:rsidR="00311014" w:rsidRPr="006E0AF7">
        <w:rPr>
          <w:rFonts w:ascii="DINOT-Light" w:hAnsi="DINOT-Light" w:cs="Arial"/>
          <w:sz w:val="18"/>
          <w:szCs w:val="20"/>
          <w:lang w:val="de-CH"/>
        </w:rPr>
        <w:t>LumiNova</w:t>
      </w:r>
      <w:proofErr w:type="spellEnd"/>
      <w:r w:rsidR="00311014" w:rsidRPr="006E0AF7">
        <w:rPr>
          <w:rFonts w:ascii="DINOT-Light" w:hAnsi="DINOT-Light" w:cs="Arial"/>
          <w:sz w:val="18"/>
          <w:szCs w:val="20"/>
          <w:lang w:val="de-CH"/>
        </w:rPr>
        <w:t>® SLN C1</w:t>
      </w:r>
      <w:r w:rsidRPr="006E0AF7">
        <w:rPr>
          <w:rFonts w:ascii="DINOT-Light" w:hAnsi="DINOT-Light" w:cs="Arial"/>
          <w:sz w:val="18"/>
          <w:szCs w:val="20"/>
          <w:lang w:val="de-CH"/>
        </w:rPr>
        <w:t xml:space="preserve"> belegt</w:t>
      </w:r>
    </w:p>
    <w:p w14:paraId="729308D1" w14:textId="0157E9D8"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Zeiger</w:t>
      </w:r>
      <w:r w:rsidR="00311014" w:rsidRPr="006E0AF7">
        <w:rPr>
          <w:rFonts w:ascii="DINOT-Light" w:hAnsi="DINOT-Light" w:cs="Arial"/>
          <w:sz w:val="18"/>
          <w:szCs w:val="20"/>
          <w:lang w:val="de-CH"/>
        </w:rPr>
        <w:t xml:space="preserve">: </w:t>
      </w:r>
      <w:r w:rsidRPr="006E0AF7">
        <w:rPr>
          <w:rFonts w:ascii="DINOT-Light" w:hAnsi="DINOT-Light" w:cs="Arial"/>
          <w:sz w:val="18"/>
          <w:szCs w:val="20"/>
          <w:lang w:val="de-CH"/>
        </w:rPr>
        <w:t>Rhodiniert, facettiert und mit Super-</w:t>
      </w:r>
      <w:proofErr w:type="spellStart"/>
      <w:r w:rsidRPr="006E0AF7">
        <w:rPr>
          <w:rFonts w:ascii="DINOT-Light" w:hAnsi="DINOT-Light" w:cs="Arial"/>
          <w:sz w:val="18"/>
          <w:szCs w:val="20"/>
          <w:lang w:val="de-CH"/>
        </w:rPr>
        <w:t>LumiNova</w:t>
      </w:r>
      <w:proofErr w:type="spellEnd"/>
      <w:r w:rsidRPr="006E0AF7">
        <w:rPr>
          <w:rFonts w:ascii="DINOT-Light" w:hAnsi="DINOT-Light" w:cs="Arial"/>
          <w:sz w:val="18"/>
          <w:szCs w:val="20"/>
          <w:lang w:val="de-CH"/>
        </w:rPr>
        <w:t>® SLN C1 belegt</w:t>
      </w:r>
    </w:p>
    <w:p w14:paraId="0DC6247A" w14:textId="77777777" w:rsidR="00311014" w:rsidRPr="006E0AF7" w:rsidRDefault="00311014" w:rsidP="00151D63">
      <w:pPr>
        <w:spacing w:after="60" w:line="276" w:lineRule="auto"/>
        <w:rPr>
          <w:rFonts w:ascii="DINOT-Light" w:hAnsi="DINOT-Light" w:cs="Arial"/>
          <w:sz w:val="18"/>
          <w:szCs w:val="20"/>
          <w:lang w:val="de-CH"/>
        </w:rPr>
      </w:pPr>
    </w:p>
    <w:p w14:paraId="46097031" w14:textId="77777777" w:rsidR="00151D63" w:rsidRDefault="00BE66A1" w:rsidP="00151D63">
      <w:pPr>
        <w:spacing w:after="60" w:line="276" w:lineRule="auto"/>
        <w:rPr>
          <w:rFonts w:ascii="DINOT-Light" w:hAnsi="DINOT-Light" w:cs="Arial"/>
          <w:b/>
          <w:sz w:val="18"/>
          <w:szCs w:val="20"/>
          <w:lang w:val="de-CH"/>
        </w:rPr>
      </w:pPr>
      <w:r>
        <w:rPr>
          <w:rFonts w:ascii="DINOT-Light" w:hAnsi="DINOT-Light" w:cs="Arial"/>
          <w:b/>
          <w:sz w:val="18"/>
          <w:szCs w:val="20"/>
          <w:lang w:val="de-CH"/>
        </w:rPr>
        <w:t xml:space="preserve">BAND &amp; </w:t>
      </w:r>
      <w:proofErr w:type="spellStart"/>
      <w:proofErr w:type="gramStart"/>
      <w:r>
        <w:rPr>
          <w:rFonts w:ascii="DINOT-Light" w:hAnsi="DINOT-Light" w:cs="Arial"/>
          <w:b/>
          <w:sz w:val="18"/>
          <w:szCs w:val="20"/>
          <w:lang w:val="de-CH"/>
        </w:rPr>
        <w:t>SCHLIEßE</w:t>
      </w:r>
      <w:proofErr w:type="spellEnd"/>
      <w:proofErr w:type="gramEnd"/>
    </w:p>
    <w:p w14:paraId="0589C321" w14:textId="6A2945D5"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Schwarzes Kautschukband mit schwarz</w:t>
      </w:r>
      <w:r w:rsidR="00700806">
        <w:rPr>
          <w:rFonts w:ascii="DINOT-Light" w:hAnsi="DINOT-Light" w:cs="Arial"/>
          <w:sz w:val="18"/>
          <w:szCs w:val="20"/>
          <w:lang w:val="de-CH"/>
        </w:rPr>
        <w:t>er</w:t>
      </w:r>
      <w:r w:rsidRPr="006E0AF7">
        <w:rPr>
          <w:rFonts w:ascii="DINOT-Light" w:hAnsi="DINOT-Light" w:cs="Arial"/>
          <w:sz w:val="18"/>
          <w:szCs w:val="20"/>
          <w:lang w:val="de-CH"/>
        </w:rPr>
        <w:t xml:space="preserve"> DLC-beschichteter Faltschließe</w:t>
      </w:r>
    </w:p>
    <w:p w14:paraId="110F6F6E" w14:textId="5EE23BB5" w:rsidR="00311014" w:rsidRPr="006E0AF7" w:rsidRDefault="00993E91" w:rsidP="00151D63">
      <w:pPr>
        <w:spacing w:after="60" w:line="276" w:lineRule="auto"/>
        <w:rPr>
          <w:rFonts w:ascii="DINOT-Light" w:hAnsi="DINOT-Light" w:cs="Arial"/>
          <w:sz w:val="18"/>
          <w:szCs w:val="20"/>
          <w:lang w:val="de-CH"/>
        </w:rPr>
      </w:pPr>
      <w:r w:rsidRPr="006E0AF7">
        <w:rPr>
          <w:rFonts w:ascii="DINOT-Light" w:hAnsi="DINOT-Light" w:cs="Arial"/>
          <w:sz w:val="18"/>
          <w:szCs w:val="20"/>
          <w:lang w:val="de-CH"/>
        </w:rPr>
        <w:t xml:space="preserve">Auch erhältlich mit schwarzem Kautschukband und </w:t>
      </w:r>
      <w:proofErr w:type="spellStart"/>
      <w:r w:rsidRPr="006E0AF7">
        <w:rPr>
          <w:rFonts w:ascii="DINOT-Light" w:hAnsi="DINOT-Light" w:cs="Arial"/>
          <w:sz w:val="18"/>
          <w:szCs w:val="20"/>
          <w:lang w:val="de-CH"/>
        </w:rPr>
        <w:t>Alligatorlederbesatz</w:t>
      </w:r>
      <w:proofErr w:type="spellEnd"/>
      <w:r w:rsidRPr="006E0AF7">
        <w:rPr>
          <w:rFonts w:ascii="DINOT-Light" w:hAnsi="DINOT-Light" w:cs="Arial"/>
          <w:sz w:val="18"/>
          <w:szCs w:val="20"/>
          <w:lang w:val="de-CH"/>
        </w:rPr>
        <w:t xml:space="preserve"> </w:t>
      </w:r>
      <w:r w:rsidR="00311014" w:rsidRPr="006E0AF7">
        <w:rPr>
          <w:rFonts w:ascii="DINOT-Light" w:hAnsi="DINOT-Light" w:cs="Arial"/>
          <w:sz w:val="18"/>
          <w:szCs w:val="20"/>
          <w:lang w:val="de-CH"/>
        </w:rPr>
        <w:t>(27.00.2218.582)</w:t>
      </w:r>
    </w:p>
    <w:p w14:paraId="18328968" w14:textId="77777777" w:rsidR="00311014" w:rsidRPr="006E0AF7" w:rsidRDefault="00311014" w:rsidP="00311014">
      <w:pPr>
        <w:spacing w:after="40" w:line="276" w:lineRule="auto"/>
        <w:rPr>
          <w:rFonts w:ascii="DINOT-Light" w:hAnsi="DINOT-Light" w:cs="Arial"/>
          <w:sz w:val="18"/>
          <w:szCs w:val="20"/>
          <w:lang w:val="de-CH"/>
        </w:rPr>
      </w:pPr>
    </w:p>
    <w:p w14:paraId="65CE2854" w14:textId="77777777" w:rsidR="00311014" w:rsidRPr="006E0AF7" w:rsidRDefault="00311014" w:rsidP="00311014">
      <w:pPr>
        <w:spacing w:after="40" w:line="276" w:lineRule="auto"/>
        <w:rPr>
          <w:rFonts w:ascii="DINOT-Light" w:hAnsi="DINOT-Light" w:cs="Arial"/>
          <w:sz w:val="18"/>
          <w:szCs w:val="20"/>
          <w:lang w:val="de-CH"/>
        </w:rPr>
      </w:pPr>
    </w:p>
    <w:p w14:paraId="2B8873CC" w14:textId="3D8E5505" w:rsidR="00A55BC3" w:rsidRPr="006E0AF7" w:rsidRDefault="00A55BC3" w:rsidP="00311014">
      <w:pPr>
        <w:spacing w:line="360" w:lineRule="auto"/>
        <w:rPr>
          <w:rFonts w:asciiTheme="minorHAnsi" w:hAnsiTheme="minorHAnsi" w:cs="Arial"/>
          <w:sz w:val="16"/>
          <w:szCs w:val="16"/>
          <w:lang w:val="de-CH"/>
        </w:rPr>
      </w:pPr>
    </w:p>
    <w:sectPr w:rsidR="00A55BC3" w:rsidRPr="006E0AF7" w:rsidSect="00521836">
      <w:headerReference w:type="default" r:id="rId9"/>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22F6" w14:textId="77777777" w:rsidR="00F441BE" w:rsidRDefault="00F441BE" w:rsidP="009D5829">
      <w:r>
        <w:separator/>
      </w:r>
    </w:p>
  </w:endnote>
  <w:endnote w:type="continuationSeparator" w:id="0">
    <w:p w14:paraId="305EB1AE" w14:textId="77777777" w:rsidR="00F441BE" w:rsidRDefault="00F441BE"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
    <w:altName w:val="Calibri"/>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AFF" w:usb1="C0007843" w:usb2="00000009" w:usb3="00000000" w:csb0="000001FF" w:csb1="00000000"/>
  </w:font>
  <w:font w:name="DINOT-Light">
    <w:altName w:val="Calibri"/>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E42292" w:rsidRPr="00B64129" w:rsidRDefault="00E42292" w:rsidP="009D5829">
    <w:pPr>
      <w:pStyle w:val="Pieddepage"/>
      <w:jc w:val="center"/>
      <w:rPr>
        <w:rFonts w:asciiTheme="minorHAnsi" w:hAnsiTheme="minorHAnsi"/>
        <w:sz w:val="18"/>
        <w:szCs w:val="18"/>
        <w:lang w:val="fr-CH"/>
      </w:rPr>
    </w:pPr>
    <w:r w:rsidRPr="00B64129">
      <w:rPr>
        <w:rFonts w:asciiTheme="minorHAnsi" w:hAnsiTheme="minorHAnsi"/>
        <w:b/>
        <w:sz w:val="18"/>
        <w:szCs w:val="18"/>
        <w:lang w:val="fr-CH"/>
      </w:rPr>
      <w:t>ZENITH</w:t>
    </w:r>
    <w:r w:rsidRPr="00B64129">
      <w:rPr>
        <w:rFonts w:asciiTheme="minorHAnsi" w:hAnsiTheme="minorHAnsi"/>
        <w:sz w:val="18"/>
        <w:szCs w:val="18"/>
        <w:lang w:val="fr-CH"/>
      </w:rPr>
      <w:t xml:space="preserve"> | www.zenith-watches.com | Rue des </w:t>
    </w:r>
    <w:proofErr w:type="spellStart"/>
    <w:r w:rsidRPr="00B64129">
      <w:rPr>
        <w:rFonts w:asciiTheme="minorHAnsi" w:hAnsiTheme="minorHAnsi"/>
        <w:sz w:val="18"/>
        <w:szCs w:val="18"/>
        <w:lang w:val="fr-CH"/>
      </w:rPr>
      <w:t>Billodes</w:t>
    </w:r>
    <w:proofErr w:type="spellEnd"/>
    <w:r w:rsidRPr="00B64129">
      <w:rPr>
        <w:rFonts w:asciiTheme="minorHAnsi" w:hAnsiTheme="minorHAnsi"/>
        <w:sz w:val="18"/>
        <w:szCs w:val="18"/>
        <w:lang w:val="fr-CH"/>
      </w:rPr>
      <w:t xml:space="preserve"> 34-36 | CH-2400 Le Locle</w:t>
    </w:r>
  </w:p>
  <w:p w14:paraId="38FF8B1F" w14:textId="77777777" w:rsidR="00E42292" w:rsidRPr="00B64129" w:rsidRDefault="00E42292" w:rsidP="009D5829">
    <w:pPr>
      <w:pStyle w:val="Pieddepage"/>
      <w:jc w:val="center"/>
      <w:rPr>
        <w:rFonts w:asciiTheme="minorHAnsi" w:hAnsiTheme="minorHAnsi"/>
        <w:sz w:val="18"/>
        <w:szCs w:val="18"/>
      </w:rPr>
    </w:pPr>
    <w:r w:rsidRPr="00B64129">
      <w:rPr>
        <w:rFonts w:asciiTheme="minorHAnsi" w:hAnsiTheme="minorHAnsi"/>
        <w:sz w:val="18"/>
        <w:szCs w:val="18"/>
        <w:lang w:val="fr-CH"/>
      </w:rPr>
      <w:t xml:space="preserve">International Media Relations : Minh-Tan Bui – Email : </w:t>
    </w:r>
    <w:hyperlink r:id="rId1" w:history="1">
      <w:r w:rsidRPr="00B64129">
        <w:rPr>
          <w:rStyle w:val="Lienhypertexte"/>
          <w:rFonts w:asciiTheme="minorHAnsi" w:hAnsiTheme="minorHAnsi"/>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955C5" w14:textId="77777777" w:rsidR="00F441BE" w:rsidRDefault="00F441BE" w:rsidP="009D5829">
      <w:r>
        <w:separator/>
      </w:r>
    </w:p>
  </w:footnote>
  <w:footnote w:type="continuationSeparator" w:id="0">
    <w:p w14:paraId="6AA3A570" w14:textId="77777777" w:rsidR="00F441BE" w:rsidRDefault="00F441BE"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45AE0FDA" w:rsidR="00E42292" w:rsidRDefault="00E42292" w:rsidP="00A91380">
    <w:pPr>
      <w:pStyle w:val="En-tte"/>
      <w:spacing w:after="360"/>
      <w:jc w:val="center"/>
    </w:pPr>
    <w:r>
      <w:t xml:space="preserve"> </w:t>
    </w:r>
  </w:p>
  <w:p w14:paraId="41A2F496" w14:textId="77777777" w:rsidR="00E42292" w:rsidRDefault="00E42292" w:rsidP="00A91380">
    <w:pPr>
      <w:pStyle w:val="En-tte"/>
      <w:spacing w:after="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29"/>
    <w:rsid w:val="000030CF"/>
    <w:rsid w:val="00003325"/>
    <w:rsid w:val="00014691"/>
    <w:rsid w:val="00016E3A"/>
    <w:rsid w:val="00037CA0"/>
    <w:rsid w:val="0004563A"/>
    <w:rsid w:val="00047468"/>
    <w:rsid w:val="00051869"/>
    <w:rsid w:val="00051C0A"/>
    <w:rsid w:val="000571C6"/>
    <w:rsid w:val="00060F89"/>
    <w:rsid w:val="00061A87"/>
    <w:rsid w:val="00072F45"/>
    <w:rsid w:val="00073247"/>
    <w:rsid w:val="0007446D"/>
    <w:rsid w:val="00076693"/>
    <w:rsid w:val="00081744"/>
    <w:rsid w:val="000849A5"/>
    <w:rsid w:val="00092454"/>
    <w:rsid w:val="000976BA"/>
    <w:rsid w:val="000B03B4"/>
    <w:rsid w:val="000B0B12"/>
    <w:rsid w:val="000B5EFF"/>
    <w:rsid w:val="000D196A"/>
    <w:rsid w:val="000D7948"/>
    <w:rsid w:val="000E0BB5"/>
    <w:rsid w:val="000E2B10"/>
    <w:rsid w:val="000E7A37"/>
    <w:rsid w:val="00104B4F"/>
    <w:rsid w:val="0012070C"/>
    <w:rsid w:val="00126288"/>
    <w:rsid w:val="001265D4"/>
    <w:rsid w:val="00135347"/>
    <w:rsid w:val="001361D5"/>
    <w:rsid w:val="00136816"/>
    <w:rsid w:val="001427D6"/>
    <w:rsid w:val="00150D11"/>
    <w:rsid w:val="00151D63"/>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EB8"/>
    <w:rsid w:val="002A047D"/>
    <w:rsid w:val="002A3562"/>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6F02"/>
    <w:rsid w:val="00377D3A"/>
    <w:rsid w:val="003804B0"/>
    <w:rsid w:val="00384F11"/>
    <w:rsid w:val="00393040"/>
    <w:rsid w:val="0039458B"/>
    <w:rsid w:val="00396865"/>
    <w:rsid w:val="00396CE2"/>
    <w:rsid w:val="003A06BB"/>
    <w:rsid w:val="003A0DAA"/>
    <w:rsid w:val="003A1026"/>
    <w:rsid w:val="003A213B"/>
    <w:rsid w:val="003A6E37"/>
    <w:rsid w:val="003A7953"/>
    <w:rsid w:val="003B6157"/>
    <w:rsid w:val="003C540D"/>
    <w:rsid w:val="003D25D7"/>
    <w:rsid w:val="003E0F9D"/>
    <w:rsid w:val="003E23AF"/>
    <w:rsid w:val="003E2DDA"/>
    <w:rsid w:val="003F144D"/>
    <w:rsid w:val="003F6766"/>
    <w:rsid w:val="00405ECB"/>
    <w:rsid w:val="0041606D"/>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A07E9"/>
    <w:rsid w:val="004B579F"/>
    <w:rsid w:val="004C0638"/>
    <w:rsid w:val="004C408A"/>
    <w:rsid w:val="004C7222"/>
    <w:rsid w:val="004F53A7"/>
    <w:rsid w:val="00501330"/>
    <w:rsid w:val="005071F4"/>
    <w:rsid w:val="00511B82"/>
    <w:rsid w:val="0051224B"/>
    <w:rsid w:val="00514D25"/>
    <w:rsid w:val="00521836"/>
    <w:rsid w:val="0052249B"/>
    <w:rsid w:val="00523232"/>
    <w:rsid w:val="00523723"/>
    <w:rsid w:val="0052586D"/>
    <w:rsid w:val="00527A8E"/>
    <w:rsid w:val="005311AD"/>
    <w:rsid w:val="00533810"/>
    <w:rsid w:val="005636B6"/>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A463F"/>
    <w:rsid w:val="005B1036"/>
    <w:rsid w:val="005C4FA6"/>
    <w:rsid w:val="005C58DE"/>
    <w:rsid w:val="005D0B4C"/>
    <w:rsid w:val="005D2661"/>
    <w:rsid w:val="005F0E07"/>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0AF7"/>
    <w:rsid w:val="006E2DC6"/>
    <w:rsid w:val="006E7B46"/>
    <w:rsid w:val="00700806"/>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080B"/>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151BF"/>
    <w:rsid w:val="00921F5B"/>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3E91"/>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10127"/>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B0F0A"/>
    <w:rsid w:val="00AB3C6D"/>
    <w:rsid w:val="00AC19F3"/>
    <w:rsid w:val="00AD22B0"/>
    <w:rsid w:val="00AD3BEB"/>
    <w:rsid w:val="00AE3FB1"/>
    <w:rsid w:val="00AE6183"/>
    <w:rsid w:val="00AF1490"/>
    <w:rsid w:val="00B0161A"/>
    <w:rsid w:val="00B0643A"/>
    <w:rsid w:val="00B108D7"/>
    <w:rsid w:val="00B10E2A"/>
    <w:rsid w:val="00B13656"/>
    <w:rsid w:val="00B13868"/>
    <w:rsid w:val="00B27AF5"/>
    <w:rsid w:val="00B3152C"/>
    <w:rsid w:val="00B37B08"/>
    <w:rsid w:val="00B40DB1"/>
    <w:rsid w:val="00B42BF1"/>
    <w:rsid w:val="00B46531"/>
    <w:rsid w:val="00B5406F"/>
    <w:rsid w:val="00B64129"/>
    <w:rsid w:val="00B652F2"/>
    <w:rsid w:val="00B70EE8"/>
    <w:rsid w:val="00B72BD4"/>
    <w:rsid w:val="00B73A3C"/>
    <w:rsid w:val="00B83A48"/>
    <w:rsid w:val="00B857FD"/>
    <w:rsid w:val="00BA505E"/>
    <w:rsid w:val="00BA68FE"/>
    <w:rsid w:val="00BB06C7"/>
    <w:rsid w:val="00BB54AC"/>
    <w:rsid w:val="00BB6E38"/>
    <w:rsid w:val="00BB7ACA"/>
    <w:rsid w:val="00BC28B7"/>
    <w:rsid w:val="00BD4655"/>
    <w:rsid w:val="00BD61BB"/>
    <w:rsid w:val="00BE2151"/>
    <w:rsid w:val="00BE2D94"/>
    <w:rsid w:val="00BE37D9"/>
    <w:rsid w:val="00BE4FAD"/>
    <w:rsid w:val="00BE5256"/>
    <w:rsid w:val="00BE66A1"/>
    <w:rsid w:val="00BF047E"/>
    <w:rsid w:val="00C04A26"/>
    <w:rsid w:val="00C0728D"/>
    <w:rsid w:val="00C07DD2"/>
    <w:rsid w:val="00C07EBB"/>
    <w:rsid w:val="00C15A0C"/>
    <w:rsid w:val="00C1675C"/>
    <w:rsid w:val="00C21842"/>
    <w:rsid w:val="00C25824"/>
    <w:rsid w:val="00C27044"/>
    <w:rsid w:val="00C35CE4"/>
    <w:rsid w:val="00C37C00"/>
    <w:rsid w:val="00C4175C"/>
    <w:rsid w:val="00C429F2"/>
    <w:rsid w:val="00C447CE"/>
    <w:rsid w:val="00C5267A"/>
    <w:rsid w:val="00C62D65"/>
    <w:rsid w:val="00C64BF7"/>
    <w:rsid w:val="00C65D77"/>
    <w:rsid w:val="00C85653"/>
    <w:rsid w:val="00C95DCD"/>
    <w:rsid w:val="00CB2EBC"/>
    <w:rsid w:val="00CB53AD"/>
    <w:rsid w:val="00CC049F"/>
    <w:rsid w:val="00CC666E"/>
    <w:rsid w:val="00CD4EC6"/>
    <w:rsid w:val="00CE1767"/>
    <w:rsid w:val="00CE3E5F"/>
    <w:rsid w:val="00CE41B2"/>
    <w:rsid w:val="00CE63AF"/>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94214"/>
    <w:rsid w:val="00DB3973"/>
    <w:rsid w:val="00DB79C7"/>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42292"/>
    <w:rsid w:val="00E53039"/>
    <w:rsid w:val="00E541FC"/>
    <w:rsid w:val="00E57584"/>
    <w:rsid w:val="00E60A34"/>
    <w:rsid w:val="00E620D9"/>
    <w:rsid w:val="00E62E21"/>
    <w:rsid w:val="00E73DEF"/>
    <w:rsid w:val="00E74C0B"/>
    <w:rsid w:val="00E7729B"/>
    <w:rsid w:val="00E8172E"/>
    <w:rsid w:val="00E83827"/>
    <w:rsid w:val="00E83BA4"/>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F00C6B"/>
    <w:rsid w:val="00F07D6D"/>
    <w:rsid w:val="00F10EC9"/>
    <w:rsid w:val="00F13A73"/>
    <w:rsid w:val="00F13E17"/>
    <w:rsid w:val="00F21258"/>
    <w:rsid w:val="00F243F7"/>
    <w:rsid w:val="00F25270"/>
    <w:rsid w:val="00F40E8E"/>
    <w:rsid w:val="00F441BE"/>
    <w:rsid w:val="00F442D9"/>
    <w:rsid w:val="00F5368B"/>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 w:val="00FF74F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1DB20B2"/>
  <w15:docId w15:val="{0A2D2E6D-EDC5-4E17-A376-F1B3FFF5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73">
      <w:bodyDiv w:val="1"/>
      <w:marLeft w:val="0"/>
      <w:marRight w:val="0"/>
      <w:marTop w:val="0"/>
      <w:marBottom w:val="0"/>
      <w:divBdr>
        <w:top w:val="none" w:sz="0" w:space="0" w:color="auto"/>
        <w:left w:val="none" w:sz="0" w:space="0" w:color="auto"/>
        <w:bottom w:val="none" w:sz="0" w:space="0" w:color="auto"/>
        <w:right w:val="none" w:sz="0" w:space="0" w:color="auto"/>
      </w:divBdr>
    </w:div>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317999616">
      <w:bodyDiv w:val="1"/>
      <w:marLeft w:val="0"/>
      <w:marRight w:val="0"/>
      <w:marTop w:val="0"/>
      <w:marBottom w:val="0"/>
      <w:divBdr>
        <w:top w:val="none" w:sz="0" w:space="0" w:color="auto"/>
        <w:left w:val="none" w:sz="0" w:space="0" w:color="auto"/>
        <w:bottom w:val="none" w:sz="0" w:space="0" w:color="auto"/>
        <w:right w:val="none" w:sz="0" w:space="0" w:color="auto"/>
      </w:divBdr>
    </w:div>
    <w:div w:id="387848217">
      <w:bodyDiv w:val="1"/>
      <w:marLeft w:val="0"/>
      <w:marRight w:val="0"/>
      <w:marTop w:val="0"/>
      <w:marBottom w:val="0"/>
      <w:divBdr>
        <w:top w:val="none" w:sz="0" w:space="0" w:color="auto"/>
        <w:left w:val="none" w:sz="0" w:space="0" w:color="auto"/>
        <w:bottom w:val="none" w:sz="0" w:space="0" w:color="auto"/>
        <w:right w:val="none" w:sz="0" w:space="0" w:color="auto"/>
      </w:divBdr>
    </w:div>
    <w:div w:id="408894536">
      <w:bodyDiv w:val="1"/>
      <w:marLeft w:val="0"/>
      <w:marRight w:val="0"/>
      <w:marTop w:val="0"/>
      <w:marBottom w:val="0"/>
      <w:divBdr>
        <w:top w:val="none" w:sz="0" w:space="0" w:color="auto"/>
        <w:left w:val="none" w:sz="0" w:space="0" w:color="auto"/>
        <w:bottom w:val="none" w:sz="0" w:space="0" w:color="auto"/>
        <w:right w:val="none" w:sz="0" w:space="0" w:color="auto"/>
      </w:divBdr>
    </w:div>
    <w:div w:id="466823667">
      <w:bodyDiv w:val="1"/>
      <w:marLeft w:val="0"/>
      <w:marRight w:val="0"/>
      <w:marTop w:val="0"/>
      <w:marBottom w:val="0"/>
      <w:divBdr>
        <w:top w:val="none" w:sz="0" w:space="0" w:color="auto"/>
        <w:left w:val="none" w:sz="0" w:space="0" w:color="auto"/>
        <w:bottom w:val="none" w:sz="0" w:space="0" w:color="auto"/>
        <w:right w:val="none" w:sz="0" w:space="0" w:color="auto"/>
      </w:divBdr>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532504243">
      <w:bodyDiv w:val="1"/>
      <w:marLeft w:val="0"/>
      <w:marRight w:val="0"/>
      <w:marTop w:val="0"/>
      <w:marBottom w:val="0"/>
      <w:divBdr>
        <w:top w:val="none" w:sz="0" w:space="0" w:color="auto"/>
        <w:left w:val="none" w:sz="0" w:space="0" w:color="auto"/>
        <w:bottom w:val="none" w:sz="0" w:space="0" w:color="auto"/>
        <w:right w:val="none" w:sz="0" w:space="0" w:color="auto"/>
      </w:divBdr>
    </w:div>
    <w:div w:id="583995039">
      <w:bodyDiv w:val="1"/>
      <w:marLeft w:val="0"/>
      <w:marRight w:val="0"/>
      <w:marTop w:val="0"/>
      <w:marBottom w:val="0"/>
      <w:divBdr>
        <w:top w:val="none" w:sz="0" w:space="0" w:color="auto"/>
        <w:left w:val="none" w:sz="0" w:space="0" w:color="auto"/>
        <w:bottom w:val="none" w:sz="0" w:space="0" w:color="auto"/>
        <w:right w:val="none" w:sz="0" w:space="0" w:color="auto"/>
      </w:divBdr>
    </w:div>
    <w:div w:id="595677880">
      <w:bodyDiv w:val="1"/>
      <w:marLeft w:val="0"/>
      <w:marRight w:val="0"/>
      <w:marTop w:val="0"/>
      <w:marBottom w:val="0"/>
      <w:divBdr>
        <w:top w:val="none" w:sz="0" w:space="0" w:color="auto"/>
        <w:left w:val="none" w:sz="0" w:space="0" w:color="auto"/>
        <w:bottom w:val="none" w:sz="0" w:space="0" w:color="auto"/>
        <w:right w:val="none" w:sz="0" w:space="0" w:color="auto"/>
      </w:divBdr>
    </w:div>
    <w:div w:id="754209557">
      <w:bodyDiv w:val="1"/>
      <w:marLeft w:val="0"/>
      <w:marRight w:val="0"/>
      <w:marTop w:val="0"/>
      <w:marBottom w:val="0"/>
      <w:divBdr>
        <w:top w:val="none" w:sz="0" w:space="0" w:color="auto"/>
        <w:left w:val="none" w:sz="0" w:space="0" w:color="auto"/>
        <w:bottom w:val="none" w:sz="0" w:space="0" w:color="auto"/>
        <w:right w:val="none" w:sz="0" w:space="0" w:color="auto"/>
      </w:divBdr>
    </w:div>
    <w:div w:id="993989077">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154877168">
      <w:bodyDiv w:val="1"/>
      <w:marLeft w:val="0"/>
      <w:marRight w:val="0"/>
      <w:marTop w:val="0"/>
      <w:marBottom w:val="0"/>
      <w:divBdr>
        <w:top w:val="none" w:sz="0" w:space="0" w:color="auto"/>
        <w:left w:val="none" w:sz="0" w:space="0" w:color="auto"/>
        <w:bottom w:val="none" w:sz="0" w:space="0" w:color="auto"/>
        <w:right w:val="none" w:sz="0" w:space="0" w:color="auto"/>
      </w:divBdr>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06663810">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547183618">
      <w:bodyDiv w:val="1"/>
      <w:marLeft w:val="0"/>
      <w:marRight w:val="0"/>
      <w:marTop w:val="0"/>
      <w:marBottom w:val="0"/>
      <w:divBdr>
        <w:top w:val="none" w:sz="0" w:space="0" w:color="auto"/>
        <w:left w:val="none" w:sz="0" w:space="0" w:color="auto"/>
        <w:bottom w:val="none" w:sz="0" w:space="0" w:color="auto"/>
        <w:right w:val="none" w:sz="0" w:space="0" w:color="auto"/>
      </w:divBdr>
    </w:div>
    <w:div w:id="167923258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 w:id="18259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4505</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2018-11-29T16:01:00Z</cp:lastPrinted>
  <dcterms:created xsi:type="dcterms:W3CDTF">2018-11-29T17:12:00Z</dcterms:created>
  <dcterms:modified xsi:type="dcterms:W3CDTF">2018-12-05T14:16:00Z</dcterms:modified>
</cp:coreProperties>
</file>