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B6A41" w14:textId="2796AAA6" w:rsidR="00595A73" w:rsidRPr="008602E8" w:rsidRDefault="00595A73" w:rsidP="00CD5FAC">
      <w:pPr>
        <w:spacing w:line="360" w:lineRule="auto"/>
        <w:jc w:val="both"/>
        <w:rPr>
          <w:rFonts w:ascii="DINOT" w:eastAsia="MS Mincho" w:hAnsi="DINOT" w:cs="Arial"/>
          <w:b/>
          <w:sz w:val="12"/>
          <w:szCs w:val="20"/>
        </w:rPr>
      </w:pPr>
    </w:p>
    <w:p w14:paraId="405AC086" w14:textId="77777777" w:rsidR="008F734E" w:rsidRPr="00CD5FAC" w:rsidRDefault="008F734E" w:rsidP="00CD5FAC">
      <w:pPr>
        <w:spacing w:after="120" w:line="360" w:lineRule="auto"/>
        <w:jc w:val="center"/>
        <w:rPr>
          <w:rFonts w:ascii="DINOT-Light" w:eastAsia="MS Mincho" w:hAnsi="DINOT-Light"/>
          <w:color w:val="000000" w:themeColor="text1"/>
          <w:sz w:val="16"/>
        </w:rPr>
      </w:pPr>
      <w:r w:rsidRPr="00CD5FAC">
        <w:rPr>
          <w:rFonts w:ascii="DINOT-Light" w:eastAsia="MS Mincho" w:hAnsi="DINOT-Light" w:hint="eastAsia"/>
          <w:b/>
          <w:sz w:val="22"/>
          <w:szCs w:val="32"/>
        </w:rPr>
        <w:t>DEFY CLASSIC BLACK, WHITE &amp; BLUE CERAMIC</w:t>
      </w:r>
      <w:r w:rsidRPr="00CD5FAC">
        <w:rPr>
          <w:rFonts w:ascii="DINOT-Light" w:eastAsia="MS Mincho" w:hAnsi="DINOT-Light" w:hint="eastAsia"/>
          <w:b/>
          <w:sz w:val="18"/>
        </w:rPr>
        <w:br/>
      </w:r>
      <w:r w:rsidRPr="00CD5FAC">
        <w:rPr>
          <w:rFonts w:ascii="DINOT-Light" w:eastAsia="MS Mincho" w:hAnsi="DINOT-Light" w:hint="eastAsia"/>
          <w:b/>
          <w:sz w:val="18"/>
        </w:rPr>
        <w:t>ゼニスを象徴するスケルトンウォッチが</w:t>
      </w:r>
      <w:r w:rsidRPr="00CD5FAC">
        <w:rPr>
          <w:rFonts w:ascii="DINOT-Light" w:eastAsia="MS Mincho" w:hAnsi="DINOT-Light" w:hint="eastAsia"/>
          <w:b/>
          <w:sz w:val="18"/>
        </w:rPr>
        <w:t>3</w:t>
      </w:r>
      <w:r w:rsidRPr="00CD5FAC">
        <w:rPr>
          <w:rFonts w:ascii="DINOT-Light" w:eastAsia="MS Mincho" w:hAnsi="DINOT-Light" w:hint="eastAsia"/>
          <w:b/>
          <w:sz w:val="18"/>
        </w:rPr>
        <w:t>つの新しいセラミックケースで登場</w:t>
      </w:r>
    </w:p>
    <w:p w14:paraId="74989EC8" w14:textId="77777777" w:rsidR="008F734E" w:rsidRPr="00CD5FAC" w:rsidRDefault="008F734E" w:rsidP="00CD5FAC">
      <w:pPr>
        <w:spacing w:after="160" w:line="360" w:lineRule="auto"/>
        <w:jc w:val="both"/>
        <w:rPr>
          <w:rFonts w:ascii="DINOT-Light" w:hAnsi="DINOT-Light"/>
          <w:sz w:val="16"/>
        </w:rPr>
      </w:pPr>
    </w:p>
    <w:p w14:paraId="1E105126" w14:textId="0A966A3B" w:rsidR="008F734E" w:rsidRPr="00CD5FAC" w:rsidRDefault="008F734E" w:rsidP="00CD5FAC">
      <w:pPr>
        <w:tabs>
          <w:tab w:val="left" w:pos="7938"/>
        </w:tabs>
        <w:spacing w:after="160" w:line="360" w:lineRule="auto"/>
        <w:jc w:val="both"/>
        <w:rPr>
          <w:rFonts w:ascii="DINOT-Light" w:eastAsia="MS Mincho" w:hAnsi="DINOT-Light"/>
          <w:sz w:val="18"/>
          <w:szCs w:val="20"/>
        </w:rPr>
      </w:pPr>
      <w:r w:rsidRPr="00CD5FAC">
        <w:rPr>
          <w:rFonts w:ascii="DINOT-Light" w:eastAsia="MS Mincho" w:hAnsi="DINOT-Light" w:hint="eastAsia"/>
          <w:b/>
          <w:sz w:val="18"/>
          <w:szCs w:val="20"/>
        </w:rPr>
        <w:t>本質とスタイルが見事に融合した</w:t>
      </w:r>
      <w:r w:rsidRPr="00CD5FAC">
        <w:rPr>
          <w:rFonts w:ascii="DINOT-Light" w:eastAsia="MS Mincho" w:hAnsi="DINOT-Light" w:hint="eastAsia"/>
          <w:b/>
          <w:sz w:val="18"/>
          <w:szCs w:val="20"/>
        </w:rPr>
        <w:t xml:space="preserve">DEFY </w:t>
      </w:r>
      <w:proofErr w:type="spellStart"/>
      <w:r w:rsidRPr="00CD5FAC">
        <w:rPr>
          <w:rFonts w:ascii="DINOT-Light" w:eastAsia="MS Mincho" w:hAnsi="DINOT-Light" w:hint="eastAsia"/>
          <w:b/>
          <w:sz w:val="18"/>
          <w:szCs w:val="20"/>
        </w:rPr>
        <w:t>Classic</w:t>
      </w:r>
      <w:proofErr w:type="spellEnd"/>
      <w:r w:rsidRPr="00CD5FAC">
        <w:rPr>
          <w:rFonts w:ascii="DINOT-Light" w:eastAsia="MS Mincho" w:hAnsi="DINOT-Light" w:hint="eastAsia"/>
          <w:b/>
          <w:sz w:val="18"/>
          <w:szCs w:val="20"/>
        </w:rPr>
        <w:t>コレクションに、全体に着色された超硬素材を使用した</w:t>
      </w:r>
      <w:r w:rsidR="00F37493" w:rsidRPr="00CD5FAC">
        <w:rPr>
          <w:rFonts w:ascii="DINOT-Light" w:hAnsi="DINOT-Light"/>
          <w:b/>
          <w:sz w:val="18"/>
          <w:szCs w:val="20"/>
        </w:rPr>
        <w:t xml:space="preserve">DEFY </w:t>
      </w:r>
      <w:proofErr w:type="spellStart"/>
      <w:r w:rsidR="00F37493" w:rsidRPr="00CD5FAC">
        <w:rPr>
          <w:rFonts w:ascii="DINOT-Light" w:hAnsi="DINOT-Light"/>
          <w:b/>
          <w:sz w:val="18"/>
          <w:szCs w:val="20"/>
        </w:rPr>
        <w:t>Classic</w:t>
      </w:r>
      <w:proofErr w:type="spellEnd"/>
      <w:r w:rsidR="00F37493" w:rsidRPr="00CD5FAC">
        <w:rPr>
          <w:rFonts w:ascii="DINOT-Light" w:hAnsi="DINOT-Light"/>
          <w:b/>
          <w:sz w:val="18"/>
          <w:szCs w:val="20"/>
        </w:rPr>
        <w:t xml:space="preserve"> Black</w:t>
      </w:r>
      <w:r w:rsidR="00F37493" w:rsidRPr="00CD5FAC">
        <w:rPr>
          <w:rFonts w:ascii="DINOT-Light" w:hAnsi="DINOT-Light" w:hint="eastAsia"/>
          <w:b/>
          <w:sz w:val="18"/>
          <w:szCs w:val="20"/>
        </w:rPr>
        <w:t>、</w:t>
      </w:r>
      <w:r w:rsidR="00F37493" w:rsidRPr="00CD5FAC">
        <w:rPr>
          <w:rFonts w:ascii="DINOT-Light" w:hAnsi="DINOT-Light"/>
          <w:b/>
          <w:sz w:val="18"/>
          <w:szCs w:val="20"/>
        </w:rPr>
        <w:t>White</w:t>
      </w:r>
      <w:r w:rsidR="00F37493" w:rsidRPr="00CD5FAC">
        <w:rPr>
          <w:rFonts w:ascii="DINOT-Light" w:hAnsi="DINOT-Light" w:hint="eastAsia"/>
          <w:b/>
          <w:sz w:val="18"/>
          <w:szCs w:val="20"/>
        </w:rPr>
        <w:t>＆</w:t>
      </w:r>
      <w:r w:rsidR="00F37493" w:rsidRPr="00CD5FAC">
        <w:rPr>
          <w:rFonts w:ascii="DINOT-Light" w:hAnsi="DINOT-Light"/>
          <w:b/>
          <w:sz w:val="18"/>
          <w:szCs w:val="20"/>
        </w:rPr>
        <w:t xml:space="preserve">Blue </w:t>
      </w:r>
      <w:proofErr w:type="spellStart"/>
      <w:r w:rsidR="00F37493" w:rsidRPr="00CD5FAC">
        <w:rPr>
          <w:rFonts w:ascii="DINOT-Light" w:hAnsi="DINOT-Light"/>
          <w:b/>
          <w:sz w:val="18"/>
          <w:szCs w:val="20"/>
        </w:rPr>
        <w:t>Ceramic</w:t>
      </w:r>
      <w:proofErr w:type="spellEnd"/>
      <w:r w:rsidRPr="00CD5FAC">
        <w:rPr>
          <w:rFonts w:ascii="DINOT-Light" w:eastAsia="MS Mincho" w:hAnsi="DINOT-Light" w:hint="eastAsia"/>
          <w:b/>
          <w:sz w:val="18"/>
          <w:szCs w:val="20"/>
        </w:rPr>
        <w:t>のタイムピースが登場します。単色の明暗によって際立つ精緻なメカニズムの謎めいた魅力に、マニュファクチュール</w:t>
      </w:r>
      <w:r w:rsidRPr="00CD5FAC">
        <w:rPr>
          <w:rFonts w:ascii="DINOT-Light" w:eastAsia="MS Mincho" w:hAnsi="DINOT-Light" w:hint="eastAsia"/>
          <w:b/>
          <w:sz w:val="18"/>
          <w:szCs w:val="20"/>
        </w:rPr>
        <w:t xml:space="preserve"> </w:t>
      </w:r>
      <w:r w:rsidRPr="00CD5FAC">
        <w:rPr>
          <w:rFonts w:ascii="DINOT-Light" w:eastAsia="MS Mincho" w:hAnsi="DINOT-Light" w:hint="eastAsia"/>
          <w:b/>
          <w:sz w:val="18"/>
          <w:szCs w:val="20"/>
        </w:rPr>
        <w:t>ゼニスの代名詞ともいえる高性能の自社製キャリバーを搭載した、スタイルに敏感な都会派の共感を呼ぶ</w:t>
      </w:r>
      <w:r w:rsidRPr="00CD5FAC">
        <w:rPr>
          <w:rFonts w:ascii="DINOT-Light" w:eastAsia="MS Mincho" w:hAnsi="DINOT-Light" w:hint="eastAsia"/>
          <w:b/>
          <w:sz w:val="18"/>
          <w:szCs w:val="20"/>
        </w:rPr>
        <w:t>3</w:t>
      </w:r>
      <w:r w:rsidRPr="00CD5FAC">
        <w:rPr>
          <w:rFonts w:ascii="DINOT-Light" w:eastAsia="MS Mincho" w:hAnsi="DINOT-Light" w:hint="eastAsia"/>
          <w:b/>
          <w:sz w:val="18"/>
          <w:szCs w:val="20"/>
        </w:rPr>
        <w:t>つのモデルです。</w:t>
      </w:r>
    </w:p>
    <w:p w14:paraId="7305E742" w14:textId="77777777" w:rsidR="008F734E" w:rsidRPr="00CD5FAC" w:rsidRDefault="008F734E" w:rsidP="00CD5FAC">
      <w:pPr>
        <w:spacing w:after="160" w:line="360" w:lineRule="auto"/>
        <w:jc w:val="both"/>
        <w:rPr>
          <w:rFonts w:ascii="DINOT-Light" w:hAnsi="DINOT-Light"/>
          <w:sz w:val="18"/>
          <w:szCs w:val="20"/>
          <w:lang w:val="en-US"/>
        </w:rPr>
      </w:pPr>
    </w:p>
    <w:p w14:paraId="4485C19E" w14:textId="77777777" w:rsidR="008F734E" w:rsidRPr="00CD5FAC" w:rsidRDefault="008F734E" w:rsidP="00CD5FAC">
      <w:pPr>
        <w:spacing w:after="160" w:line="360" w:lineRule="auto"/>
        <w:jc w:val="both"/>
        <w:rPr>
          <w:rFonts w:ascii="DINOT-Light" w:eastAsia="MS Mincho" w:hAnsi="DINOT-Light"/>
          <w:b/>
          <w:sz w:val="18"/>
          <w:szCs w:val="20"/>
          <w:lang w:val="en-US"/>
        </w:rPr>
      </w:pPr>
      <w:r w:rsidRPr="00CD5FAC">
        <w:rPr>
          <w:rFonts w:ascii="DINOT-Light" w:eastAsia="MS Mincho" w:hAnsi="DINOT-Light" w:hint="eastAsia"/>
          <w:b/>
          <w:sz w:val="18"/>
          <w:szCs w:val="20"/>
        </w:rPr>
        <w:t>印象的なシルエット</w:t>
      </w:r>
      <w:bookmarkStart w:id="0" w:name="_GoBack"/>
      <w:bookmarkEnd w:id="0"/>
    </w:p>
    <w:p w14:paraId="5A61A0F0" w14:textId="77777777" w:rsidR="008F734E" w:rsidRPr="00CD5FAC" w:rsidRDefault="008F734E" w:rsidP="00CD5FAC">
      <w:pPr>
        <w:spacing w:after="160" w:line="360" w:lineRule="auto"/>
        <w:jc w:val="both"/>
        <w:rPr>
          <w:rFonts w:ascii="DINOT-Light" w:eastAsia="MS Mincho" w:hAnsi="DINOT-Light"/>
          <w:sz w:val="18"/>
          <w:szCs w:val="20"/>
        </w:rPr>
      </w:pPr>
      <w:r w:rsidRPr="00CD5FAC">
        <w:rPr>
          <w:rFonts w:ascii="DINOT-Light" w:eastAsia="MS Mincho" w:hAnsi="DINOT-Light" w:hint="eastAsia"/>
          <w:sz w:val="18"/>
          <w:szCs w:val="20"/>
          <w:lang w:val="en-US"/>
        </w:rPr>
        <w:t>DEFY Classic</w:t>
      </w:r>
      <w:r w:rsidRPr="00CD5FAC">
        <w:rPr>
          <w:rFonts w:ascii="DINOT-Light" w:eastAsia="MS Mincho" w:hAnsi="DINOT-Light" w:hint="eastAsia"/>
          <w:sz w:val="18"/>
          <w:szCs w:val="20"/>
        </w:rPr>
        <w:t>は、ゼニスがイメージする未来の時計の最も純粋な表現です。ブラック、ホワイト、ブルーのセラミックケースは、バランスの取れた形状と未来志向のアーキテクチャーを通して、微妙なダークのニュアンスと立体感が独特の装いを生み出しています。</w:t>
      </w:r>
    </w:p>
    <w:p w14:paraId="6E680F85" w14:textId="77777777" w:rsidR="008F734E" w:rsidRPr="00CD5FAC" w:rsidRDefault="008F734E" w:rsidP="00CD5FAC">
      <w:pPr>
        <w:spacing w:after="160" w:line="360" w:lineRule="auto"/>
        <w:jc w:val="both"/>
        <w:rPr>
          <w:rFonts w:ascii="DINOT-Light" w:eastAsia="MS Mincho" w:hAnsi="DINOT-Light"/>
          <w:b/>
          <w:sz w:val="18"/>
          <w:szCs w:val="20"/>
        </w:rPr>
      </w:pPr>
      <w:r w:rsidRPr="00CD5FAC">
        <w:rPr>
          <w:rFonts w:ascii="DINOT-Light" w:eastAsia="MS Mincho" w:hAnsi="DINOT-Light" w:hint="eastAsia"/>
          <w:sz w:val="18"/>
          <w:szCs w:val="20"/>
        </w:rPr>
        <w:t>さまざまな色合いを呈する、傷に強く耐久性に優れたセラミック素材で作られた</w:t>
      </w:r>
      <w:r w:rsidRPr="00CD5FAC">
        <w:rPr>
          <w:rFonts w:ascii="DINOT-Light" w:eastAsia="MS Mincho" w:hAnsi="DINOT-Light" w:hint="eastAsia"/>
          <w:sz w:val="18"/>
          <w:szCs w:val="20"/>
        </w:rPr>
        <w:t xml:space="preserve">DEFY </w:t>
      </w:r>
      <w:proofErr w:type="spellStart"/>
      <w:r w:rsidRPr="00CD5FAC">
        <w:rPr>
          <w:rFonts w:ascii="DINOT-Light" w:eastAsia="MS Mincho" w:hAnsi="DINOT-Light" w:hint="eastAsia"/>
          <w:sz w:val="18"/>
          <w:szCs w:val="20"/>
        </w:rPr>
        <w:t>Classic</w:t>
      </w:r>
      <w:proofErr w:type="spellEnd"/>
      <w:r w:rsidRPr="00CD5FAC">
        <w:rPr>
          <w:rFonts w:ascii="DINOT-Light" w:eastAsia="MS Mincho" w:hAnsi="DINOT-Light" w:hint="eastAsia"/>
          <w:sz w:val="18"/>
          <w:szCs w:val="20"/>
        </w:rPr>
        <w:t>の</w:t>
      </w:r>
      <w:r w:rsidRPr="00CD5FAC">
        <w:rPr>
          <w:rFonts w:ascii="DINOT-Light" w:eastAsia="MS Mincho" w:hAnsi="DINOT-Light" w:hint="eastAsia"/>
          <w:sz w:val="18"/>
          <w:szCs w:val="20"/>
        </w:rPr>
        <w:t>41</w:t>
      </w:r>
      <w:r w:rsidRPr="00CD5FAC">
        <w:rPr>
          <w:rFonts w:ascii="DINOT-Light" w:eastAsia="MS Mincho" w:hAnsi="DINOT-Light" w:hint="eastAsia"/>
          <w:sz w:val="18"/>
          <w:szCs w:val="20"/>
        </w:rPr>
        <w:t>㎜ケース。ポリッシュ仕上げとサテンブラッシュ仕上げの組み合わせが、</w:t>
      </w:r>
      <w:r w:rsidRPr="00CD5FAC">
        <w:rPr>
          <w:rFonts w:ascii="DINOT-Light" w:eastAsia="MS Mincho" w:hAnsi="DINOT-Light" w:hint="eastAsia"/>
          <w:sz w:val="18"/>
          <w:szCs w:val="20"/>
        </w:rPr>
        <w:t>1970</w:t>
      </w:r>
      <w:r w:rsidRPr="00CD5FAC">
        <w:rPr>
          <w:rFonts w:ascii="DINOT-Light" w:eastAsia="MS Mincho" w:hAnsi="DINOT-Light" w:hint="eastAsia"/>
          <w:sz w:val="18"/>
          <w:szCs w:val="20"/>
        </w:rPr>
        <w:t>年代に誕生した</w:t>
      </w:r>
      <w:r w:rsidRPr="00CD5FAC">
        <w:rPr>
          <w:rFonts w:ascii="DINOT-Light" w:eastAsia="MS Mincho" w:hAnsi="DINOT-Light" w:hint="eastAsia"/>
          <w:sz w:val="18"/>
          <w:szCs w:val="20"/>
        </w:rPr>
        <w:t>DEFY</w:t>
      </w:r>
      <w:r w:rsidRPr="00CD5FAC">
        <w:rPr>
          <w:rFonts w:ascii="DINOT-Light" w:eastAsia="MS Mincho" w:hAnsi="DINOT-Light" w:hint="eastAsia"/>
          <w:sz w:val="18"/>
          <w:szCs w:val="20"/>
        </w:rPr>
        <w:t>コレクションのオリジナルモデルにインスパイアされたコンテンポラリーなデザインを強調しています。完璧な円を描くベゼルが角ばったシルエットを和らげています。</w:t>
      </w:r>
    </w:p>
    <w:p w14:paraId="29285695" w14:textId="77777777" w:rsidR="008F734E" w:rsidRPr="00CD5FAC" w:rsidRDefault="008F734E" w:rsidP="00CD5FAC">
      <w:pPr>
        <w:spacing w:after="160" w:line="360" w:lineRule="auto"/>
        <w:jc w:val="both"/>
        <w:rPr>
          <w:rFonts w:ascii="DINOT-Light" w:hAnsi="DINOT-Light"/>
          <w:b/>
          <w:sz w:val="18"/>
          <w:szCs w:val="20"/>
          <w:lang w:val="en-GB"/>
        </w:rPr>
      </w:pPr>
    </w:p>
    <w:p w14:paraId="0B8E4FF3" w14:textId="77777777" w:rsidR="008F734E" w:rsidRPr="00CD5FAC" w:rsidRDefault="008F734E" w:rsidP="00CD5FAC">
      <w:pPr>
        <w:spacing w:after="160" w:line="360" w:lineRule="auto"/>
        <w:jc w:val="both"/>
        <w:rPr>
          <w:rFonts w:ascii="DINOT-Light" w:eastAsia="MS Mincho" w:hAnsi="DINOT-Light"/>
          <w:b/>
          <w:sz w:val="18"/>
          <w:szCs w:val="20"/>
          <w:lang w:val="en-GB"/>
        </w:rPr>
      </w:pPr>
      <w:r w:rsidRPr="00CD5FAC">
        <w:rPr>
          <w:rFonts w:ascii="DINOT-Light" w:eastAsia="MS Mincho" w:hAnsi="DINOT-Light" w:hint="eastAsia"/>
          <w:b/>
          <w:sz w:val="18"/>
          <w:szCs w:val="20"/>
        </w:rPr>
        <w:t>ダークトーンに輝く星</w:t>
      </w:r>
    </w:p>
    <w:p w14:paraId="6D9DCB22" w14:textId="77777777" w:rsidR="008F734E" w:rsidRPr="00CD5FAC" w:rsidRDefault="008F734E" w:rsidP="00CD5FAC">
      <w:pPr>
        <w:spacing w:after="160" w:line="360" w:lineRule="auto"/>
        <w:jc w:val="both"/>
        <w:rPr>
          <w:rFonts w:ascii="DINOT-Light" w:eastAsia="MS Mincho" w:hAnsi="DINOT-Light"/>
          <w:sz w:val="18"/>
          <w:szCs w:val="20"/>
        </w:rPr>
      </w:pPr>
      <w:r w:rsidRPr="00CD5FAC">
        <w:rPr>
          <w:rFonts w:ascii="DINOT-Light" w:eastAsia="MS Mincho" w:hAnsi="DINOT-Light" w:hint="eastAsia"/>
          <w:sz w:val="18"/>
          <w:szCs w:val="20"/>
          <w:lang w:val="en-GB"/>
        </w:rPr>
        <w:t>DEFY Classic Black Ceramic</w:t>
      </w:r>
      <w:r w:rsidRPr="00CD5FAC">
        <w:rPr>
          <w:rFonts w:ascii="DINOT-Light" w:eastAsia="MS Mincho" w:hAnsi="DINOT-Light" w:hint="eastAsia"/>
          <w:sz w:val="18"/>
          <w:szCs w:val="20"/>
        </w:rPr>
        <w:t>のもっとも重要な部分は、何と言っても前衛的なスタイルのオープンダイヤルでしょう。超現代的な角度が織りなす星の形を通して、多層構造のエレメントがムーブメントと戯れます。</w:t>
      </w:r>
    </w:p>
    <w:p w14:paraId="5986B77C" w14:textId="645974E4" w:rsidR="008F734E" w:rsidRPr="00CD5FAC" w:rsidRDefault="008F734E" w:rsidP="00CD5FAC">
      <w:pPr>
        <w:spacing w:after="160" w:line="360" w:lineRule="auto"/>
        <w:jc w:val="both"/>
        <w:rPr>
          <w:rFonts w:ascii="DINOT-Light" w:eastAsia="MS Mincho" w:hAnsi="DINOT-Light"/>
          <w:sz w:val="18"/>
          <w:szCs w:val="20"/>
        </w:rPr>
      </w:pPr>
      <w:r w:rsidRPr="00CD5FAC">
        <w:rPr>
          <w:rFonts w:ascii="DINOT-Light" w:eastAsia="MS Mincho" w:hAnsi="DINOT-Light" w:hint="eastAsia"/>
          <w:sz w:val="18"/>
          <w:szCs w:val="20"/>
        </w:rPr>
        <w:t>明るい光の下では、ファセットカットの針とアワーマーカーが、オープンダイヤルを通して見えるダークトーンのムーブメントの複雑な動きと一体になり、ルテニウム加工のポリッシュ仕上げの表面が驚くほど優れた視認性を提供します。暗闇では、スーパールミノバ</w:t>
      </w:r>
      <w:r w:rsidRPr="00CD5FAC">
        <w:rPr>
          <w:rFonts w:ascii="DINOT-Light" w:eastAsia="MS Mincho" w:hAnsi="DINOT-Light" w:hint="eastAsia"/>
          <w:sz w:val="18"/>
          <w:szCs w:val="20"/>
        </w:rPr>
        <w:t>® SLN C1</w:t>
      </w:r>
      <w:r w:rsidRPr="00CD5FAC">
        <w:rPr>
          <w:rFonts w:ascii="DINOT-Light" w:eastAsia="MS Mincho" w:hAnsi="DINOT-Light" w:hint="eastAsia"/>
          <w:sz w:val="18"/>
          <w:szCs w:val="20"/>
        </w:rPr>
        <w:t>塗布によりグリーンに発光します。</w:t>
      </w:r>
    </w:p>
    <w:p w14:paraId="56E64DE8" w14:textId="77777777" w:rsidR="008F734E" w:rsidRPr="00CD5FAC" w:rsidRDefault="008F734E" w:rsidP="00CD5FAC">
      <w:pPr>
        <w:spacing w:after="160" w:line="360" w:lineRule="auto"/>
        <w:jc w:val="both"/>
        <w:rPr>
          <w:rFonts w:ascii="DINOT-Light" w:hAnsi="DINOT-Light"/>
          <w:b/>
          <w:sz w:val="18"/>
          <w:szCs w:val="20"/>
          <w:lang w:val="en-GB"/>
        </w:rPr>
      </w:pPr>
    </w:p>
    <w:p w14:paraId="2039EBB0" w14:textId="77777777" w:rsidR="008F734E" w:rsidRPr="00CD5FAC" w:rsidRDefault="008F734E" w:rsidP="00CD5FAC">
      <w:pPr>
        <w:spacing w:after="160" w:line="360" w:lineRule="auto"/>
        <w:jc w:val="both"/>
        <w:rPr>
          <w:rFonts w:ascii="DINOT-Light" w:eastAsia="MS Mincho" w:hAnsi="DINOT-Light"/>
          <w:b/>
          <w:sz w:val="18"/>
          <w:szCs w:val="20"/>
          <w:lang w:val="en-GB"/>
        </w:rPr>
      </w:pPr>
      <w:r w:rsidRPr="00CD5FAC">
        <w:rPr>
          <w:rFonts w:ascii="DINOT-Light" w:eastAsia="MS Mincho" w:hAnsi="DINOT-Light" w:hint="eastAsia"/>
          <w:b/>
          <w:sz w:val="18"/>
          <w:szCs w:val="20"/>
        </w:rPr>
        <w:t>対極のデザイン</w:t>
      </w:r>
    </w:p>
    <w:p w14:paraId="4C40F4A9" w14:textId="77777777" w:rsidR="008F734E" w:rsidRPr="00CD5FAC" w:rsidRDefault="008F734E" w:rsidP="00CD5FAC">
      <w:pPr>
        <w:spacing w:after="160" w:line="360" w:lineRule="auto"/>
        <w:jc w:val="both"/>
        <w:rPr>
          <w:rFonts w:ascii="DINOT-Light" w:eastAsia="MS Mincho" w:hAnsi="DINOT-Light"/>
          <w:sz w:val="18"/>
          <w:szCs w:val="20"/>
        </w:rPr>
      </w:pPr>
      <w:r w:rsidRPr="00CD5FAC">
        <w:rPr>
          <w:rFonts w:ascii="DINOT-Light" w:eastAsia="MS Mincho" w:hAnsi="DINOT-Light" w:hint="eastAsia"/>
          <w:sz w:val="18"/>
          <w:szCs w:val="20"/>
        </w:rPr>
        <w:t>それとは対照的に、単色のスケルトンムーブメントをホワイトセラミックのケースとベゼルに収めた</w:t>
      </w:r>
      <w:r w:rsidRPr="00CD5FAC">
        <w:rPr>
          <w:rFonts w:ascii="DINOT-Light" w:eastAsia="MS Mincho" w:hAnsi="DINOT-Light" w:hint="eastAsia"/>
          <w:sz w:val="18"/>
          <w:szCs w:val="20"/>
          <w:lang w:val="en-GB"/>
        </w:rPr>
        <w:t>DEFY Classic White Ceramic</w:t>
      </w:r>
      <w:r w:rsidRPr="00CD5FAC">
        <w:rPr>
          <w:rFonts w:ascii="DINOT-Light" w:eastAsia="MS Mincho" w:hAnsi="DINOT-Light" w:hint="eastAsia"/>
          <w:sz w:val="18"/>
          <w:szCs w:val="20"/>
        </w:rPr>
        <w:t>。都市景観を思わせるシルバー調の多層構造のオープンダイヤルを明るい光で包み込みます。ホワイトセラミックが放つ独特の光沢とオープンダイヤルのグラフィカルなディテールが、ユニセックスな感性とともにおしゃれなアクセントを添えています。</w:t>
      </w:r>
    </w:p>
    <w:p w14:paraId="04B3FAB8" w14:textId="508801CD" w:rsidR="008C0805" w:rsidRPr="00CD5FAC" w:rsidRDefault="008C0805" w:rsidP="00CD5FA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ascii="DINOT-Light" w:hAnsi="DINOT-Light"/>
          <w:sz w:val="18"/>
          <w:szCs w:val="20"/>
          <w:lang w:val="en-US"/>
        </w:rPr>
      </w:pPr>
      <w:r w:rsidRPr="00CD5FAC">
        <w:rPr>
          <w:rFonts w:ascii="DINOT-Light" w:hAnsi="DINOT-Light"/>
          <w:sz w:val="18"/>
          <w:szCs w:val="20"/>
          <w:lang w:val="en-US"/>
        </w:rPr>
        <w:br w:type="page"/>
      </w:r>
    </w:p>
    <w:p w14:paraId="7C226B29" w14:textId="77777777" w:rsidR="008F734E" w:rsidRPr="00CD5FAC" w:rsidRDefault="008F734E" w:rsidP="00CD5FAC">
      <w:pPr>
        <w:spacing w:after="160" w:line="360" w:lineRule="auto"/>
        <w:jc w:val="both"/>
        <w:rPr>
          <w:rFonts w:ascii="DINOT-Light" w:eastAsia="MS Mincho" w:hAnsi="DINOT-Light"/>
          <w:b/>
          <w:sz w:val="18"/>
          <w:szCs w:val="20"/>
          <w:lang w:val="en-US"/>
        </w:rPr>
      </w:pPr>
      <w:r w:rsidRPr="00CD5FAC">
        <w:rPr>
          <w:rFonts w:ascii="DINOT-Light" w:eastAsia="MS Mincho" w:hAnsi="DINOT-Light" w:hint="eastAsia"/>
          <w:b/>
          <w:sz w:val="18"/>
          <w:szCs w:val="20"/>
        </w:rPr>
        <w:lastRenderedPageBreak/>
        <w:t>鮮やかな色彩</w:t>
      </w:r>
    </w:p>
    <w:p w14:paraId="2BF2C3C1" w14:textId="34603914" w:rsidR="004F05A8" w:rsidRPr="00CD5FAC" w:rsidRDefault="008F734E" w:rsidP="00CD5FAC">
      <w:pPr>
        <w:spacing w:after="160" w:line="360" w:lineRule="auto"/>
        <w:jc w:val="both"/>
        <w:rPr>
          <w:rFonts w:ascii="DINOT-Light" w:eastAsia="MS Mincho" w:hAnsi="DINOT-Light"/>
          <w:b/>
          <w:sz w:val="18"/>
          <w:szCs w:val="20"/>
        </w:rPr>
      </w:pPr>
      <w:r w:rsidRPr="00CD5FAC">
        <w:rPr>
          <w:rFonts w:ascii="DINOT-Light" w:eastAsia="MS Mincho" w:hAnsi="DINOT-Light" w:hint="eastAsia"/>
          <w:sz w:val="18"/>
          <w:szCs w:val="20"/>
        </w:rPr>
        <w:t>より刺激的な雰囲気を求めるなら、</w:t>
      </w:r>
      <w:r w:rsidRPr="00CD5FAC">
        <w:rPr>
          <w:rFonts w:ascii="DINOT-Light" w:eastAsia="MS Mincho" w:hAnsi="DINOT-Light" w:hint="eastAsia"/>
          <w:sz w:val="18"/>
          <w:szCs w:val="20"/>
          <w:lang w:val="en-US"/>
        </w:rPr>
        <w:t>DEFY Classic Blue Ceramic</w:t>
      </w:r>
      <w:r w:rsidRPr="00CD5FAC">
        <w:rPr>
          <w:rFonts w:ascii="DINOT-Light" w:eastAsia="MS Mincho" w:hAnsi="DINOT-Light" w:hint="eastAsia"/>
          <w:sz w:val="18"/>
          <w:szCs w:val="20"/>
        </w:rPr>
        <w:t>が確実でしょう。セラミック製ケースとベゼルの魅力的なブルーは、単に表面を彩るだけのものではありません。星をかたどったオープンワークのダイヤルが、全体的なブルーに深みのある立体感を添え、ゼニスが解釈する</w:t>
      </w:r>
      <w:r w:rsidRPr="00CD5FAC">
        <w:rPr>
          <w:rFonts w:ascii="DINOT-Light" w:eastAsia="MS Mincho" w:hAnsi="DINOT-Light" w:hint="eastAsia"/>
          <w:sz w:val="18"/>
          <w:szCs w:val="20"/>
        </w:rPr>
        <w:t>21</w:t>
      </w:r>
      <w:r w:rsidRPr="00CD5FAC">
        <w:rPr>
          <w:rFonts w:ascii="DINOT-Light" w:eastAsia="MS Mincho" w:hAnsi="DINOT-Light" w:hint="eastAsia"/>
          <w:sz w:val="18"/>
          <w:szCs w:val="20"/>
        </w:rPr>
        <w:t>世紀スケルトンウォッチのモノクロームの魅力を引き立てています。</w:t>
      </w:r>
    </w:p>
    <w:p w14:paraId="6A86339B" w14:textId="3DF3912F" w:rsidR="008F734E" w:rsidRPr="00CD5FAC" w:rsidRDefault="008F734E" w:rsidP="00CD5FAC">
      <w:pPr>
        <w:spacing w:after="160" w:line="360" w:lineRule="auto"/>
        <w:jc w:val="both"/>
        <w:rPr>
          <w:rFonts w:ascii="DINOT-Light" w:hAnsi="DINOT-Light"/>
          <w:sz w:val="18"/>
          <w:szCs w:val="20"/>
          <w:lang w:val="en-US"/>
        </w:rPr>
      </w:pPr>
    </w:p>
    <w:p w14:paraId="2AF0B47B" w14:textId="44E7869B" w:rsidR="008F734E" w:rsidRPr="00CD5FAC" w:rsidRDefault="008F734E" w:rsidP="00CD5FAC">
      <w:pPr>
        <w:spacing w:after="160" w:line="360" w:lineRule="auto"/>
        <w:jc w:val="both"/>
        <w:rPr>
          <w:rFonts w:ascii="DINOT-Light" w:eastAsia="MS Mincho" w:hAnsi="DINOT-Light"/>
          <w:b/>
          <w:sz w:val="18"/>
          <w:szCs w:val="20"/>
          <w:lang w:val="en-US"/>
        </w:rPr>
      </w:pPr>
      <w:r w:rsidRPr="00CD5FAC">
        <w:rPr>
          <w:rFonts w:ascii="DINOT-Light" w:eastAsia="MS Mincho" w:hAnsi="DINOT-Light" w:hint="eastAsia"/>
          <w:b/>
          <w:sz w:val="18"/>
          <w:szCs w:val="20"/>
        </w:rPr>
        <w:t>機能性とファッション性がひとつに</w:t>
      </w:r>
    </w:p>
    <w:p w14:paraId="6F48A9E6" w14:textId="77777777" w:rsidR="008F734E" w:rsidRPr="00CD5FAC" w:rsidRDefault="008F734E" w:rsidP="00CD5FAC">
      <w:pPr>
        <w:spacing w:after="160" w:line="360" w:lineRule="auto"/>
        <w:jc w:val="both"/>
        <w:rPr>
          <w:rFonts w:ascii="DINOT-Light" w:eastAsia="MS Mincho" w:hAnsi="DINOT-Light"/>
          <w:b/>
          <w:sz w:val="18"/>
          <w:szCs w:val="20"/>
        </w:rPr>
      </w:pPr>
      <w:r w:rsidRPr="00CD5FAC">
        <w:rPr>
          <w:rFonts w:ascii="DINOT-Light" w:eastAsia="MS Mincho" w:hAnsi="DINOT-Light" w:hint="eastAsia"/>
          <w:sz w:val="18"/>
          <w:szCs w:val="20"/>
        </w:rPr>
        <w:t>オープンダイヤルと透明なサファイアクリスタルの裏蓋の両方から見える、寸分の狂いもない自社製</w:t>
      </w:r>
      <w:r w:rsidRPr="00CD5FAC">
        <w:rPr>
          <w:rFonts w:ascii="DINOT-Light" w:eastAsia="MS Mincho" w:hAnsi="DINOT-Light" w:hint="eastAsia"/>
          <w:sz w:val="18"/>
          <w:szCs w:val="20"/>
          <w:lang w:val="en-US"/>
        </w:rPr>
        <w:t>Elite 670</w:t>
      </w:r>
      <w:r w:rsidRPr="00CD5FAC">
        <w:rPr>
          <w:rFonts w:ascii="DINOT-Light" w:eastAsia="MS Mincho" w:hAnsi="DINOT-Light" w:hint="eastAsia"/>
          <w:sz w:val="18"/>
          <w:szCs w:val="20"/>
        </w:rPr>
        <w:t>自動巻ムーブメントの動き。数十年にわたりゼニスのさまざまなコレクションに搭載されてきたこのムーブメントに、</w:t>
      </w:r>
      <w:r w:rsidRPr="00CD5FAC">
        <w:rPr>
          <w:rFonts w:ascii="DINOT-Light" w:eastAsia="MS Mincho" w:hAnsi="DINOT-Light" w:hint="eastAsia"/>
          <w:sz w:val="18"/>
          <w:szCs w:val="20"/>
        </w:rPr>
        <w:t xml:space="preserve">DEFY </w:t>
      </w:r>
      <w:proofErr w:type="spellStart"/>
      <w:r w:rsidRPr="00CD5FAC">
        <w:rPr>
          <w:rFonts w:ascii="DINOT-Light" w:eastAsia="MS Mincho" w:hAnsi="DINOT-Light" w:hint="eastAsia"/>
          <w:sz w:val="18"/>
          <w:szCs w:val="20"/>
        </w:rPr>
        <w:t>Classic</w:t>
      </w:r>
      <w:proofErr w:type="spellEnd"/>
      <w:r w:rsidRPr="00CD5FAC">
        <w:rPr>
          <w:rFonts w:ascii="DINOT-Light" w:eastAsia="MS Mincho" w:hAnsi="DINOT-Light" w:hint="eastAsia"/>
          <w:sz w:val="18"/>
          <w:szCs w:val="20"/>
        </w:rPr>
        <w:t>コレクションで初めてスケルトンバージョンが登場しました。オープンワークと最先端の仕上げを施した新しい構造の受け、シリコン製のエスケープ歯車とレバーなど、デザインだけでなく性能においても構造全体が見直されています。</w:t>
      </w:r>
    </w:p>
    <w:p w14:paraId="51AAC6E1" w14:textId="77777777" w:rsidR="008F734E" w:rsidRPr="00CD5FAC" w:rsidRDefault="008F734E" w:rsidP="00CD5FAC">
      <w:pPr>
        <w:spacing w:after="160" w:line="360" w:lineRule="auto"/>
        <w:jc w:val="both"/>
        <w:rPr>
          <w:rFonts w:ascii="DINOT-Light" w:eastAsia="MS Mincho" w:hAnsi="DINOT-Light"/>
          <w:sz w:val="20"/>
          <w:szCs w:val="20"/>
        </w:rPr>
      </w:pPr>
      <w:r w:rsidRPr="00CD5FAC">
        <w:rPr>
          <w:rFonts w:ascii="DINOT-Light" w:eastAsia="MS Mincho" w:hAnsi="DINOT-Light" w:hint="eastAsia"/>
          <w:sz w:val="18"/>
          <w:szCs w:val="20"/>
        </w:rPr>
        <w:t xml:space="preserve">DEFY </w:t>
      </w:r>
      <w:proofErr w:type="spellStart"/>
      <w:r w:rsidRPr="00CD5FAC">
        <w:rPr>
          <w:rFonts w:ascii="DINOT-Light" w:eastAsia="MS Mincho" w:hAnsi="DINOT-Light" w:hint="eastAsia"/>
          <w:sz w:val="18"/>
          <w:szCs w:val="20"/>
        </w:rPr>
        <w:t>Classic</w:t>
      </w:r>
      <w:proofErr w:type="spellEnd"/>
      <w:r w:rsidRPr="00CD5FAC">
        <w:rPr>
          <w:rFonts w:ascii="DINOT-Light" w:eastAsia="MS Mincho" w:hAnsi="DINOT-Light" w:hint="eastAsia"/>
          <w:sz w:val="18"/>
          <w:szCs w:val="20"/>
        </w:rPr>
        <w:t xml:space="preserve"> </w:t>
      </w:r>
      <w:proofErr w:type="spellStart"/>
      <w:r w:rsidRPr="00CD5FAC">
        <w:rPr>
          <w:rFonts w:ascii="DINOT-Light" w:eastAsia="MS Mincho" w:hAnsi="DINOT-Light" w:hint="eastAsia"/>
          <w:sz w:val="18"/>
          <w:szCs w:val="20"/>
        </w:rPr>
        <w:t>Ceramic</w:t>
      </w:r>
      <w:proofErr w:type="spellEnd"/>
      <w:r w:rsidRPr="00CD5FAC">
        <w:rPr>
          <w:rFonts w:ascii="DINOT-Light" w:eastAsia="MS Mincho" w:hAnsi="DINOT-Light" w:hint="eastAsia"/>
          <w:sz w:val="18"/>
          <w:szCs w:val="20"/>
        </w:rPr>
        <w:t>モデルには、ケースに完全に一体化され、文字盤とムーブメントのかっちりしたラインとマッチする、ケースと同色の単一構造のラバーストラップが付属しています。装着感に優れ、あらゆる状況でカジュアル、フォーマル、あるいはスポーツシックでエレガントな装いを演出します。</w:t>
      </w:r>
    </w:p>
    <w:p w14:paraId="47BF4849" w14:textId="77777777" w:rsidR="00E83372" w:rsidRPr="00CD5FAC" w:rsidRDefault="00E83372" w:rsidP="00CD5FAC">
      <w:pPr>
        <w:spacing w:after="160" w:line="360" w:lineRule="auto"/>
        <w:jc w:val="both"/>
        <w:rPr>
          <w:rFonts w:ascii="DINOT-Light" w:hAnsi="DINOT-Light"/>
          <w:sz w:val="20"/>
          <w:szCs w:val="20"/>
          <w:lang w:val="en-GB"/>
        </w:rPr>
      </w:pPr>
    </w:p>
    <w:p w14:paraId="535199E0" w14:textId="272168D4" w:rsidR="00DC691C" w:rsidRPr="00CD5FAC" w:rsidRDefault="00DC691C" w:rsidP="00CD5FAC">
      <w:pPr>
        <w:spacing w:after="160" w:line="360" w:lineRule="auto"/>
        <w:jc w:val="both"/>
        <w:rPr>
          <w:rFonts w:ascii="DINOT-Light" w:eastAsia="MS Mincho" w:hAnsi="DINOT-Light"/>
          <w:sz w:val="20"/>
          <w:szCs w:val="20"/>
          <w:lang w:val="en-GB"/>
        </w:rPr>
      </w:pPr>
      <w:r w:rsidRPr="00CD5FAC">
        <w:rPr>
          <w:rFonts w:ascii="DINOT-Light" w:eastAsia="MS Mincho" w:hAnsi="DINOT-Light" w:hint="eastAsia"/>
          <w:b/>
          <w:sz w:val="18"/>
          <w:szCs w:val="20"/>
        </w:rPr>
        <w:t>ゼニス</w:t>
      </w:r>
      <w:r w:rsidRPr="00CD5FAC">
        <w:rPr>
          <w:rFonts w:ascii="DINOT-Light" w:eastAsia="MS Mincho" w:hAnsi="DINOT-Light" w:hint="eastAsia"/>
          <w:b/>
          <w:sz w:val="18"/>
          <w:szCs w:val="20"/>
          <w:lang w:val="en-GB"/>
        </w:rPr>
        <w:t>：</w:t>
      </w:r>
      <w:r w:rsidRPr="00CD5FAC">
        <w:rPr>
          <w:rFonts w:ascii="DINOT-Light" w:eastAsia="MS Mincho" w:hAnsi="DINOT-Light" w:hint="eastAsia"/>
          <w:b/>
          <w:sz w:val="18"/>
          <w:szCs w:val="20"/>
        </w:rPr>
        <w:t>未来の時計づくり</w:t>
      </w:r>
    </w:p>
    <w:p w14:paraId="7C891198" w14:textId="26DC919D" w:rsidR="00DC691C" w:rsidRPr="00CD5FAC" w:rsidRDefault="00DC691C" w:rsidP="00CD5FAC">
      <w:pPr>
        <w:spacing w:after="160" w:line="360" w:lineRule="auto"/>
        <w:jc w:val="both"/>
        <w:rPr>
          <w:rFonts w:ascii="DINOT-Light" w:eastAsia="MS Mincho" w:hAnsi="DINOT-Light"/>
          <w:sz w:val="18"/>
          <w:szCs w:val="20"/>
        </w:rPr>
      </w:pPr>
      <w:r w:rsidRPr="00CD5FAC">
        <w:rPr>
          <w:rFonts w:ascii="DINOT-Light" w:eastAsia="MS Mincho" w:hAnsi="DINOT-Light" w:hint="eastAsia"/>
          <w:sz w:val="18"/>
          <w:szCs w:val="20"/>
        </w:rPr>
        <w:t>ゼニスは</w:t>
      </w:r>
      <w:r w:rsidRPr="00CD5FAC">
        <w:rPr>
          <w:rFonts w:ascii="DINOT-Light" w:eastAsia="MS Mincho" w:hAnsi="DINOT-Light" w:hint="eastAsia"/>
          <w:sz w:val="18"/>
          <w:szCs w:val="20"/>
          <w:lang w:val="en-GB"/>
        </w:rPr>
        <w:t>1865</w:t>
      </w:r>
      <w:r w:rsidRPr="00CD5FAC">
        <w:rPr>
          <w:rFonts w:ascii="DINOT-Light" w:eastAsia="MS Mincho" w:hAnsi="DINOT-Light" w:hint="eastAsia"/>
          <w:sz w:val="18"/>
          <w:szCs w:val="20"/>
        </w:rPr>
        <w:t>年の創業以来、本物の魅力と大胆さ、情熱を駆動力として、卓越性、精度、革新の限界を絶えず押し広げてきました。他とは違う視点を持った時計職人、ジョルジュ・ファーブル＝ジャコによりル・ロックルで創業後間もなく、ゼニスは、特にクロノメーターの分野において目覚ましい成功を収め、その過程で</w:t>
      </w:r>
      <w:r w:rsidRPr="00CD5FAC">
        <w:rPr>
          <w:rFonts w:ascii="DINOT-Light" w:eastAsia="MS Mincho" w:hAnsi="DINOT-Light" w:hint="eastAsia"/>
          <w:sz w:val="18"/>
          <w:szCs w:val="20"/>
        </w:rPr>
        <w:t>2,333</w:t>
      </w:r>
      <w:r w:rsidRPr="00CD5FAC">
        <w:rPr>
          <w:rFonts w:ascii="DINOT-Light" w:eastAsia="MS Mincho" w:hAnsi="DINOT-Light" w:hint="eastAsia"/>
          <w:sz w:val="18"/>
          <w:szCs w:val="20"/>
        </w:rPr>
        <w:t>回もの受賞記録を達成しました。</w:t>
      </w:r>
      <w:r w:rsidRPr="00CD5FAC">
        <w:rPr>
          <w:rFonts w:ascii="DINOT-Light" w:eastAsia="MS Mincho" w:hAnsi="DINOT-Light" w:hint="eastAsia"/>
          <w:sz w:val="18"/>
          <w:szCs w:val="20"/>
        </w:rPr>
        <w:t>1/10</w:t>
      </w:r>
      <w:r w:rsidRPr="00CD5FAC">
        <w:rPr>
          <w:rFonts w:ascii="DINOT-Light" w:eastAsia="MS Mincho" w:hAnsi="DINOT-Light" w:hint="eastAsia"/>
          <w:sz w:val="18"/>
          <w:szCs w:val="20"/>
        </w:rPr>
        <w:t>秒単位の精度を実現した</w:t>
      </w:r>
      <w:r w:rsidR="009365F6" w:rsidRPr="00CD5FAC">
        <w:rPr>
          <w:rFonts w:ascii="DINOT-Light" w:eastAsia="MS Mincho" w:hAnsi="DINOT-Light"/>
          <w:sz w:val="18"/>
          <w:szCs w:val="20"/>
        </w:rPr>
        <w:t>1969</w:t>
      </w:r>
      <w:r w:rsidR="009365F6" w:rsidRPr="00CD5FAC">
        <w:rPr>
          <w:rFonts w:ascii="DINOT-Light" w:eastAsia="MS Mincho" w:hAnsi="DINOT-Light" w:hint="eastAsia"/>
          <w:sz w:val="18"/>
          <w:szCs w:val="20"/>
        </w:rPr>
        <w:t>年の</w:t>
      </w:r>
      <w:r w:rsidRPr="00CD5FAC">
        <w:rPr>
          <w:rFonts w:ascii="DINOT-Light" w:eastAsia="MS Mincho" w:hAnsi="DINOT-Light" w:hint="eastAsia"/>
          <w:sz w:val="18"/>
          <w:szCs w:val="20"/>
        </w:rPr>
        <w:t>伝説の</w:t>
      </w:r>
      <w:r w:rsidRPr="00CD5FAC">
        <w:rPr>
          <w:rFonts w:ascii="DINOT-Light" w:eastAsia="MS Mincho" w:hAnsi="DINOT-Light" w:hint="eastAsia"/>
          <w:sz w:val="18"/>
          <w:szCs w:val="20"/>
        </w:rPr>
        <w:t>El Primero</w:t>
      </w:r>
      <w:r w:rsidRPr="00CD5FAC">
        <w:rPr>
          <w:rFonts w:ascii="DINOT-Light" w:eastAsia="MS Mincho" w:hAnsi="DINOT-Light" w:hint="eastAsia"/>
          <w:sz w:val="18"/>
          <w:szCs w:val="20"/>
        </w:rPr>
        <w:t>キャリバーで有名なマニュファクチュールは、</w:t>
      </w:r>
      <w:r w:rsidRPr="00CD5FAC">
        <w:rPr>
          <w:rFonts w:ascii="DINOT-Light" w:eastAsia="MS Mincho" w:hAnsi="DINOT-Light" w:hint="eastAsia"/>
          <w:sz w:val="18"/>
          <w:szCs w:val="20"/>
        </w:rPr>
        <w:t>600</w:t>
      </w:r>
      <w:r w:rsidRPr="00CD5FAC">
        <w:rPr>
          <w:rFonts w:ascii="DINOT-Light" w:eastAsia="MS Mincho" w:hAnsi="DINOT-Light" w:hint="eastAsia"/>
          <w:sz w:val="18"/>
          <w:szCs w:val="20"/>
        </w:rPr>
        <w:t>を超える様々なムーブメントの開発を手掛けています。今日、ゼニスは、</w:t>
      </w:r>
      <w:r w:rsidRPr="00CD5FAC">
        <w:rPr>
          <w:rFonts w:ascii="DINOT-Light" w:eastAsia="MS Mincho" w:hAnsi="DINOT-Light" w:hint="eastAsia"/>
          <w:sz w:val="18"/>
          <w:szCs w:val="20"/>
        </w:rPr>
        <w:t>1/100</w:t>
      </w:r>
      <w:r w:rsidRPr="00CD5FAC">
        <w:rPr>
          <w:rFonts w:ascii="DINOT-Light" w:eastAsia="MS Mincho" w:hAnsi="DINOT-Light" w:hint="eastAsia"/>
          <w:sz w:val="18"/>
          <w:szCs w:val="20"/>
        </w:rPr>
        <w:t>秒精度のクロノグラフ、</w:t>
      </w:r>
      <w:proofErr w:type="spellStart"/>
      <w:r w:rsidRPr="00CD5FAC">
        <w:rPr>
          <w:rFonts w:ascii="DINOT-Light" w:eastAsia="MS Mincho" w:hAnsi="DINOT-Light" w:hint="eastAsia"/>
          <w:sz w:val="18"/>
          <w:szCs w:val="20"/>
        </w:rPr>
        <w:t>Defy</w:t>
      </w:r>
      <w:proofErr w:type="spellEnd"/>
      <w:r w:rsidRPr="00CD5FAC">
        <w:rPr>
          <w:rFonts w:ascii="DINOT-Light" w:eastAsia="MS Mincho" w:hAnsi="DINOT-Light" w:hint="eastAsia"/>
          <w:sz w:val="18"/>
          <w:szCs w:val="20"/>
        </w:rPr>
        <w:t xml:space="preserve"> El Primero 21</w:t>
      </w:r>
      <w:r w:rsidRPr="00CD5FAC">
        <w:rPr>
          <w:rFonts w:ascii="DINOT-Light" w:eastAsia="MS Mincho" w:hAnsi="DINOT-Light" w:hint="eastAsia"/>
          <w:sz w:val="18"/>
          <w:szCs w:val="20"/>
        </w:rPr>
        <w:t>とともに魅力的なラインナップを展開し、世界最高精度を誇る</w:t>
      </w:r>
      <w:proofErr w:type="spellStart"/>
      <w:r w:rsidRPr="00CD5FAC">
        <w:rPr>
          <w:rFonts w:ascii="DINOT-Light" w:eastAsia="MS Mincho" w:hAnsi="DINOT-Light" w:hint="eastAsia"/>
          <w:sz w:val="18"/>
          <w:szCs w:val="20"/>
        </w:rPr>
        <w:t>Defy</w:t>
      </w:r>
      <w:proofErr w:type="spellEnd"/>
      <w:r w:rsidRPr="00CD5FAC">
        <w:rPr>
          <w:rFonts w:ascii="DINOT-Light" w:eastAsia="MS Mincho" w:hAnsi="DINOT-Light" w:hint="eastAsia"/>
          <w:sz w:val="18"/>
          <w:szCs w:val="20"/>
        </w:rPr>
        <w:t xml:space="preserve"> </w:t>
      </w:r>
      <w:proofErr w:type="spellStart"/>
      <w:r w:rsidRPr="00CD5FAC">
        <w:rPr>
          <w:rFonts w:ascii="DINOT-Light" w:eastAsia="MS Mincho" w:hAnsi="DINOT-Light" w:hint="eastAsia"/>
          <w:sz w:val="18"/>
          <w:szCs w:val="20"/>
        </w:rPr>
        <w:t>Lab</w:t>
      </w:r>
      <w:proofErr w:type="spellEnd"/>
      <w:r w:rsidRPr="00CD5FAC">
        <w:rPr>
          <w:rFonts w:ascii="DINOT-Light" w:eastAsia="MS Mincho" w:hAnsi="DINOT-Light" w:hint="eastAsia"/>
          <w:sz w:val="18"/>
          <w:szCs w:val="20"/>
        </w:rPr>
        <w:t>とともに機械式ウォッチに新しい次元を開きました。</w:t>
      </w:r>
      <w:r w:rsidRPr="00CD5FAC">
        <w:rPr>
          <w:rFonts w:ascii="DINOT-Light" w:eastAsia="MS Mincho" w:hAnsi="DINOT-Light" w:hint="eastAsia"/>
          <w:sz w:val="18"/>
          <w:szCs w:val="20"/>
        </w:rPr>
        <w:t xml:space="preserve">  </w:t>
      </w:r>
      <w:r w:rsidRPr="00CD5FAC">
        <w:rPr>
          <w:rFonts w:ascii="DINOT-Light" w:eastAsia="MS Mincho" w:hAnsi="DINOT-Light" w:hint="eastAsia"/>
          <w:sz w:val="18"/>
          <w:szCs w:val="20"/>
        </w:rPr>
        <w:t>ダイナミックで前衛的な思考の伝統との結び付きを改めて実感しつつ、ゼニスは、ブランドの未来、そして時計づくりの未来を綴り続けるのです。</w:t>
      </w:r>
    </w:p>
    <w:p w14:paraId="69F6CB8C" w14:textId="17CEE3D1" w:rsidR="00311014" w:rsidRPr="00AE6183" w:rsidRDefault="00311014" w:rsidP="00311014">
      <w:pPr>
        <w:spacing w:after="120" w:line="276" w:lineRule="auto"/>
        <w:jc w:val="both"/>
        <w:rPr>
          <w:rFonts w:ascii="DINOT-Light" w:eastAsia="MS Mincho" w:hAnsi="DINOT-Light"/>
          <w:b/>
          <w:sz w:val="20"/>
          <w:szCs w:val="20"/>
        </w:rPr>
      </w:pPr>
      <w:r>
        <w:rPr>
          <w:rFonts w:hint="eastAsia"/>
        </w:rPr>
        <w:br w:type="page"/>
      </w:r>
    </w:p>
    <w:p w14:paraId="1D4AE1FD" w14:textId="0B36255A" w:rsidR="00311014" w:rsidRPr="008C0805" w:rsidRDefault="00311014" w:rsidP="00311014">
      <w:pPr>
        <w:spacing w:after="120" w:line="276" w:lineRule="auto"/>
        <w:rPr>
          <w:rFonts w:ascii="DINOT-Light" w:eastAsia="MS Mincho" w:hAnsi="DINOT-Light" w:cs="Arial"/>
          <w:b/>
          <w:szCs w:val="20"/>
          <w:bdr w:val="none" w:sz="0" w:space="0" w:color="auto"/>
          <w:lang w:val="en-US"/>
        </w:rPr>
      </w:pPr>
      <w:r>
        <w:rPr>
          <w:rFonts w:ascii="DINOT-Light" w:eastAsia="MS Mincho" w:hAnsi="DINOT-Light" w:hint="eastAsia"/>
          <w:noProof/>
          <w:lang w:val="fr-CH" w:eastAsia="fr-CH"/>
        </w:rPr>
        <w:lastRenderedPageBreak/>
        <w:drawing>
          <wp:anchor distT="0" distB="0" distL="114300" distR="114300" simplePos="0" relativeHeight="251659776" behindDoc="0" locked="0" layoutInCell="1" allowOverlap="1" wp14:anchorId="1F2F3863" wp14:editId="3A73BA94">
            <wp:simplePos x="0" y="0"/>
            <wp:positionH relativeFrom="margin">
              <wp:posOffset>3579495</wp:posOffset>
            </wp:positionH>
            <wp:positionV relativeFrom="margin">
              <wp:posOffset>238125</wp:posOffset>
            </wp:positionV>
            <wp:extent cx="2181225" cy="3700145"/>
            <wp:effectExtent l="0" t="0" r="0" b="0"/>
            <wp:wrapSquare wrapText="bothSides"/>
            <wp:docPr id="7" name="Picture 8" descr="Y:\01. Projects\ZENITH\ZEN022 ZENITH Elite Skeleton\ZEN022ZV - Defy Classic Ceramic - Align to Prototype\CR\CR-ZEN022ZZV-02-01.png">
              <a:extLst xmlns:a="http://schemas.openxmlformats.org/drawingml/2006/main">
                <a:ext uri="{FF2B5EF4-FFF2-40B4-BE49-F238E27FC236}">
                  <a16:creationId xmlns:a16="http://schemas.microsoft.com/office/drawing/2014/main" id="{FC125C12-75DC-4073-A345-5D768078E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Y:\01. Projects\ZENITH\ZEN022 ZENITH Elite Skeleton\ZEN022ZV - Defy Classic Ceramic - Align to Prototype\CR\CR-ZEN022ZZV-02-01.png">
                      <a:extLst>
                        <a:ext uri="{FF2B5EF4-FFF2-40B4-BE49-F238E27FC236}">
                          <a16:creationId xmlns:a16="http://schemas.microsoft.com/office/drawing/2014/main" id="{FC125C12-75DC-4073-A345-5D768078E3B3}"/>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26" r="4927"/>
                    <a:stretch/>
                  </pic:blipFill>
                  <pic:spPr bwMode="auto">
                    <a:xfrm>
                      <a:off x="0" y="0"/>
                      <a:ext cx="2181225" cy="370014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805">
        <w:rPr>
          <w:rFonts w:ascii="DINOT-Light" w:eastAsia="MS Mincho" w:hAnsi="DINOT-Light" w:hint="eastAsia"/>
          <w:b/>
          <w:szCs w:val="20"/>
          <w:lang w:val="en-US"/>
        </w:rPr>
        <w:t>DEFY CLASSIC BLACK CERAMIC</w:t>
      </w:r>
    </w:p>
    <w:p w14:paraId="5CCC6BD8" w14:textId="634FE5F7" w:rsidR="00311014" w:rsidRPr="008C0805" w:rsidRDefault="00311014" w:rsidP="00311014">
      <w:pPr>
        <w:spacing w:line="276" w:lineRule="auto"/>
        <w:rPr>
          <w:rFonts w:ascii="DINOT-Light" w:eastAsia="MS Mincho" w:hAnsi="DINOT-Light" w:cs="Arial"/>
          <w:sz w:val="18"/>
          <w:szCs w:val="20"/>
          <w:lang w:val="en-US"/>
        </w:rPr>
      </w:pPr>
      <w:r>
        <w:rPr>
          <w:rFonts w:ascii="DINOT-Light" w:eastAsia="MS Mincho" w:hAnsi="DINOT-Light" w:hint="eastAsia"/>
          <w:sz w:val="18"/>
          <w:szCs w:val="20"/>
        </w:rPr>
        <w:t>技術データ</w:t>
      </w:r>
    </w:p>
    <w:p w14:paraId="29521B81" w14:textId="77777777" w:rsidR="00311014" w:rsidRPr="00AE6183" w:rsidRDefault="00311014" w:rsidP="00311014">
      <w:pPr>
        <w:spacing w:line="276" w:lineRule="auto"/>
        <w:rPr>
          <w:rFonts w:ascii="DINOT-Light" w:hAnsi="DINOT-Light" w:cs="Arial"/>
          <w:sz w:val="18"/>
          <w:szCs w:val="20"/>
          <w:lang w:val="en-GB"/>
        </w:rPr>
      </w:pPr>
    </w:p>
    <w:p w14:paraId="4DF5FC21"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品番</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49.9000.670/78.R782</w:t>
      </w:r>
    </w:p>
    <w:p w14:paraId="70D656C7" w14:textId="77777777" w:rsidR="00311014" w:rsidRPr="008C0805" w:rsidRDefault="00311014" w:rsidP="00311014">
      <w:pPr>
        <w:spacing w:after="40" w:line="276" w:lineRule="auto"/>
        <w:rPr>
          <w:rFonts w:ascii="DINOT-Light" w:hAnsi="DINOT-Light" w:cs="Arial"/>
          <w:b/>
          <w:sz w:val="18"/>
          <w:szCs w:val="20"/>
          <w:lang w:val="pt-BR"/>
        </w:rPr>
      </w:pPr>
    </w:p>
    <w:p w14:paraId="69CBF37F" w14:textId="77777777" w:rsidR="00311014" w:rsidRPr="008C0805" w:rsidRDefault="00311014" w:rsidP="00311014">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キーポイント</w:t>
      </w:r>
      <w:r w:rsidRPr="008C0805">
        <w:rPr>
          <w:rFonts w:ascii="DINOT-Light" w:eastAsia="MS Mincho" w:hAnsi="DINOT-Light" w:hint="eastAsia"/>
          <w:b/>
          <w:sz w:val="18"/>
          <w:szCs w:val="20"/>
          <w:lang w:val="pt-BR"/>
        </w:rPr>
        <w:t xml:space="preserve"> </w:t>
      </w:r>
    </w:p>
    <w:p w14:paraId="248A2FE7" w14:textId="71D9AA9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新しい</w:t>
      </w:r>
      <w:r w:rsidRPr="008C0805">
        <w:rPr>
          <w:rFonts w:ascii="DINOT-Light" w:eastAsia="MS Mincho" w:hAnsi="DINOT-Light" w:hint="eastAsia"/>
          <w:sz w:val="18"/>
          <w:szCs w:val="20"/>
          <w:lang w:val="pt-BR"/>
        </w:rPr>
        <w:t>41</w:t>
      </w:r>
      <w:r>
        <w:rPr>
          <w:rFonts w:ascii="DINOT-Light" w:eastAsia="MS Mincho" w:hAnsi="DINOT-Light" w:hint="eastAsia"/>
          <w:sz w:val="18"/>
          <w:szCs w:val="20"/>
        </w:rPr>
        <w:t>㎜ブラックセラミックケース</w:t>
      </w:r>
    </w:p>
    <w:p w14:paraId="4672471C" w14:textId="40DA4A21" w:rsidR="00E83372" w:rsidRPr="008C0805" w:rsidRDefault="00E83372"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自社製</w:t>
      </w:r>
      <w:r w:rsidRPr="008C0805">
        <w:rPr>
          <w:rFonts w:ascii="DINOT-Light" w:eastAsia="MS Mincho" w:hAnsi="DINOT-Light" w:hint="eastAsia"/>
          <w:sz w:val="18"/>
          <w:szCs w:val="20"/>
          <w:lang w:val="pt-BR"/>
        </w:rPr>
        <w:t>Elite</w:t>
      </w:r>
      <w:r>
        <w:rPr>
          <w:rFonts w:ascii="DINOT-Light" w:eastAsia="MS Mincho" w:hAnsi="DINOT-Light" w:hint="eastAsia"/>
          <w:sz w:val="18"/>
          <w:szCs w:val="20"/>
        </w:rPr>
        <w:t>スケルトンムーブメント</w:t>
      </w:r>
      <w:r w:rsidRPr="008C0805">
        <w:rPr>
          <w:rFonts w:ascii="DINOT-Light" w:eastAsia="MS Mincho" w:hAnsi="DINOT-Light" w:hint="eastAsia"/>
          <w:sz w:val="18"/>
          <w:szCs w:val="20"/>
          <w:lang w:val="pt-BR"/>
        </w:rPr>
        <w:t xml:space="preserve"> </w:t>
      </w:r>
    </w:p>
    <w:p w14:paraId="645C879C"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シリコン製のエスケープ歯車とレバー</w:t>
      </w:r>
      <w:r w:rsidRPr="008C0805">
        <w:rPr>
          <w:rFonts w:ascii="DINOT-Light" w:eastAsia="MS Mincho" w:hAnsi="DINOT-Light" w:hint="eastAsia"/>
          <w:sz w:val="18"/>
          <w:szCs w:val="20"/>
          <w:lang w:val="pt-BR"/>
        </w:rPr>
        <w:t xml:space="preserve"> </w:t>
      </w:r>
    </w:p>
    <w:p w14:paraId="4CCB4B94" w14:textId="77777777" w:rsidR="00311014" w:rsidRPr="008C0805" w:rsidRDefault="00311014" w:rsidP="00311014">
      <w:pPr>
        <w:spacing w:after="40" w:line="276" w:lineRule="auto"/>
        <w:rPr>
          <w:rFonts w:ascii="DINOT-Light" w:hAnsi="DINOT-Light" w:cs="Arial"/>
          <w:sz w:val="18"/>
          <w:szCs w:val="20"/>
          <w:lang w:val="pt-BR"/>
        </w:rPr>
      </w:pPr>
    </w:p>
    <w:p w14:paraId="2E1F59CA" w14:textId="77777777" w:rsidR="00311014" w:rsidRPr="008C0805" w:rsidRDefault="00311014" w:rsidP="00311014">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ムーブメント</w:t>
      </w:r>
    </w:p>
    <w:p w14:paraId="03C458E1" w14:textId="77777777" w:rsidR="00311014" w:rsidRPr="008C0805" w:rsidRDefault="00311014" w:rsidP="00311014">
      <w:pPr>
        <w:spacing w:after="40" w:line="276" w:lineRule="auto"/>
        <w:rPr>
          <w:rFonts w:ascii="DINOT-Light" w:eastAsia="MS Mincho" w:hAnsi="DINOT-Light" w:cs="Arial"/>
          <w:sz w:val="18"/>
          <w:szCs w:val="20"/>
          <w:lang w:val="pt-BR"/>
        </w:rPr>
      </w:pPr>
      <w:r w:rsidRPr="008C0805">
        <w:rPr>
          <w:rFonts w:ascii="DINOT-Light" w:eastAsia="MS Mincho" w:hAnsi="DINOT-Light" w:hint="eastAsia"/>
          <w:sz w:val="18"/>
          <w:szCs w:val="20"/>
          <w:lang w:val="pt-BR"/>
        </w:rPr>
        <w:t>Elite 670 SK</w:t>
      </w:r>
      <w:r>
        <w:rPr>
          <w:rFonts w:ascii="DINOT-Light" w:eastAsia="MS Mincho" w:hAnsi="DINOT-Light" w:hint="eastAsia"/>
          <w:sz w:val="18"/>
          <w:szCs w:val="20"/>
        </w:rPr>
        <w:t>、自動巻き</w:t>
      </w:r>
    </w:p>
    <w:p w14:paraId="1E924F96"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キャリバー</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 xml:space="preserve">11 </w:t>
      </w:r>
      <w:r w:rsidRPr="008C0805">
        <w:rPr>
          <w:rFonts w:ascii="DINOT-Light" w:eastAsia="MS Mincho" w:hAnsi="DINOT-Light" w:hint="eastAsia"/>
          <w:sz w:val="18"/>
          <w:szCs w:val="20"/>
          <w:lang w:val="pt-BR"/>
        </w:rPr>
        <w:t>½</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w:t>
      </w:r>
      <w:r>
        <w:rPr>
          <w:rFonts w:ascii="DINOT-Light" w:eastAsia="MS Mincho" w:hAnsi="DINOT-Light" w:hint="eastAsia"/>
          <w:sz w:val="18"/>
          <w:szCs w:val="20"/>
        </w:rPr>
        <w:t>直径</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25.60mm)</w:t>
      </w:r>
    </w:p>
    <w:p w14:paraId="6E03E888"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ムーブメントの高さ</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3.88mm</w:t>
      </w:r>
    </w:p>
    <w:p w14:paraId="26FCAEB5"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部品数</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187</w:t>
      </w:r>
    </w:p>
    <w:p w14:paraId="46C70EA0" w14:textId="34F328F0" w:rsidR="00311014" w:rsidRPr="008602E8" w:rsidRDefault="00311014" w:rsidP="00311014">
      <w:pPr>
        <w:spacing w:after="40" w:line="276" w:lineRule="auto"/>
        <w:rPr>
          <w:rFonts w:ascii="DINOT-Light" w:eastAsia="MS Mincho" w:hAnsi="DINOT-Light"/>
          <w:sz w:val="18"/>
          <w:szCs w:val="20"/>
          <w:lang w:val="pt-BR"/>
        </w:rPr>
      </w:pPr>
      <w:r>
        <w:rPr>
          <w:rFonts w:ascii="DINOT-Light" w:eastAsia="MS Mincho" w:hAnsi="DINOT-Light" w:hint="eastAsia"/>
          <w:sz w:val="18"/>
          <w:szCs w:val="20"/>
        </w:rPr>
        <w:t>石数</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27</w:t>
      </w:r>
      <w:r>
        <w:rPr>
          <w:rFonts w:ascii="DINOT-Light" w:eastAsia="MS Mincho" w:hAnsi="DINOT-Light" w:hint="eastAsia"/>
          <w:sz w:val="18"/>
          <w:szCs w:val="20"/>
        </w:rPr>
        <w:t>石</w:t>
      </w:r>
    </w:p>
    <w:p w14:paraId="6F7648D7" w14:textId="657184AE" w:rsidR="00153E1B" w:rsidRPr="008602E8" w:rsidRDefault="00153E1B" w:rsidP="00311014">
      <w:pPr>
        <w:spacing w:after="40" w:line="276" w:lineRule="auto"/>
        <w:rPr>
          <w:rFonts w:ascii="DINOT-Light" w:eastAsia="MS Mincho" w:hAnsi="DINOT-Light"/>
          <w:sz w:val="18"/>
          <w:szCs w:val="20"/>
          <w:lang w:val="pt-BR"/>
        </w:rPr>
      </w:pPr>
      <w:r w:rsidRPr="00E94DAB">
        <w:rPr>
          <w:rFonts w:ascii="DINOT-Light" w:eastAsia="MS Mincho" w:hAnsi="DINOT-Light"/>
          <w:sz w:val="18"/>
          <w:szCs w:val="20"/>
        </w:rPr>
        <w:t>振動数</w:t>
      </w:r>
      <w:r w:rsidRPr="008602E8">
        <w:rPr>
          <w:rFonts w:ascii="DINOT-Light" w:eastAsia="MS Mincho" w:hAnsi="DINOT-Light"/>
          <w:sz w:val="18"/>
          <w:szCs w:val="20"/>
          <w:lang w:val="pt-BR"/>
        </w:rPr>
        <w:t>：</w:t>
      </w:r>
      <w:r w:rsidRPr="008602E8">
        <w:rPr>
          <w:rFonts w:ascii="DINOT-Light" w:eastAsia="MS Mincho" w:hAnsi="DINOT-Light"/>
          <w:sz w:val="18"/>
          <w:szCs w:val="20"/>
          <w:lang w:val="pt-BR"/>
        </w:rPr>
        <w:t>28,800 VpH (4Hz)</w:t>
      </w:r>
    </w:p>
    <w:p w14:paraId="5D88E4CB"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パワーリザーブ</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48</w:t>
      </w:r>
      <w:r>
        <w:rPr>
          <w:rFonts w:ascii="DINOT-Light" w:eastAsia="MS Mincho" w:hAnsi="DINOT-Light" w:hint="eastAsia"/>
          <w:sz w:val="18"/>
          <w:szCs w:val="20"/>
        </w:rPr>
        <w:t>時間以上</w:t>
      </w:r>
    </w:p>
    <w:p w14:paraId="67BE2353"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仕上げ</w:t>
      </w:r>
      <w:r w:rsidRPr="008C0805">
        <w:rPr>
          <w:rFonts w:ascii="DINOT-Light" w:eastAsia="MS Mincho" w:hAnsi="DINOT-Light" w:hint="eastAsia"/>
          <w:sz w:val="18"/>
          <w:szCs w:val="20"/>
          <w:lang w:val="pt-BR"/>
        </w:rPr>
        <w:t>：</w:t>
      </w:r>
      <w:r>
        <w:rPr>
          <w:rFonts w:ascii="DINOT-Light" w:eastAsia="MS Mincho" w:hAnsi="DINOT-Light" w:hint="eastAsia"/>
          <w:sz w:val="18"/>
          <w:szCs w:val="20"/>
        </w:rPr>
        <w:t>サテンブラッシュ仕上げの特製ローター</w:t>
      </w:r>
    </w:p>
    <w:p w14:paraId="045E105B" w14:textId="77777777" w:rsidR="00311014" w:rsidRPr="008C0805" w:rsidRDefault="00311014" w:rsidP="00311014">
      <w:pPr>
        <w:spacing w:after="40" w:line="276" w:lineRule="auto"/>
        <w:rPr>
          <w:rFonts w:ascii="DINOT-Light" w:hAnsi="DINOT-Light" w:cs="Arial"/>
          <w:sz w:val="18"/>
          <w:szCs w:val="20"/>
          <w:lang w:val="pt-BR"/>
        </w:rPr>
      </w:pPr>
    </w:p>
    <w:p w14:paraId="27A6276F" w14:textId="77777777" w:rsidR="00311014" w:rsidRPr="008C0805" w:rsidRDefault="00311014" w:rsidP="00311014">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機能</w:t>
      </w:r>
    </w:p>
    <w:p w14:paraId="2C43A5E4"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中央に時針と分針</w:t>
      </w:r>
    </w:p>
    <w:p w14:paraId="3A3FEA21"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中央に秒針</w:t>
      </w:r>
      <w:r w:rsidRPr="008C0805">
        <w:rPr>
          <w:rFonts w:ascii="DINOT-Light" w:eastAsia="MS Mincho" w:hAnsi="DINOT-Light" w:hint="eastAsia"/>
          <w:sz w:val="18"/>
          <w:szCs w:val="20"/>
          <w:lang w:val="pt-BR"/>
        </w:rPr>
        <w:t xml:space="preserve"> </w:t>
      </w:r>
    </w:p>
    <w:p w14:paraId="4105C6B6" w14:textId="77777777" w:rsidR="00311014" w:rsidRPr="008C0805" w:rsidRDefault="00311014" w:rsidP="00311014">
      <w:pPr>
        <w:spacing w:after="40" w:line="276" w:lineRule="auto"/>
        <w:rPr>
          <w:rFonts w:ascii="DINOT-Light" w:eastAsia="MS Mincho" w:hAnsi="DINOT-Light" w:cs="Arial"/>
          <w:sz w:val="18"/>
          <w:szCs w:val="20"/>
          <w:lang w:val="pt-BR"/>
        </w:rPr>
      </w:pPr>
      <w:r w:rsidRPr="008C0805">
        <w:rPr>
          <w:rFonts w:ascii="DINOT-Light" w:eastAsia="MS Mincho" w:hAnsi="DINOT-Light" w:hint="eastAsia"/>
          <w:sz w:val="18"/>
          <w:szCs w:val="20"/>
          <w:lang w:val="pt-BR"/>
        </w:rPr>
        <w:t>6</w:t>
      </w:r>
      <w:r>
        <w:rPr>
          <w:rFonts w:ascii="DINOT-Light" w:eastAsia="MS Mincho" w:hAnsi="DINOT-Light" w:hint="eastAsia"/>
          <w:sz w:val="18"/>
          <w:szCs w:val="20"/>
        </w:rPr>
        <w:t>時位置にデイト表示</w:t>
      </w:r>
    </w:p>
    <w:p w14:paraId="15A4FBFA" w14:textId="77777777" w:rsidR="00311014" w:rsidRPr="008C0805" w:rsidRDefault="00311014" w:rsidP="00311014">
      <w:pPr>
        <w:spacing w:after="40" w:line="276" w:lineRule="auto"/>
        <w:rPr>
          <w:rFonts w:ascii="DINOT-Light" w:hAnsi="DINOT-Light" w:cs="Arial"/>
          <w:sz w:val="18"/>
          <w:szCs w:val="20"/>
          <w:lang w:val="pt-BR"/>
        </w:rPr>
      </w:pPr>
    </w:p>
    <w:p w14:paraId="756360B6" w14:textId="77777777" w:rsidR="00311014" w:rsidRPr="008C0805" w:rsidRDefault="00311014" w:rsidP="00311014">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ケース、文字盤、針</w:t>
      </w:r>
    </w:p>
    <w:p w14:paraId="00821D7B"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直径</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41mm</w:t>
      </w:r>
    </w:p>
    <w:p w14:paraId="1AB1B8CD"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文字盤オープニング径</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32.5mm</w:t>
      </w:r>
    </w:p>
    <w:p w14:paraId="2F0B3E08"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高さ</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10.75mm</w:t>
      </w:r>
    </w:p>
    <w:p w14:paraId="5D5788AA"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クリスタル</w:t>
      </w:r>
      <w:r w:rsidRPr="008C0805">
        <w:rPr>
          <w:rFonts w:ascii="DINOT-Light" w:eastAsia="MS Mincho" w:hAnsi="DINOT-Light" w:hint="eastAsia"/>
          <w:sz w:val="18"/>
          <w:szCs w:val="20"/>
          <w:lang w:val="pt-BR"/>
        </w:rPr>
        <w:t>：</w:t>
      </w:r>
      <w:r>
        <w:rPr>
          <w:rFonts w:ascii="DINOT-Light" w:eastAsia="MS Mincho" w:hAnsi="DINOT-Light" w:hint="eastAsia"/>
          <w:sz w:val="18"/>
          <w:szCs w:val="20"/>
        </w:rPr>
        <w:t>両面無反射コーティングのドーム型サファイアガラス</w:t>
      </w:r>
    </w:p>
    <w:p w14:paraId="0222DC75"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裏蓋</w:t>
      </w:r>
      <w:r w:rsidRPr="008C0805">
        <w:rPr>
          <w:rFonts w:ascii="DINOT-Light" w:eastAsia="MS Mincho" w:hAnsi="DINOT-Light" w:hint="eastAsia"/>
          <w:sz w:val="18"/>
          <w:szCs w:val="20"/>
          <w:lang w:val="pt-BR"/>
        </w:rPr>
        <w:t>：</w:t>
      </w:r>
      <w:r>
        <w:rPr>
          <w:rFonts w:ascii="DINOT-Light" w:eastAsia="MS Mincho" w:hAnsi="DINOT-Light" w:hint="eastAsia"/>
          <w:sz w:val="18"/>
          <w:szCs w:val="20"/>
        </w:rPr>
        <w:t>透明なサファイアクリスタル</w:t>
      </w:r>
    </w:p>
    <w:p w14:paraId="0E702583"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素材</w:t>
      </w:r>
      <w:r w:rsidRPr="008C0805">
        <w:rPr>
          <w:rFonts w:ascii="DINOT-Light" w:eastAsia="MS Mincho" w:hAnsi="DINOT-Light" w:hint="eastAsia"/>
          <w:sz w:val="18"/>
          <w:szCs w:val="20"/>
          <w:lang w:val="pt-BR"/>
        </w:rPr>
        <w:t>：</w:t>
      </w:r>
      <w:r>
        <w:rPr>
          <w:rFonts w:ascii="DINOT-Light" w:eastAsia="MS Mincho" w:hAnsi="DINOT-Light" w:hint="eastAsia"/>
          <w:sz w:val="18"/>
          <w:szCs w:val="20"/>
        </w:rPr>
        <w:t>ブラックセラミック</w:t>
      </w:r>
    </w:p>
    <w:p w14:paraId="7F5BBE1F"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防水性</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10</w:t>
      </w:r>
      <w:r>
        <w:rPr>
          <w:rFonts w:ascii="DINOT-Light" w:eastAsia="MS Mincho" w:hAnsi="DINOT-Light" w:hint="eastAsia"/>
          <w:sz w:val="18"/>
          <w:szCs w:val="20"/>
        </w:rPr>
        <w:t>気圧</w:t>
      </w:r>
    </w:p>
    <w:p w14:paraId="7D99B08E"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文字盤</w:t>
      </w:r>
      <w:r w:rsidRPr="008C0805">
        <w:rPr>
          <w:rFonts w:ascii="DINOT-Light" w:eastAsia="MS Mincho" w:hAnsi="DINOT-Light" w:hint="eastAsia"/>
          <w:sz w:val="18"/>
          <w:szCs w:val="20"/>
          <w:lang w:val="pt-BR"/>
        </w:rPr>
        <w:t>：</w:t>
      </w:r>
      <w:r>
        <w:rPr>
          <w:rFonts w:ascii="DINOT-Light" w:eastAsia="MS Mincho" w:hAnsi="DINOT-Light" w:hint="eastAsia"/>
          <w:sz w:val="18"/>
          <w:szCs w:val="20"/>
        </w:rPr>
        <w:t>オープンワーク</w:t>
      </w:r>
      <w:r w:rsidRPr="008C0805">
        <w:rPr>
          <w:rFonts w:ascii="DINOT-Light" w:eastAsia="MS Mincho" w:hAnsi="DINOT-Light" w:hint="eastAsia"/>
          <w:sz w:val="18"/>
          <w:szCs w:val="20"/>
          <w:lang w:val="pt-BR"/>
        </w:rPr>
        <w:t xml:space="preserve"> </w:t>
      </w:r>
    </w:p>
    <w:p w14:paraId="0C173D30"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アワーマーカー</w:t>
      </w:r>
      <w:r w:rsidRPr="008C0805">
        <w:rPr>
          <w:rFonts w:ascii="DINOT-Light" w:eastAsia="MS Mincho" w:hAnsi="DINOT-Light" w:hint="eastAsia"/>
          <w:sz w:val="18"/>
          <w:szCs w:val="20"/>
          <w:lang w:val="pt-BR"/>
        </w:rPr>
        <w:t>：</w:t>
      </w:r>
      <w:r>
        <w:rPr>
          <w:rFonts w:ascii="DINOT-Light" w:eastAsia="MS Mincho" w:hAnsi="DINOT-Light" w:hint="eastAsia"/>
          <w:sz w:val="18"/>
          <w:szCs w:val="20"/>
        </w:rPr>
        <w:t>ルテニウムプレート、ファセットカット、スーパールミノバ</w:t>
      </w:r>
      <w:r w:rsidRPr="008C0805">
        <w:rPr>
          <w:rFonts w:ascii="DINOT-Light" w:eastAsia="MS Mincho" w:hAnsi="DINOT-Light" w:hint="eastAsia"/>
          <w:sz w:val="18"/>
          <w:szCs w:val="20"/>
          <w:lang w:val="pt-BR"/>
        </w:rPr>
        <w:t>®SLN C1</w:t>
      </w:r>
      <w:r>
        <w:rPr>
          <w:rFonts w:ascii="DINOT-Light" w:eastAsia="MS Mincho" w:hAnsi="DINOT-Light" w:hint="eastAsia"/>
          <w:sz w:val="18"/>
          <w:szCs w:val="20"/>
        </w:rPr>
        <w:t>塗布</w:t>
      </w:r>
    </w:p>
    <w:p w14:paraId="729308D1"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針</w:t>
      </w:r>
      <w:r w:rsidRPr="008C0805">
        <w:rPr>
          <w:rFonts w:ascii="DINOT-Light" w:eastAsia="MS Mincho" w:hAnsi="DINOT-Light" w:hint="eastAsia"/>
          <w:sz w:val="18"/>
          <w:szCs w:val="20"/>
          <w:lang w:val="pt-BR"/>
        </w:rPr>
        <w:t>：</w:t>
      </w:r>
      <w:r>
        <w:rPr>
          <w:rFonts w:ascii="DINOT-Light" w:eastAsia="MS Mincho" w:hAnsi="DINOT-Light" w:hint="eastAsia"/>
          <w:sz w:val="18"/>
          <w:szCs w:val="20"/>
        </w:rPr>
        <w:t>ルテニウムプレート、ファセットカット、スーパールミノバ</w:t>
      </w:r>
      <w:r w:rsidRPr="008C0805">
        <w:rPr>
          <w:rFonts w:ascii="DINOT-Light" w:eastAsia="MS Mincho" w:hAnsi="DINOT-Light" w:hint="eastAsia"/>
          <w:sz w:val="18"/>
          <w:szCs w:val="20"/>
          <w:lang w:val="pt-BR"/>
        </w:rPr>
        <w:t>®SLN C1</w:t>
      </w:r>
      <w:r>
        <w:rPr>
          <w:rFonts w:ascii="DINOT-Light" w:eastAsia="MS Mincho" w:hAnsi="DINOT-Light" w:hint="eastAsia"/>
          <w:sz w:val="18"/>
          <w:szCs w:val="20"/>
        </w:rPr>
        <w:t>塗布</w:t>
      </w:r>
    </w:p>
    <w:p w14:paraId="0DC6247A" w14:textId="77777777" w:rsidR="00311014" w:rsidRPr="008C0805" w:rsidRDefault="00311014" w:rsidP="00311014">
      <w:pPr>
        <w:spacing w:after="40" w:line="276" w:lineRule="auto"/>
        <w:rPr>
          <w:rFonts w:ascii="DINOT-Light" w:hAnsi="DINOT-Light" w:cs="Arial"/>
          <w:sz w:val="18"/>
          <w:szCs w:val="20"/>
          <w:lang w:val="pt-BR"/>
        </w:rPr>
      </w:pPr>
    </w:p>
    <w:p w14:paraId="05721B30" w14:textId="77777777" w:rsidR="00311014" w:rsidRPr="008C0805" w:rsidRDefault="00311014" w:rsidP="00311014">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ストラップとバックル</w:t>
      </w:r>
    </w:p>
    <w:p w14:paraId="0589C321" w14:textId="77777777"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ブラックラバー、ブラック</w:t>
      </w:r>
      <w:r w:rsidRPr="008C0805">
        <w:rPr>
          <w:rFonts w:ascii="DINOT-Light" w:eastAsia="MS Mincho" w:hAnsi="DINOT-Light" w:hint="eastAsia"/>
          <w:sz w:val="18"/>
          <w:szCs w:val="20"/>
          <w:lang w:val="pt-BR"/>
        </w:rPr>
        <w:t>DLC</w:t>
      </w:r>
      <w:r>
        <w:rPr>
          <w:rFonts w:ascii="DINOT-Light" w:eastAsia="MS Mincho" w:hAnsi="DINOT-Light" w:hint="eastAsia"/>
          <w:sz w:val="18"/>
          <w:szCs w:val="20"/>
        </w:rPr>
        <w:t>フォールディングバックル</w:t>
      </w:r>
    </w:p>
    <w:p w14:paraId="110F6F6E" w14:textId="3DBA3548" w:rsidR="00311014" w:rsidRPr="008C0805" w:rsidRDefault="00311014" w:rsidP="00311014">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ブラックラバーにブラックアリゲーターレザーコーティングのストラップも可能</w:t>
      </w:r>
      <w:r w:rsidRPr="008C0805">
        <w:rPr>
          <w:rFonts w:ascii="DINOT-Light" w:eastAsia="MS Mincho" w:hAnsi="DINOT-Light" w:hint="eastAsia"/>
          <w:sz w:val="18"/>
          <w:szCs w:val="20"/>
          <w:lang w:val="pt-BR"/>
        </w:rPr>
        <w:t xml:space="preserve"> </w:t>
      </w:r>
    </w:p>
    <w:p w14:paraId="18328968" w14:textId="77777777" w:rsidR="00311014" w:rsidRPr="008C0805" w:rsidRDefault="00311014" w:rsidP="00311014">
      <w:pPr>
        <w:spacing w:after="40" w:line="276" w:lineRule="auto"/>
        <w:rPr>
          <w:rFonts w:ascii="DINOT-Light" w:hAnsi="DINOT-Light" w:cs="Arial"/>
          <w:sz w:val="18"/>
          <w:szCs w:val="20"/>
          <w:lang w:val="pt-BR"/>
        </w:rPr>
      </w:pPr>
    </w:p>
    <w:p w14:paraId="2B8873CC" w14:textId="4EFBEA7E" w:rsidR="00E83372" w:rsidRPr="008C0805" w:rsidRDefault="00E8337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w:sz w:val="16"/>
          <w:szCs w:val="16"/>
          <w:lang w:val="pt-BR"/>
        </w:rPr>
      </w:pPr>
      <w:r w:rsidRPr="008C0805">
        <w:rPr>
          <w:rFonts w:hint="eastAsia"/>
          <w:lang w:val="pt-BR"/>
        </w:rPr>
        <w:br w:type="page"/>
      </w:r>
    </w:p>
    <w:p w14:paraId="464D147D" w14:textId="273DCE64" w:rsidR="00E83372" w:rsidRPr="008C0805" w:rsidRDefault="00E83372" w:rsidP="00153E1B">
      <w:pPr>
        <w:spacing w:line="276" w:lineRule="auto"/>
        <w:rPr>
          <w:rFonts w:ascii="DINOT-Light" w:eastAsia="MS Mincho" w:hAnsi="DINOT-Light" w:cs="Arial"/>
          <w:b/>
          <w:szCs w:val="20"/>
          <w:bdr w:val="none" w:sz="0" w:space="0" w:color="auto"/>
          <w:lang w:val="en-US"/>
        </w:rPr>
      </w:pPr>
      <w:r>
        <w:rPr>
          <w:rFonts w:ascii="DINOT-Light" w:eastAsia="MS Mincho" w:hAnsi="DINOT-Light" w:hint="eastAsia"/>
          <w:b/>
          <w:noProof/>
          <w:szCs w:val="20"/>
          <w:lang w:val="fr-CH" w:eastAsia="fr-CH"/>
        </w:rPr>
        <w:lastRenderedPageBreak/>
        <w:drawing>
          <wp:anchor distT="0" distB="0" distL="114300" distR="114300" simplePos="0" relativeHeight="251668992" behindDoc="0" locked="0" layoutInCell="1" allowOverlap="1" wp14:anchorId="1C92611C" wp14:editId="44F4B68E">
            <wp:simplePos x="0" y="0"/>
            <wp:positionH relativeFrom="margin">
              <wp:posOffset>3699510</wp:posOffset>
            </wp:positionH>
            <wp:positionV relativeFrom="margin">
              <wp:posOffset>8890</wp:posOffset>
            </wp:positionV>
            <wp:extent cx="2057400" cy="3663315"/>
            <wp:effectExtent l="0" t="0" r="0" b="0"/>
            <wp:wrapSquare wrapText="bothSides"/>
            <wp:docPr id="16" name="Picture 2" descr="Y:\01. Projects\ZENITH\ZEN022 ZENITH Elite Skeleton\ZEN022ZP Swizz Beatz\SP\SP-ZEN022ZP Swizz Beatz Edition-03-01.png">
              <a:extLst xmlns:a="http://schemas.openxmlformats.org/drawingml/2006/main">
                <a:ext uri="{FF2B5EF4-FFF2-40B4-BE49-F238E27FC236}">
                  <a16:creationId xmlns:a16="http://schemas.microsoft.com/office/drawing/2014/main" id="{5C63DCCE-1181-4063-BAFE-F420F330E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01. Projects\ZENITH\ZEN022 ZENITH Elite Skeleton\ZEN022ZP Swizz Beatz\SP\SP-ZEN022ZP Swizz Beatz Edition-03-01.png">
                      <a:extLst>
                        <a:ext uri="{FF2B5EF4-FFF2-40B4-BE49-F238E27FC236}">
                          <a16:creationId xmlns:a16="http://schemas.microsoft.com/office/drawing/2014/main" id="{5C63DCCE-1181-4063-BAFE-F420F330E04D}"/>
                        </a:ext>
                      </a:extLst>
                    </pic:cNvPr>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l="4331" t="9304" r="5546"/>
                    <a:stretch/>
                  </pic:blipFill>
                  <pic:spPr bwMode="auto">
                    <a:xfrm>
                      <a:off x="0" y="0"/>
                      <a:ext cx="205740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805">
        <w:rPr>
          <w:rFonts w:ascii="DINOT-Light" w:eastAsia="MS Mincho" w:hAnsi="DINOT-Light" w:hint="eastAsia"/>
          <w:b/>
          <w:szCs w:val="20"/>
          <w:lang w:val="en-US"/>
        </w:rPr>
        <w:t>DEFY CLASSIC WHITE CERAMIC</w:t>
      </w:r>
    </w:p>
    <w:p w14:paraId="1617D714" w14:textId="5CD6FAFB" w:rsidR="00E83372" w:rsidRPr="008C0805" w:rsidRDefault="00E83372" w:rsidP="00E83372">
      <w:pPr>
        <w:spacing w:line="276" w:lineRule="auto"/>
        <w:rPr>
          <w:rFonts w:ascii="DINOT-Light" w:eastAsia="MS Mincho" w:hAnsi="DINOT-Light" w:cs="Arial"/>
          <w:sz w:val="18"/>
          <w:szCs w:val="20"/>
          <w:lang w:val="en-US"/>
        </w:rPr>
      </w:pPr>
      <w:r>
        <w:rPr>
          <w:rFonts w:ascii="DINOT-Light" w:eastAsia="MS Mincho" w:hAnsi="DINOT-Light" w:hint="eastAsia"/>
          <w:sz w:val="18"/>
          <w:szCs w:val="20"/>
        </w:rPr>
        <w:t>技術データ</w:t>
      </w:r>
    </w:p>
    <w:p w14:paraId="2BA2E1AD" w14:textId="77777777" w:rsidR="00E83372" w:rsidRPr="00AE6183" w:rsidRDefault="00E83372" w:rsidP="00E83372">
      <w:pPr>
        <w:spacing w:line="276" w:lineRule="auto"/>
        <w:rPr>
          <w:rFonts w:ascii="DINOT-Light" w:hAnsi="DINOT-Light" w:cs="Arial"/>
          <w:sz w:val="18"/>
          <w:szCs w:val="20"/>
          <w:lang w:val="en-GB"/>
        </w:rPr>
      </w:pPr>
    </w:p>
    <w:p w14:paraId="22B8614C" w14:textId="78E72AA1" w:rsidR="00E83372" w:rsidRPr="008C0805" w:rsidRDefault="000A70E4"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品番</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49.9002.670/01.R792</w:t>
      </w:r>
    </w:p>
    <w:p w14:paraId="167963F9" w14:textId="77777777" w:rsidR="00E83372" w:rsidRPr="008C0805" w:rsidRDefault="00E83372" w:rsidP="00E83372">
      <w:pPr>
        <w:spacing w:after="40" w:line="276" w:lineRule="auto"/>
        <w:rPr>
          <w:rFonts w:ascii="DINOT-Light" w:hAnsi="DINOT-Light" w:cs="Arial"/>
          <w:b/>
          <w:sz w:val="18"/>
          <w:szCs w:val="20"/>
          <w:lang w:val="pt-BR"/>
        </w:rPr>
      </w:pPr>
    </w:p>
    <w:p w14:paraId="49FD063F" w14:textId="77777777" w:rsidR="00E83372" w:rsidRPr="008C0805" w:rsidRDefault="00E83372" w:rsidP="00E83372">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キーポイント</w:t>
      </w:r>
      <w:r w:rsidRPr="008C0805">
        <w:rPr>
          <w:rFonts w:ascii="DINOT-Light" w:eastAsia="MS Mincho" w:hAnsi="DINOT-Light" w:hint="eastAsia"/>
          <w:b/>
          <w:sz w:val="18"/>
          <w:szCs w:val="20"/>
          <w:lang w:val="pt-BR"/>
        </w:rPr>
        <w:t xml:space="preserve"> </w:t>
      </w:r>
    </w:p>
    <w:p w14:paraId="21E552EF" w14:textId="032B2ACC"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新しい</w:t>
      </w:r>
      <w:r w:rsidRPr="008C0805">
        <w:rPr>
          <w:rFonts w:ascii="DINOT-Light" w:eastAsia="MS Mincho" w:hAnsi="DINOT-Light" w:hint="eastAsia"/>
          <w:sz w:val="18"/>
          <w:szCs w:val="20"/>
          <w:lang w:val="pt-BR"/>
        </w:rPr>
        <w:t>41</w:t>
      </w:r>
      <w:r>
        <w:rPr>
          <w:rFonts w:ascii="DINOT-Light" w:eastAsia="MS Mincho" w:hAnsi="DINOT-Light" w:hint="eastAsia"/>
          <w:sz w:val="18"/>
          <w:szCs w:val="20"/>
        </w:rPr>
        <w:t>㎜ホワイトセラミックケース</w:t>
      </w:r>
    </w:p>
    <w:p w14:paraId="75AB6347"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自社製</w:t>
      </w:r>
      <w:r w:rsidRPr="008C0805">
        <w:rPr>
          <w:rFonts w:ascii="DINOT-Light" w:eastAsia="MS Mincho" w:hAnsi="DINOT-Light" w:hint="eastAsia"/>
          <w:sz w:val="18"/>
          <w:szCs w:val="20"/>
          <w:lang w:val="pt-BR"/>
        </w:rPr>
        <w:t>Elite</w:t>
      </w:r>
      <w:r>
        <w:rPr>
          <w:rFonts w:ascii="DINOT-Light" w:eastAsia="MS Mincho" w:hAnsi="DINOT-Light" w:hint="eastAsia"/>
          <w:sz w:val="18"/>
          <w:szCs w:val="20"/>
        </w:rPr>
        <w:t>スケルトンムーブメント</w:t>
      </w:r>
      <w:r w:rsidRPr="008C0805">
        <w:rPr>
          <w:rFonts w:ascii="DINOT-Light" w:eastAsia="MS Mincho" w:hAnsi="DINOT-Light" w:hint="eastAsia"/>
          <w:sz w:val="18"/>
          <w:szCs w:val="20"/>
          <w:lang w:val="pt-BR"/>
        </w:rPr>
        <w:t xml:space="preserve"> </w:t>
      </w:r>
    </w:p>
    <w:p w14:paraId="4B0C8D6F"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シリコン製のエスケープ歯車とレバー</w:t>
      </w:r>
      <w:r w:rsidRPr="008C0805">
        <w:rPr>
          <w:rFonts w:ascii="DINOT-Light" w:eastAsia="MS Mincho" w:hAnsi="DINOT-Light" w:hint="eastAsia"/>
          <w:sz w:val="18"/>
          <w:szCs w:val="20"/>
          <w:lang w:val="pt-BR"/>
        </w:rPr>
        <w:t xml:space="preserve"> </w:t>
      </w:r>
    </w:p>
    <w:p w14:paraId="77125D89" w14:textId="77777777" w:rsidR="00E83372" w:rsidRPr="008C0805" w:rsidRDefault="00E83372" w:rsidP="00E83372">
      <w:pPr>
        <w:spacing w:after="40" w:line="276" w:lineRule="auto"/>
        <w:rPr>
          <w:rFonts w:ascii="DINOT-Light" w:hAnsi="DINOT-Light" w:cs="Arial"/>
          <w:sz w:val="18"/>
          <w:szCs w:val="20"/>
          <w:lang w:val="pt-BR"/>
        </w:rPr>
      </w:pPr>
    </w:p>
    <w:p w14:paraId="169B3F24" w14:textId="77777777" w:rsidR="00E83372" w:rsidRPr="008C0805" w:rsidRDefault="00E83372" w:rsidP="00E83372">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ムーブメント</w:t>
      </w:r>
    </w:p>
    <w:p w14:paraId="5CD210FB" w14:textId="77777777" w:rsidR="00E83372" w:rsidRPr="008C0805" w:rsidRDefault="00E83372" w:rsidP="00E83372">
      <w:pPr>
        <w:spacing w:after="40" w:line="276" w:lineRule="auto"/>
        <w:rPr>
          <w:rFonts w:ascii="DINOT-Light" w:eastAsia="MS Mincho" w:hAnsi="DINOT-Light" w:cs="Arial"/>
          <w:sz w:val="18"/>
          <w:szCs w:val="20"/>
          <w:lang w:val="pt-BR"/>
        </w:rPr>
      </w:pPr>
      <w:r w:rsidRPr="008C0805">
        <w:rPr>
          <w:rFonts w:ascii="DINOT-Light" w:eastAsia="MS Mincho" w:hAnsi="DINOT-Light" w:hint="eastAsia"/>
          <w:sz w:val="18"/>
          <w:szCs w:val="20"/>
          <w:lang w:val="pt-BR"/>
        </w:rPr>
        <w:t>Elite 670 SK</w:t>
      </w:r>
      <w:r>
        <w:rPr>
          <w:rFonts w:ascii="DINOT-Light" w:eastAsia="MS Mincho" w:hAnsi="DINOT-Light" w:hint="eastAsia"/>
          <w:sz w:val="18"/>
          <w:szCs w:val="20"/>
        </w:rPr>
        <w:t>、自動巻き</w:t>
      </w:r>
    </w:p>
    <w:p w14:paraId="01E26346" w14:textId="7B0C2C2A"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キャリバー</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 xml:space="preserve">11 </w:t>
      </w:r>
      <w:r w:rsidRPr="008C0805">
        <w:rPr>
          <w:rFonts w:ascii="DINOT-Light" w:eastAsia="MS Mincho" w:hAnsi="DINOT-Light" w:hint="eastAsia"/>
          <w:sz w:val="18"/>
          <w:szCs w:val="20"/>
          <w:lang w:val="pt-BR"/>
        </w:rPr>
        <w:t>½</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w:t>
      </w:r>
      <w:r>
        <w:rPr>
          <w:rFonts w:ascii="DINOT-Light" w:eastAsia="MS Mincho" w:hAnsi="DINOT-Light" w:hint="eastAsia"/>
          <w:sz w:val="18"/>
          <w:szCs w:val="20"/>
        </w:rPr>
        <w:t>直径</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25.60mm)</w:t>
      </w:r>
      <w:r w:rsidRPr="008C0805">
        <w:rPr>
          <w:rFonts w:ascii="DINOT-Light" w:eastAsia="MS Mincho" w:hAnsi="DINOT-Light" w:hint="eastAsia"/>
          <w:lang w:val="pt-BR"/>
        </w:rPr>
        <w:t xml:space="preserve"> </w:t>
      </w:r>
    </w:p>
    <w:p w14:paraId="65073218"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ムーブメントの高さ</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3.88mm</w:t>
      </w:r>
    </w:p>
    <w:p w14:paraId="6019AF5E"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部品数</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187</w:t>
      </w:r>
    </w:p>
    <w:p w14:paraId="5469822A" w14:textId="315FB11A" w:rsidR="00E83372" w:rsidRPr="008602E8" w:rsidRDefault="00E83372" w:rsidP="00E83372">
      <w:pPr>
        <w:spacing w:after="40" w:line="276" w:lineRule="auto"/>
        <w:rPr>
          <w:rFonts w:ascii="DINOT-Light" w:eastAsia="MS Mincho" w:hAnsi="DINOT-Light"/>
          <w:sz w:val="18"/>
          <w:szCs w:val="20"/>
          <w:lang w:val="pt-BR"/>
        </w:rPr>
      </w:pPr>
      <w:r>
        <w:rPr>
          <w:rFonts w:ascii="DINOT-Light" w:eastAsia="MS Mincho" w:hAnsi="DINOT-Light" w:hint="eastAsia"/>
          <w:sz w:val="18"/>
          <w:szCs w:val="20"/>
        </w:rPr>
        <w:t>石数</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27</w:t>
      </w:r>
      <w:r>
        <w:rPr>
          <w:rFonts w:ascii="DINOT-Light" w:eastAsia="MS Mincho" w:hAnsi="DINOT-Light" w:hint="eastAsia"/>
          <w:sz w:val="18"/>
          <w:szCs w:val="20"/>
        </w:rPr>
        <w:t>石</w:t>
      </w:r>
    </w:p>
    <w:p w14:paraId="3F19F74E" w14:textId="5BFBC840" w:rsidR="00153E1B" w:rsidRPr="008602E8" w:rsidRDefault="00153E1B" w:rsidP="00E83372">
      <w:pPr>
        <w:spacing w:after="40" w:line="276" w:lineRule="auto"/>
        <w:rPr>
          <w:rFonts w:ascii="DINOT-Light" w:eastAsia="MS Mincho" w:hAnsi="DINOT-Light"/>
          <w:sz w:val="18"/>
          <w:szCs w:val="20"/>
          <w:lang w:val="pt-BR"/>
        </w:rPr>
      </w:pPr>
      <w:r w:rsidRPr="00E94DAB">
        <w:rPr>
          <w:rFonts w:ascii="DINOT-Light" w:eastAsia="MS Mincho" w:hAnsi="DINOT-Light"/>
          <w:sz w:val="18"/>
          <w:szCs w:val="20"/>
        </w:rPr>
        <w:t>振動数</w:t>
      </w:r>
      <w:r w:rsidRPr="008602E8">
        <w:rPr>
          <w:rFonts w:ascii="DINOT-Light" w:eastAsia="MS Mincho" w:hAnsi="DINOT-Light"/>
          <w:sz w:val="18"/>
          <w:szCs w:val="20"/>
          <w:lang w:val="pt-BR"/>
        </w:rPr>
        <w:t>：</w:t>
      </w:r>
      <w:r w:rsidRPr="008602E8">
        <w:rPr>
          <w:rFonts w:ascii="DINOT-Light" w:eastAsia="MS Mincho" w:hAnsi="DINOT-Light"/>
          <w:sz w:val="18"/>
          <w:szCs w:val="20"/>
          <w:lang w:val="pt-BR"/>
        </w:rPr>
        <w:t>28,800 VpH (4Hz)</w:t>
      </w:r>
    </w:p>
    <w:p w14:paraId="6EB35701"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パワーリザーブ</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48</w:t>
      </w:r>
      <w:r>
        <w:rPr>
          <w:rFonts w:ascii="DINOT-Light" w:eastAsia="MS Mincho" w:hAnsi="DINOT-Light" w:hint="eastAsia"/>
          <w:sz w:val="18"/>
          <w:szCs w:val="20"/>
        </w:rPr>
        <w:t>時間以上</w:t>
      </w:r>
    </w:p>
    <w:p w14:paraId="711DA1B8"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仕上げ</w:t>
      </w:r>
      <w:r w:rsidRPr="008C0805">
        <w:rPr>
          <w:rFonts w:ascii="DINOT-Light" w:eastAsia="MS Mincho" w:hAnsi="DINOT-Light" w:hint="eastAsia"/>
          <w:sz w:val="18"/>
          <w:szCs w:val="20"/>
          <w:lang w:val="pt-BR"/>
        </w:rPr>
        <w:t>：</w:t>
      </w:r>
      <w:r>
        <w:rPr>
          <w:rFonts w:ascii="DINOT-Light" w:eastAsia="MS Mincho" w:hAnsi="DINOT-Light" w:hint="eastAsia"/>
          <w:sz w:val="18"/>
          <w:szCs w:val="20"/>
        </w:rPr>
        <w:t>サテンブラッシュ仕上げの特製ローター</w:t>
      </w:r>
    </w:p>
    <w:p w14:paraId="18D20077" w14:textId="77777777" w:rsidR="00E83372" w:rsidRPr="008C0805" w:rsidRDefault="00E83372" w:rsidP="00E83372">
      <w:pPr>
        <w:spacing w:after="40" w:line="276" w:lineRule="auto"/>
        <w:rPr>
          <w:rFonts w:ascii="DINOT-Light" w:hAnsi="DINOT-Light" w:cs="Arial"/>
          <w:sz w:val="18"/>
          <w:szCs w:val="20"/>
          <w:lang w:val="pt-BR"/>
        </w:rPr>
      </w:pPr>
    </w:p>
    <w:p w14:paraId="4B688901" w14:textId="77777777" w:rsidR="00E83372" w:rsidRPr="008C0805" w:rsidRDefault="00E83372" w:rsidP="00E83372">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機能</w:t>
      </w:r>
    </w:p>
    <w:p w14:paraId="045CD8EA"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中央に時針と分針</w:t>
      </w:r>
    </w:p>
    <w:p w14:paraId="78FA2B8C"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中央に秒針</w:t>
      </w:r>
      <w:r w:rsidRPr="008C0805">
        <w:rPr>
          <w:rFonts w:ascii="DINOT-Light" w:eastAsia="MS Mincho" w:hAnsi="DINOT-Light" w:hint="eastAsia"/>
          <w:sz w:val="18"/>
          <w:szCs w:val="20"/>
          <w:lang w:val="pt-BR"/>
        </w:rPr>
        <w:t xml:space="preserve"> </w:t>
      </w:r>
    </w:p>
    <w:p w14:paraId="30658FF3" w14:textId="77777777" w:rsidR="00E83372" w:rsidRPr="008C0805" w:rsidRDefault="00E83372" w:rsidP="00E83372">
      <w:pPr>
        <w:spacing w:after="40" w:line="276" w:lineRule="auto"/>
        <w:rPr>
          <w:rFonts w:ascii="DINOT-Light" w:eastAsia="MS Mincho" w:hAnsi="DINOT-Light" w:cs="Arial"/>
          <w:sz w:val="18"/>
          <w:szCs w:val="20"/>
          <w:lang w:val="pt-BR"/>
        </w:rPr>
      </w:pPr>
      <w:r w:rsidRPr="008C0805">
        <w:rPr>
          <w:rFonts w:ascii="DINOT-Light" w:eastAsia="MS Mincho" w:hAnsi="DINOT-Light" w:hint="eastAsia"/>
          <w:sz w:val="18"/>
          <w:szCs w:val="20"/>
          <w:lang w:val="pt-BR"/>
        </w:rPr>
        <w:t>6</w:t>
      </w:r>
      <w:r>
        <w:rPr>
          <w:rFonts w:ascii="DINOT-Light" w:eastAsia="MS Mincho" w:hAnsi="DINOT-Light" w:hint="eastAsia"/>
          <w:sz w:val="18"/>
          <w:szCs w:val="20"/>
        </w:rPr>
        <w:t>時位置にデイト表示</w:t>
      </w:r>
    </w:p>
    <w:p w14:paraId="43501AF2" w14:textId="77777777" w:rsidR="00E83372" w:rsidRPr="008C0805" w:rsidRDefault="00E83372" w:rsidP="00E83372">
      <w:pPr>
        <w:spacing w:after="40" w:line="276" w:lineRule="auto"/>
        <w:rPr>
          <w:rFonts w:ascii="DINOT-Light" w:hAnsi="DINOT-Light" w:cs="Arial"/>
          <w:sz w:val="18"/>
          <w:szCs w:val="20"/>
          <w:lang w:val="pt-BR"/>
        </w:rPr>
      </w:pPr>
    </w:p>
    <w:p w14:paraId="73267C32" w14:textId="77777777" w:rsidR="00E83372" w:rsidRPr="008C0805" w:rsidRDefault="00E83372" w:rsidP="00E83372">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ケース、文字盤、針</w:t>
      </w:r>
    </w:p>
    <w:p w14:paraId="2677728B"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直径</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41mm</w:t>
      </w:r>
    </w:p>
    <w:p w14:paraId="4F71F305"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文字盤オープニング径</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32.5mm</w:t>
      </w:r>
    </w:p>
    <w:p w14:paraId="6184ED51"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高さ</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10.75mm</w:t>
      </w:r>
    </w:p>
    <w:p w14:paraId="439128D9"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クリスタル</w:t>
      </w:r>
      <w:r w:rsidRPr="008C0805">
        <w:rPr>
          <w:rFonts w:ascii="DINOT-Light" w:eastAsia="MS Mincho" w:hAnsi="DINOT-Light" w:hint="eastAsia"/>
          <w:sz w:val="18"/>
          <w:szCs w:val="20"/>
          <w:lang w:val="pt-BR"/>
        </w:rPr>
        <w:t>：</w:t>
      </w:r>
      <w:r>
        <w:rPr>
          <w:rFonts w:ascii="DINOT-Light" w:eastAsia="MS Mincho" w:hAnsi="DINOT-Light" w:hint="eastAsia"/>
          <w:sz w:val="18"/>
          <w:szCs w:val="20"/>
        </w:rPr>
        <w:t>両面無反射コーティングのドーム型サファイアガラス</w:t>
      </w:r>
    </w:p>
    <w:p w14:paraId="32D8E04E"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裏蓋</w:t>
      </w:r>
      <w:r w:rsidRPr="008C0805">
        <w:rPr>
          <w:rFonts w:ascii="DINOT-Light" w:eastAsia="MS Mincho" w:hAnsi="DINOT-Light" w:hint="eastAsia"/>
          <w:sz w:val="18"/>
          <w:szCs w:val="20"/>
          <w:lang w:val="pt-BR"/>
        </w:rPr>
        <w:t>：</w:t>
      </w:r>
      <w:r>
        <w:rPr>
          <w:rFonts w:ascii="DINOT-Light" w:eastAsia="MS Mincho" w:hAnsi="DINOT-Light" w:hint="eastAsia"/>
          <w:sz w:val="18"/>
          <w:szCs w:val="20"/>
        </w:rPr>
        <w:t>透明なサファイアクリスタル</w:t>
      </w:r>
    </w:p>
    <w:p w14:paraId="4521D126" w14:textId="6B223D57" w:rsidR="00E83372" w:rsidRPr="008C0805" w:rsidRDefault="000A70E4"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素材</w:t>
      </w:r>
      <w:r w:rsidRPr="008C0805">
        <w:rPr>
          <w:rFonts w:ascii="DINOT-Light" w:eastAsia="MS Mincho" w:hAnsi="DINOT-Light" w:hint="eastAsia"/>
          <w:sz w:val="18"/>
          <w:szCs w:val="20"/>
          <w:lang w:val="pt-BR"/>
        </w:rPr>
        <w:t>：</w:t>
      </w:r>
      <w:r>
        <w:rPr>
          <w:rFonts w:ascii="DINOT-Light" w:eastAsia="MS Mincho" w:hAnsi="DINOT-Light" w:hint="eastAsia"/>
          <w:sz w:val="18"/>
          <w:szCs w:val="20"/>
        </w:rPr>
        <w:t>ホワイトセラミック</w:t>
      </w:r>
    </w:p>
    <w:p w14:paraId="3D617D37"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防水性</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10</w:t>
      </w:r>
      <w:r>
        <w:rPr>
          <w:rFonts w:ascii="DINOT-Light" w:eastAsia="MS Mincho" w:hAnsi="DINOT-Light" w:hint="eastAsia"/>
          <w:sz w:val="18"/>
          <w:szCs w:val="20"/>
        </w:rPr>
        <w:t>気圧</w:t>
      </w:r>
    </w:p>
    <w:p w14:paraId="600D7BB9" w14:textId="785AD193"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文字盤</w:t>
      </w:r>
      <w:r w:rsidRPr="008C0805">
        <w:rPr>
          <w:rFonts w:ascii="DINOT-Light" w:eastAsia="MS Mincho" w:hAnsi="DINOT-Light" w:hint="eastAsia"/>
          <w:sz w:val="18"/>
          <w:szCs w:val="20"/>
          <w:lang w:val="pt-BR"/>
        </w:rPr>
        <w:t>：</w:t>
      </w:r>
      <w:r>
        <w:rPr>
          <w:rFonts w:ascii="DINOT-Light" w:eastAsia="MS Mincho" w:hAnsi="DINOT-Light" w:hint="eastAsia"/>
          <w:sz w:val="18"/>
          <w:szCs w:val="20"/>
        </w:rPr>
        <w:t>シルバー、オープンワーク</w:t>
      </w:r>
      <w:r w:rsidRPr="008C0805">
        <w:rPr>
          <w:rFonts w:ascii="DINOT-Light" w:eastAsia="MS Mincho" w:hAnsi="DINOT-Light" w:hint="eastAsia"/>
          <w:sz w:val="18"/>
          <w:szCs w:val="20"/>
          <w:lang w:val="pt-BR"/>
        </w:rPr>
        <w:t xml:space="preserve"> </w:t>
      </w:r>
    </w:p>
    <w:p w14:paraId="005052C2" w14:textId="777D85E2"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アワーマーカー</w:t>
      </w:r>
      <w:r w:rsidRPr="008C0805">
        <w:rPr>
          <w:rFonts w:ascii="DINOT-Light" w:eastAsia="MS Mincho" w:hAnsi="DINOT-Light" w:hint="eastAsia"/>
          <w:sz w:val="18"/>
          <w:szCs w:val="20"/>
          <w:lang w:val="pt-BR"/>
        </w:rPr>
        <w:t>：</w:t>
      </w:r>
      <w:r>
        <w:rPr>
          <w:rFonts w:ascii="DINOT-Light" w:eastAsia="MS Mincho" w:hAnsi="DINOT-Light" w:hint="eastAsia"/>
          <w:sz w:val="18"/>
          <w:szCs w:val="20"/>
        </w:rPr>
        <w:t>ロジウムプレート、ファセットカット、スーパールミノバ</w:t>
      </w:r>
      <w:r w:rsidRPr="008C0805">
        <w:rPr>
          <w:rFonts w:ascii="DINOT-Light" w:eastAsia="MS Mincho" w:hAnsi="DINOT-Light" w:hint="eastAsia"/>
          <w:sz w:val="18"/>
          <w:szCs w:val="20"/>
          <w:lang w:val="pt-BR"/>
        </w:rPr>
        <w:t>®SLN C1</w:t>
      </w:r>
      <w:r>
        <w:rPr>
          <w:rFonts w:ascii="DINOT-Light" w:eastAsia="MS Mincho" w:hAnsi="DINOT-Light" w:hint="eastAsia"/>
          <w:sz w:val="18"/>
          <w:szCs w:val="20"/>
        </w:rPr>
        <w:t>塗布</w:t>
      </w:r>
    </w:p>
    <w:p w14:paraId="24839B32" w14:textId="0C538EE8"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針</w:t>
      </w:r>
      <w:r w:rsidRPr="008C0805">
        <w:rPr>
          <w:rFonts w:ascii="DINOT-Light" w:eastAsia="MS Mincho" w:hAnsi="DINOT-Light" w:hint="eastAsia"/>
          <w:sz w:val="18"/>
          <w:szCs w:val="20"/>
          <w:lang w:val="pt-BR"/>
        </w:rPr>
        <w:t>：</w:t>
      </w:r>
      <w:r>
        <w:rPr>
          <w:rFonts w:ascii="DINOT-Light" w:eastAsia="MS Mincho" w:hAnsi="DINOT-Light" w:hint="eastAsia"/>
          <w:sz w:val="18"/>
          <w:szCs w:val="20"/>
        </w:rPr>
        <w:t>ロジウムプレート、ファセットカット、スーパールミノバ</w:t>
      </w:r>
      <w:r w:rsidRPr="008C0805">
        <w:rPr>
          <w:rFonts w:ascii="DINOT-Light" w:eastAsia="MS Mincho" w:hAnsi="DINOT-Light" w:hint="eastAsia"/>
          <w:sz w:val="18"/>
          <w:szCs w:val="20"/>
          <w:lang w:val="pt-BR"/>
        </w:rPr>
        <w:t>®SLN C1</w:t>
      </w:r>
      <w:r>
        <w:rPr>
          <w:rFonts w:ascii="DINOT-Light" w:eastAsia="MS Mincho" w:hAnsi="DINOT-Light" w:hint="eastAsia"/>
          <w:sz w:val="18"/>
          <w:szCs w:val="20"/>
        </w:rPr>
        <w:t>塗布</w:t>
      </w:r>
    </w:p>
    <w:p w14:paraId="67E581EA" w14:textId="77777777" w:rsidR="00E83372" w:rsidRPr="008C0805" w:rsidRDefault="00E83372" w:rsidP="00E83372">
      <w:pPr>
        <w:spacing w:after="40" w:line="276" w:lineRule="auto"/>
        <w:rPr>
          <w:rFonts w:ascii="DINOT-Light" w:hAnsi="DINOT-Light" w:cs="Arial"/>
          <w:sz w:val="18"/>
          <w:szCs w:val="20"/>
          <w:lang w:val="pt-BR"/>
        </w:rPr>
      </w:pPr>
    </w:p>
    <w:p w14:paraId="6AB5D16F" w14:textId="77777777" w:rsidR="00E83372" w:rsidRPr="008C0805" w:rsidRDefault="00E83372" w:rsidP="00E83372">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ストラップとバックル</w:t>
      </w:r>
    </w:p>
    <w:p w14:paraId="5C3090F3" w14:textId="06914439" w:rsidR="00E83372" w:rsidRPr="008C0805" w:rsidRDefault="000A70E4"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ホワイトラバー</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HNBR</w:t>
      </w:r>
      <w:r w:rsidRPr="008C0805">
        <w:rPr>
          <w:rFonts w:ascii="DINOT-Light" w:eastAsia="MS Mincho" w:hAnsi="DINOT-Light" w:hint="eastAsia"/>
          <w:sz w:val="18"/>
          <w:szCs w:val="20"/>
          <w:lang w:val="pt-BR"/>
        </w:rPr>
        <w:t>）</w:t>
      </w:r>
    </w:p>
    <w:p w14:paraId="4E359D42" w14:textId="7DB9D3AE" w:rsidR="00E83372" w:rsidRPr="008C0805" w:rsidRDefault="000A70E4"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チタン製ダブルフォールディングクラスプ</w:t>
      </w:r>
    </w:p>
    <w:p w14:paraId="79DEC4CA" w14:textId="77777777" w:rsidR="00E83372" w:rsidRPr="008C0805" w:rsidRDefault="00E83372" w:rsidP="00E83372">
      <w:pPr>
        <w:spacing w:after="40" w:line="276" w:lineRule="auto"/>
        <w:rPr>
          <w:rFonts w:ascii="DINOT-Light" w:hAnsi="DINOT-Light" w:cs="Arial"/>
          <w:sz w:val="18"/>
          <w:szCs w:val="20"/>
          <w:lang w:val="pt-BR"/>
        </w:rPr>
      </w:pPr>
    </w:p>
    <w:p w14:paraId="74C48477" w14:textId="1413D028" w:rsidR="00E83372" w:rsidRPr="008C0805" w:rsidRDefault="00E8337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w:sz w:val="16"/>
          <w:szCs w:val="16"/>
          <w:lang w:val="pt-BR"/>
        </w:rPr>
      </w:pPr>
      <w:r w:rsidRPr="008C0805">
        <w:rPr>
          <w:rFonts w:hint="eastAsia"/>
          <w:lang w:val="pt-BR"/>
        </w:rPr>
        <w:br w:type="page"/>
      </w:r>
    </w:p>
    <w:p w14:paraId="7970260E" w14:textId="1C9D704F" w:rsidR="00E83372" w:rsidRPr="008C0805" w:rsidRDefault="00E83372" w:rsidP="00E83372">
      <w:pPr>
        <w:spacing w:after="120" w:line="276" w:lineRule="auto"/>
        <w:rPr>
          <w:rFonts w:ascii="DINOT-Light" w:eastAsia="MS Mincho" w:hAnsi="DINOT-Light" w:cs="Arial"/>
          <w:b/>
          <w:szCs w:val="20"/>
          <w:bdr w:val="none" w:sz="0" w:space="0" w:color="auto"/>
          <w:lang w:val="pt-BR"/>
        </w:rPr>
      </w:pPr>
      <w:r>
        <w:rPr>
          <w:rFonts w:hint="eastAsia"/>
          <w:noProof/>
          <w:lang w:val="fr-CH" w:eastAsia="fr-CH"/>
        </w:rPr>
        <w:lastRenderedPageBreak/>
        <w:drawing>
          <wp:anchor distT="0" distB="0" distL="114300" distR="114300" simplePos="0" relativeHeight="251662848" behindDoc="0" locked="0" layoutInCell="1" allowOverlap="1" wp14:anchorId="3388ABDB" wp14:editId="1EC7181D">
            <wp:simplePos x="0" y="0"/>
            <wp:positionH relativeFrom="margin">
              <wp:posOffset>3653155</wp:posOffset>
            </wp:positionH>
            <wp:positionV relativeFrom="margin">
              <wp:posOffset>247650</wp:posOffset>
            </wp:positionV>
            <wp:extent cx="2105025" cy="3690620"/>
            <wp:effectExtent l="0" t="0" r="0" b="0"/>
            <wp:wrapSquare wrapText="bothSides"/>
            <wp:docPr id="8" name="Picture 3" descr="Y:\01. Projects\ZENITH\ZEN022 ZENITH Elite Skeleton\ZEN022ZP Swizz Beatz\SP\SP-ZEN022ZP Swizz Beatz Edition-01-01.png">
              <a:extLst xmlns:a="http://schemas.openxmlformats.org/drawingml/2006/main">
                <a:ext uri="{FF2B5EF4-FFF2-40B4-BE49-F238E27FC236}">
                  <a16:creationId xmlns:a16="http://schemas.microsoft.com/office/drawing/2014/main" id="{5751BC2D-3FB3-4598-92B0-F521E50F9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Y:\01. Projects\ZENITH\ZEN022 ZENITH Elite Skeleton\ZEN022ZP Swizz Beatz\SP\SP-ZEN022ZP Swizz Beatz Edition-01-01.png">
                      <a:extLst>
                        <a:ext uri="{FF2B5EF4-FFF2-40B4-BE49-F238E27FC236}">
                          <a16:creationId xmlns:a16="http://schemas.microsoft.com/office/drawing/2014/main" id="{5751BC2D-3FB3-4598-92B0-F521E50F981D}"/>
                        </a:ext>
                      </a:extLst>
                    </pic:cNvPr>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l="3829" t="9375" r="4707"/>
                    <a:stretch/>
                  </pic:blipFill>
                  <pic:spPr bwMode="auto">
                    <a:xfrm>
                      <a:off x="0" y="0"/>
                      <a:ext cx="2105025" cy="369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805">
        <w:rPr>
          <w:rFonts w:ascii="DINOT-Light" w:eastAsia="MS Mincho" w:hAnsi="DINOT-Light" w:hint="eastAsia"/>
          <w:b/>
          <w:szCs w:val="20"/>
          <w:lang w:val="pt-BR"/>
        </w:rPr>
        <w:t>DEFY CLASSIC BLUE CERAMIC</w:t>
      </w:r>
    </w:p>
    <w:p w14:paraId="5E70D8E7" w14:textId="77777777" w:rsidR="00E83372" w:rsidRPr="008C0805" w:rsidRDefault="00E83372" w:rsidP="00E83372">
      <w:pPr>
        <w:spacing w:line="276" w:lineRule="auto"/>
        <w:rPr>
          <w:rFonts w:ascii="DINOT-Light" w:eastAsia="MS Mincho" w:hAnsi="DINOT-Light" w:cs="Arial"/>
          <w:sz w:val="18"/>
          <w:szCs w:val="20"/>
          <w:lang w:val="pt-BR"/>
        </w:rPr>
      </w:pPr>
      <w:r>
        <w:rPr>
          <w:rFonts w:ascii="DINOT-Light" w:eastAsia="MS Mincho" w:hAnsi="DINOT-Light" w:hint="eastAsia"/>
          <w:sz w:val="18"/>
          <w:szCs w:val="20"/>
        </w:rPr>
        <w:t>技術データ</w:t>
      </w:r>
    </w:p>
    <w:p w14:paraId="2A3DEC76" w14:textId="77777777" w:rsidR="00E83372" w:rsidRPr="008C0805" w:rsidRDefault="00E83372" w:rsidP="00E83372">
      <w:pPr>
        <w:spacing w:line="276" w:lineRule="auto"/>
        <w:rPr>
          <w:rFonts w:ascii="DINOT-Light" w:hAnsi="DINOT-Light" w:cs="Arial"/>
          <w:sz w:val="18"/>
          <w:szCs w:val="20"/>
          <w:lang w:val="pt-BR"/>
        </w:rPr>
      </w:pPr>
    </w:p>
    <w:p w14:paraId="24A53CD7" w14:textId="30254287" w:rsidR="00E83372" w:rsidRPr="008C0805" w:rsidRDefault="000A70E4"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品番</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49.9003.670/51.R793</w:t>
      </w:r>
    </w:p>
    <w:p w14:paraId="721BD301" w14:textId="77777777" w:rsidR="00E83372" w:rsidRPr="008C0805" w:rsidRDefault="00E83372" w:rsidP="00E83372">
      <w:pPr>
        <w:spacing w:after="40" w:line="276" w:lineRule="auto"/>
        <w:rPr>
          <w:rFonts w:ascii="DINOT-Light" w:hAnsi="DINOT-Light" w:cs="Arial"/>
          <w:b/>
          <w:sz w:val="18"/>
          <w:szCs w:val="20"/>
          <w:lang w:val="pt-BR"/>
        </w:rPr>
      </w:pPr>
    </w:p>
    <w:p w14:paraId="307AB178" w14:textId="77777777" w:rsidR="00E83372" w:rsidRPr="008C0805" w:rsidRDefault="00E83372" w:rsidP="00E83372">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キーポイント</w:t>
      </w:r>
      <w:r w:rsidRPr="008C0805">
        <w:rPr>
          <w:rFonts w:ascii="DINOT-Light" w:eastAsia="MS Mincho" w:hAnsi="DINOT-Light" w:hint="eastAsia"/>
          <w:b/>
          <w:sz w:val="18"/>
          <w:szCs w:val="20"/>
          <w:lang w:val="pt-BR"/>
        </w:rPr>
        <w:t xml:space="preserve"> </w:t>
      </w:r>
    </w:p>
    <w:p w14:paraId="2A15868A" w14:textId="21EF7816"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新しい</w:t>
      </w:r>
      <w:r w:rsidRPr="008C0805">
        <w:rPr>
          <w:rFonts w:ascii="DINOT-Light" w:eastAsia="MS Mincho" w:hAnsi="DINOT-Light" w:hint="eastAsia"/>
          <w:sz w:val="18"/>
          <w:szCs w:val="20"/>
          <w:lang w:val="pt-BR"/>
        </w:rPr>
        <w:t>41</w:t>
      </w:r>
      <w:r>
        <w:rPr>
          <w:rFonts w:ascii="DINOT-Light" w:eastAsia="MS Mincho" w:hAnsi="DINOT-Light" w:hint="eastAsia"/>
          <w:sz w:val="18"/>
          <w:szCs w:val="20"/>
        </w:rPr>
        <w:t>㎜ブルーセラミックケース</w:t>
      </w:r>
    </w:p>
    <w:p w14:paraId="16D718FB"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自社製</w:t>
      </w:r>
      <w:r w:rsidRPr="008C0805">
        <w:rPr>
          <w:rFonts w:ascii="DINOT-Light" w:eastAsia="MS Mincho" w:hAnsi="DINOT-Light" w:hint="eastAsia"/>
          <w:sz w:val="18"/>
          <w:szCs w:val="20"/>
          <w:lang w:val="pt-BR"/>
        </w:rPr>
        <w:t>Elite</w:t>
      </w:r>
      <w:r>
        <w:rPr>
          <w:rFonts w:ascii="DINOT-Light" w:eastAsia="MS Mincho" w:hAnsi="DINOT-Light" w:hint="eastAsia"/>
          <w:sz w:val="18"/>
          <w:szCs w:val="20"/>
        </w:rPr>
        <w:t>スケルトンムーブメント</w:t>
      </w:r>
      <w:r w:rsidRPr="008C0805">
        <w:rPr>
          <w:rFonts w:ascii="DINOT-Light" w:eastAsia="MS Mincho" w:hAnsi="DINOT-Light" w:hint="eastAsia"/>
          <w:sz w:val="18"/>
          <w:szCs w:val="20"/>
          <w:lang w:val="pt-BR"/>
        </w:rPr>
        <w:t xml:space="preserve"> </w:t>
      </w:r>
    </w:p>
    <w:p w14:paraId="54E60C2E"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シリコン製のエスケープ歯車とレバー</w:t>
      </w:r>
      <w:r w:rsidRPr="008C0805">
        <w:rPr>
          <w:rFonts w:ascii="DINOT-Light" w:eastAsia="MS Mincho" w:hAnsi="DINOT-Light" w:hint="eastAsia"/>
          <w:sz w:val="18"/>
          <w:szCs w:val="20"/>
          <w:lang w:val="pt-BR"/>
        </w:rPr>
        <w:t xml:space="preserve"> </w:t>
      </w:r>
    </w:p>
    <w:p w14:paraId="7A55BD71" w14:textId="77777777" w:rsidR="00E83372" w:rsidRPr="008C0805" w:rsidRDefault="00E83372" w:rsidP="00E83372">
      <w:pPr>
        <w:spacing w:after="40" w:line="276" w:lineRule="auto"/>
        <w:rPr>
          <w:rFonts w:ascii="DINOT-Light" w:hAnsi="DINOT-Light" w:cs="Arial"/>
          <w:sz w:val="18"/>
          <w:szCs w:val="20"/>
          <w:lang w:val="pt-BR"/>
        </w:rPr>
      </w:pPr>
    </w:p>
    <w:p w14:paraId="4651921C" w14:textId="77777777" w:rsidR="00E83372" w:rsidRPr="008C0805" w:rsidRDefault="00E83372" w:rsidP="00E83372">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ムーブメント</w:t>
      </w:r>
    </w:p>
    <w:p w14:paraId="425F11F7" w14:textId="539D1BF7" w:rsidR="00E83372" w:rsidRPr="008C0805" w:rsidRDefault="00E83372" w:rsidP="00E83372">
      <w:pPr>
        <w:spacing w:after="40" w:line="276" w:lineRule="auto"/>
        <w:rPr>
          <w:rFonts w:ascii="DINOT-Light" w:eastAsia="MS Mincho" w:hAnsi="DINOT-Light" w:cs="Arial"/>
          <w:sz w:val="18"/>
          <w:szCs w:val="20"/>
          <w:lang w:val="pt-BR"/>
        </w:rPr>
      </w:pPr>
      <w:r w:rsidRPr="008C0805">
        <w:rPr>
          <w:rFonts w:ascii="DINOT-Light" w:eastAsia="MS Mincho" w:hAnsi="DINOT-Light" w:hint="eastAsia"/>
          <w:sz w:val="18"/>
          <w:szCs w:val="20"/>
          <w:lang w:val="pt-BR"/>
        </w:rPr>
        <w:t>Elite 670 SK</w:t>
      </w:r>
      <w:r>
        <w:rPr>
          <w:rFonts w:ascii="DINOT-Light" w:eastAsia="MS Mincho" w:hAnsi="DINOT-Light" w:hint="eastAsia"/>
          <w:sz w:val="18"/>
          <w:szCs w:val="20"/>
        </w:rPr>
        <w:t>、自動巻き</w:t>
      </w:r>
    </w:p>
    <w:p w14:paraId="544109BF"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キャリバー</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 xml:space="preserve">11 </w:t>
      </w:r>
      <w:r w:rsidRPr="008C0805">
        <w:rPr>
          <w:rFonts w:ascii="DINOT-Light" w:eastAsia="MS Mincho" w:hAnsi="DINOT-Light" w:hint="eastAsia"/>
          <w:sz w:val="18"/>
          <w:szCs w:val="20"/>
          <w:lang w:val="pt-BR"/>
        </w:rPr>
        <w:t>½</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w:t>
      </w:r>
      <w:r>
        <w:rPr>
          <w:rFonts w:ascii="DINOT-Light" w:eastAsia="MS Mincho" w:hAnsi="DINOT-Light" w:hint="eastAsia"/>
          <w:sz w:val="18"/>
          <w:szCs w:val="20"/>
        </w:rPr>
        <w:t>直径</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25.60mm)</w:t>
      </w:r>
    </w:p>
    <w:p w14:paraId="5E1FB622"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ムーブメントの高さ</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3.88mm</w:t>
      </w:r>
    </w:p>
    <w:p w14:paraId="019B16B7"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部品数</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187</w:t>
      </w:r>
    </w:p>
    <w:p w14:paraId="35C30E39" w14:textId="653E25FA" w:rsidR="00E83372" w:rsidRPr="008602E8" w:rsidRDefault="00E83372" w:rsidP="00E83372">
      <w:pPr>
        <w:spacing w:after="40" w:line="276" w:lineRule="auto"/>
        <w:rPr>
          <w:rFonts w:ascii="DINOT-Light" w:eastAsia="MS Mincho" w:hAnsi="DINOT-Light"/>
          <w:sz w:val="18"/>
          <w:szCs w:val="20"/>
          <w:lang w:val="pt-BR"/>
        </w:rPr>
      </w:pPr>
      <w:r>
        <w:rPr>
          <w:rFonts w:ascii="DINOT-Light" w:eastAsia="MS Mincho" w:hAnsi="DINOT-Light" w:hint="eastAsia"/>
          <w:sz w:val="18"/>
          <w:szCs w:val="20"/>
        </w:rPr>
        <w:t>石数</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27</w:t>
      </w:r>
      <w:r>
        <w:rPr>
          <w:rFonts w:ascii="DINOT-Light" w:eastAsia="MS Mincho" w:hAnsi="DINOT-Light" w:hint="eastAsia"/>
          <w:sz w:val="18"/>
          <w:szCs w:val="20"/>
        </w:rPr>
        <w:t>石</w:t>
      </w:r>
    </w:p>
    <w:p w14:paraId="1C43C2C9" w14:textId="0E8FBEF2" w:rsidR="00153E1B" w:rsidRPr="008602E8" w:rsidRDefault="00153E1B" w:rsidP="00E83372">
      <w:pPr>
        <w:spacing w:after="40" w:line="276" w:lineRule="auto"/>
        <w:rPr>
          <w:rFonts w:ascii="DINOT-Light" w:eastAsia="MS Mincho" w:hAnsi="DINOT-Light"/>
          <w:sz w:val="18"/>
          <w:szCs w:val="20"/>
          <w:lang w:val="pt-BR"/>
        </w:rPr>
      </w:pPr>
      <w:r w:rsidRPr="00E94DAB">
        <w:rPr>
          <w:rFonts w:ascii="DINOT-Light" w:eastAsia="MS Mincho" w:hAnsi="DINOT-Light"/>
          <w:sz w:val="18"/>
          <w:szCs w:val="20"/>
        </w:rPr>
        <w:t>振動数</w:t>
      </w:r>
      <w:r w:rsidRPr="008602E8">
        <w:rPr>
          <w:rFonts w:ascii="DINOT-Light" w:eastAsia="MS Mincho" w:hAnsi="DINOT-Light"/>
          <w:sz w:val="18"/>
          <w:szCs w:val="20"/>
          <w:lang w:val="pt-BR"/>
        </w:rPr>
        <w:t>：</w:t>
      </w:r>
      <w:r w:rsidRPr="008602E8">
        <w:rPr>
          <w:rFonts w:ascii="DINOT-Light" w:eastAsia="MS Mincho" w:hAnsi="DINOT-Light"/>
          <w:sz w:val="18"/>
          <w:szCs w:val="20"/>
          <w:lang w:val="pt-BR"/>
        </w:rPr>
        <w:t>28,800 VpH (4Hz)</w:t>
      </w:r>
    </w:p>
    <w:p w14:paraId="17056CD7"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パワーリザーブ</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48</w:t>
      </w:r>
      <w:r>
        <w:rPr>
          <w:rFonts w:ascii="DINOT-Light" w:eastAsia="MS Mincho" w:hAnsi="DINOT-Light" w:hint="eastAsia"/>
          <w:sz w:val="18"/>
          <w:szCs w:val="20"/>
        </w:rPr>
        <w:t>時間以上</w:t>
      </w:r>
    </w:p>
    <w:p w14:paraId="462D21A9"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仕上げ</w:t>
      </w:r>
      <w:r w:rsidRPr="008C0805">
        <w:rPr>
          <w:rFonts w:ascii="DINOT-Light" w:eastAsia="MS Mincho" w:hAnsi="DINOT-Light" w:hint="eastAsia"/>
          <w:sz w:val="18"/>
          <w:szCs w:val="20"/>
          <w:lang w:val="pt-BR"/>
        </w:rPr>
        <w:t>：</w:t>
      </w:r>
      <w:r>
        <w:rPr>
          <w:rFonts w:ascii="DINOT-Light" w:eastAsia="MS Mincho" w:hAnsi="DINOT-Light" w:hint="eastAsia"/>
          <w:sz w:val="18"/>
          <w:szCs w:val="20"/>
        </w:rPr>
        <w:t>サテンブラッシュ仕上げの特製ローター</w:t>
      </w:r>
    </w:p>
    <w:p w14:paraId="4C713B04" w14:textId="77777777" w:rsidR="00E83372" w:rsidRPr="008C0805" w:rsidRDefault="00E83372" w:rsidP="00E83372">
      <w:pPr>
        <w:spacing w:after="40" w:line="276" w:lineRule="auto"/>
        <w:rPr>
          <w:rFonts w:ascii="DINOT-Light" w:hAnsi="DINOT-Light" w:cs="Arial"/>
          <w:sz w:val="18"/>
          <w:szCs w:val="20"/>
          <w:lang w:val="pt-BR"/>
        </w:rPr>
      </w:pPr>
    </w:p>
    <w:p w14:paraId="2EF1F480" w14:textId="77777777" w:rsidR="00E83372" w:rsidRPr="008C0805" w:rsidRDefault="00E83372" w:rsidP="00E83372">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機能</w:t>
      </w:r>
    </w:p>
    <w:p w14:paraId="133DA97F"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中央に時針と分針</w:t>
      </w:r>
    </w:p>
    <w:p w14:paraId="3F9C1C31"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中央に秒針</w:t>
      </w:r>
      <w:r w:rsidRPr="008C0805">
        <w:rPr>
          <w:rFonts w:ascii="DINOT-Light" w:eastAsia="MS Mincho" w:hAnsi="DINOT-Light" w:hint="eastAsia"/>
          <w:sz w:val="18"/>
          <w:szCs w:val="20"/>
          <w:lang w:val="pt-BR"/>
        </w:rPr>
        <w:t xml:space="preserve"> </w:t>
      </w:r>
    </w:p>
    <w:p w14:paraId="62F26056" w14:textId="77777777" w:rsidR="00E83372" w:rsidRPr="008C0805" w:rsidRDefault="00E83372" w:rsidP="00E83372">
      <w:pPr>
        <w:spacing w:after="40" w:line="276" w:lineRule="auto"/>
        <w:rPr>
          <w:rFonts w:ascii="DINOT-Light" w:eastAsia="MS Mincho" w:hAnsi="DINOT-Light" w:cs="Arial"/>
          <w:sz w:val="18"/>
          <w:szCs w:val="20"/>
          <w:lang w:val="pt-BR"/>
        </w:rPr>
      </w:pPr>
      <w:r w:rsidRPr="008C0805">
        <w:rPr>
          <w:rFonts w:ascii="DINOT-Light" w:eastAsia="MS Mincho" w:hAnsi="DINOT-Light" w:hint="eastAsia"/>
          <w:sz w:val="18"/>
          <w:szCs w:val="20"/>
          <w:lang w:val="pt-BR"/>
        </w:rPr>
        <w:t>6</w:t>
      </w:r>
      <w:r>
        <w:rPr>
          <w:rFonts w:ascii="DINOT-Light" w:eastAsia="MS Mincho" w:hAnsi="DINOT-Light" w:hint="eastAsia"/>
          <w:sz w:val="18"/>
          <w:szCs w:val="20"/>
        </w:rPr>
        <w:t>時位置にデイト表示</w:t>
      </w:r>
    </w:p>
    <w:p w14:paraId="0766A999" w14:textId="77777777" w:rsidR="00E83372" w:rsidRPr="008C0805" w:rsidRDefault="00E83372" w:rsidP="00E83372">
      <w:pPr>
        <w:spacing w:after="40" w:line="276" w:lineRule="auto"/>
        <w:rPr>
          <w:rFonts w:ascii="DINOT-Light" w:hAnsi="DINOT-Light" w:cs="Arial"/>
          <w:sz w:val="18"/>
          <w:szCs w:val="20"/>
          <w:lang w:val="pt-BR"/>
        </w:rPr>
      </w:pPr>
    </w:p>
    <w:p w14:paraId="08850AB5" w14:textId="77777777" w:rsidR="00E83372" w:rsidRPr="008C0805" w:rsidRDefault="00E83372" w:rsidP="00E83372">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ケース、文字盤、針</w:t>
      </w:r>
    </w:p>
    <w:p w14:paraId="72F8771A"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直径</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41mm</w:t>
      </w:r>
    </w:p>
    <w:p w14:paraId="40FE06DF"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文字盤オープニング径</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32.5mm</w:t>
      </w:r>
    </w:p>
    <w:p w14:paraId="6C5A7E8A"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高さ</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10.75mm</w:t>
      </w:r>
    </w:p>
    <w:p w14:paraId="66B552B1"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クリスタル</w:t>
      </w:r>
      <w:r w:rsidRPr="008C0805">
        <w:rPr>
          <w:rFonts w:ascii="DINOT-Light" w:eastAsia="MS Mincho" w:hAnsi="DINOT-Light" w:hint="eastAsia"/>
          <w:sz w:val="18"/>
          <w:szCs w:val="20"/>
          <w:lang w:val="pt-BR"/>
        </w:rPr>
        <w:t>：</w:t>
      </w:r>
      <w:r>
        <w:rPr>
          <w:rFonts w:ascii="DINOT-Light" w:eastAsia="MS Mincho" w:hAnsi="DINOT-Light" w:hint="eastAsia"/>
          <w:sz w:val="18"/>
          <w:szCs w:val="20"/>
        </w:rPr>
        <w:t>両面無反射コーティングのドーム型サファイアガラス</w:t>
      </w:r>
    </w:p>
    <w:p w14:paraId="55323321"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裏蓋</w:t>
      </w:r>
      <w:r w:rsidRPr="008C0805">
        <w:rPr>
          <w:rFonts w:ascii="DINOT-Light" w:eastAsia="MS Mincho" w:hAnsi="DINOT-Light" w:hint="eastAsia"/>
          <w:sz w:val="18"/>
          <w:szCs w:val="20"/>
          <w:lang w:val="pt-BR"/>
        </w:rPr>
        <w:t>：</w:t>
      </w:r>
      <w:r>
        <w:rPr>
          <w:rFonts w:ascii="DINOT-Light" w:eastAsia="MS Mincho" w:hAnsi="DINOT-Light" w:hint="eastAsia"/>
          <w:sz w:val="18"/>
          <w:szCs w:val="20"/>
        </w:rPr>
        <w:t>透明なサファイアクリスタル</w:t>
      </w:r>
    </w:p>
    <w:p w14:paraId="01E0693C" w14:textId="5B327FB2" w:rsidR="00E83372" w:rsidRPr="008C0805" w:rsidRDefault="000A70E4"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素材</w:t>
      </w:r>
      <w:r w:rsidRPr="008C0805">
        <w:rPr>
          <w:rFonts w:ascii="DINOT-Light" w:eastAsia="MS Mincho" w:hAnsi="DINOT-Light" w:hint="eastAsia"/>
          <w:sz w:val="18"/>
          <w:szCs w:val="20"/>
          <w:lang w:val="pt-BR"/>
        </w:rPr>
        <w:t>：</w:t>
      </w:r>
      <w:r>
        <w:rPr>
          <w:rFonts w:ascii="DINOT-Light" w:eastAsia="MS Mincho" w:hAnsi="DINOT-Light" w:hint="eastAsia"/>
          <w:sz w:val="18"/>
          <w:szCs w:val="20"/>
        </w:rPr>
        <w:t>ブルーセラミック</w:t>
      </w:r>
    </w:p>
    <w:p w14:paraId="1931DA06" w14:textId="77777777"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防水性</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10</w:t>
      </w:r>
      <w:r>
        <w:rPr>
          <w:rFonts w:ascii="DINOT-Light" w:eastAsia="MS Mincho" w:hAnsi="DINOT-Light" w:hint="eastAsia"/>
          <w:sz w:val="18"/>
          <w:szCs w:val="20"/>
        </w:rPr>
        <w:t>気圧</w:t>
      </w:r>
    </w:p>
    <w:p w14:paraId="2885C6A4" w14:textId="6112D1E0" w:rsidR="00E83372" w:rsidRPr="008C0805" w:rsidRDefault="00E83372"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文字盤</w:t>
      </w:r>
      <w:r w:rsidRPr="008C0805">
        <w:rPr>
          <w:rFonts w:ascii="DINOT-Light" w:eastAsia="MS Mincho" w:hAnsi="DINOT-Light" w:hint="eastAsia"/>
          <w:sz w:val="18"/>
          <w:szCs w:val="20"/>
          <w:lang w:val="pt-BR"/>
        </w:rPr>
        <w:t>：</w:t>
      </w:r>
      <w:r>
        <w:rPr>
          <w:rFonts w:ascii="DINOT-Light" w:eastAsia="MS Mincho" w:hAnsi="DINOT-Light" w:hint="eastAsia"/>
          <w:sz w:val="18"/>
          <w:szCs w:val="20"/>
        </w:rPr>
        <w:t>ブルー、オープンワーク</w:t>
      </w:r>
      <w:r w:rsidRPr="008C0805">
        <w:rPr>
          <w:rFonts w:ascii="DINOT-Light" w:eastAsia="MS Mincho" w:hAnsi="DINOT-Light" w:hint="eastAsia"/>
          <w:sz w:val="18"/>
          <w:szCs w:val="20"/>
          <w:lang w:val="pt-BR"/>
        </w:rPr>
        <w:t xml:space="preserve"> </w:t>
      </w:r>
    </w:p>
    <w:p w14:paraId="2F223D5F" w14:textId="153EEFED" w:rsidR="00E83372" w:rsidRPr="008C0805" w:rsidRDefault="000A70E4"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アワーマーカー</w:t>
      </w:r>
      <w:r w:rsidRPr="008C0805">
        <w:rPr>
          <w:rFonts w:ascii="DINOT-Light" w:eastAsia="MS Mincho" w:hAnsi="DINOT-Light" w:hint="eastAsia"/>
          <w:sz w:val="18"/>
          <w:szCs w:val="20"/>
          <w:lang w:val="pt-BR"/>
        </w:rPr>
        <w:t>：</w:t>
      </w:r>
      <w:r>
        <w:rPr>
          <w:rFonts w:ascii="DINOT-Light" w:eastAsia="MS Mincho" w:hAnsi="DINOT-Light" w:hint="eastAsia"/>
          <w:sz w:val="18"/>
          <w:szCs w:val="20"/>
        </w:rPr>
        <w:t>ロジウムプレート、ファセットカット、スーパールミノバ</w:t>
      </w:r>
      <w:r w:rsidRPr="008C0805">
        <w:rPr>
          <w:rFonts w:ascii="DINOT-Light" w:eastAsia="MS Mincho" w:hAnsi="DINOT-Light" w:hint="eastAsia"/>
          <w:sz w:val="18"/>
          <w:szCs w:val="20"/>
          <w:lang w:val="pt-BR"/>
        </w:rPr>
        <w:t>®SLN C1</w:t>
      </w:r>
      <w:r>
        <w:rPr>
          <w:rFonts w:ascii="DINOT-Light" w:eastAsia="MS Mincho" w:hAnsi="DINOT-Light" w:hint="eastAsia"/>
          <w:sz w:val="18"/>
          <w:szCs w:val="20"/>
        </w:rPr>
        <w:t>塗布</w:t>
      </w:r>
    </w:p>
    <w:p w14:paraId="4F993D67" w14:textId="30BD7EEB" w:rsidR="00E83372" w:rsidRPr="008C0805" w:rsidRDefault="000A70E4"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針</w:t>
      </w:r>
      <w:r w:rsidRPr="008C0805">
        <w:rPr>
          <w:rFonts w:ascii="DINOT-Light" w:eastAsia="MS Mincho" w:hAnsi="DINOT-Light" w:hint="eastAsia"/>
          <w:sz w:val="18"/>
          <w:szCs w:val="20"/>
          <w:lang w:val="pt-BR"/>
        </w:rPr>
        <w:t>：</w:t>
      </w:r>
      <w:r>
        <w:rPr>
          <w:rFonts w:ascii="DINOT-Light" w:eastAsia="MS Mincho" w:hAnsi="DINOT-Light" w:hint="eastAsia"/>
          <w:sz w:val="18"/>
          <w:szCs w:val="20"/>
        </w:rPr>
        <w:t>ロジウムプレート、ファセットカット、スーパールミノバ</w:t>
      </w:r>
      <w:r w:rsidRPr="008C0805">
        <w:rPr>
          <w:rFonts w:ascii="DINOT-Light" w:eastAsia="MS Mincho" w:hAnsi="DINOT-Light" w:hint="eastAsia"/>
          <w:sz w:val="18"/>
          <w:szCs w:val="20"/>
          <w:lang w:val="pt-BR"/>
        </w:rPr>
        <w:t>®SLN C1</w:t>
      </w:r>
      <w:r>
        <w:rPr>
          <w:rFonts w:ascii="DINOT-Light" w:eastAsia="MS Mincho" w:hAnsi="DINOT-Light" w:hint="eastAsia"/>
          <w:sz w:val="18"/>
          <w:szCs w:val="20"/>
        </w:rPr>
        <w:t>塗布</w:t>
      </w:r>
    </w:p>
    <w:p w14:paraId="44D574BB" w14:textId="77777777" w:rsidR="00E83372" w:rsidRPr="008C0805" w:rsidRDefault="00E83372" w:rsidP="00E83372">
      <w:pPr>
        <w:spacing w:after="40" w:line="276" w:lineRule="auto"/>
        <w:rPr>
          <w:rFonts w:ascii="DINOT-Light" w:hAnsi="DINOT-Light" w:cs="Arial"/>
          <w:sz w:val="18"/>
          <w:szCs w:val="20"/>
          <w:lang w:val="pt-BR"/>
        </w:rPr>
      </w:pPr>
    </w:p>
    <w:p w14:paraId="4BEBFB61" w14:textId="77777777" w:rsidR="00E83372" w:rsidRPr="008C0805" w:rsidRDefault="00E83372" w:rsidP="00E83372">
      <w:pPr>
        <w:spacing w:after="40" w:line="276" w:lineRule="auto"/>
        <w:rPr>
          <w:rFonts w:ascii="DINOT-Light" w:eastAsia="MS Mincho" w:hAnsi="DINOT-Light" w:cs="Arial"/>
          <w:b/>
          <w:sz w:val="18"/>
          <w:szCs w:val="20"/>
          <w:lang w:val="pt-BR"/>
        </w:rPr>
      </w:pPr>
      <w:r>
        <w:rPr>
          <w:rFonts w:ascii="DINOT-Light" w:eastAsia="MS Mincho" w:hAnsi="DINOT-Light" w:hint="eastAsia"/>
          <w:b/>
          <w:sz w:val="18"/>
          <w:szCs w:val="20"/>
        </w:rPr>
        <w:t>ストラップとバックル</w:t>
      </w:r>
    </w:p>
    <w:p w14:paraId="20D85D95" w14:textId="610EC896" w:rsidR="00E83372" w:rsidRPr="008C0805" w:rsidRDefault="000A70E4" w:rsidP="00E83372">
      <w:pPr>
        <w:spacing w:after="40" w:line="276" w:lineRule="auto"/>
        <w:rPr>
          <w:rFonts w:ascii="DINOT-Light" w:eastAsia="MS Mincho" w:hAnsi="DINOT-Light" w:cs="Arial"/>
          <w:sz w:val="18"/>
          <w:szCs w:val="20"/>
          <w:lang w:val="pt-BR"/>
        </w:rPr>
      </w:pPr>
      <w:r>
        <w:rPr>
          <w:rFonts w:ascii="DINOT-Light" w:eastAsia="MS Mincho" w:hAnsi="DINOT-Light" w:hint="eastAsia"/>
          <w:sz w:val="18"/>
          <w:szCs w:val="20"/>
        </w:rPr>
        <w:t>ブルーラバー</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FKM</w:t>
      </w:r>
      <w:r w:rsidRPr="008C0805">
        <w:rPr>
          <w:rFonts w:ascii="DINOT-Light" w:eastAsia="MS Mincho" w:hAnsi="DINOT-Light" w:hint="eastAsia"/>
          <w:sz w:val="18"/>
          <w:szCs w:val="20"/>
          <w:lang w:val="pt-BR"/>
        </w:rPr>
        <w:t>）</w:t>
      </w:r>
    </w:p>
    <w:p w14:paraId="0F3206D3" w14:textId="1BD4E374" w:rsidR="000A70E4" w:rsidRPr="00AE6183" w:rsidRDefault="000A70E4" w:rsidP="00E83372">
      <w:pPr>
        <w:spacing w:after="40" w:line="276" w:lineRule="auto"/>
        <w:rPr>
          <w:rFonts w:ascii="DINOT-Light" w:eastAsia="MS Mincho" w:hAnsi="DINOT-Light" w:cs="Arial"/>
          <w:sz w:val="18"/>
          <w:szCs w:val="20"/>
        </w:rPr>
      </w:pPr>
      <w:r>
        <w:rPr>
          <w:rFonts w:ascii="DINOT-Light" w:eastAsia="MS Mincho" w:hAnsi="DINOT-Light" w:hint="eastAsia"/>
          <w:sz w:val="18"/>
          <w:szCs w:val="20"/>
        </w:rPr>
        <w:t>チタン製ダブルフォールディングクラスプ</w:t>
      </w:r>
      <w:r>
        <w:rPr>
          <w:rFonts w:ascii="DINOT-Light" w:eastAsia="MS Mincho" w:hAnsi="DINOT-Light" w:hint="eastAsia"/>
          <w:sz w:val="18"/>
          <w:szCs w:val="20"/>
        </w:rPr>
        <w:t xml:space="preserve"> </w:t>
      </w:r>
    </w:p>
    <w:p w14:paraId="278AE7C2" w14:textId="77777777" w:rsidR="00E83372" w:rsidRPr="00AE6183" w:rsidRDefault="00E83372" w:rsidP="00E83372">
      <w:pPr>
        <w:spacing w:after="40" w:line="276" w:lineRule="auto"/>
        <w:rPr>
          <w:rFonts w:ascii="DINOT-Light" w:hAnsi="DINOT-Light" w:cs="Arial"/>
          <w:sz w:val="18"/>
          <w:szCs w:val="20"/>
          <w:lang w:val="en-GB"/>
        </w:rPr>
      </w:pPr>
    </w:p>
    <w:p w14:paraId="57254920" w14:textId="77777777" w:rsidR="00A55BC3" w:rsidRPr="004A07E9" w:rsidRDefault="00A55BC3" w:rsidP="00311014">
      <w:pPr>
        <w:spacing w:line="360" w:lineRule="auto"/>
        <w:rPr>
          <w:rFonts w:asciiTheme="minorHAnsi" w:hAnsiTheme="minorHAnsi" w:cs="Arial"/>
          <w:sz w:val="16"/>
          <w:szCs w:val="16"/>
          <w:lang w:val="en-GB"/>
        </w:rPr>
      </w:pPr>
    </w:p>
    <w:sectPr w:rsidR="00A55BC3" w:rsidRPr="004A07E9">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E80D1" w14:textId="77777777" w:rsidR="00E410D9" w:rsidRDefault="00E410D9" w:rsidP="009D5829">
      <w:r>
        <w:separator/>
      </w:r>
    </w:p>
  </w:endnote>
  <w:endnote w:type="continuationSeparator" w:id="0">
    <w:p w14:paraId="2F6EFBE7" w14:textId="77777777" w:rsidR="00E410D9" w:rsidRDefault="00E410D9"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DINOT">
    <w:altName w:val="MV Boli"/>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DINOT-Light">
    <w:altName w:val="MV Bol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C95F5" w14:textId="77777777" w:rsidR="009C7676" w:rsidRPr="004F7479" w:rsidRDefault="009C7676" w:rsidP="009C7676">
    <w:pPr>
      <w:pStyle w:val="Pieddepage"/>
      <w:jc w:val="center"/>
      <w:rPr>
        <w:rFonts w:ascii="DINOT-Light" w:hAnsi="DINOT-Light"/>
        <w:bCs/>
        <w:sz w:val="18"/>
        <w:szCs w:val="18"/>
        <w:lang w:val="ja-JP"/>
      </w:rPr>
    </w:pPr>
    <w:r w:rsidRPr="004F7479">
      <w:rPr>
        <w:rFonts w:ascii="DINOT-Light" w:hAnsi="DINOT-Light"/>
        <w:b/>
        <w:bCs/>
        <w:sz w:val="18"/>
        <w:szCs w:val="18"/>
        <w:lang w:val="ja-JP"/>
      </w:rPr>
      <w:t xml:space="preserve">ZENITH </w:t>
    </w:r>
    <w:r w:rsidRPr="004F7479">
      <w:rPr>
        <w:rFonts w:ascii="DINOT-Light" w:hAnsi="DINOT-Light"/>
        <w:bCs/>
        <w:sz w:val="18"/>
        <w:szCs w:val="18"/>
        <w:lang w:val="ja-JP"/>
      </w:rPr>
      <w:t>| www.zenith-watches.com | Rue des Billodes 34-36 | CH-2400 Le Locle</w:t>
    </w:r>
  </w:p>
  <w:p w14:paraId="38FF8B1F" w14:textId="4EDAF4E2" w:rsidR="00F93D9F" w:rsidRPr="004F7479" w:rsidRDefault="009C7676" w:rsidP="008C0805">
    <w:pPr>
      <w:pStyle w:val="Pieddepage"/>
      <w:jc w:val="center"/>
      <w:rPr>
        <w:rFonts w:ascii="DINOT-Light" w:hAnsi="DINOT-Light"/>
      </w:rPr>
    </w:pPr>
    <w:r w:rsidRPr="004F7479">
      <w:rPr>
        <w:rFonts w:ascii="DINOT-Light" w:hAnsi="DINOT-Light"/>
        <w:bCs/>
        <w:sz w:val="18"/>
        <w:szCs w:val="18"/>
        <w:lang w:val="ja-JP"/>
      </w:rPr>
      <w:t>国際広報担当：</w:t>
    </w:r>
    <w:r w:rsidRPr="004F7479">
      <w:rPr>
        <w:rFonts w:ascii="DINOT-Light" w:hAnsi="DINOT-Light"/>
        <w:bCs/>
        <w:sz w:val="18"/>
        <w:szCs w:val="18"/>
        <w:lang w:val="ja-JP"/>
      </w:rPr>
      <w:t>Minh-Tan Bui – Email : minh-tan.bui@zenith-watches.com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7AE55" w14:textId="77777777" w:rsidR="00E410D9" w:rsidRDefault="00E410D9" w:rsidP="009D5829">
      <w:r>
        <w:separator/>
      </w:r>
    </w:p>
  </w:footnote>
  <w:footnote w:type="continuationSeparator" w:id="0">
    <w:p w14:paraId="4FDCBB8B" w14:textId="77777777" w:rsidR="00E410D9" w:rsidRDefault="00E410D9"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43B334AE" w:rsidR="00F93D9F" w:rsidRDefault="004F7479" w:rsidP="004F7479">
    <w:pPr>
      <w:pStyle w:val="En-tte"/>
      <w:jc w:val="center"/>
    </w:pPr>
    <w:r>
      <w:rPr>
        <w:noProof/>
      </w:rPr>
      <w:drawing>
        <wp:inline distT="0" distB="0" distL="0" distR="0" wp14:anchorId="54BD9F91" wp14:editId="099F6A07">
          <wp:extent cx="1581150" cy="790575"/>
          <wp:effectExtent l="0" t="0" r="0" b="952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stretch>
                    <a:fillRect/>
                  </a:stretch>
                </pic:blipFill>
                <pic:spPr bwMode="auto">
                  <a:xfrm>
                    <a:off x="0" y="0"/>
                    <a:ext cx="1581150" cy="790575"/>
                  </a:xfrm>
                  <a:prstGeom prst="rect">
                    <a:avLst/>
                  </a:prstGeom>
                  <a:noFill/>
                </pic:spPr>
              </pic:pic>
            </a:graphicData>
          </a:graphic>
        </wp:inline>
      </w:drawing>
    </w:r>
  </w:p>
  <w:p w14:paraId="4CF8E282" w14:textId="77777777" w:rsidR="004F7479" w:rsidRDefault="004F7479" w:rsidP="004F747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16E3A"/>
    <w:rsid w:val="00037CA0"/>
    <w:rsid w:val="0004563A"/>
    <w:rsid w:val="00047468"/>
    <w:rsid w:val="00051869"/>
    <w:rsid w:val="00051C0A"/>
    <w:rsid w:val="000571C6"/>
    <w:rsid w:val="00060F89"/>
    <w:rsid w:val="00061A87"/>
    <w:rsid w:val="00072F45"/>
    <w:rsid w:val="00073247"/>
    <w:rsid w:val="0007446D"/>
    <w:rsid w:val="00076693"/>
    <w:rsid w:val="00081744"/>
    <w:rsid w:val="000849A5"/>
    <w:rsid w:val="00092454"/>
    <w:rsid w:val="000976BA"/>
    <w:rsid w:val="000A0338"/>
    <w:rsid w:val="000A70E4"/>
    <w:rsid w:val="000B03B4"/>
    <w:rsid w:val="000B0B12"/>
    <w:rsid w:val="000B5EFF"/>
    <w:rsid w:val="000D196A"/>
    <w:rsid w:val="000D7948"/>
    <w:rsid w:val="000E0BB5"/>
    <w:rsid w:val="000E7A37"/>
    <w:rsid w:val="00104B4F"/>
    <w:rsid w:val="0012070C"/>
    <w:rsid w:val="00126288"/>
    <w:rsid w:val="001265D4"/>
    <w:rsid w:val="00135347"/>
    <w:rsid w:val="001361D5"/>
    <w:rsid w:val="00136816"/>
    <w:rsid w:val="001427D6"/>
    <w:rsid w:val="00150D11"/>
    <w:rsid w:val="00153E1B"/>
    <w:rsid w:val="00154E28"/>
    <w:rsid w:val="001555B9"/>
    <w:rsid w:val="00163138"/>
    <w:rsid w:val="00166861"/>
    <w:rsid w:val="00170906"/>
    <w:rsid w:val="001709B3"/>
    <w:rsid w:val="00170FE7"/>
    <w:rsid w:val="00172E24"/>
    <w:rsid w:val="00185796"/>
    <w:rsid w:val="00187454"/>
    <w:rsid w:val="00187D76"/>
    <w:rsid w:val="00191493"/>
    <w:rsid w:val="0019435E"/>
    <w:rsid w:val="001A21CB"/>
    <w:rsid w:val="001B1BF2"/>
    <w:rsid w:val="001C0035"/>
    <w:rsid w:val="001C1E5C"/>
    <w:rsid w:val="001D012F"/>
    <w:rsid w:val="001D5900"/>
    <w:rsid w:val="001E23A5"/>
    <w:rsid w:val="001E30E3"/>
    <w:rsid w:val="001E5C3B"/>
    <w:rsid w:val="001F3C7D"/>
    <w:rsid w:val="0020455F"/>
    <w:rsid w:val="002208FE"/>
    <w:rsid w:val="0022340D"/>
    <w:rsid w:val="00224784"/>
    <w:rsid w:val="00231A2C"/>
    <w:rsid w:val="00245987"/>
    <w:rsid w:val="00263A7A"/>
    <w:rsid w:val="00276EB8"/>
    <w:rsid w:val="002A047D"/>
    <w:rsid w:val="002A3C24"/>
    <w:rsid w:val="002A4FCF"/>
    <w:rsid w:val="002A519A"/>
    <w:rsid w:val="002A741E"/>
    <w:rsid w:val="002B0F09"/>
    <w:rsid w:val="002C5397"/>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86832"/>
    <w:rsid w:val="00393040"/>
    <w:rsid w:val="00396865"/>
    <w:rsid w:val="00396CE2"/>
    <w:rsid w:val="003A06BB"/>
    <w:rsid w:val="003A0DAA"/>
    <w:rsid w:val="003A1026"/>
    <w:rsid w:val="003A213B"/>
    <w:rsid w:val="003A6E37"/>
    <w:rsid w:val="003B079E"/>
    <w:rsid w:val="003B6157"/>
    <w:rsid w:val="003C1E01"/>
    <w:rsid w:val="003C540D"/>
    <w:rsid w:val="003D25D7"/>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47AC"/>
    <w:rsid w:val="004555EE"/>
    <w:rsid w:val="00474C91"/>
    <w:rsid w:val="004750E8"/>
    <w:rsid w:val="004947DE"/>
    <w:rsid w:val="004A07E9"/>
    <w:rsid w:val="004B579F"/>
    <w:rsid w:val="004C0638"/>
    <w:rsid w:val="004C408A"/>
    <w:rsid w:val="004C7222"/>
    <w:rsid w:val="004D31F1"/>
    <w:rsid w:val="004F05A8"/>
    <w:rsid w:val="004F53A7"/>
    <w:rsid w:val="004F7479"/>
    <w:rsid w:val="00501330"/>
    <w:rsid w:val="005071F4"/>
    <w:rsid w:val="005112ED"/>
    <w:rsid w:val="00511B82"/>
    <w:rsid w:val="0051224B"/>
    <w:rsid w:val="00514D25"/>
    <w:rsid w:val="0052249B"/>
    <w:rsid w:val="00523232"/>
    <w:rsid w:val="00523723"/>
    <w:rsid w:val="0052586D"/>
    <w:rsid w:val="00527A8E"/>
    <w:rsid w:val="005311AD"/>
    <w:rsid w:val="00533810"/>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C4FA6"/>
    <w:rsid w:val="005C58DE"/>
    <w:rsid w:val="005D0B4C"/>
    <w:rsid w:val="005D2661"/>
    <w:rsid w:val="005F0E07"/>
    <w:rsid w:val="005F4186"/>
    <w:rsid w:val="005F729E"/>
    <w:rsid w:val="005F7821"/>
    <w:rsid w:val="0061562E"/>
    <w:rsid w:val="006178BE"/>
    <w:rsid w:val="00621A1C"/>
    <w:rsid w:val="006222E7"/>
    <w:rsid w:val="006327F2"/>
    <w:rsid w:val="00640AF3"/>
    <w:rsid w:val="00673449"/>
    <w:rsid w:val="00673D0A"/>
    <w:rsid w:val="00690C94"/>
    <w:rsid w:val="00696072"/>
    <w:rsid w:val="006A0098"/>
    <w:rsid w:val="006A1ADA"/>
    <w:rsid w:val="006A259A"/>
    <w:rsid w:val="006A5A34"/>
    <w:rsid w:val="006A632D"/>
    <w:rsid w:val="006B4ADC"/>
    <w:rsid w:val="006C2DD2"/>
    <w:rsid w:val="006E2DC6"/>
    <w:rsid w:val="006E7B46"/>
    <w:rsid w:val="00722147"/>
    <w:rsid w:val="0072513D"/>
    <w:rsid w:val="00727920"/>
    <w:rsid w:val="00730C05"/>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6B51"/>
    <w:rsid w:val="007F73A9"/>
    <w:rsid w:val="00800D44"/>
    <w:rsid w:val="008038EF"/>
    <w:rsid w:val="00807722"/>
    <w:rsid w:val="00821503"/>
    <w:rsid w:val="00831D3E"/>
    <w:rsid w:val="008338EA"/>
    <w:rsid w:val="008374B5"/>
    <w:rsid w:val="00844DA3"/>
    <w:rsid w:val="00847CD3"/>
    <w:rsid w:val="0085230D"/>
    <w:rsid w:val="008602E8"/>
    <w:rsid w:val="00861E9F"/>
    <w:rsid w:val="00862E79"/>
    <w:rsid w:val="00865787"/>
    <w:rsid w:val="008876A3"/>
    <w:rsid w:val="00890EDA"/>
    <w:rsid w:val="00897275"/>
    <w:rsid w:val="008A66BF"/>
    <w:rsid w:val="008B0089"/>
    <w:rsid w:val="008B7F5A"/>
    <w:rsid w:val="008C0805"/>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8F734E"/>
    <w:rsid w:val="00900D83"/>
    <w:rsid w:val="00902DAE"/>
    <w:rsid w:val="009056D1"/>
    <w:rsid w:val="0090607B"/>
    <w:rsid w:val="00907167"/>
    <w:rsid w:val="00921F5B"/>
    <w:rsid w:val="00926449"/>
    <w:rsid w:val="00930FAC"/>
    <w:rsid w:val="00933D85"/>
    <w:rsid w:val="009365F6"/>
    <w:rsid w:val="00937C70"/>
    <w:rsid w:val="00940409"/>
    <w:rsid w:val="00940A3A"/>
    <w:rsid w:val="0094406D"/>
    <w:rsid w:val="009616AD"/>
    <w:rsid w:val="0097079F"/>
    <w:rsid w:val="009717E9"/>
    <w:rsid w:val="00973482"/>
    <w:rsid w:val="009741EC"/>
    <w:rsid w:val="00975080"/>
    <w:rsid w:val="00990968"/>
    <w:rsid w:val="009936B9"/>
    <w:rsid w:val="00997A5B"/>
    <w:rsid w:val="009A2129"/>
    <w:rsid w:val="009A347C"/>
    <w:rsid w:val="009B549D"/>
    <w:rsid w:val="009C4E78"/>
    <w:rsid w:val="009C54F2"/>
    <w:rsid w:val="009C647B"/>
    <w:rsid w:val="009C7676"/>
    <w:rsid w:val="009D1FF7"/>
    <w:rsid w:val="009D22C0"/>
    <w:rsid w:val="009D5829"/>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A549C"/>
    <w:rsid w:val="00AB0F0A"/>
    <w:rsid w:val="00AB3C6D"/>
    <w:rsid w:val="00AB631C"/>
    <w:rsid w:val="00AC19F3"/>
    <w:rsid w:val="00AC4DD7"/>
    <w:rsid w:val="00AD22B0"/>
    <w:rsid w:val="00AD3BEB"/>
    <w:rsid w:val="00AE1D33"/>
    <w:rsid w:val="00AE3FB1"/>
    <w:rsid w:val="00AE539E"/>
    <w:rsid w:val="00AE6183"/>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C04A26"/>
    <w:rsid w:val="00C0728D"/>
    <w:rsid w:val="00C07DD2"/>
    <w:rsid w:val="00C07EBB"/>
    <w:rsid w:val="00C11F3F"/>
    <w:rsid w:val="00C15A0C"/>
    <w:rsid w:val="00C1675C"/>
    <w:rsid w:val="00C21842"/>
    <w:rsid w:val="00C25824"/>
    <w:rsid w:val="00C27044"/>
    <w:rsid w:val="00C35CE4"/>
    <w:rsid w:val="00C37C00"/>
    <w:rsid w:val="00C4175C"/>
    <w:rsid w:val="00C447CE"/>
    <w:rsid w:val="00C50155"/>
    <w:rsid w:val="00C5267A"/>
    <w:rsid w:val="00C62D65"/>
    <w:rsid w:val="00C64BF7"/>
    <w:rsid w:val="00C65D77"/>
    <w:rsid w:val="00C85653"/>
    <w:rsid w:val="00C95DCD"/>
    <w:rsid w:val="00CB2EBC"/>
    <w:rsid w:val="00CB53AD"/>
    <w:rsid w:val="00CC049F"/>
    <w:rsid w:val="00CC666E"/>
    <w:rsid w:val="00CD0424"/>
    <w:rsid w:val="00CD4EC6"/>
    <w:rsid w:val="00CD5FAC"/>
    <w:rsid w:val="00CE1767"/>
    <w:rsid w:val="00CE1A2C"/>
    <w:rsid w:val="00CE3E5F"/>
    <w:rsid w:val="00CE41B2"/>
    <w:rsid w:val="00CE63AF"/>
    <w:rsid w:val="00CF61CE"/>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7445C"/>
    <w:rsid w:val="00D744DE"/>
    <w:rsid w:val="00DB3973"/>
    <w:rsid w:val="00DC0BCE"/>
    <w:rsid w:val="00DC2C84"/>
    <w:rsid w:val="00DC5FC5"/>
    <w:rsid w:val="00DC691C"/>
    <w:rsid w:val="00DD1DE1"/>
    <w:rsid w:val="00DD3281"/>
    <w:rsid w:val="00DE748F"/>
    <w:rsid w:val="00DF0FF7"/>
    <w:rsid w:val="00DF1C63"/>
    <w:rsid w:val="00DF2383"/>
    <w:rsid w:val="00DF3396"/>
    <w:rsid w:val="00DF444F"/>
    <w:rsid w:val="00DF61C0"/>
    <w:rsid w:val="00DF77EF"/>
    <w:rsid w:val="00E15F29"/>
    <w:rsid w:val="00E1612B"/>
    <w:rsid w:val="00E16D1E"/>
    <w:rsid w:val="00E304D9"/>
    <w:rsid w:val="00E410D9"/>
    <w:rsid w:val="00E53039"/>
    <w:rsid w:val="00E541FC"/>
    <w:rsid w:val="00E57584"/>
    <w:rsid w:val="00E60A34"/>
    <w:rsid w:val="00E620D9"/>
    <w:rsid w:val="00E62E21"/>
    <w:rsid w:val="00E73DEF"/>
    <w:rsid w:val="00E74C0B"/>
    <w:rsid w:val="00E7729B"/>
    <w:rsid w:val="00E8172E"/>
    <w:rsid w:val="00E83372"/>
    <w:rsid w:val="00E83827"/>
    <w:rsid w:val="00E83F0E"/>
    <w:rsid w:val="00E8465C"/>
    <w:rsid w:val="00E84B97"/>
    <w:rsid w:val="00E93853"/>
    <w:rsid w:val="00E94F73"/>
    <w:rsid w:val="00EA3C68"/>
    <w:rsid w:val="00EA4FFF"/>
    <w:rsid w:val="00EA5064"/>
    <w:rsid w:val="00EA56FE"/>
    <w:rsid w:val="00EB6467"/>
    <w:rsid w:val="00EC5962"/>
    <w:rsid w:val="00EC5DCD"/>
    <w:rsid w:val="00ED248C"/>
    <w:rsid w:val="00ED3EF3"/>
    <w:rsid w:val="00ED5C77"/>
    <w:rsid w:val="00EE3ECD"/>
    <w:rsid w:val="00EE4F3D"/>
    <w:rsid w:val="00F00C6B"/>
    <w:rsid w:val="00F04760"/>
    <w:rsid w:val="00F07D6D"/>
    <w:rsid w:val="00F10EC9"/>
    <w:rsid w:val="00F116A4"/>
    <w:rsid w:val="00F13A73"/>
    <w:rsid w:val="00F13E17"/>
    <w:rsid w:val="00F21258"/>
    <w:rsid w:val="00F243F7"/>
    <w:rsid w:val="00F25270"/>
    <w:rsid w:val="00F37493"/>
    <w:rsid w:val="00F40E8E"/>
    <w:rsid w:val="00F442D9"/>
    <w:rsid w:val="00F5368B"/>
    <w:rsid w:val="00F55E0D"/>
    <w:rsid w:val="00F70613"/>
    <w:rsid w:val="00F70930"/>
    <w:rsid w:val="00F70ACD"/>
    <w:rsid w:val="00F84023"/>
    <w:rsid w:val="00F871A3"/>
    <w:rsid w:val="00F874BD"/>
    <w:rsid w:val="00F93D9F"/>
    <w:rsid w:val="00FA0660"/>
    <w:rsid w:val="00FA3C8E"/>
    <w:rsid w:val="00FA7172"/>
    <w:rsid w:val="00FB03E7"/>
    <w:rsid w:val="00FB3C72"/>
    <w:rsid w:val="00FB4AC0"/>
    <w:rsid w:val="00FB6530"/>
    <w:rsid w:val="00FC5876"/>
    <w:rsid w:val="00FC6596"/>
    <w:rsid w:val="00FC6DBF"/>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1DB20B2"/>
  <w15:docId w15:val="{BF81BE89-03E1-43AD-8730-4C474125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hAnsi="Times New Roman" w:cs="Times New Roman"/>
      <w:sz w:val="24"/>
      <w:szCs w:val="24"/>
      <w:bdr w:val="nil"/>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eastAsia="MS Mincho"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MS Mincho" w:hAnsi="Helvetica" w:cs="Arial Unicode MS"/>
      <w:color w:val="000000"/>
      <w:u w:color="000000"/>
      <w:lang w:val="en-US"/>
    </w:rPr>
  </w:style>
  <w:style w:type="paragraph" w:customStyle="1" w:styleId="BodyA">
    <w:name w:val="Body A"/>
    <w:rsid w:val="00595A73"/>
    <w:pPr>
      <w:spacing w:after="0" w:line="240" w:lineRule="auto"/>
    </w:pPr>
    <w:rPr>
      <w:rFonts w:ascii="Cambria" w:eastAsia="MS Mincho" w:hAnsi="Cambria" w:cs="Cambria"/>
      <w:color w:val="000000"/>
      <w:sz w:val="24"/>
      <w:szCs w:val="24"/>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MS Mincho"/>
        <a:cs typeface=""/>
      </a:majorFont>
      <a:minorFont>
        <a:latin typeface="Calibri"/>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583</Words>
  <Characters>3210</Characters>
  <Application>Microsoft Office Word</Application>
  <DocSecurity>0</DocSecurity>
  <Lines>26</Lines>
  <Paragraphs>7</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11</cp:revision>
  <cp:lastPrinted>2018-11-20T10:55:00Z</cp:lastPrinted>
  <dcterms:created xsi:type="dcterms:W3CDTF">2019-01-04T14:53:00Z</dcterms:created>
  <dcterms:modified xsi:type="dcterms:W3CDTF">2019-01-11T09:14:00Z</dcterms:modified>
</cp:coreProperties>
</file>