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67EE" w14:textId="1C03CD32" w:rsidR="009D5829" w:rsidRPr="00E223EB" w:rsidRDefault="0057329B" w:rsidP="002D7FAD">
      <w:pPr>
        <w:autoSpaceDE w:val="0"/>
        <w:autoSpaceDN w:val="0"/>
        <w:adjustRightInd w:val="0"/>
        <w:spacing w:after="200" w:line="276" w:lineRule="auto"/>
        <w:jc w:val="center"/>
        <w:rPr>
          <w:rFonts w:ascii="DINOT-Light" w:hAnsi="DINOT-Light" w:cstheme="majorHAnsi"/>
          <w:b/>
          <w:bCs/>
          <w:color w:val="000000" w:themeColor="text1"/>
          <w:lang w:val="es-ES_tradnl" w:eastAsia="zh-CN"/>
        </w:rPr>
      </w:pPr>
      <w:r w:rsidRPr="00225C46">
        <w:rPr>
          <w:rFonts w:ascii="DINOT-Light" w:hAnsi="DINOT-Light" w:cstheme="majorHAnsi"/>
          <w:b/>
          <w:bCs/>
          <w:color w:val="000000" w:themeColor="text1"/>
          <w:lang w:val="es-ES_tradnl" w:eastAsia="zh-CN"/>
        </w:rPr>
        <w:t xml:space="preserve">50 ANS DE </w:t>
      </w:r>
      <w:r w:rsidR="00E3036C" w:rsidRPr="00225C46">
        <w:rPr>
          <w:rFonts w:ascii="DINOT-Light" w:hAnsi="DINOT-Light" w:cstheme="majorHAnsi"/>
          <w:b/>
          <w:bCs/>
          <w:color w:val="000000" w:themeColor="text1"/>
          <w:lang w:val="es-ES_tradnl" w:eastAsia="zh-CN"/>
        </w:rPr>
        <w:t>EL PRIMERO</w:t>
      </w:r>
      <w:r w:rsidR="002D7FAD" w:rsidRPr="00E223EB">
        <w:rPr>
          <w:rFonts w:ascii="DINOT-Light" w:hAnsi="DINOT-Light" w:cstheme="majorHAnsi"/>
          <w:b/>
          <w:bCs/>
          <w:color w:val="000000" w:themeColor="text1"/>
          <w:spacing w:val="16"/>
          <w:lang w:val="es-ES_tradnl" w:eastAsia="zh-CN"/>
        </w:rPr>
        <w:br/>
      </w:r>
      <w:r w:rsidR="00F41DC6" w:rsidRPr="00E223EB">
        <w:rPr>
          <w:rFonts w:ascii="DINOT-Light" w:hAnsi="DINOT-Light" w:cstheme="majorHAnsi"/>
          <w:b/>
          <w:bCs/>
          <w:color w:val="000000" w:themeColor="text1"/>
          <w:lang w:val="es-ES_tradnl" w:eastAsia="zh-CN"/>
        </w:rPr>
        <w:t>Triada</w:t>
      </w:r>
      <w:r w:rsidR="00634DA8" w:rsidRPr="00E223EB">
        <w:rPr>
          <w:rFonts w:ascii="DINOT-Light" w:hAnsi="DINOT-Light" w:cstheme="majorHAnsi"/>
          <w:b/>
          <w:bCs/>
          <w:color w:val="000000" w:themeColor="text1"/>
          <w:lang w:val="es-ES_tradnl" w:eastAsia="zh-CN"/>
        </w:rPr>
        <w:t xml:space="preserve"> en co</w:t>
      </w:r>
      <w:r w:rsidR="00F41DC6" w:rsidRPr="00E223EB">
        <w:rPr>
          <w:rFonts w:ascii="DINOT-Light" w:hAnsi="DINOT-Light" w:cstheme="majorHAnsi"/>
          <w:b/>
          <w:bCs/>
          <w:color w:val="000000" w:themeColor="text1"/>
          <w:lang w:val="es-ES_tradnl" w:eastAsia="zh-CN"/>
        </w:rPr>
        <w:t>fre</w:t>
      </w:r>
    </w:p>
    <w:p w14:paraId="785CD27C" w14:textId="77777777" w:rsidR="00E223EB" w:rsidRPr="00E223EB" w:rsidRDefault="00E223EB" w:rsidP="0041507C">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00" w:line="276" w:lineRule="auto"/>
        <w:jc w:val="both"/>
        <w:rPr>
          <w:rFonts w:ascii="DINOT-Light" w:hAnsi="DINOT-Light" w:cstheme="majorHAnsi"/>
          <w:b/>
          <w:color w:val="000000" w:themeColor="text1"/>
          <w:sz w:val="8"/>
          <w:szCs w:val="18"/>
          <w:lang w:val="es-ES_tradnl"/>
        </w:rPr>
      </w:pPr>
    </w:p>
    <w:p w14:paraId="28B47463" w14:textId="2508D29F" w:rsidR="00E223EB" w:rsidRDefault="008A708F"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s-ES_tradnl"/>
        </w:rPr>
      </w:pPr>
      <w:r w:rsidRPr="00E223EB">
        <w:rPr>
          <w:rFonts w:ascii="DINOT-Light" w:hAnsi="DINOT-Light" w:cstheme="majorHAnsi"/>
          <w:b/>
          <w:color w:val="000000" w:themeColor="text1"/>
          <w:sz w:val="18"/>
          <w:szCs w:val="18"/>
          <w:lang w:val="es-ES_tradnl"/>
        </w:rPr>
        <w:t xml:space="preserve">El legendario </w:t>
      </w:r>
      <w:r w:rsidR="005A53B6" w:rsidRPr="00E223EB">
        <w:rPr>
          <w:rFonts w:ascii="DINOT-Light" w:hAnsi="DINOT-Light" w:cstheme="majorHAnsi"/>
          <w:b/>
          <w:color w:val="000000" w:themeColor="text1"/>
          <w:sz w:val="18"/>
          <w:szCs w:val="18"/>
          <w:lang w:val="es-ES_tradnl"/>
        </w:rPr>
        <w:t>cronógrafo de alt</w:t>
      </w:r>
      <w:r w:rsidR="009C536C" w:rsidRPr="00E223EB">
        <w:rPr>
          <w:rFonts w:ascii="DINOT-Light" w:hAnsi="DINOT-Light" w:cstheme="majorHAnsi"/>
          <w:b/>
          <w:color w:val="000000" w:themeColor="text1"/>
          <w:sz w:val="18"/>
          <w:szCs w:val="18"/>
          <w:lang w:val="es-ES_tradnl"/>
        </w:rPr>
        <w:t>a</w:t>
      </w:r>
      <w:r w:rsidR="005A53B6" w:rsidRPr="00E223EB">
        <w:rPr>
          <w:rFonts w:ascii="DINOT-Light" w:hAnsi="DINOT-Light" w:cstheme="majorHAnsi"/>
          <w:b/>
          <w:color w:val="000000" w:themeColor="text1"/>
          <w:sz w:val="18"/>
          <w:szCs w:val="18"/>
          <w:lang w:val="es-ES_tradnl"/>
        </w:rPr>
        <w:t xml:space="preserve"> frecuenta El Primero celebra medio siglo de </w:t>
      </w:r>
      <w:r w:rsidR="009C7AB8" w:rsidRPr="00E223EB">
        <w:rPr>
          <w:rFonts w:ascii="DINOT-Light" w:hAnsi="DINOT-Light" w:cstheme="majorHAnsi"/>
          <w:b/>
          <w:color w:val="000000" w:themeColor="text1"/>
          <w:sz w:val="18"/>
          <w:szCs w:val="18"/>
          <w:lang w:val="es-ES_tradnl"/>
        </w:rPr>
        <w:t>vanguardia</w:t>
      </w:r>
      <w:r w:rsidR="005A53B6" w:rsidRPr="00E223EB">
        <w:rPr>
          <w:rFonts w:ascii="DINOT-Light" w:hAnsi="DINOT-Light" w:cstheme="majorHAnsi"/>
          <w:b/>
          <w:color w:val="000000" w:themeColor="text1"/>
          <w:sz w:val="18"/>
          <w:szCs w:val="18"/>
          <w:lang w:val="es-ES_tradnl"/>
        </w:rPr>
        <w:t xml:space="preserve"> y precisión. </w:t>
      </w:r>
      <w:r w:rsidR="009C536C" w:rsidRPr="00E223EB">
        <w:rPr>
          <w:rFonts w:ascii="DINOT-Light" w:hAnsi="DINOT-Light" w:cstheme="majorHAnsi"/>
          <w:b/>
          <w:color w:val="000000" w:themeColor="text1"/>
          <w:sz w:val="18"/>
          <w:szCs w:val="18"/>
          <w:lang w:val="es-ES_tradnl"/>
        </w:rPr>
        <w:t xml:space="preserve">En homenaje a su mítico destino, Zenith propone a los fans de la marca un cofre aniversario compuesto por tres </w:t>
      </w:r>
      <w:r w:rsidR="009C7AB8" w:rsidRPr="00E223EB">
        <w:rPr>
          <w:rFonts w:ascii="DINOT-Light" w:hAnsi="DINOT-Light" w:cstheme="majorHAnsi"/>
          <w:b/>
          <w:color w:val="000000" w:themeColor="text1"/>
          <w:sz w:val="18"/>
          <w:szCs w:val="18"/>
          <w:lang w:val="es-ES_tradnl"/>
        </w:rPr>
        <w:t>cronógrafos</w:t>
      </w:r>
      <w:r w:rsidR="009C536C" w:rsidRPr="00E223EB">
        <w:rPr>
          <w:rFonts w:ascii="DINOT-Light" w:hAnsi="DINOT-Light" w:cstheme="majorHAnsi"/>
          <w:b/>
          <w:color w:val="000000" w:themeColor="text1"/>
          <w:sz w:val="18"/>
          <w:szCs w:val="18"/>
          <w:lang w:val="es-ES_tradnl"/>
        </w:rPr>
        <w:t xml:space="preserve"> con los emblemáticos contadores tricolor. Una reedición fiel al primer modelo El Pri</w:t>
      </w:r>
      <w:r w:rsidR="009C7AB8" w:rsidRPr="00E223EB">
        <w:rPr>
          <w:rFonts w:ascii="DINOT-Light" w:hAnsi="DINOT-Light" w:cstheme="majorHAnsi"/>
          <w:b/>
          <w:color w:val="000000" w:themeColor="text1"/>
          <w:sz w:val="18"/>
          <w:szCs w:val="18"/>
          <w:lang w:val="es-ES_tradnl"/>
        </w:rPr>
        <w:t>mero de 1969 ; un Chronomaster El P</w:t>
      </w:r>
      <w:r w:rsidR="009C536C" w:rsidRPr="00E223EB">
        <w:rPr>
          <w:rFonts w:ascii="DINOT-Light" w:hAnsi="DINOT-Light" w:cstheme="majorHAnsi"/>
          <w:b/>
          <w:color w:val="000000" w:themeColor="text1"/>
          <w:sz w:val="18"/>
          <w:szCs w:val="18"/>
          <w:lang w:val="es-ES_tradnl"/>
        </w:rPr>
        <w:t xml:space="preserve">rimero con movimiento optimizado y un </w:t>
      </w:r>
      <w:proofErr w:type="spellStart"/>
      <w:r w:rsidR="009C536C" w:rsidRPr="00E223EB">
        <w:rPr>
          <w:rFonts w:ascii="DINOT-Light" w:hAnsi="DINOT-Light" w:cstheme="majorHAnsi"/>
          <w:b/>
          <w:color w:val="000000" w:themeColor="text1"/>
          <w:sz w:val="18"/>
          <w:szCs w:val="18"/>
          <w:lang w:val="es-ES_tradnl"/>
        </w:rPr>
        <w:t>Defy</w:t>
      </w:r>
      <w:proofErr w:type="spellEnd"/>
      <w:r w:rsidR="009C536C" w:rsidRPr="00E223EB">
        <w:rPr>
          <w:rFonts w:ascii="DINOT-Light" w:hAnsi="DINOT-Light" w:cstheme="majorHAnsi"/>
          <w:b/>
          <w:color w:val="000000" w:themeColor="text1"/>
          <w:sz w:val="18"/>
          <w:szCs w:val="18"/>
          <w:lang w:val="es-ES_tradnl"/>
        </w:rPr>
        <w:t xml:space="preserve"> El Pri</w:t>
      </w:r>
      <w:r w:rsidRPr="00E223EB">
        <w:rPr>
          <w:rFonts w:ascii="DINOT-Light" w:hAnsi="DINOT-Light" w:cstheme="majorHAnsi"/>
          <w:b/>
          <w:color w:val="000000" w:themeColor="text1"/>
          <w:sz w:val="18"/>
          <w:szCs w:val="18"/>
          <w:lang w:val="es-ES_tradnl"/>
        </w:rPr>
        <w:t>mero 21 a la 1/100ª de segundo. L</w:t>
      </w:r>
      <w:r w:rsidR="009C536C" w:rsidRPr="00E223EB">
        <w:rPr>
          <w:rFonts w:ascii="DINOT-Light" w:hAnsi="DINOT-Light" w:cstheme="majorHAnsi"/>
          <w:b/>
          <w:color w:val="000000" w:themeColor="text1"/>
          <w:sz w:val="18"/>
          <w:szCs w:val="18"/>
          <w:lang w:val="es-ES_tradnl"/>
        </w:rPr>
        <w:t>a trilogía limitada a 50 ejemplares conjuga la alta frecuencia con los tiempos cortos.</w:t>
      </w:r>
    </w:p>
    <w:p w14:paraId="5E84D2E2" w14:textId="77777777" w:rsidR="00E223EB" w:rsidRPr="00E223EB" w:rsidRDefault="00E223EB"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s-ES_tradnl"/>
        </w:rPr>
      </w:pPr>
    </w:p>
    <w:p w14:paraId="148DD5AC" w14:textId="289B1FFD" w:rsidR="009D15E5" w:rsidRDefault="009D15E5"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r w:rsidRPr="00E223EB">
        <w:rPr>
          <w:rFonts w:ascii="DINOT-Light" w:hAnsi="DINOT-Light" w:cstheme="majorHAnsi"/>
          <w:color w:val="000000" w:themeColor="text1"/>
          <w:sz w:val="18"/>
          <w:szCs w:val="18"/>
          <w:lang w:val="es-ES_tradnl"/>
        </w:rPr>
        <w:t xml:space="preserve">Pasado, presente y futuro. El Primero corre por las venas de Zenith desde hace 50 años. La historia de esta estrella de la alta frecuencia, nacida en 1969, continúa hoy y mañana con el icónico Chronomaster el Primero y el futurista </w:t>
      </w:r>
      <w:proofErr w:type="spellStart"/>
      <w:r w:rsidRPr="00E223EB">
        <w:rPr>
          <w:rFonts w:ascii="DINOT-Light" w:hAnsi="DINOT-Light" w:cstheme="majorHAnsi"/>
          <w:color w:val="000000" w:themeColor="text1"/>
          <w:sz w:val="18"/>
          <w:szCs w:val="18"/>
          <w:lang w:val="es-ES_tradnl"/>
        </w:rPr>
        <w:t>Defy</w:t>
      </w:r>
      <w:proofErr w:type="spellEnd"/>
      <w:r w:rsidRPr="00E223EB">
        <w:rPr>
          <w:rFonts w:ascii="DINOT-Light" w:hAnsi="DINOT-Light" w:cstheme="majorHAnsi"/>
          <w:color w:val="000000" w:themeColor="text1"/>
          <w:sz w:val="18"/>
          <w:szCs w:val="18"/>
          <w:lang w:val="es-ES_tradnl"/>
        </w:rPr>
        <w:t xml:space="preserve">. Para celebrar el destino único de El Primero –primer cronógrafo </w:t>
      </w:r>
      <w:r w:rsidR="009C7AB8" w:rsidRPr="00E223EB">
        <w:rPr>
          <w:rFonts w:ascii="DINOT-Light" w:hAnsi="DINOT-Light" w:cstheme="majorHAnsi"/>
          <w:color w:val="000000" w:themeColor="text1"/>
          <w:sz w:val="18"/>
          <w:szCs w:val="18"/>
          <w:lang w:val="es-ES_tradnl"/>
        </w:rPr>
        <w:t>automático</w:t>
      </w:r>
      <w:r w:rsidRPr="00E223EB">
        <w:rPr>
          <w:rFonts w:ascii="DINOT-Light" w:hAnsi="DINOT-Light" w:cstheme="majorHAnsi"/>
          <w:color w:val="000000" w:themeColor="text1"/>
          <w:sz w:val="18"/>
          <w:szCs w:val="18"/>
          <w:lang w:val="es-ES_tradnl"/>
        </w:rPr>
        <w:t xml:space="preserve"> integrado y el más preciso del mundo- Zenith invita a un viaje en el tiempo. El cofre aniversario </w:t>
      </w:r>
      <w:r w:rsidR="00A236D5" w:rsidRPr="00E223EB">
        <w:rPr>
          <w:rFonts w:ascii="DINOT-Light" w:hAnsi="DINOT-Light" w:cstheme="majorHAnsi"/>
          <w:color w:val="000000" w:themeColor="text1"/>
          <w:sz w:val="18"/>
          <w:szCs w:val="18"/>
          <w:lang w:val="es-ES_tradnl"/>
        </w:rPr>
        <w:t>contiene</w:t>
      </w:r>
      <w:r w:rsidR="00D70902" w:rsidRPr="00E223EB">
        <w:rPr>
          <w:rFonts w:ascii="DINOT-Light" w:hAnsi="DINOT-Light" w:cstheme="majorHAnsi"/>
          <w:color w:val="000000" w:themeColor="text1"/>
          <w:sz w:val="18"/>
          <w:szCs w:val="18"/>
          <w:lang w:val="es-ES_tradnl"/>
        </w:rPr>
        <w:t xml:space="preserve"> tres modelos El Primero que trazan la evolución </w:t>
      </w:r>
      <w:r w:rsidR="009C7AB8" w:rsidRPr="00E223EB">
        <w:rPr>
          <w:rFonts w:ascii="DINOT-Light" w:hAnsi="DINOT-Light" w:cstheme="majorHAnsi"/>
          <w:color w:val="000000" w:themeColor="text1"/>
          <w:sz w:val="18"/>
          <w:szCs w:val="18"/>
          <w:lang w:val="es-ES_tradnl"/>
        </w:rPr>
        <w:t>técnica</w:t>
      </w:r>
      <w:r w:rsidR="008A708F" w:rsidRPr="00E223EB">
        <w:rPr>
          <w:rFonts w:ascii="DINOT-Light" w:hAnsi="DINOT-Light" w:cstheme="majorHAnsi"/>
          <w:color w:val="000000" w:themeColor="text1"/>
          <w:sz w:val="18"/>
          <w:szCs w:val="18"/>
          <w:lang w:val="es-ES_tradnl"/>
        </w:rPr>
        <w:t xml:space="preserve"> y estética de esta ley</w:t>
      </w:r>
      <w:r w:rsidR="00D70902" w:rsidRPr="00E223EB">
        <w:rPr>
          <w:rFonts w:ascii="DINOT-Light" w:hAnsi="DINOT-Light" w:cstheme="majorHAnsi"/>
          <w:color w:val="000000" w:themeColor="text1"/>
          <w:sz w:val="18"/>
          <w:szCs w:val="18"/>
          <w:lang w:val="es-ES_tradnl"/>
        </w:rPr>
        <w:t xml:space="preserve">enda de precisión. Presentado en un estuche entre tecnológico y tradicional, este trío de coleccionista con contadores « con sello propio » se presta a todas las </w:t>
      </w:r>
      <w:r w:rsidR="009C7AB8" w:rsidRPr="00E223EB">
        <w:rPr>
          <w:rFonts w:ascii="DINOT-Light" w:hAnsi="DINOT-Light" w:cstheme="majorHAnsi"/>
          <w:color w:val="000000" w:themeColor="text1"/>
          <w:sz w:val="18"/>
          <w:szCs w:val="18"/>
          <w:lang w:val="es-ES_tradnl"/>
        </w:rPr>
        <w:t>expectativas</w:t>
      </w:r>
      <w:r w:rsidR="00D70902" w:rsidRPr="00E223EB">
        <w:rPr>
          <w:rFonts w:ascii="DINOT-Light" w:hAnsi="DINOT-Light" w:cstheme="majorHAnsi"/>
          <w:color w:val="000000" w:themeColor="text1"/>
          <w:sz w:val="18"/>
          <w:szCs w:val="18"/>
          <w:lang w:val="es-ES_tradnl"/>
        </w:rPr>
        <w:t xml:space="preserve"> : vintage, clásico o moderno. </w:t>
      </w:r>
      <w:r w:rsidR="008A708F" w:rsidRPr="00E223EB">
        <w:rPr>
          <w:rFonts w:ascii="DINOT-Light" w:hAnsi="DINOT-Light" w:cstheme="majorHAnsi"/>
          <w:color w:val="000000" w:themeColor="text1"/>
          <w:sz w:val="18"/>
          <w:szCs w:val="18"/>
          <w:lang w:val="es-ES_tradnl"/>
        </w:rPr>
        <w:t>Una</w:t>
      </w:r>
      <w:r w:rsidR="00D70902" w:rsidRPr="00E223EB">
        <w:rPr>
          <w:rFonts w:ascii="DINOT-Light" w:hAnsi="DINOT-Light" w:cstheme="majorHAnsi"/>
          <w:color w:val="000000" w:themeColor="text1"/>
          <w:sz w:val="18"/>
          <w:szCs w:val="18"/>
          <w:lang w:val="es-ES_tradnl"/>
        </w:rPr>
        <w:t xml:space="preserve"> cuarta almohadilla, aún vacía, está </w:t>
      </w:r>
      <w:r w:rsidR="009C7AB8" w:rsidRPr="00E223EB">
        <w:rPr>
          <w:rFonts w:ascii="DINOT-Light" w:hAnsi="DINOT-Light" w:cstheme="majorHAnsi"/>
          <w:color w:val="000000" w:themeColor="text1"/>
          <w:sz w:val="18"/>
          <w:szCs w:val="18"/>
          <w:lang w:val="es-ES_tradnl"/>
        </w:rPr>
        <w:t>lista</w:t>
      </w:r>
      <w:r w:rsidR="008A708F" w:rsidRPr="00E223EB">
        <w:rPr>
          <w:rFonts w:ascii="DINOT-Light" w:hAnsi="DINOT-Light" w:cstheme="majorHAnsi"/>
          <w:color w:val="000000" w:themeColor="text1"/>
          <w:sz w:val="18"/>
          <w:szCs w:val="18"/>
          <w:lang w:val="es-ES_tradnl"/>
        </w:rPr>
        <w:t xml:space="preserve"> para acoger</w:t>
      </w:r>
      <w:r w:rsidR="00D70902" w:rsidRPr="00E223EB">
        <w:rPr>
          <w:rFonts w:ascii="DINOT-Light" w:hAnsi="DINOT-Light" w:cstheme="majorHAnsi"/>
          <w:color w:val="000000" w:themeColor="text1"/>
          <w:sz w:val="18"/>
          <w:szCs w:val="18"/>
          <w:lang w:val="es-ES_tradnl"/>
        </w:rPr>
        <w:t xml:space="preserve"> la próxima realización de </w:t>
      </w:r>
      <w:proofErr w:type="spellStart"/>
      <w:r w:rsidR="00D70902" w:rsidRPr="00E223EB">
        <w:rPr>
          <w:rFonts w:ascii="DINOT-Light" w:hAnsi="DINOT-Light" w:cstheme="majorHAnsi"/>
          <w:color w:val="000000" w:themeColor="text1"/>
          <w:sz w:val="18"/>
          <w:szCs w:val="18"/>
          <w:lang w:val="es-ES_tradnl"/>
        </w:rPr>
        <w:t>Zeniht</w:t>
      </w:r>
      <w:proofErr w:type="spellEnd"/>
      <w:r w:rsidR="00D70902" w:rsidRPr="00E223EB">
        <w:rPr>
          <w:rFonts w:ascii="DINOT-Light" w:hAnsi="DINOT-Light" w:cstheme="majorHAnsi"/>
          <w:color w:val="000000" w:themeColor="text1"/>
          <w:sz w:val="18"/>
          <w:szCs w:val="18"/>
          <w:lang w:val="es-ES_tradnl"/>
        </w:rPr>
        <w:t xml:space="preserve"> en el universo de la alta </w:t>
      </w:r>
      <w:r w:rsidR="00E223EB" w:rsidRPr="00E223EB">
        <w:rPr>
          <w:rFonts w:ascii="DINOT-Light" w:hAnsi="DINOT-Light" w:cstheme="majorHAnsi"/>
          <w:color w:val="000000" w:themeColor="text1"/>
          <w:sz w:val="18"/>
          <w:szCs w:val="18"/>
          <w:lang w:val="es-ES_tradnl"/>
        </w:rPr>
        <w:t>frecuencia:</w:t>
      </w:r>
      <w:r w:rsidR="00D70902" w:rsidRPr="00E223EB">
        <w:rPr>
          <w:rFonts w:ascii="DINOT-Light" w:hAnsi="DINOT-Light" w:cstheme="majorHAnsi"/>
          <w:color w:val="000000" w:themeColor="text1"/>
          <w:sz w:val="18"/>
          <w:szCs w:val="18"/>
          <w:lang w:val="es-ES_tradnl"/>
        </w:rPr>
        <w:t xml:space="preserve"> ¡la 1/1000ª de </w:t>
      </w:r>
      <w:r w:rsidR="00E223EB" w:rsidRPr="00E223EB">
        <w:rPr>
          <w:rFonts w:ascii="DINOT-Light" w:hAnsi="DINOT-Light" w:cstheme="majorHAnsi"/>
          <w:color w:val="000000" w:themeColor="text1"/>
          <w:sz w:val="18"/>
          <w:szCs w:val="18"/>
          <w:lang w:val="es-ES_tradnl"/>
        </w:rPr>
        <w:t>segundo!</w:t>
      </w:r>
    </w:p>
    <w:p w14:paraId="6226F85C" w14:textId="77777777" w:rsidR="00E223EB" w:rsidRPr="00E223EB" w:rsidRDefault="00E223EB"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p>
    <w:p w14:paraId="46C0E5FE" w14:textId="77777777" w:rsidR="00E223EB" w:rsidRDefault="00D70902"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s-ES_tradnl"/>
        </w:rPr>
      </w:pPr>
      <w:r w:rsidRPr="00E223EB">
        <w:rPr>
          <w:rFonts w:ascii="DINOT-Light" w:hAnsi="DINOT-Light" w:cstheme="majorHAnsi"/>
          <w:b/>
          <w:color w:val="000000" w:themeColor="text1"/>
          <w:sz w:val="18"/>
          <w:szCs w:val="18"/>
          <w:lang w:val="es-ES_tradnl"/>
        </w:rPr>
        <w:t>Modelo de innovación</w:t>
      </w:r>
    </w:p>
    <w:p w14:paraId="6183A7A7" w14:textId="0C12DE42" w:rsidR="00E223EB" w:rsidRDefault="00D70902"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r w:rsidRPr="00E223EB">
        <w:rPr>
          <w:rFonts w:ascii="DINOT-Light" w:hAnsi="DINOT-Light" w:cstheme="majorHAnsi"/>
          <w:color w:val="000000" w:themeColor="text1"/>
          <w:sz w:val="18"/>
          <w:szCs w:val="18"/>
          <w:lang w:val="es-ES_tradnl"/>
        </w:rPr>
        <w:t>Desde el 10 de enero de</w:t>
      </w:r>
      <w:r w:rsidR="00433C6D" w:rsidRPr="00E223EB">
        <w:rPr>
          <w:rFonts w:ascii="DINOT-Light" w:hAnsi="DINOT-Light" w:cstheme="majorHAnsi"/>
          <w:color w:val="000000" w:themeColor="text1"/>
          <w:sz w:val="18"/>
          <w:szCs w:val="18"/>
          <w:lang w:val="es-ES_tradnl"/>
        </w:rPr>
        <w:t xml:space="preserve"> </w:t>
      </w:r>
      <w:r w:rsidR="006A6526" w:rsidRPr="00E223EB">
        <w:rPr>
          <w:rFonts w:ascii="DINOT-Light" w:hAnsi="DINOT-Light" w:cstheme="majorHAnsi"/>
          <w:color w:val="000000" w:themeColor="text1"/>
          <w:sz w:val="18"/>
          <w:szCs w:val="18"/>
          <w:lang w:val="es-ES_tradnl"/>
        </w:rPr>
        <w:t xml:space="preserve">1969, </w:t>
      </w:r>
      <w:r w:rsidRPr="00E223EB">
        <w:rPr>
          <w:rFonts w:ascii="DINOT-Light" w:hAnsi="DINOT-Light" w:cstheme="majorHAnsi"/>
          <w:color w:val="000000" w:themeColor="text1"/>
          <w:sz w:val="18"/>
          <w:szCs w:val="18"/>
          <w:lang w:val="es-ES_tradnl"/>
        </w:rPr>
        <w:t xml:space="preserve">fecha de presentación del famoso cronógrafo El Primero </w:t>
      </w:r>
      <w:r w:rsidR="008A708F" w:rsidRPr="00E223EB">
        <w:rPr>
          <w:rFonts w:ascii="DINOT-Light" w:hAnsi="DINOT-Light" w:cstheme="majorHAnsi"/>
          <w:color w:val="000000" w:themeColor="text1"/>
          <w:sz w:val="18"/>
          <w:szCs w:val="18"/>
          <w:lang w:val="es-ES_tradnl"/>
        </w:rPr>
        <w:t>(</w:t>
      </w:r>
      <w:r w:rsidRPr="00E223EB">
        <w:rPr>
          <w:rFonts w:ascii="DINOT-Light" w:hAnsi="DINOT-Light" w:cstheme="majorHAnsi"/>
          <w:color w:val="000000" w:themeColor="text1"/>
          <w:sz w:val="18"/>
          <w:szCs w:val="18"/>
          <w:lang w:val="es-ES_tradnl"/>
        </w:rPr>
        <w:t>en español</w:t>
      </w:r>
      <w:r w:rsidR="008A708F" w:rsidRPr="00E223EB">
        <w:rPr>
          <w:rFonts w:ascii="DINOT-Light" w:hAnsi="DINOT-Light" w:cstheme="majorHAnsi"/>
          <w:color w:val="000000" w:themeColor="text1"/>
          <w:sz w:val="18"/>
          <w:szCs w:val="18"/>
          <w:lang w:val="es-ES_tradnl"/>
        </w:rPr>
        <w:t xml:space="preserve"> en el original</w:t>
      </w:r>
      <w:r w:rsidRPr="00E223EB">
        <w:rPr>
          <w:rFonts w:ascii="DINOT-Light" w:hAnsi="DINOT-Light" w:cstheme="majorHAnsi"/>
          <w:color w:val="000000" w:themeColor="text1"/>
          <w:sz w:val="18"/>
          <w:szCs w:val="18"/>
          <w:lang w:val="es-ES_tradnl"/>
        </w:rPr>
        <w:t xml:space="preserve">), Zenith </w:t>
      </w:r>
      <w:r w:rsidR="008A708F" w:rsidRPr="00E223EB">
        <w:rPr>
          <w:rFonts w:ascii="DINOT-Light" w:hAnsi="DINOT-Light" w:cstheme="majorHAnsi"/>
          <w:color w:val="000000" w:themeColor="text1"/>
          <w:sz w:val="18"/>
          <w:szCs w:val="18"/>
          <w:lang w:val="es-ES_tradnl"/>
        </w:rPr>
        <w:t>mora</w:t>
      </w:r>
      <w:r w:rsidRPr="00E223EB">
        <w:rPr>
          <w:rFonts w:ascii="DINOT-Light" w:hAnsi="DINOT-Light" w:cstheme="majorHAnsi"/>
          <w:color w:val="000000" w:themeColor="text1"/>
          <w:sz w:val="18"/>
          <w:szCs w:val="18"/>
          <w:lang w:val="es-ES_tradnl"/>
        </w:rPr>
        <w:t xml:space="preserve"> en el universo de la alta frecuencia. Continuamente dotado de los nuevos </w:t>
      </w:r>
      <w:r w:rsidR="003B6B47" w:rsidRPr="00E223EB">
        <w:rPr>
          <w:rFonts w:ascii="DINOT-Light" w:hAnsi="DINOT-Light" w:cstheme="majorHAnsi"/>
          <w:color w:val="000000" w:themeColor="text1"/>
          <w:sz w:val="18"/>
          <w:szCs w:val="18"/>
          <w:lang w:val="es-ES_tradnl"/>
        </w:rPr>
        <w:t xml:space="preserve">avances técnicos y estéticos, </w:t>
      </w:r>
      <w:r w:rsidR="00A2531E" w:rsidRPr="00E223EB">
        <w:rPr>
          <w:rFonts w:ascii="DINOT-Light" w:hAnsi="DINOT-Light" w:cstheme="majorHAnsi"/>
          <w:color w:val="000000" w:themeColor="text1"/>
          <w:sz w:val="18"/>
          <w:szCs w:val="18"/>
          <w:lang w:val="es-ES_tradnl"/>
        </w:rPr>
        <w:t>imposible de destronar</w:t>
      </w:r>
      <w:r w:rsidR="0057329B" w:rsidRPr="00E223EB">
        <w:rPr>
          <w:rFonts w:ascii="DINOT-Light" w:hAnsi="DINOT-Light" w:cstheme="majorHAnsi"/>
          <w:color w:val="000000" w:themeColor="text1"/>
          <w:sz w:val="18"/>
          <w:szCs w:val="18"/>
          <w:lang w:val="es-ES_tradnl"/>
        </w:rPr>
        <w:t>,</w:t>
      </w:r>
      <w:r w:rsidR="00A2531E" w:rsidRPr="00E223EB">
        <w:rPr>
          <w:rFonts w:ascii="DINOT-Light" w:hAnsi="DINOT-Light" w:cstheme="majorHAnsi"/>
          <w:color w:val="000000" w:themeColor="text1"/>
          <w:sz w:val="18"/>
          <w:szCs w:val="18"/>
          <w:lang w:val="es-ES_tradnl"/>
        </w:rPr>
        <w:t xml:space="preserve"> el icono </w:t>
      </w:r>
      <w:r w:rsidR="003B6B47" w:rsidRPr="00E223EB">
        <w:rPr>
          <w:rFonts w:ascii="DINOT-Light" w:hAnsi="DINOT-Light" w:cstheme="majorHAnsi"/>
          <w:color w:val="000000" w:themeColor="text1"/>
          <w:sz w:val="18"/>
          <w:szCs w:val="18"/>
          <w:lang w:val="es-ES_tradnl"/>
        </w:rPr>
        <w:t xml:space="preserve">de </w:t>
      </w:r>
      <w:r w:rsidR="009C7AB8" w:rsidRPr="00E223EB">
        <w:rPr>
          <w:rFonts w:ascii="DINOT-Light" w:hAnsi="DINOT-Light" w:cstheme="majorHAnsi"/>
          <w:color w:val="000000" w:themeColor="text1"/>
          <w:sz w:val="18"/>
          <w:szCs w:val="18"/>
          <w:lang w:val="es-ES_tradnl"/>
        </w:rPr>
        <w:t>precisión</w:t>
      </w:r>
      <w:r w:rsidR="003B6B47" w:rsidRPr="00E223EB">
        <w:rPr>
          <w:rFonts w:ascii="DINOT-Light" w:hAnsi="DINOT-Light" w:cstheme="majorHAnsi"/>
          <w:color w:val="000000" w:themeColor="text1"/>
          <w:sz w:val="18"/>
          <w:szCs w:val="18"/>
          <w:lang w:val="es-ES_tradnl"/>
        </w:rPr>
        <w:t xml:space="preserve"> se declina desde hace medio siglo </w:t>
      </w:r>
      <w:r w:rsidR="00A2531E" w:rsidRPr="00E223EB">
        <w:rPr>
          <w:rFonts w:ascii="DINOT-Light" w:hAnsi="DINOT-Light" w:cstheme="majorHAnsi"/>
          <w:color w:val="000000" w:themeColor="text1"/>
          <w:sz w:val="18"/>
          <w:szCs w:val="18"/>
          <w:lang w:val="es-ES_tradnl"/>
        </w:rPr>
        <w:t>en las distintas colecciones</w:t>
      </w:r>
      <w:r w:rsidR="003B6B47" w:rsidRPr="00E223EB">
        <w:rPr>
          <w:rFonts w:ascii="DINOT-Light" w:hAnsi="DINOT-Light" w:cstheme="majorHAnsi"/>
          <w:color w:val="000000" w:themeColor="text1"/>
          <w:sz w:val="18"/>
          <w:szCs w:val="18"/>
          <w:lang w:val="es-ES_tradnl"/>
        </w:rPr>
        <w:t xml:space="preserve"> de la Manufactura. Vuelta a finales de los años 1960, </w:t>
      </w:r>
      <w:r w:rsidR="009C7AB8" w:rsidRPr="00E223EB">
        <w:rPr>
          <w:rFonts w:ascii="DINOT-Light" w:hAnsi="DINOT-Light" w:cstheme="majorHAnsi"/>
          <w:color w:val="000000" w:themeColor="text1"/>
          <w:sz w:val="18"/>
          <w:szCs w:val="18"/>
          <w:lang w:val="es-ES_tradnl"/>
        </w:rPr>
        <w:t>marcados</w:t>
      </w:r>
      <w:r w:rsidR="003B6B47" w:rsidRPr="00E223EB">
        <w:rPr>
          <w:rFonts w:ascii="DINOT-Light" w:hAnsi="DINOT-Light" w:cstheme="majorHAnsi"/>
          <w:color w:val="000000" w:themeColor="text1"/>
          <w:sz w:val="18"/>
          <w:szCs w:val="18"/>
          <w:lang w:val="es-ES_tradnl"/>
        </w:rPr>
        <w:t xml:space="preserve"> por una revolución relojera : el nacimiento de El Primero, primer cronógrafo automático de la historia. Sus atributos innovadores –cadencia de 36.000 </w:t>
      </w:r>
      <w:r w:rsidR="009C7AB8" w:rsidRPr="00E223EB">
        <w:rPr>
          <w:rFonts w:ascii="DINOT-Light" w:hAnsi="DINOT-Light" w:cstheme="majorHAnsi"/>
          <w:color w:val="000000" w:themeColor="text1"/>
          <w:sz w:val="18"/>
          <w:szCs w:val="18"/>
          <w:lang w:val="es-ES_tradnl"/>
        </w:rPr>
        <w:t>alternancias</w:t>
      </w:r>
      <w:r w:rsidR="003B6B47" w:rsidRPr="00E223EB">
        <w:rPr>
          <w:rFonts w:ascii="DINOT-Light" w:hAnsi="DINOT-Light" w:cstheme="majorHAnsi"/>
          <w:color w:val="000000" w:themeColor="text1"/>
          <w:sz w:val="18"/>
          <w:szCs w:val="18"/>
          <w:lang w:val="es-ES_tradnl"/>
        </w:rPr>
        <w:t xml:space="preserve"> por hora, construcción integrada con rueda de pilares, rotor </w:t>
      </w:r>
      <w:r w:rsidR="008A708F" w:rsidRPr="00E223EB">
        <w:rPr>
          <w:rFonts w:ascii="DINOT-Light" w:hAnsi="DINOT-Light" w:cstheme="majorHAnsi"/>
          <w:color w:val="000000" w:themeColor="text1"/>
          <w:sz w:val="18"/>
          <w:szCs w:val="18"/>
          <w:lang w:val="es-ES_tradnl"/>
        </w:rPr>
        <w:t>central sobre rodamiento de bol</w:t>
      </w:r>
      <w:r w:rsidR="003B6B47" w:rsidRPr="00E223EB">
        <w:rPr>
          <w:rFonts w:ascii="DINOT-Light" w:hAnsi="DINOT-Light" w:cstheme="majorHAnsi"/>
          <w:color w:val="000000" w:themeColor="text1"/>
          <w:sz w:val="18"/>
          <w:szCs w:val="18"/>
          <w:lang w:val="es-ES_tradnl"/>
        </w:rPr>
        <w:t xml:space="preserve">as y autonomía de más de 50 horas (una proeza para una </w:t>
      </w:r>
      <w:r w:rsidR="009C7AB8" w:rsidRPr="00E223EB">
        <w:rPr>
          <w:rFonts w:ascii="DINOT-Light" w:hAnsi="DINOT-Light" w:cstheme="majorHAnsi"/>
          <w:color w:val="000000" w:themeColor="text1"/>
          <w:sz w:val="18"/>
          <w:szCs w:val="18"/>
          <w:lang w:val="es-ES_tradnl"/>
        </w:rPr>
        <w:t>frecuencia</w:t>
      </w:r>
      <w:r w:rsidR="008A708F" w:rsidRPr="00E223EB">
        <w:rPr>
          <w:rFonts w:ascii="DINOT-Light" w:hAnsi="DINOT-Light" w:cstheme="majorHAnsi"/>
          <w:color w:val="000000" w:themeColor="text1"/>
          <w:sz w:val="18"/>
          <w:szCs w:val="18"/>
          <w:lang w:val="es-ES_tradnl"/>
        </w:rPr>
        <w:t xml:space="preserve"> tan alta)</w:t>
      </w:r>
      <w:r w:rsidR="003B6B47" w:rsidRPr="00E223EB">
        <w:rPr>
          <w:rFonts w:ascii="DINOT-Light" w:hAnsi="DINOT-Light" w:cstheme="majorHAnsi"/>
          <w:color w:val="000000" w:themeColor="text1"/>
          <w:sz w:val="18"/>
          <w:szCs w:val="18"/>
          <w:lang w:val="es-ES_tradnl"/>
        </w:rPr>
        <w:t xml:space="preserve">– hacen de él el cronógrafo más preciso del mundo y el único capaz de medir los tiempos cortos a la 1/10ª de segundo. </w:t>
      </w:r>
      <w:r w:rsidR="00283962" w:rsidRPr="00E223EB">
        <w:rPr>
          <w:rFonts w:ascii="DINOT-Light" w:hAnsi="DINOT-Light" w:cstheme="majorHAnsi"/>
          <w:color w:val="000000" w:themeColor="text1"/>
          <w:sz w:val="18"/>
          <w:szCs w:val="18"/>
          <w:lang w:val="es-ES_tradnl"/>
        </w:rPr>
        <w:t>Además de sus característic</w:t>
      </w:r>
      <w:r w:rsidR="003526C1" w:rsidRPr="00E223EB">
        <w:rPr>
          <w:rFonts w:ascii="DINOT-Light" w:hAnsi="DINOT-Light" w:cstheme="majorHAnsi"/>
          <w:color w:val="000000" w:themeColor="text1"/>
          <w:sz w:val="18"/>
          <w:szCs w:val="18"/>
          <w:lang w:val="es-ES_tradnl"/>
        </w:rPr>
        <w:t>as revolucionarias,</w:t>
      </w:r>
      <w:r w:rsidR="00283962" w:rsidRPr="00E223EB">
        <w:rPr>
          <w:rFonts w:ascii="DINOT-Light" w:hAnsi="DINOT-Light" w:cstheme="majorHAnsi"/>
          <w:color w:val="000000" w:themeColor="text1"/>
          <w:sz w:val="18"/>
          <w:szCs w:val="18"/>
          <w:lang w:val="es-ES_tradnl"/>
        </w:rPr>
        <w:t xml:space="preserve"> El Primero </w:t>
      </w:r>
      <w:r w:rsidR="009C7AB8" w:rsidRPr="00E223EB">
        <w:rPr>
          <w:rFonts w:ascii="DINOT-Light" w:hAnsi="DINOT-Light" w:cstheme="majorHAnsi"/>
          <w:color w:val="000000" w:themeColor="text1"/>
          <w:sz w:val="18"/>
          <w:szCs w:val="18"/>
          <w:lang w:val="es-ES_tradnl"/>
        </w:rPr>
        <w:t>definió</w:t>
      </w:r>
      <w:r w:rsidR="00283962" w:rsidRPr="00E223EB">
        <w:rPr>
          <w:rFonts w:ascii="DINOT-Light" w:hAnsi="DINOT-Light" w:cstheme="majorHAnsi"/>
          <w:color w:val="000000" w:themeColor="text1"/>
          <w:sz w:val="18"/>
          <w:szCs w:val="18"/>
          <w:lang w:val="es-ES_tradnl"/>
        </w:rPr>
        <w:t xml:space="preserve"> nuevos códigos visuales mediante una gama de colores en contraste que reforzaban la legibilidad de los contadores : gris claro para los segundos, azul para los minutos y antracita para las horas. Esta combinación se convertirá rápidamente en un emblema de la Casa. </w:t>
      </w:r>
    </w:p>
    <w:p w14:paraId="4AE52E9E" w14:textId="77777777" w:rsidR="00E223EB" w:rsidRPr="00E223EB" w:rsidRDefault="00E223EB"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s-ES_tradnl"/>
        </w:rPr>
      </w:pPr>
    </w:p>
    <w:p w14:paraId="347A9FB2" w14:textId="1D2CE1EA" w:rsidR="002E416D" w:rsidRPr="00E223EB" w:rsidRDefault="000A3E87"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s-ES_tradnl"/>
        </w:rPr>
      </w:pPr>
      <w:r w:rsidRPr="00E223EB">
        <w:rPr>
          <w:rFonts w:ascii="DINOT-Light" w:hAnsi="DINOT-Light" w:cstheme="majorHAnsi"/>
          <w:b/>
          <w:color w:val="000000" w:themeColor="text1"/>
          <w:sz w:val="18"/>
          <w:szCs w:val="18"/>
          <w:lang w:val="es-ES_tradnl"/>
        </w:rPr>
        <w:t>Versión original</w:t>
      </w:r>
    </w:p>
    <w:p w14:paraId="3BE073DE" w14:textId="574DAB67" w:rsidR="00E223EB" w:rsidRDefault="007E670C"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r w:rsidRPr="00E223EB">
        <w:rPr>
          <w:rFonts w:ascii="DINOT-Light" w:hAnsi="DINOT-Light" w:cstheme="majorHAnsi"/>
          <w:color w:val="000000" w:themeColor="text1"/>
          <w:sz w:val="18"/>
          <w:szCs w:val="18"/>
          <w:lang w:val="es-ES_tradnl"/>
        </w:rPr>
        <w:t xml:space="preserve">Si </w:t>
      </w:r>
      <w:r w:rsidR="0008587F" w:rsidRPr="00E223EB">
        <w:rPr>
          <w:rFonts w:ascii="DINOT-Light" w:hAnsi="DINOT-Light" w:cstheme="majorHAnsi"/>
          <w:color w:val="000000" w:themeColor="text1"/>
          <w:sz w:val="18"/>
          <w:szCs w:val="18"/>
          <w:lang w:val="es-ES_tradnl"/>
        </w:rPr>
        <w:t>bien desde su invención</w:t>
      </w:r>
      <w:r w:rsidR="000A3E87" w:rsidRPr="00E223EB">
        <w:rPr>
          <w:rFonts w:ascii="DINOT-Light" w:hAnsi="DINOT-Light" w:cstheme="majorHAnsi"/>
          <w:color w:val="000000" w:themeColor="text1"/>
          <w:sz w:val="18"/>
          <w:szCs w:val="18"/>
          <w:lang w:val="es-ES_tradnl"/>
        </w:rPr>
        <w:t xml:space="preserve"> </w:t>
      </w:r>
      <w:r w:rsidRPr="00E223EB">
        <w:rPr>
          <w:rFonts w:ascii="DINOT-Light" w:hAnsi="DINOT-Light" w:cstheme="majorHAnsi"/>
          <w:color w:val="000000" w:themeColor="text1"/>
          <w:sz w:val="18"/>
          <w:szCs w:val="18"/>
          <w:lang w:val="es-ES_tradnl"/>
        </w:rPr>
        <w:t xml:space="preserve">El Primero </w:t>
      </w:r>
      <w:r w:rsidR="000A3E87" w:rsidRPr="00E223EB">
        <w:rPr>
          <w:rFonts w:ascii="DINOT-Light" w:hAnsi="DINOT-Light" w:cstheme="majorHAnsi"/>
          <w:color w:val="000000" w:themeColor="text1"/>
          <w:sz w:val="18"/>
          <w:szCs w:val="18"/>
          <w:lang w:val="es-ES_tradnl"/>
        </w:rPr>
        <w:t>no ha dejado de evolucionar e inspirar nuevas cre</w:t>
      </w:r>
      <w:r w:rsidR="0008587F" w:rsidRPr="00E223EB">
        <w:rPr>
          <w:rFonts w:ascii="DINOT-Light" w:hAnsi="DINOT-Light" w:cstheme="majorHAnsi"/>
          <w:color w:val="000000" w:themeColor="text1"/>
          <w:sz w:val="18"/>
          <w:szCs w:val="18"/>
          <w:lang w:val="es-ES_tradnl"/>
        </w:rPr>
        <w:t>aciones para convertirse en un prototipo codiciado por los entendidos, hasta ahora nunca Zenith había presentado una reedición fiel al modelo original. Lo cual se ha conseguido ahora, ya que el cofre aniversario, limitado a 50 piezas, comprende en su primer compartimiento la répl</w:t>
      </w:r>
      <w:r w:rsidR="009C7AB8" w:rsidRPr="00E223EB">
        <w:rPr>
          <w:rFonts w:ascii="DINOT-Light" w:hAnsi="DINOT-Light" w:cstheme="majorHAnsi"/>
          <w:color w:val="000000" w:themeColor="text1"/>
          <w:sz w:val="18"/>
          <w:szCs w:val="18"/>
          <w:lang w:val="es-ES_tradnl"/>
        </w:rPr>
        <w:t>ica perfecta del cronógrafo El P</w:t>
      </w:r>
      <w:r w:rsidR="0008587F" w:rsidRPr="00E223EB">
        <w:rPr>
          <w:rFonts w:ascii="DINOT-Light" w:hAnsi="DINOT-Light" w:cstheme="majorHAnsi"/>
          <w:color w:val="000000" w:themeColor="text1"/>
          <w:sz w:val="18"/>
          <w:szCs w:val="18"/>
          <w:lang w:val="es-ES_tradnl"/>
        </w:rPr>
        <w:t>ri</w:t>
      </w:r>
      <w:r w:rsidR="009C7AB8" w:rsidRPr="00E223EB">
        <w:rPr>
          <w:rFonts w:ascii="DINOT-Light" w:hAnsi="DINOT-Light" w:cstheme="majorHAnsi"/>
          <w:color w:val="000000" w:themeColor="text1"/>
          <w:sz w:val="18"/>
          <w:szCs w:val="18"/>
          <w:lang w:val="es-ES_tradnl"/>
        </w:rPr>
        <w:t>m</w:t>
      </w:r>
      <w:r w:rsidR="0008587F" w:rsidRPr="00E223EB">
        <w:rPr>
          <w:rFonts w:ascii="DINOT-Light" w:hAnsi="DINOT-Light" w:cstheme="majorHAnsi"/>
          <w:color w:val="000000" w:themeColor="text1"/>
          <w:sz w:val="18"/>
          <w:szCs w:val="18"/>
          <w:lang w:val="es-ES_tradnl"/>
        </w:rPr>
        <w:t>ero de 1969. Una primicia h</w:t>
      </w:r>
      <w:r w:rsidR="00A2531E" w:rsidRPr="00E223EB">
        <w:rPr>
          <w:rFonts w:ascii="DINOT-Light" w:hAnsi="DINOT-Light" w:cstheme="majorHAnsi"/>
          <w:color w:val="000000" w:themeColor="text1"/>
          <w:sz w:val="18"/>
          <w:szCs w:val="18"/>
          <w:lang w:val="es-ES_tradnl"/>
        </w:rPr>
        <w:t>istórica que confiere a este rel</w:t>
      </w:r>
      <w:r w:rsidR="0057329B" w:rsidRPr="00E223EB">
        <w:rPr>
          <w:rFonts w:ascii="DINOT-Light" w:hAnsi="DINOT-Light" w:cstheme="majorHAnsi"/>
          <w:color w:val="000000" w:themeColor="text1"/>
          <w:sz w:val="18"/>
          <w:szCs w:val="18"/>
          <w:lang w:val="es-ES_tradnl"/>
        </w:rPr>
        <w:t>oj vintage un</w:t>
      </w:r>
      <w:r w:rsidR="0008587F" w:rsidRPr="00E223EB">
        <w:rPr>
          <w:rFonts w:ascii="DINOT-Light" w:hAnsi="DINOT-Light" w:cstheme="majorHAnsi"/>
          <w:color w:val="000000" w:themeColor="text1"/>
          <w:sz w:val="18"/>
          <w:szCs w:val="18"/>
          <w:lang w:val="es-ES_tradnl"/>
        </w:rPr>
        <w:t xml:space="preserve"> aura simbólica particular. Caja de 38 mm en acero, cristal abombado con efecto lupa, contadores tricolores, escala taquimétrica, tipografía, </w:t>
      </w:r>
      <w:r w:rsidR="009C7AB8" w:rsidRPr="00E223EB">
        <w:rPr>
          <w:rFonts w:ascii="DINOT-Light" w:hAnsi="DINOT-Light" w:cstheme="majorHAnsi"/>
          <w:color w:val="000000" w:themeColor="text1"/>
          <w:sz w:val="18"/>
          <w:szCs w:val="18"/>
          <w:lang w:val="es-ES_tradnl"/>
        </w:rPr>
        <w:t>formas</w:t>
      </w:r>
      <w:r w:rsidR="0008587F" w:rsidRPr="00E223EB">
        <w:rPr>
          <w:rFonts w:ascii="DINOT-Light" w:hAnsi="DINOT-Light" w:cstheme="majorHAnsi"/>
          <w:color w:val="000000" w:themeColor="text1"/>
          <w:sz w:val="18"/>
          <w:szCs w:val="18"/>
          <w:lang w:val="es-ES_tradnl"/>
        </w:rPr>
        <w:t xml:space="preserve"> de las agujas e índices, correa de piel, todos los códigos originales se encuentran </w:t>
      </w:r>
      <w:r w:rsidR="0057329B" w:rsidRPr="00E223EB">
        <w:rPr>
          <w:rFonts w:ascii="DINOT-Light" w:hAnsi="DINOT-Light" w:cstheme="majorHAnsi"/>
          <w:color w:val="000000" w:themeColor="text1"/>
          <w:sz w:val="18"/>
          <w:szCs w:val="18"/>
          <w:lang w:val="es-ES_tradnl"/>
        </w:rPr>
        <w:t>presentes. Incluso</w:t>
      </w:r>
      <w:r w:rsidR="0008587F" w:rsidRPr="00E223EB">
        <w:rPr>
          <w:rFonts w:ascii="DINOT-Light" w:hAnsi="DINOT-Light" w:cstheme="majorHAnsi"/>
          <w:color w:val="000000" w:themeColor="text1"/>
          <w:sz w:val="18"/>
          <w:szCs w:val="18"/>
          <w:lang w:val="es-ES_tradnl"/>
        </w:rPr>
        <w:t xml:space="preserve"> la forma las de las asas y de los </w:t>
      </w:r>
      <w:r w:rsidR="009C7AB8" w:rsidRPr="00E223EB">
        <w:rPr>
          <w:rFonts w:ascii="DINOT-Light" w:hAnsi="DINOT-Light" w:cstheme="majorHAnsi"/>
          <w:color w:val="000000" w:themeColor="text1"/>
          <w:sz w:val="18"/>
          <w:szCs w:val="18"/>
          <w:lang w:val="es-ES_tradnl"/>
        </w:rPr>
        <w:t>pulsadores</w:t>
      </w:r>
      <w:r w:rsidR="0008587F" w:rsidRPr="00E223EB">
        <w:rPr>
          <w:rFonts w:ascii="DINOT-Light" w:hAnsi="DINOT-Light" w:cstheme="majorHAnsi"/>
          <w:color w:val="000000" w:themeColor="text1"/>
          <w:sz w:val="18"/>
          <w:szCs w:val="18"/>
          <w:lang w:val="es-ES_tradnl"/>
        </w:rPr>
        <w:t xml:space="preserve"> tipo seta han sido reproducidos como </w:t>
      </w:r>
      <w:r w:rsidR="0057329B" w:rsidRPr="00E223EB">
        <w:rPr>
          <w:rFonts w:ascii="DINOT-Light" w:hAnsi="DINOT-Light" w:cstheme="majorHAnsi"/>
          <w:color w:val="000000" w:themeColor="text1"/>
          <w:sz w:val="18"/>
          <w:szCs w:val="18"/>
          <w:lang w:val="es-ES_tradnl"/>
        </w:rPr>
        <w:t xml:space="preserve">en </w:t>
      </w:r>
      <w:r w:rsidR="0008587F" w:rsidRPr="00E223EB">
        <w:rPr>
          <w:rFonts w:ascii="DINOT-Light" w:hAnsi="DINOT-Light" w:cstheme="majorHAnsi"/>
          <w:color w:val="000000" w:themeColor="text1"/>
          <w:sz w:val="18"/>
          <w:szCs w:val="18"/>
          <w:lang w:val="es-ES_tradnl"/>
        </w:rPr>
        <w:t xml:space="preserve">el original en este reloj « revival ». Para hacer renacer el espíritu de los atributos originales del ilustre antecesor, los ingenieros y </w:t>
      </w:r>
      <w:r w:rsidR="009C7AB8" w:rsidRPr="00E223EB">
        <w:rPr>
          <w:rFonts w:ascii="DINOT-Light" w:hAnsi="DINOT-Light" w:cstheme="majorHAnsi"/>
          <w:color w:val="000000" w:themeColor="text1"/>
          <w:sz w:val="18"/>
          <w:szCs w:val="18"/>
          <w:lang w:val="es-ES_tradnl"/>
        </w:rPr>
        <w:t>constructores</w:t>
      </w:r>
      <w:r w:rsidR="0008587F" w:rsidRPr="00E223EB">
        <w:rPr>
          <w:rFonts w:ascii="DINOT-Light" w:hAnsi="DINOT-Light" w:cstheme="majorHAnsi"/>
          <w:color w:val="000000" w:themeColor="text1"/>
          <w:sz w:val="18"/>
          <w:szCs w:val="18"/>
          <w:lang w:val="es-ES_tradnl"/>
        </w:rPr>
        <w:t xml:space="preserve"> de Zenith han efectuado una </w:t>
      </w:r>
      <w:proofErr w:type="gramStart"/>
      <w:r w:rsidR="0008587F" w:rsidRPr="00E223EB">
        <w:rPr>
          <w:rFonts w:ascii="DINOT-Light" w:hAnsi="DINOT-Light" w:cstheme="majorHAnsi"/>
          <w:color w:val="000000" w:themeColor="text1"/>
          <w:sz w:val="18"/>
          <w:szCs w:val="18"/>
          <w:lang w:val="es-ES_tradnl"/>
        </w:rPr>
        <w:t>reconstrucción :</w:t>
      </w:r>
      <w:proofErr w:type="gramEnd"/>
      <w:r w:rsidR="0008587F" w:rsidRPr="00E223EB">
        <w:rPr>
          <w:rFonts w:ascii="DINOT-Light" w:hAnsi="DINOT-Light" w:cstheme="majorHAnsi"/>
          <w:color w:val="000000" w:themeColor="text1"/>
          <w:sz w:val="18"/>
          <w:szCs w:val="18"/>
          <w:lang w:val="es-ES_tradnl"/>
        </w:rPr>
        <w:t xml:space="preserve"> un ejemplar auténtico del museo de la marca ha sido íntegramente escaneado con </w:t>
      </w:r>
      <w:r w:rsidR="009C7AB8" w:rsidRPr="00E223EB">
        <w:rPr>
          <w:rFonts w:ascii="DINOT-Light" w:hAnsi="DINOT-Light" w:cstheme="majorHAnsi"/>
          <w:color w:val="000000" w:themeColor="text1"/>
          <w:sz w:val="18"/>
          <w:szCs w:val="18"/>
          <w:lang w:val="es-ES_tradnl"/>
        </w:rPr>
        <w:t>láser</w:t>
      </w:r>
      <w:r w:rsidR="0008587F" w:rsidRPr="00E223EB">
        <w:rPr>
          <w:rFonts w:ascii="DINOT-Light" w:hAnsi="DINOT-Light" w:cstheme="majorHAnsi"/>
          <w:color w:val="000000" w:themeColor="text1"/>
          <w:sz w:val="18"/>
          <w:szCs w:val="18"/>
          <w:lang w:val="es-ES_tradnl"/>
        </w:rPr>
        <w:t xml:space="preserve"> para restituir cada uno de sus </w:t>
      </w:r>
      <w:r w:rsidR="009C7AB8" w:rsidRPr="00E223EB">
        <w:rPr>
          <w:rFonts w:ascii="DINOT-Light" w:hAnsi="DINOT-Light" w:cstheme="majorHAnsi"/>
          <w:color w:val="000000" w:themeColor="text1"/>
          <w:sz w:val="18"/>
          <w:szCs w:val="18"/>
          <w:lang w:val="es-ES_tradnl"/>
        </w:rPr>
        <w:t>componentes</w:t>
      </w:r>
      <w:r w:rsidR="003526C1" w:rsidRPr="00E223EB">
        <w:rPr>
          <w:rFonts w:ascii="DINOT-Light" w:hAnsi="DINOT-Light" w:cstheme="majorHAnsi"/>
          <w:color w:val="000000" w:themeColor="text1"/>
          <w:sz w:val="18"/>
          <w:szCs w:val="18"/>
          <w:lang w:val="es-ES_tradnl"/>
        </w:rPr>
        <w:t xml:space="preserve">. </w:t>
      </w:r>
      <w:r w:rsidR="00E223EB">
        <w:rPr>
          <w:rFonts w:ascii="DINOT-Light" w:hAnsi="DINOT-Light" w:cstheme="majorHAnsi"/>
          <w:color w:val="000000" w:themeColor="text1"/>
          <w:sz w:val="18"/>
          <w:szCs w:val="18"/>
          <w:lang w:val="es-ES_tradnl"/>
        </w:rPr>
        <w:br w:type="page"/>
      </w:r>
    </w:p>
    <w:p w14:paraId="772CD975" w14:textId="0E9D194E" w:rsidR="00E223EB" w:rsidRDefault="003526C1"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r w:rsidRPr="00E223EB">
        <w:rPr>
          <w:rFonts w:ascii="DINOT-Light" w:hAnsi="DINOT-Light" w:cstheme="majorHAnsi"/>
          <w:color w:val="000000" w:themeColor="text1"/>
          <w:sz w:val="18"/>
          <w:szCs w:val="18"/>
          <w:lang w:val="es-ES_tradnl"/>
        </w:rPr>
        <w:lastRenderedPageBreak/>
        <w:t>Las únicas</w:t>
      </w:r>
      <w:r w:rsidR="0008587F" w:rsidRPr="00E223EB">
        <w:rPr>
          <w:rFonts w:ascii="DINOT-Light" w:hAnsi="DINOT-Light" w:cstheme="majorHAnsi"/>
          <w:color w:val="000000" w:themeColor="text1"/>
          <w:sz w:val="18"/>
          <w:szCs w:val="18"/>
          <w:lang w:val="es-ES_tradnl"/>
        </w:rPr>
        <w:t xml:space="preserve"> </w:t>
      </w:r>
      <w:r w:rsidR="009C7AB8" w:rsidRPr="00E223EB">
        <w:rPr>
          <w:rFonts w:ascii="DINOT-Light" w:hAnsi="DINOT-Light" w:cstheme="majorHAnsi"/>
          <w:color w:val="000000" w:themeColor="text1"/>
          <w:sz w:val="18"/>
          <w:szCs w:val="18"/>
          <w:lang w:val="es-ES_tradnl"/>
        </w:rPr>
        <w:t>l</w:t>
      </w:r>
      <w:r w:rsidRPr="00E223EB">
        <w:rPr>
          <w:rFonts w:ascii="DINOT-Light" w:hAnsi="DINOT-Light" w:cstheme="majorHAnsi"/>
          <w:color w:val="000000" w:themeColor="text1"/>
          <w:sz w:val="18"/>
          <w:szCs w:val="18"/>
          <w:lang w:val="es-ES_tradnl"/>
        </w:rPr>
        <w:t>ibertades que se han tomado son</w:t>
      </w:r>
      <w:r w:rsidR="0008587F" w:rsidRPr="00E223EB">
        <w:rPr>
          <w:rFonts w:ascii="DINOT-Light" w:hAnsi="DINOT-Light" w:cstheme="majorHAnsi"/>
          <w:color w:val="000000" w:themeColor="text1"/>
          <w:sz w:val="18"/>
          <w:szCs w:val="18"/>
          <w:lang w:val="es-ES_tradnl"/>
        </w:rPr>
        <w:t xml:space="preserve"> el fondo</w:t>
      </w:r>
      <w:r w:rsidRPr="00E223EB">
        <w:rPr>
          <w:rFonts w:ascii="DINOT-Light" w:hAnsi="DINOT-Light" w:cstheme="majorHAnsi"/>
          <w:color w:val="000000" w:themeColor="text1"/>
          <w:sz w:val="18"/>
          <w:szCs w:val="18"/>
          <w:lang w:val="es-ES_tradnl"/>
        </w:rPr>
        <w:t xml:space="preserve"> que,</w:t>
      </w:r>
      <w:r w:rsidR="0008587F" w:rsidRPr="00E223EB">
        <w:rPr>
          <w:rFonts w:ascii="DINOT-Light" w:hAnsi="DINOT-Light" w:cstheme="majorHAnsi"/>
          <w:color w:val="000000" w:themeColor="text1"/>
          <w:sz w:val="18"/>
          <w:szCs w:val="18"/>
          <w:lang w:val="es-ES_tradnl"/>
        </w:rPr>
        <w:t xml:space="preserve"> </w:t>
      </w:r>
      <w:r w:rsidR="009C7AB8" w:rsidRPr="00E223EB">
        <w:rPr>
          <w:rFonts w:ascii="DINOT-Light" w:hAnsi="DINOT-Light" w:cstheme="majorHAnsi"/>
          <w:color w:val="000000" w:themeColor="text1"/>
          <w:sz w:val="18"/>
          <w:szCs w:val="18"/>
          <w:lang w:val="es-ES_tradnl"/>
        </w:rPr>
        <w:t>inicialmente</w:t>
      </w:r>
      <w:r w:rsidR="0008587F" w:rsidRPr="00E223EB">
        <w:rPr>
          <w:rFonts w:ascii="DINOT-Light" w:hAnsi="DINOT-Light" w:cstheme="majorHAnsi"/>
          <w:color w:val="000000" w:themeColor="text1"/>
          <w:sz w:val="18"/>
          <w:szCs w:val="18"/>
          <w:lang w:val="es-ES_tradnl"/>
        </w:rPr>
        <w:t xml:space="preserve"> cerrado, desvela ahora el movimiento y el logo</w:t>
      </w:r>
      <w:r w:rsidRPr="00E223EB">
        <w:rPr>
          <w:rFonts w:ascii="DINOT-Light" w:hAnsi="DINOT-Light" w:cstheme="majorHAnsi"/>
          <w:color w:val="000000" w:themeColor="text1"/>
          <w:sz w:val="18"/>
          <w:szCs w:val="18"/>
          <w:lang w:val="es-ES_tradnl"/>
        </w:rPr>
        <w:t>, que</w:t>
      </w:r>
      <w:r w:rsidR="0008587F" w:rsidRPr="00E223EB">
        <w:rPr>
          <w:rFonts w:ascii="DINOT-Light" w:hAnsi="DINOT-Light" w:cstheme="majorHAnsi"/>
          <w:color w:val="000000" w:themeColor="text1"/>
          <w:sz w:val="18"/>
          <w:szCs w:val="18"/>
          <w:lang w:val="es-ES_tradnl"/>
        </w:rPr>
        <w:t xml:space="preserve"> ha sido actualizado en la corona. En cuanto al motor, se trata de la versión actual del calibre automá</w:t>
      </w:r>
      <w:r w:rsidRPr="00E223EB">
        <w:rPr>
          <w:rFonts w:ascii="DINOT-Light" w:hAnsi="DINOT-Light" w:cstheme="majorHAnsi"/>
          <w:color w:val="000000" w:themeColor="text1"/>
          <w:sz w:val="18"/>
          <w:szCs w:val="18"/>
          <w:lang w:val="es-ES_tradnl"/>
        </w:rPr>
        <w:t>tico El P</w:t>
      </w:r>
      <w:r w:rsidR="009C7AB8" w:rsidRPr="00E223EB">
        <w:rPr>
          <w:rFonts w:ascii="DINOT-Light" w:hAnsi="DINOT-Light" w:cstheme="majorHAnsi"/>
          <w:color w:val="000000" w:themeColor="text1"/>
          <w:sz w:val="18"/>
          <w:szCs w:val="18"/>
          <w:lang w:val="es-ES_tradnl"/>
        </w:rPr>
        <w:t>rimero de rueda de pilar</w:t>
      </w:r>
      <w:r w:rsidR="0008587F" w:rsidRPr="00E223EB">
        <w:rPr>
          <w:rFonts w:ascii="DINOT-Light" w:hAnsi="DINOT-Light" w:cstheme="majorHAnsi"/>
          <w:color w:val="000000" w:themeColor="text1"/>
          <w:sz w:val="18"/>
          <w:szCs w:val="18"/>
          <w:lang w:val="es-ES_tradnl"/>
        </w:rPr>
        <w:t>es, al</w:t>
      </w:r>
      <w:r w:rsidR="009C7AB8" w:rsidRPr="00E223EB">
        <w:rPr>
          <w:rFonts w:ascii="DINOT-Light" w:hAnsi="DINOT-Light" w:cstheme="majorHAnsi"/>
          <w:color w:val="000000" w:themeColor="text1"/>
          <w:sz w:val="18"/>
          <w:szCs w:val="18"/>
          <w:lang w:val="es-ES_tradnl"/>
        </w:rPr>
        <w:t xml:space="preserve"> </w:t>
      </w:r>
      <w:r w:rsidR="0008587F" w:rsidRPr="00E223EB">
        <w:rPr>
          <w:rFonts w:ascii="DINOT-Light" w:hAnsi="DINOT-Light" w:cstheme="majorHAnsi"/>
          <w:color w:val="000000" w:themeColor="text1"/>
          <w:sz w:val="18"/>
          <w:szCs w:val="18"/>
          <w:lang w:val="es-ES_tradnl"/>
        </w:rPr>
        <w:t xml:space="preserve">ritmo de 36.000 </w:t>
      </w:r>
      <w:r w:rsidR="009C7AB8" w:rsidRPr="00E223EB">
        <w:rPr>
          <w:rFonts w:ascii="DINOT-Light" w:hAnsi="DINOT-Light" w:cstheme="majorHAnsi"/>
          <w:color w:val="000000" w:themeColor="text1"/>
          <w:sz w:val="18"/>
          <w:szCs w:val="18"/>
          <w:lang w:val="es-ES_tradnl"/>
        </w:rPr>
        <w:t>alternancias</w:t>
      </w:r>
      <w:r w:rsidR="0008587F" w:rsidRPr="00E223EB">
        <w:rPr>
          <w:rFonts w:ascii="DINOT-Light" w:hAnsi="DINOT-Light" w:cstheme="majorHAnsi"/>
          <w:color w:val="000000" w:themeColor="text1"/>
          <w:sz w:val="18"/>
          <w:szCs w:val="18"/>
          <w:lang w:val="es-ES_tradnl"/>
        </w:rPr>
        <w:t xml:space="preserve"> por hora, con una precisión a la </w:t>
      </w:r>
      <w:r w:rsidR="00C879A7" w:rsidRPr="00E223EB">
        <w:rPr>
          <w:rFonts w:ascii="DINOT-Light" w:hAnsi="DINOT-Light" w:cstheme="majorHAnsi"/>
          <w:color w:val="000000" w:themeColor="text1"/>
          <w:sz w:val="18"/>
          <w:szCs w:val="18"/>
          <w:lang w:val="es-ES_tradnl"/>
        </w:rPr>
        <w:t xml:space="preserve">1/10ª de segundo y una </w:t>
      </w:r>
      <w:r w:rsidR="009C7AB8" w:rsidRPr="00E223EB">
        <w:rPr>
          <w:rFonts w:ascii="DINOT-Light" w:hAnsi="DINOT-Light" w:cstheme="majorHAnsi"/>
          <w:color w:val="000000" w:themeColor="text1"/>
          <w:sz w:val="18"/>
          <w:szCs w:val="18"/>
          <w:lang w:val="es-ES_tradnl"/>
        </w:rPr>
        <w:t>reserva</w:t>
      </w:r>
      <w:r w:rsidR="00C879A7" w:rsidRPr="00E223EB">
        <w:rPr>
          <w:rFonts w:ascii="DINOT-Light" w:hAnsi="DINOT-Light" w:cstheme="majorHAnsi"/>
          <w:color w:val="000000" w:themeColor="text1"/>
          <w:sz w:val="18"/>
          <w:szCs w:val="18"/>
          <w:lang w:val="es-ES_tradnl"/>
        </w:rPr>
        <w:t xml:space="preserve"> de marcha de 50 horas. Como en sus orígenes, indica las </w:t>
      </w:r>
      <w:r w:rsidR="009C7AB8" w:rsidRPr="00E223EB">
        <w:rPr>
          <w:rFonts w:ascii="DINOT-Light" w:hAnsi="DINOT-Light" w:cstheme="majorHAnsi"/>
          <w:color w:val="000000" w:themeColor="text1"/>
          <w:sz w:val="18"/>
          <w:szCs w:val="18"/>
          <w:lang w:val="es-ES_tradnl"/>
        </w:rPr>
        <w:t>funciones</w:t>
      </w:r>
      <w:r w:rsidR="00C879A7" w:rsidRPr="00E223EB">
        <w:rPr>
          <w:rFonts w:ascii="DINOT-Light" w:hAnsi="DINOT-Light" w:cstheme="majorHAnsi"/>
          <w:color w:val="000000" w:themeColor="text1"/>
          <w:sz w:val="18"/>
          <w:szCs w:val="18"/>
          <w:lang w:val="es-ES_tradnl"/>
        </w:rPr>
        <w:t xml:space="preserve"> de horas, minutos, pequeño segundero, cronógrafo, </w:t>
      </w:r>
      <w:r w:rsidR="009C7AB8" w:rsidRPr="00E223EB">
        <w:rPr>
          <w:rFonts w:ascii="DINOT-Light" w:hAnsi="DINOT-Light" w:cstheme="majorHAnsi"/>
          <w:color w:val="000000" w:themeColor="text1"/>
          <w:sz w:val="18"/>
          <w:szCs w:val="18"/>
          <w:lang w:val="es-ES_tradnl"/>
        </w:rPr>
        <w:t>taquímetro</w:t>
      </w:r>
      <w:r w:rsidR="00C879A7" w:rsidRPr="00E223EB">
        <w:rPr>
          <w:rFonts w:ascii="DINOT-Light" w:hAnsi="DINOT-Light" w:cstheme="majorHAnsi"/>
          <w:color w:val="000000" w:themeColor="text1"/>
          <w:sz w:val="18"/>
          <w:szCs w:val="18"/>
          <w:lang w:val="es-ES_tradnl"/>
        </w:rPr>
        <w:t xml:space="preserve"> y fecha a las 4h30</w:t>
      </w:r>
      <w:r w:rsidR="00B05758" w:rsidRPr="00E223EB">
        <w:rPr>
          <w:rFonts w:ascii="DINOT-Light" w:hAnsi="DINOT-Light" w:cstheme="majorHAnsi"/>
          <w:color w:val="000000" w:themeColor="text1"/>
          <w:sz w:val="18"/>
          <w:szCs w:val="18"/>
          <w:lang w:val="es-ES_tradnl"/>
        </w:rPr>
        <w:t xml:space="preserve">. </w:t>
      </w:r>
    </w:p>
    <w:p w14:paraId="35468A9A" w14:textId="77777777" w:rsidR="00E223EB" w:rsidRPr="00E223EB" w:rsidRDefault="00E223EB"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p>
    <w:p w14:paraId="6028E69E" w14:textId="6ECE4508" w:rsidR="00C8665C" w:rsidRPr="00E223EB" w:rsidRDefault="005A74AB"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r w:rsidRPr="00E223EB">
        <w:rPr>
          <w:rFonts w:ascii="DINOT-Light" w:hAnsi="DINOT-Light" w:cstheme="majorHAnsi"/>
          <w:b/>
          <w:color w:val="000000" w:themeColor="text1"/>
          <w:sz w:val="18"/>
          <w:szCs w:val="18"/>
          <w:lang w:val="es-ES_tradnl"/>
        </w:rPr>
        <w:t>Chronomaster 2.0</w:t>
      </w:r>
    </w:p>
    <w:p w14:paraId="1364B44C" w14:textId="6E4006B7" w:rsidR="00E223EB" w:rsidRDefault="004D1F4A"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r w:rsidRPr="00E223EB">
        <w:rPr>
          <w:rFonts w:ascii="DINOT-Light" w:hAnsi="DINOT-Light" w:cstheme="majorHAnsi"/>
          <w:color w:val="000000" w:themeColor="text1"/>
          <w:sz w:val="18"/>
          <w:szCs w:val="18"/>
          <w:lang w:val="es-ES_tradnl"/>
        </w:rPr>
        <w:t>Descen</w:t>
      </w:r>
      <w:r w:rsidR="007864B5" w:rsidRPr="00E223EB">
        <w:rPr>
          <w:rFonts w:ascii="DINOT-Light" w:hAnsi="DINOT-Light" w:cstheme="majorHAnsi"/>
          <w:color w:val="000000" w:themeColor="text1"/>
          <w:sz w:val="18"/>
          <w:szCs w:val="18"/>
          <w:lang w:val="es-ES_tradnl"/>
        </w:rPr>
        <w:t xml:space="preserve">diente directo de El Primero, el </w:t>
      </w:r>
      <w:r w:rsidR="00AE0BEB" w:rsidRPr="00E223EB">
        <w:rPr>
          <w:rFonts w:ascii="DINOT-Light" w:hAnsi="DINOT-Light" w:cstheme="majorHAnsi"/>
          <w:color w:val="000000" w:themeColor="text1"/>
          <w:sz w:val="18"/>
          <w:szCs w:val="18"/>
          <w:lang w:val="es-ES_tradnl"/>
        </w:rPr>
        <w:t xml:space="preserve">Chronomaster de Zenith </w:t>
      </w:r>
      <w:r w:rsidR="007864B5" w:rsidRPr="00E223EB">
        <w:rPr>
          <w:rFonts w:ascii="DINOT-Light" w:hAnsi="DINOT-Light" w:cstheme="majorHAnsi"/>
          <w:color w:val="000000" w:themeColor="text1"/>
          <w:sz w:val="18"/>
          <w:szCs w:val="18"/>
          <w:lang w:val="es-ES_tradnl"/>
        </w:rPr>
        <w:t>es la encarnación contemporánea más emblemática. Un Chronomaster se reconoce a prim</w:t>
      </w:r>
      <w:r w:rsidR="009C7AB8" w:rsidRPr="00E223EB">
        <w:rPr>
          <w:rFonts w:ascii="DINOT-Light" w:hAnsi="DINOT-Light" w:cstheme="majorHAnsi"/>
          <w:color w:val="000000" w:themeColor="text1"/>
          <w:sz w:val="18"/>
          <w:szCs w:val="18"/>
          <w:lang w:val="es-ES_tradnl"/>
        </w:rPr>
        <w:t>era vista. Su imponente estatura</w:t>
      </w:r>
      <w:r w:rsidR="007864B5" w:rsidRPr="00E223EB">
        <w:rPr>
          <w:rFonts w:ascii="DINOT-Light" w:hAnsi="DINOT-Light" w:cstheme="majorHAnsi"/>
          <w:color w:val="000000" w:themeColor="text1"/>
          <w:sz w:val="18"/>
          <w:szCs w:val="18"/>
          <w:lang w:val="es-ES_tradnl"/>
        </w:rPr>
        <w:t xml:space="preserve">, su icónico diseño y su mecánica de alta frecuencia están inscritos en el ADN de la Manufactura. Así, para celebrar el mítico modelo que lo ha engendrado, el segundo reloj del cofre es un Chronomaster, equipado con un motor El Primero de nueva generación y dotado de un bisel de cerámica negra inédita. Rebautizado El Primero 3600, su movimiento se presenta en una versión optimizada. Una </w:t>
      </w:r>
      <w:r w:rsidR="009C7AB8" w:rsidRPr="00E223EB">
        <w:rPr>
          <w:rFonts w:ascii="DINOT-Light" w:hAnsi="DINOT-Light" w:cstheme="majorHAnsi"/>
          <w:color w:val="000000" w:themeColor="text1"/>
          <w:sz w:val="18"/>
          <w:szCs w:val="18"/>
          <w:lang w:val="es-ES_tradnl"/>
        </w:rPr>
        <w:t>modernización</w:t>
      </w:r>
      <w:r w:rsidR="007864B5" w:rsidRPr="00E223EB">
        <w:rPr>
          <w:rFonts w:ascii="DINOT-Light" w:hAnsi="DINOT-Light" w:cstheme="majorHAnsi"/>
          <w:color w:val="000000" w:themeColor="text1"/>
          <w:sz w:val="18"/>
          <w:szCs w:val="18"/>
          <w:lang w:val="es-ES_tradnl"/>
        </w:rPr>
        <w:t xml:space="preserve"> </w:t>
      </w:r>
      <w:r w:rsidR="009C7AB8" w:rsidRPr="00E223EB">
        <w:rPr>
          <w:rFonts w:ascii="DINOT-Light" w:hAnsi="DINOT-Light" w:cstheme="majorHAnsi"/>
          <w:color w:val="000000" w:themeColor="text1"/>
          <w:sz w:val="18"/>
          <w:szCs w:val="18"/>
          <w:lang w:val="es-ES_tradnl"/>
        </w:rPr>
        <w:t>que ha sido realizada respetand</w:t>
      </w:r>
      <w:r w:rsidR="007864B5" w:rsidRPr="00E223EB">
        <w:rPr>
          <w:rFonts w:ascii="DINOT-Light" w:hAnsi="DINOT-Light" w:cstheme="majorHAnsi"/>
          <w:color w:val="000000" w:themeColor="text1"/>
          <w:sz w:val="18"/>
          <w:szCs w:val="18"/>
          <w:lang w:val="es-ES_tradnl"/>
        </w:rPr>
        <w:t xml:space="preserve">o la arquitectura y el reconocido rendimiento del legendario El Primero. Este calibre de alta frecuencia, al ritmo de 36.000 alternancias por hora, logra la proeza de medir con precisión la décima de segundo y ofrecer </w:t>
      </w:r>
      <w:r w:rsidR="001F7009" w:rsidRPr="00E223EB">
        <w:rPr>
          <w:rFonts w:ascii="DINOT-Light" w:hAnsi="DINOT-Light" w:cstheme="majorHAnsi"/>
          <w:color w:val="000000" w:themeColor="text1"/>
          <w:sz w:val="18"/>
          <w:szCs w:val="18"/>
          <w:lang w:val="es-ES_tradnl"/>
        </w:rPr>
        <w:t>su</w:t>
      </w:r>
      <w:r w:rsidR="007864B5" w:rsidRPr="00E223EB">
        <w:rPr>
          <w:rFonts w:ascii="DINOT-Light" w:hAnsi="DINOT-Light" w:cstheme="majorHAnsi"/>
          <w:color w:val="000000" w:themeColor="text1"/>
          <w:sz w:val="18"/>
          <w:szCs w:val="18"/>
          <w:lang w:val="es-ES_tradnl"/>
        </w:rPr>
        <w:t xml:space="preserve"> lectura directa sobre la esfera y el bisel. Dicho de otro modo, la aguja del cronógrafo efectúa una vuelta </w:t>
      </w:r>
      <w:r w:rsidR="00DE6447" w:rsidRPr="00E223EB">
        <w:rPr>
          <w:rFonts w:ascii="DINOT-Light" w:hAnsi="DINOT-Light" w:cstheme="majorHAnsi"/>
          <w:color w:val="000000" w:themeColor="text1"/>
          <w:sz w:val="18"/>
          <w:szCs w:val="18"/>
          <w:lang w:val="es-ES_tradnl"/>
        </w:rPr>
        <w:t>de esfera e</w:t>
      </w:r>
      <w:r w:rsidR="001F7009" w:rsidRPr="00E223EB">
        <w:rPr>
          <w:rFonts w:ascii="DINOT-Light" w:hAnsi="DINOT-Light" w:cstheme="majorHAnsi"/>
          <w:color w:val="000000" w:themeColor="text1"/>
          <w:sz w:val="18"/>
          <w:szCs w:val="18"/>
          <w:lang w:val="es-ES_tradnl"/>
        </w:rPr>
        <w:t>n 10 segundos, indicando con cad</w:t>
      </w:r>
      <w:r w:rsidR="00DE6447" w:rsidRPr="00E223EB">
        <w:rPr>
          <w:rFonts w:ascii="DINOT-Light" w:hAnsi="DINOT-Light" w:cstheme="majorHAnsi"/>
          <w:color w:val="000000" w:themeColor="text1"/>
          <w:sz w:val="18"/>
          <w:szCs w:val="18"/>
          <w:lang w:val="es-ES_tradnl"/>
        </w:rPr>
        <w:t xml:space="preserve">a salto la </w:t>
      </w:r>
      <w:r w:rsidR="009C7AB8" w:rsidRPr="00E223EB">
        <w:rPr>
          <w:rFonts w:ascii="DINOT-Light" w:hAnsi="DINOT-Light" w:cstheme="majorHAnsi"/>
          <w:color w:val="000000" w:themeColor="text1"/>
          <w:sz w:val="18"/>
          <w:szCs w:val="18"/>
          <w:lang w:val="es-ES_tradnl"/>
        </w:rPr>
        <w:t>décima</w:t>
      </w:r>
      <w:r w:rsidR="00DE6447" w:rsidRPr="00E223EB">
        <w:rPr>
          <w:rFonts w:ascii="DINOT-Light" w:hAnsi="DINOT-Light" w:cstheme="majorHAnsi"/>
          <w:color w:val="000000" w:themeColor="text1"/>
          <w:sz w:val="18"/>
          <w:szCs w:val="18"/>
          <w:lang w:val="es-ES_tradnl"/>
        </w:rPr>
        <w:t xml:space="preserve"> de segundo sobre 100 graduaciones. Con esta versión 2.0, la </w:t>
      </w:r>
      <w:r w:rsidR="009C7AB8" w:rsidRPr="00E223EB">
        <w:rPr>
          <w:rFonts w:ascii="DINOT-Light" w:hAnsi="DINOT-Light" w:cstheme="majorHAnsi"/>
          <w:color w:val="000000" w:themeColor="text1"/>
          <w:sz w:val="18"/>
          <w:szCs w:val="18"/>
          <w:lang w:val="es-ES_tradnl"/>
        </w:rPr>
        <w:t>construcción</w:t>
      </w:r>
      <w:r w:rsidR="00DE6447" w:rsidRPr="00E223EB">
        <w:rPr>
          <w:rFonts w:ascii="DINOT-Light" w:hAnsi="DINOT-Light" w:cstheme="majorHAnsi"/>
          <w:color w:val="000000" w:themeColor="text1"/>
          <w:sz w:val="18"/>
          <w:szCs w:val="18"/>
          <w:lang w:val="es-ES_tradnl"/>
        </w:rPr>
        <w:t xml:space="preserve"> original del cronógrafo El Primero, compuesta por una rueda de pilares y un embrague lateral por báscula, es visualmente puesta de relieve y replanteada para incrementar la fiabilidad y la precisión. De este modo, </w:t>
      </w:r>
      <w:r w:rsidR="001F7009" w:rsidRPr="00E223EB">
        <w:rPr>
          <w:rFonts w:ascii="DINOT-Light" w:hAnsi="DINOT-Light" w:cstheme="majorHAnsi"/>
          <w:color w:val="000000" w:themeColor="text1"/>
          <w:sz w:val="18"/>
          <w:szCs w:val="18"/>
          <w:lang w:val="es-ES_tradnl"/>
        </w:rPr>
        <w:t>se ha integrado</w:t>
      </w:r>
      <w:r w:rsidR="00DE6447" w:rsidRPr="00E223EB">
        <w:rPr>
          <w:rFonts w:ascii="DINOT-Light" w:hAnsi="DINOT-Light" w:cstheme="majorHAnsi"/>
          <w:color w:val="000000" w:themeColor="text1"/>
          <w:sz w:val="18"/>
          <w:szCs w:val="18"/>
          <w:lang w:val="es-ES_tradnl"/>
        </w:rPr>
        <w:t xml:space="preserve"> una parada de segundos para la puesta en hora y una reserva de marcha de hasta 60 horas, por solo citar </w:t>
      </w:r>
      <w:r w:rsidR="001F7009" w:rsidRPr="00E223EB">
        <w:rPr>
          <w:rFonts w:ascii="DINOT-Light" w:hAnsi="DINOT-Light" w:cstheme="majorHAnsi"/>
          <w:color w:val="000000" w:themeColor="text1"/>
          <w:sz w:val="18"/>
          <w:szCs w:val="18"/>
          <w:lang w:val="es-ES_tradnl"/>
        </w:rPr>
        <w:t xml:space="preserve">los elementos </w:t>
      </w:r>
      <w:r w:rsidR="00DE6447" w:rsidRPr="00E223EB">
        <w:rPr>
          <w:rFonts w:ascii="DINOT-Light" w:hAnsi="DINOT-Light" w:cstheme="majorHAnsi"/>
          <w:color w:val="000000" w:themeColor="text1"/>
          <w:sz w:val="18"/>
          <w:szCs w:val="18"/>
          <w:lang w:val="es-ES_tradnl"/>
        </w:rPr>
        <w:t xml:space="preserve">más </w:t>
      </w:r>
      <w:r w:rsidR="001F7009" w:rsidRPr="00E223EB">
        <w:rPr>
          <w:rFonts w:ascii="DINOT-Light" w:hAnsi="DINOT-Light" w:cstheme="majorHAnsi"/>
          <w:color w:val="000000" w:themeColor="text1"/>
          <w:sz w:val="18"/>
          <w:szCs w:val="18"/>
          <w:lang w:val="es-ES_tradnl"/>
        </w:rPr>
        <w:t>llamativos</w:t>
      </w:r>
      <w:r w:rsidR="00DE6447" w:rsidRPr="00E223EB">
        <w:rPr>
          <w:rFonts w:ascii="DINOT-Light" w:hAnsi="DINOT-Light" w:cstheme="majorHAnsi"/>
          <w:color w:val="000000" w:themeColor="text1"/>
          <w:sz w:val="18"/>
          <w:szCs w:val="18"/>
          <w:lang w:val="es-ES_tradnl"/>
        </w:rPr>
        <w:t xml:space="preserve">. Además de los atributos maximizados, el nuevo Chronomaster ofrece una aire más </w:t>
      </w:r>
      <w:r w:rsidR="009C7AB8" w:rsidRPr="00E223EB">
        <w:rPr>
          <w:rFonts w:ascii="DINOT-Light" w:hAnsi="DINOT-Light" w:cstheme="majorHAnsi"/>
          <w:color w:val="000000" w:themeColor="text1"/>
          <w:sz w:val="18"/>
          <w:szCs w:val="18"/>
          <w:lang w:val="es-ES_tradnl"/>
        </w:rPr>
        <w:t>moderno</w:t>
      </w:r>
      <w:r w:rsidR="00DE6447" w:rsidRPr="00E223EB">
        <w:rPr>
          <w:rFonts w:ascii="DINOT-Light" w:hAnsi="DINOT-Light" w:cstheme="majorHAnsi"/>
          <w:color w:val="000000" w:themeColor="text1"/>
          <w:sz w:val="18"/>
          <w:szCs w:val="18"/>
          <w:lang w:val="es-ES_tradnl"/>
        </w:rPr>
        <w:t xml:space="preserve"> y deportivo que sus contemporáneos, con una caja de 42 mm en acero coronada por un bisel graduado de cerámica negra, una masa oscilante en forma de estrella y una correa de caucho </w:t>
      </w:r>
      <w:r w:rsidR="002673D4" w:rsidRPr="00E223EB">
        <w:rPr>
          <w:rFonts w:ascii="DINOT-Light" w:hAnsi="DINOT-Light" w:cstheme="majorHAnsi"/>
          <w:color w:val="000000" w:themeColor="text1"/>
          <w:sz w:val="18"/>
          <w:szCs w:val="18"/>
          <w:lang w:val="es-ES_tradnl"/>
        </w:rPr>
        <w:t>con pespuntes en contraste.</w:t>
      </w:r>
    </w:p>
    <w:p w14:paraId="294E9357" w14:textId="77777777" w:rsidR="00E223EB" w:rsidRPr="00E223EB" w:rsidRDefault="00E223EB"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p>
    <w:p w14:paraId="5D02DEAF" w14:textId="601310C8" w:rsidR="009F74CF" w:rsidRPr="00E223EB" w:rsidRDefault="001F7009"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s-ES_tradnl"/>
        </w:rPr>
      </w:pPr>
      <w:r w:rsidRPr="00E223EB">
        <w:rPr>
          <w:rFonts w:ascii="DINOT-Light" w:hAnsi="DINOT-Light" w:cstheme="majorHAnsi"/>
          <w:b/>
          <w:color w:val="000000" w:themeColor="text1"/>
          <w:sz w:val="18"/>
          <w:szCs w:val="18"/>
          <w:lang w:val="es-ES_tradnl"/>
        </w:rPr>
        <w:t xml:space="preserve">Faceta </w:t>
      </w:r>
      <w:r w:rsidR="002673D4" w:rsidRPr="00E223EB">
        <w:rPr>
          <w:rFonts w:ascii="DINOT-Light" w:hAnsi="DINOT-Light" w:cstheme="majorHAnsi"/>
          <w:b/>
          <w:color w:val="000000" w:themeColor="text1"/>
          <w:sz w:val="18"/>
          <w:szCs w:val="18"/>
          <w:lang w:val="es-ES_tradnl"/>
        </w:rPr>
        <w:t>futurista</w:t>
      </w:r>
    </w:p>
    <w:p w14:paraId="6543EBC2" w14:textId="7940403B" w:rsidR="00E223EB" w:rsidRDefault="002673D4"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r w:rsidRPr="00E223EB">
        <w:rPr>
          <w:rFonts w:ascii="DINOT-Light" w:hAnsi="DINOT-Light" w:cstheme="majorHAnsi"/>
          <w:color w:val="000000" w:themeColor="text1"/>
          <w:sz w:val="18"/>
          <w:szCs w:val="18"/>
          <w:lang w:val="es-ES_tradnl"/>
        </w:rPr>
        <w:t xml:space="preserve">Como </w:t>
      </w:r>
      <w:r w:rsidR="009C7AB8" w:rsidRPr="00E223EB">
        <w:rPr>
          <w:rFonts w:ascii="DINOT-Light" w:hAnsi="DINOT-Light" w:cstheme="majorHAnsi"/>
          <w:color w:val="000000" w:themeColor="text1"/>
          <w:sz w:val="18"/>
          <w:szCs w:val="18"/>
          <w:lang w:val="es-ES_tradnl"/>
        </w:rPr>
        <w:t>última</w:t>
      </w:r>
      <w:r w:rsidRPr="00E223EB">
        <w:rPr>
          <w:rFonts w:ascii="DINOT-Light" w:hAnsi="DINOT-Light" w:cstheme="majorHAnsi"/>
          <w:color w:val="000000" w:themeColor="text1"/>
          <w:sz w:val="18"/>
          <w:szCs w:val="18"/>
          <w:lang w:val="es-ES_tradnl"/>
        </w:rPr>
        <w:t xml:space="preserve"> faceta de esta trilogía, el cronógrafo</w:t>
      </w:r>
      <w:r w:rsidR="0002721A" w:rsidRPr="00E223EB">
        <w:rPr>
          <w:rFonts w:ascii="DINOT-Light" w:hAnsi="DINOT-Light" w:cstheme="majorHAnsi"/>
          <w:color w:val="000000" w:themeColor="text1"/>
          <w:sz w:val="18"/>
          <w:szCs w:val="18"/>
          <w:lang w:val="es-ES_tradnl"/>
        </w:rPr>
        <w:t xml:space="preserve"> </w:t>
      </w:r>
      <w:proofErr w:type="spellStart"/>
      <w:r w:rsidR="001627C2" w:rsidRPr="00E223EB">
        <w:rPr>
          <w:rFonts w:ascii="DINOT-Light" w:hAnsi="DINOT-Light" w:cstheme="majorHAnsi"/>
          <w:color w:val="000000" w:themeColor="text1"/>
          <w:sz w:val="18"/>
          <w:szCs w:val="18"/>
          <w:lang w:val="es-ES_tradnl"/>
        </w:rPr>
        <w:t>Defy</w:t>
      </w:r>
      <w:proofErr w:type="spellEnd"/>
      <w:r w:rsidR="001627C2" w:rsidRPr="00E223EB">
        <w:rPr>
          <w:rFonts w:ascii="DINOT-Light" w:hAnsi="DINOT-Light" w:cstheme="majorHAnsi"/>
          <w:color w:val="000000" w:themeColor="text1"/>
          <w:sz w:val="18"/>
          <w:szCs w:val="18"/>
          <w:lang w:val="es-ES_tradnl"/>
        </w:rPr>
        <w:t xml:space="preserve"> El Primero 21 </w:t>
      </w:r>
      <w:r w:rsidRPr="00E223EB">
        <w:rPr>
          <w:rFonts w:ascii="DINOT-Light" w:hAnsi="DINOT-Light" w:cstheme="majorHAnsi"/>
          <w:color w:val="000000" w:themeColor="text1"/>
          <w:sz w:val="18"/>
          <w:szCs w:val="18"/>
          <w:lang w:val="es-ES_tradnl"/>
        </w:rPr>
        <w:t>se abre a la relojería futurista</w:t>
      </w:r>
      <w:r w:rsidR="001627C2" w:rsidRPr="00E223EB">
        <w:rPr>
          <w:rFonts w:ascii="DINOT-Light" w:hAnsi="DINOT-Light" w:cstheme="majorHAnsi"/>
          <w:color w:val="000000" w:themeColor="text1"/>
          <w:sz w:val="18"/>
          <w:szCs w:val="18"/>
          <w:lang w:val="es-ES_tradnl"/>
        </w:rPr>
        <w:t xml:space="preserve">. Un </w:t>
      </w:r>
      <w:r w:rsidRPr="00E223EB">
        <w:rPr>
          <w:rFonts w:ascii="DINOT-Light" w:hAnsi="DINOT-Light" w:cstheme="majorHAnsi"/>
          <w:color w:val="000000" w:themeColor="text1"/>
          <w:sz w:val="18"/>
          <w:szCs w:val="18"/>
          <w:lang w:val="es-ES_tradnl"/>
        </w:rPr>
        <w:t xml:space="preserve">futuro que </w:t>
      </w:r>
      <w:r w:rsidR="00061F8F" w:rsidRPr="00E223EB">
        <w:rPr>
          <w:rFonts w:ascii="DINOT-Light" w:hAnsi="DINOT-Light" w:cstheme="majorHAnsi"/>
          <w:color w:val="000000" w:themeColor="text1"/>
          <w:sz w:val="18"/>
          <w:szCs w:val="18"/>
          <w:lang w:val="es-ES_tradnl"/>
        </w:rPr>
        <w:t xml:space="preserve">se reserva excepcionales realizaciones, como así lo sugiere la cuarta almohadilla del estuche, dejada </w:t>
      </w:r>
      <w:r w:rsidR="009C7AB8" w:rsidRPr="00E223EB">
        <w:rPr>
          <w:rFonts w:ascii="DINOT-Light" w:hAnsi="DINOT-Light" w:cstheme="majorHAnsi"/>
          <w:color w:val="000000" w:themeColor="text1"/>
          <w:sz w:val="18"/>
          <w:szCs w:val="18"/>
          <w:lang w:val="es-ES_tradnl"/>
        </w:rPr>
        <w:t>voluntariamente</w:t>
      </w:r>
      <w:r w:rsidR="00061F8F" w:rsidRPr="00E223EB">
        <w:rPr>
          <w:rFonts w:ascii="DINOT-Light" w:hAnsi="DINOT-Light" w:cstheme="majorHAnsi"/>
          <w:color w:val="000000" w:themeColor="text1"/>
          <w:sz w:val="18"/>
          <w:szCs w:val="18"/>
          <w:lang w:val="es-ES_tradnl"/>
        </w:rPr>
        <w:t xml:space="preserve"> vacía para acoger los próximos </w:t>
      </w:r>
      <w:r w:rsidR="001F7009" w:rsidRPr="00E223EB">
        <w:rPr>
          <w:rFonts w:ascii="DINOT-Light" w:hAnsi="DINOT-Light" w:cstheme="majorHAnsi"/>
          <w:color w:val="000000" w:themeColor="text1"/>
          <w:sz w:val="18"/>
          <w:szCs w:val="18"/>
          <w:lang w:val="es-ES_tradnl"/>
        </w:rPr>
        <w:t xml:space="preserve">logros </w:t>
      </w:r>
      <w:r w:rsidR="00061F8F" w:rsidRPr="00E223EB">
        <w:rPr>
          <w:rFonts w:ascii="DINOT-Light" w:hAnsi="DINOT-Light" w:cstheme="majorHAnsi"/>
          <w:color w:val="000000" w:themeColor="text1"/>
          <w:sz w:val="18"/>
          <w:szCs w:val="18"/>
          <w:lang w:val="es-ES_tradnl"/>
        </w:rPr>
        <w:t>de Zenith en el dominio de la alta frecuencia. Pero p</w:t>
      </w:r>
      <w:r w:rsidR="001F7009" w:rsidRPr="00E223EB">
        <w:rPr>
          <w:rFonts w:ascii="DINOT-Light" w:hAnsi="DINOT-Light" w:cstheme="majorHAnsi"/>
          <w:color w:val="000000" w:themeColor="text1"/>
          <w:sz w:val="18"/>
          <w:szCs w:val="18"/>
          <w:lang w:val="es-ES_tradnl"/>
        </w:rPr>
        <w:t>or el momento, paso al presente</w:t>
      </w:r>
      <w:r w:rsidR="00061F8F" w:rsidRPr="00E223EB">
        <w:rPr>
          <w:rFonts w:ascii="DINOT-Light" w:hAnsi="DINOT-Light" w:cstheme="majorHAnsi"/>
          <w:color w:val="000000" w:themeColor="text1"/>
          <w:sz w:val="18"/>
          <w:szCs w:val="18"/>
          <w:lang w:val="es-ES_tradnl"/>
        </w:rPr>
        <w:t xml:space="preserve"> con el </w:t>
      </w:r>
      <w:proofErr w:type="spellStart"/>
      <w:r w:rsidR="00061F8F" w:rsidRPr="00E223EB">
        <w:rPr>
          <w:rFonts w:ascii="DINOT-Light" w:hAnsi="DINOT-Light" w:cstheme="majorHAnsi"/>
          <w:color w:val="000000" w:themeColor="text1"/>
          <w:sz w:val="18"/>
          <w:szCs w:val="18"/>
          <w:lang w:val="es-ES_tradnl"/>
        </w:rPr>
        <w:t>Defy</w:t>
      </w:r>
      <w:proofErr w:type="spellEnd"/>
      <w:r w:rsidR="00061F8F" w:rsidRPr="00E223EB">
        <w:rPr>
          <w:rFonts w:ascii="DINOT-Light" w:hAnsi="DINOT-Light" w:cstheme="majorHAnsi"/>
          <w:color w:val="000000" w:themeColor="text1"/>
          <w:sz w:val="18"/>
          <w:szCs w:val="18"/>
          <w:lang w:val="es-ES_tradnl"/>
        </w:rPr>
        <w:t xml:space="preserve"> El Primero, encarnación ultramoderna del legendario El Primero. En su imponente caja de 44 mm de </w:t>
      </w:r>
      <w:r w:rsidR="009C7AB8" w:rsidRPr="00E223EB">
        <w:rPr>
          <w:rFonts w:ascii="DINOT-Light" w:hAnsi="DINOT-Light" w:cstheme="majorHAnsi"/>
          <w:color w:val="000000" w:themeColor="text1"/>
          <w:sz w:val="18"/>
          <w:szCs w:val="18"/>
          <w:lang w:val="es-ES_tradnl"/>
        </w:rPr>
        <w:t>titanio</w:t>
      </w:r>
      <w:r w:rsidR="00061F8F" w:rsidRPr="00E223EB">
        <w:rPr>
          <w:rFonts w:ascii="DINOT-Light" w:hAnsi="DINOT-Light" w:cstheme="majorHAnsi"/>
          <w:color w:val="000000" w:themeColor="text1"/>
          <w:sz w:val="18"/>
          <w:szCs w:val="18"/>
          <w:lang w:val="es-ES_tradnl"/>
        </w:rPr>
        <w:t xml:space="preserve"> late un movimiento mecánico </w:t>
      </w:r>
      <w:r w:rsidR="009C7AB8" w:rsidRPr="00E223EB">
        <w:rPr>
          <w:rFonts w:ascii="DINOT-Light" w:hAnsi="DINOT-Light" w:cstheme="majorHAnsi"/>
          <w:color w:val="000000" w:themeColor="text1"/>
          <w:sz w:val="18"/>
          <w:szCs w:val="18"/>
          <w:lang w:val="es-ES_tradnl"/>
        </w:rPr>
        <w:t>revolucionario</w:t>
      </w:r>
      <w:r w:rsidR="00061F8F" w:rsidRPr="00E223EB">
        <w:rPr>
          <w:rFonts w:ascii="DINOT-Light" w:hAnsi="DINOT-Light" w:cstheme="majorHAnsi"/>
          <w:color w:val="000000" w:themeColor="text1"/>
          <w:sz w:val="18"/>
          <w:szCs w:val="18"/>
          <w:lang w:val="es-ES_tradnl"/>
        </w:rPr>
        <w:t xml:space="preserve">. Oscilando a una frecuencia de 360.000 </w:t>
      </w:r>
      <w:r w:rsidR="009C7AB8" w:rsidRPr="00E223EB">
        <w:rPr>
          <w:rFonts w:ascii="DINOT-Light" w:hAnsi="DINOT-Light" w:cstheme="majorHAnsi"/>
          <w:color w:val="000000" w:themeColor="text1"/>
          <w:sz w:val="18"/>
          <w:szCs w:val="18"/>
          <w:lang w:val="es-ES_tradnl"/>
        </w:rPr>
        <w:t>alternancias</w:t>
      </w:r>
      <w:r w:rsidR="00061F8F" w:rsidRPr="00E223EB">
        <w:rPr>
          <w:rFonts w:ascii="DINOT-Light" w:hAnsi="DINOT-Light" w:cstheme="majorHAnsi"/>
          <w:color w:val="000000" w:themeColor="text1"/>
          <w:sz w:val="18"/>
          <w:szCs w:val="18"/>
          <w:lang w:val="es-ES_tradnl"/>
        </w:rPr>
        <w:t xml:space="preserve">/hora </w:t>
      </w:r>
      <w:r w:rsidR="003456FB" w:rsidRPr="00E223EB">
        <w:rPr>
          <w:rFonts w:ascii="DINOT-Light" w:hAnsi="DINOT-Light" w:cstheme="majorHAnsi"/>
          <w:color w:val="000000" w:themeColor="text1"/>
          <w:sz w:val="18"/>
          <w:szCs w:val="18"/>
          <w:lang w:val="es-ES_tradnl"/>
        </w:rPr>
        <w:t xml:space="preserve"> (50 Hz), </w:t>
      </w:r>
      <w:r w:rsidR="00061F8F" w:rsidRPr="00E223EB">
        <w:rPr>
          <w:rFonts w:ascii="DINOT-Light" w:hAnsi="DINOT-Light" w:cstheme="majorHAnsi"/>
          <w:color w:val="000000" w:themeColor="text1"/>
          <w:sz w:val="18"/>
          <w:szCs w:val="18"/>
          <w:lang w:val="es-ES_tradnl"/>
        </w:rPr>
        <w:t>es decir, diez veces más que su antecesor, mide e indica la centésima de segundo sobre un realce graduado de 1 a 100. Su rúbrica dinámica exclusiva –la aguja fulgurante realiza una vuelta completa de la esfera en un segundo- materializa la precisión y las excepcionales prestaciones de este moto</w:t>
      </w:r>
      <w:r w:rsidR="001F7009" w:rsidRPr="00E223EB">
        <w:rPr>
          <w:rFonts w:ascii="DINOT-Light" w:hAnsi="DINOT-Light" w:cstheme="majorHAnsi"/>
          <w:color w:val="000000" w:themeColor="text1"/>
          <w:sz w:val="18"/>
          <w:szCs w:val="18"/>
          <w:lang w:val="es-ES_tradnl"/>
        </w:rPr>
        <w:t>r</w:t>
      </w:r>
      <w:r w:rsidR="00061F8F" w:rsidRPr="00E223EB">
        <w:rPr>
          <w:rFonts w:ascii="DINOT-Light" w:hAnsi="DINOT-Light" w:cstheme="majorHAnsi"/>
          <w:color w:val="000000" w:themeColor="text1"/>
          <w:sz w:val="18"/>
          <w:szCs w:val="18"/>
          <w:lang w:val="es-ES_tradnl"/>
        </w:rPr>
        <w:t xml:space="preserve"> </w:t>
      </w:r>
      <w:r w:rsidR="001F7009" w:rsidRPr="00E223EB">
        <w:rPr>
          <w:rFonts w:ascii="DINOT-Light" w:hAnsi="DINOT-Light" w:cstheme="majorHAnsi"/>
          <w:color w:val="000000" w:themeColor="text1"/>
          <w:sz w:val="18"/>
          <w:szCs w:val="18"/>
          <w:lang w:val="es-ES_tradnl"/>
        </w:rPr>
        <w:t>surgido</w:t>
      </w:r>
      <w:r w:rsidR="00061F8F" w:rsidRPr="00E223EB">
        <w:rPr>
          <w:rFonts w:ascii="DINOT-Light" w:hAnsi="DINOT-Light" w:cstheme="majorHAnsi"/>
          <w:color w:val="000000" w:themeColor="text1"/>
          <w:sz w:val="18"/>
          <w:szCs w:val="18"/>
          <w:lang w:val="es-ES_tradnl"/>
        </w:rPr>
        <w:t xml:space="preserve"> de la ingeniería moderna que aborda dos « cajas de cambio » independientes, una para la hora y otra para el cronógrafo. Su esfera esqueletada reviste por primera vez tres contadores rellenos con los colores originales –denominador común de esta edición </w:t>
      </w:r>
      <w:r w:rsidR="00E223EB" w:rsidRPr="00E223EB">
        <w:rPr>
          <w:rFonts w:ascii="DINOT-Light" w:hAnsi="DINOT-Light" w:cstheme="majorHAnsi"/>
          <w:color w:val="000000" w:themeColor="text1"/>
          <w:sz w:val="18"/>
          <w:szCs w:val="18"/>
          <w:lang w:val="es-ES_tradnl"/>
        </w:rPr>
        <w:t>«tributo»</w:t>
      </w:r>
      <w:r w:rsidR="00061F8F" w:rsidRPr="00E223EB">
        <w:rPr>
          <w:rFonts w:ascii="DINOT-Light" w:hAnsi="DINOT-Light" w:cstheme="majorHAnsi"/>
          <w:color w:val="000000" w:themeColor="text1"/>
          <w:sz w:val="18"/>
          <w:szCs w:val="18"/>
          <w:lang w:val="es-ES_tradnl"/>
        </w:rPr>
        <w:t xml:space="preserve">- y sus </w:t>
      </w:r>
      <w:r w:rsidR="009C7AB8" w:rsidRPr="00E223EB">
        <w:rPr>
          <w:rFonts w:ascii="DINOT-Light" w:hAnsi="DINOT-Light" w:cstheme="majorHAnsi"/>
          <w:color w:val="000000" w:themeColor="text1"/>
          <w:sz w:val="18"/>
          <w:szCs w:val="18"/>
          <w:lang w:val="es-ES_tradnl"/>
        </w:rPr>
        <w:t>líneas</w:t>
      </w:r>
      <w:r w:rsidR="00061F8F" w:rsidRPr="00E223EB">
        <w:rPr>
          <w:rFonts w:ascii="DINOT-Light" w:hAnsi="DINOT-Light" w:cstheme="majorHAnsi"/>
          <w:color w:val="000000" w:themeColor="text1"/>
          <w:sz w:val="18"/>
          <w:szCs w:val="18"/>
          <w:lang w:val="es-ES_tradnl"/>
        </w:rPr>
        <w:t xml:space="preserve"> </w:t>
      </w:r>
      <w:r w:rsidR="009C7AB8" w:rsidRPr="00E223EB">
        <w:rPr>
          <w:rFonts w:ascii="DINOT-Light" w:hAnsi="DINOT-Light" w:cstheme="majorHAnsi"/>
          <w:color w:val="000000" w:themeColor="text1"/>
          <w:sz w:val="18"/>
          <w:szCs w:val="18"/>
          <w:lang w:val="es-ES_tradnl"/>
        </w:rPr>
        <w:t>contemporáneas</w:t>
      </w:r>
      <w:r w:rsidR="00EB5725" w:rsidRPr="00E223EB">
        <w:rPr>
          <w:rFonts w:ascii="DINOT-Light" w:hAnsi="DINOT-Light" w:cstheme="majorHAnsi"/>
          <w:color w:val="000000" w:themeColor="text1"/>
          <w:sz w:val="18"/>
          <w:szCs w:val="18"/>
          <w:lang w:val="es-ES_tradnl"/>
        </w:rPr>
        <w:t>, formadas por una amplia corona acanalada, pulsadores plano</w:t>
      </w:r>
      <w:r w:rsidR="001F7009" w:rsidRPr="00E223EB">
        <w:rPr>
          <w:rFonts w:ascii="DINOT-Light" w:hAnsi="DINOT-Light" w:cstheme="majorHAnsi"/>
          <w:color w:val="000000" w:themeColor="text1"/>
          <w:sz w:val="18"/>
          <w:szCs w:val="18"/>
          <w:lang w:val="es-ES_tradnl"/>
        </w:rPr>
        <w:t>s</w:t>
      </w:r>
      <w:r w:rsidR="00EB5725" w:rsidRPr="00E223EB">
        <w:rPr>
          <w:rFonts w:ascii="DINOT-Light" w:hAnsi="DINOT-Light" w:cstheme="majorHAnsi"/>
          <w:color w:val="000000" w:themeColor="text1"/>
          <w:sz w:val="18"/>
          <w:szCs w:val="18"/>
          <w:lang w:val="es-ES_tradnl"/>
        </w:rPr>
        <w:t xml:space="preserve"> y </w:t>
      </w:r>
      <w:r w:rsidR="009C7AB8" w:rsidRPr="00E223EB">
        <w:rPr>
          <w:rFonts w:ascii="DINOT-Light" w:hAnsi="DINOT-Light" w:cstheme="majorHAnsi"/>
          <w:color w:val="000000" w:themeColor="text1"/>
          <w:sz w:val="18"/>
          <w:szCs w:val="18"/>
          <w:lang w:val="es-ES_tradnl"/>
        </w:rPr>
        <w:t>astas cortas, se funden en la muñ</w:t>
      </w:r>
      <w:r w:rsidR="00EB5725" w:rsidRPr="00E223EB">
        <w:rPr>
          <w:rFonts w:ascii="DINOT-Light" w:hAnsi="DINOT-Light" w:cstheme="majorHAnsi"/>
          <w:color w:val="000000" w:themeColor="text1"/>
          <w:sz w:val="18"/>
          <w:szCs w:val="18"/>
          <w:lang w:val="es-ES_tradnl"/>
        </w:rPr>
        <w:t xml:space="preserve">eca mediante una correa de </w:t>
      </w:r>
      <w:r w:rsidR="009C7AB8" w:rsidRPr="00E223EB">
        <w:rPr>
          <w:rFonts w:ascii="DINOT-Light" w:hAnsi="DINOT-Light" w:cstheme="majorHAnsi"/>
          <w:color w:val="000000" w:themeColor="text1"/>
          <w:sz w:val="18"/>
          <w:szCs w:val="18"/>
          <w:lang w:val="es-ES_tradnl"/>
        </w:rPr>
        <w:t>caucho</w:t>
      </w:r>
      <w:r w:rsidR="00EB5725" w:rsidRPr="00E223EB">
        <w:rPr>
          <w:rFonts w:ascii="DINOT-Light" w:hAnsi="DINOT-Light" w:cstheme="majorHAnsi"/>
          <w:color w:val="000000" w:themeColor="text1"/>
          <w:sz w:val="18"/>
          <w:szCs w:val="18"/>
          <w:lang w:val="es-ES_tradnl"/>
        </w:rPr>
        <w:t xml:space="preserve"> recubierta de piel de aligátor negra.</w:t>
      </w:r>
    </w:p>
    <w:p w14:paraId="695E89DC" w14:textId="77777777" w:rsidR="00E223EB" w:rsidRPr="00E223EB" w:rsidRDefault="00E223EB"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p>
    <w:p w14:paraId="0232F3D0" w14:textId="3A032FA5" w:rsidR="002140CF" w:rsidRPr="00E223EB" w:rsidRDefault="00EB5725"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s-ES_tradnl"/>
        </w:rPr>
      </w:pPr>
      <w:r w:rsidRPr="00E223EB">
        <w:rPr>
          <w:rFonts w:ascii="DINOT-Light" w:hAnsi="DINOT-Light" w:cstheme="majorHAnsi"/>
          <w:b/>
          <w:color w:val="000000" w:themeColor="text1"/>
          <w:sz w:val="18"/>
          <w:szCs w:val="18"/>
          <w:lang w:val="es-ES_tradnl"/>
        </w:rPr>
        <w:t>Paleta de grises</w:t>
      </w:r>
    </w:p>
    <w:p w14:paraId="1FBB1A29" w14:textId="77777777" w:rsidR="00E223EB" w:rsidRDefault="009C7AB8"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r w:rsidRPr="00E223EB">
        <w:rPr>
          <w:rFonts w:ascii="DINOT-Light" w:hAnsi="DINOT-Light" w:cstheme="majorHAnsi"/>
          <w:color w:val="000000" w:themeColor="text1"/>
          <w:sz w:val="18"/>
          <w:szCs w:val="18"/>
          <w:lang w:val="es-ES_tradnl"/>
        </w:rPr>
        <w:t>Realizados</w:t>
      </w:r>
      <w:r w:rsidR="00E46A01" w:rsidRPr="00E223EB">
        <w:rPr>
          <w:rFonts w:ascii="DINOT-Light" w:hAnsi="DINOT-Light" w:cstheme="majorHAnsi"/>
          <w:color w:val="000000" w:themeColor="text1"/>
          <w:sz w:val="18"/>
          <w:szCs w:val="18"/>
          <w:lang w:val="es-ES_tradnl"/>
        </w:rPr>
        <w:t xml:space="preserve"> en 50 ejemplares cada uno, los tres modelos aniversario El Primero, así como la almohadilla vacía destinada a </w:t>
      </w:r>
      <w:r w:rsidR="001F7009" w:rsidRPr="00E223EB">
        <w:rPr>
          <w:rFonts w:ascii="DINOT-Light" w:hAnsi="DINOT-Light" w:cstheme="majorHAnsi"/>
          <w:color w:val="000000" w:themeColor="text1"/>
          <w:sz w:val="18"/>
          <w:szCs w:val="18"/>
          <w:lang w:val="es-ES_tradnl"/>
        </w:rPr>
        <w:t>a</w:t>
      </w:r>
      <w:r w:rsidR="00E46A01" w:rsidRPr="00E223EB">
        <w:rPr>
          <w:rFonts w:ascii="DINOT-Light" w:hAnsi="DINOT-Light" w:cstheme="majorHAnsi"/>
          <w:color w:val="000000" w:themeColor="text1"/>
          <w:sz w:val="18"/>
          <w:szCs w:val="18"/>
          <w:lang w:val="es-ES_tradnl"/>
        </w:rPr>
        <w:t>coger un futuro cronógrafo a la 1/1000 de segundo, se presenta</w:t>
      </w:r>
      <w:r w:rsidR="00DC4A8B" w:rsidRPr="00E223EB">
        <w:rPr>
          <w:rFonts w:ascii="DINOT-Light" w:hAnsi="DINOT-Light" w:cstheme="majorHAnsi"/>
          <w:color w:val="000000" w:themeColor="text1"/>
          <w:sz w:val="18"/>
          <w:szCs w:val="18"/>
          <w:lang w:val="es-ES_tradnl"/>
        </w:rPr>
        <w:t>n</w:t>
      </w:r>
      <w:r w:rsidR="00E46A01" w:rsidRPr="00E223EB">
        <w:rPr>
          <w:rFonts w:ascii="DINOT-Light" w:hAnsi="DINOT-Light" w:cstheme="majorHAnsi"/>
          <w:color w:val="000000" w:themeColor="text1"/>
          <w:sz w:val="18"/>
          <w:szCs w:val="18"/>
          <w:lang w:val="es-ES_tradnl"/>
        </w:rPr>
        <w:t xml:space="preserve"> en un cofre </w:t>
      </w:r>
      <w:r w:rsidR="00DC4A8B" w:rsidRPr="00E223EB">
        <w:rPr>
          <w:rFonts w:ascii="DINOT-Light" w:hAnsi="DINOT-Light" w:cstheme="majorHAnsi"/>
          <w:color w:val="000000" w:themeColor="text1"/>
          <w:sz w:val="18"/>
          <w:szCs w:val="18"/>
          <w:lang w:val="es-ES_tradnl"/>
        </w:rPr>
        <w:t xml:space="preserve">que simboliza la evolución y el futuro de Zenith en el campo de la alta frecuencia. Matices de gris, notas de piel, </w:t>
      </w:r>
      <w:r w:rsidR="008B1B78" w:rsidRPr="00E223EB">
        <w:rPr>
          <w:rFonts w:ascii="DINOT-Light" w:hAnsi="DINOT-Light" w:cstheme="majorHAnsi"/>
          <w:color w:val="000000" w:themeColor="text1"/>
          <w:sz w:val="18"/>
          <w:szCs w:val="18"/>
          <w:lang w:val="es-ES_tradnl"/>
        </w:rPr>
        <w:t xml:space="preserve">boiserie de acabados contemporáneos, el estuche mezcla tradición relojera e innovación en las </w:t>
      </w:r>
      <w:r w:rsidRPr="00E223EB">
        <w:rPr>
          <w:rFonts w:ascii="DINOT-Light" w:hAnsi="DINOT-Light" w:cstheme="majorHAnsi"/>
          <w:color w:val="000000" w:themeColor="text1"/>
          <w:sz w:val="18"/>
          <w:szCs w:val="18"/>
          <w:lang w:val="es-ES_tradnl"/>
        </w:rPr>
        <w:t>prestaciones</w:t>
      </w:r>
      <w:r w:rsidR="008B1B78" w:rsidRPr="00E223EB">
        <w:rPr>
          <w:rFonts w:ascii="DINOT-Light" w:hAnsi="DINOT-Light" w:cstheme="majorHAnsi"/>
          <w:color w:val="000000" w:themeColor="text1"/>
          <w:sz w:val="18"/>
          <w:szCs w:val="18"/>
          <w:lang w:val="es-ES_tradnl"/>
        </w:rPr>
        <w:t xml:space="preserve"> y la precisión. </w:t>
      </w:r>
    </w:p>
    <w:p w14:paraId="2F9E4A5D" w14:textId="77777777" w:rsidR="00E223EB" w:rsidRDefault="00E223E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lang w:val="es-ES_tradnl"/>
        </w:rPr>
      </w:pPr>
      <w:r>
        <w:rPr>
          <w:rFonts w:ascii="DINOT-Light" w:hAnsi="DINOT-Light" w:cstheme="majorHAnsi"/>
          <w:color w:val="000000" w:themeColor="text1"/>
          <w:sz w:val="18"/>
          <w:szCs w:val="18"/>
          <w:lang w:val="es-ES_tradnl"/>
        </w:rPr>
        <w:br w:type="page"/>
      </w:r>
    </w:p>
    <w:p w14:paraId="3D8D0493" w14:textId="67E74DBD" w:rsidR="00DC4A8B" w:rsidRPr="00E223EB" w:rsidRDefault="008B1B78"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r w:rsidRPr="00E223EB">
        <w:rPr>
          <w:rFonts w:ascii="DINOT-Light" w:hAnsi="DINOT-Light" w:cstheme="majorHAnsi"/>
          <w:color w:val="000000" w:themeColor="text1"/>
          <w:sz w:val="18"/>
          <w:szCs w:val="18"/>
          <w:lang w:val="es-ES_tradnl"/>
        </w:rPr>
        <w:lastRenderedPageBreak/>
        <w:t>Integrando una pantalla táctil, la tapa gris satinado ornada co</w:t>
      </w:r>
      <w:r w:rsidR="00631FB0" w:rsidRPr="00E223EB">
        <w:rPr>
          <w:rFonts w:ascii="DINOT-Light" w:hAnsi="DINOT-Light" w:cstheme="majorHAnsi"/>
          <w:color w:val="000000" w:themeColor="text1"/>
          <w:sz w:val="18"/>
          <w:szCs w:val="18"/>
          <w:lang w:val="es-ES_tradnl"/>
        </w:rPr>
        <w:t>n</w:t>
      </w:r>
      <w:r w:rsidRPr="00E223EB">
        <w:rPr>
          <w:rFonts w:ascii="DINOT-Light" w:hAnsi="DINOT-Light" w:cstheme="majorHAnsi"/>
          <w:color w:val="000000" w:themeColor="text1"/>
          <w:sz w:val="18"/>
          <w:szCs w:val="18"/>
          <w:lang w:val="es-ES_tradnl"/>
        </w:rPr>
        <w:t xml:space="preserve"> un logo aniversario</w:t>
      </w:r>
      <w:r w:rsidR="001F7009" w:rsidRPr="00E223EB">
        <w:rPr>
          <w:rFonts w:ascii="DINOT-Light" w:hAnsi="DINOT-Light" w:cstheme="majorHAnsi"/>
          <w:color w:val="000000" w:themeColor="text1"/>
          <w:sz w:val="18"/>
          <w:szCs w:val="18"/>
          <w:lang w:val="es-ES_tradnl"/>
        </w:rPr>
        <w:t>,</w:t>
      </w:r>
      <w:r w:rsidRPr="00E223EB">
        <w:rPr>
          <w:rFonts w:ascii="DINOT-Light" w:hAnsi="DINOT-Light" w:cstheme="majorHAnsi"/>
          <w:color w:val="000000" w:themeColor="text1"/>
          <w:sz w:val="18"/>
          <w:szCs w:val="18"/>
          <w:lang w:val="es-ES_tradnl"/>
        </w:rPr>
        <w:t xml:space="preserve"> se abre a la reproducción de un banco de trabajo relojero en miniatura, con mecanismo de reloj sobre soporte, sistema d</w:t>
      </w:r>
      <w:r w:rsidR="009C7AB8" w:rsidRPr="00E223EB">
        <w:rPr>
          <w:rFonts w:ascii="DINOT-Light" w:hAnsi="DINOT-Light" w:cstheme="majorHAnsi"/>
          <w:color w:val="000000" w:themeColor="text1"/>
          <w:sz w:val="18"/>
          <w:szCs w:val="18"/>
          <w:lang w:val="es-ES_tradnl"/>
        </w:rPr>
        <w:t>e iluminación orientable, lupa</w:t>
      </w:r>
      <w:r w:rsidR="001F7009" w:rsidRPr="00E223EB">
        <w:rPr>
          <w:rFonts w:ascii="DINOT-Light" w:hAnsi="DINOT-Light" w:cstheme="majorHAnsi"/>
          <w:color w:val="000000" w:themeColor="text1"/>
          <w:sz w:val="18"/>
          <w:szCs w:val="18"/>
          <w:lang w:val="es-ES_tradnl"/>
        </w:rPr>
        <w:t xml:space="preserve"> y destornillador. Protegida</w:t>
      </w:r>
      <w:r w:rsidRPr="00E223EB">
        <w:rPr>
          <w:rFonts w:ascii="DINOT-Light" w:hAnsi="DINOT-Light" w:cstheme="majorHAnsi"/>
          <w:color w:val="000000" w:themeColor="text1"/>
          <w:sz w:val="18"/>
          <w:szCs w:val="18"/>
          <w:lang w:val="es-ES_tradnl"/>
        </w:rPr>
        <w:t xml:space="preserve"> por llave, la parte inferior de la pantalla contiene un cajón en el que se acomodan los tres cronógrafos El Primero. Guiño al pasado, el cofre contiene un auténtico molde del puente de rueda de embrague del cronógrafo (uno de los componentes emblemáticos del movimiento El Primero). </w:t>
      </w:r>
      <w:r w:rsidR="008075AB" w:rsidRPr="00E223EB">
        <w:rPr>
          <w:rFonts w:ascii="DINOT-Light" w:hAnsi="DINOT-Light" w:cstheme="majorHAnsi"/>
          <w:color w:val="000000" w:themeColor="text1"/>
          <w:sz w:val="18"/>
          <w:szCs w:val="18"/>
          <w:lang w:val="es-ES_tradnl"/>
        </w:rPr>
        <w:t>Este molde</w:t>
      </w:r>
      <w:r w:rsidR="009C7AB8" w:rsidRPr="00E223EB">
        <w:rPr>
          <w:rFonts w:ascii="DINOT-Light" w:hAnsi="DINOT-Light" w:cstheme="majorHAnsi"/>
          <w:color w:val="000000" w:themeColor="text1"/>
          <w:sz w:val="18"/>
          <w:szCs w:val="18"/>
          <w:lang w:val="es-ES_tradnl"/>
        </w:rPr>
        <w:t xml:space="preserve"> es una invitación a los compr</w:t>
      </w:r>
      <w:r w:rsidR="008075AB" w:rsidRPr="00E223EB">
        <w:rPr>
          <w:rFonts w:ascii="DINOT-Light" w:hAnsi="DINOT-Light" w:cstheme="majorHAnsi"/>
          <w:color w:val="000000" w:themeColor="text1"/>
          <w:sz w:val="18"/>
          <w:szCs w:val="18"/>
          <w:lang w:val="es-ES_tradnl"/>
        </w:rPr>
        <w:t xml:space="preserve">adores para venir a </w:t>
      </w:r>
      <w:r w:rsidR="002519EA" w:rsidRPr="00E223EB">
        <w:rPr>
          <w:rFonts w:ascii="DINOT-Light" w:hAnsi="DINOT-Light" w:cstheme="majorHAnsi"/>
          <w:color w:val="000000" w:themeColor="text1"/>
          <w:sz w:val="18"/>
          <w:szCs w:val="18"/>
          <w:lang w:val="es-ES_tradnl"/>
        </w:rPr>
        <w:t>descubrir la manufactura de L</w:t>
      </w:r>
      <w:r w:rsidR="008075AB" w:rsidRPr="00E223EB">
        <w:rPr>
          <w:rFonts w:ascii="DINOT-Light" w:hAnsi="DINOT-Light" w:cstheme="majorHAnsi"/>
          <w:color w:val="000000" w:themeColor="text1"/>
          <w:sz w:val="18"/>
          <w:szCs w:val="18"/>
          <w:lang w:val="es-ES_tradnl"/>
        </w:rPr>
        <w:t xml:space="preserve">e Locle y a </w:t>
      </w:r>
      <w:r w:rsidR="002519EA" w:rsidRPr="00E223EB">
        <w:rPr>
          <w:rFonts w:ascii="DINOT-Light" w:hAnsi="DINOT-Light" w:cstheme="majorHAnsi"/>
          <w:color w:val="000000" w:themeColor="text1"/>
          <w:sz w:val="18"/>
          <w:szCs w:val="18"/>
          <w:lang w:val="es-ES_tradnl"/>
        </w:rPr>
        <w:t>estampar</w:t>
      </w:r>
      <w:r w:rsidR="008075AB" w:rsidRPr="00E223EB">
        <w:rPr>
          <w:rFonts w:ascii="DINOT-Light" w:hAnsi="DINOT-Light" w:cstheme="majorHAnsi"/>
          <w:color w:val="000000" w:themeColor="text1"/>
          <w:sz w:val="18"/>
          <w:szCs w:val="18"/>
          <w:lang w:val="es-ES_tradnl"/>
        </w:rPr>
        <w:t xml:space="preserve"> manualmente dos pu</w:t>
      </w:r>
      <w:r w:rsidR="009C7AB8" w:rsidRPr="00E223EB">
        <w:rPr>
          <w:rFonts w:ascii="DINOT-Light" w:hAnsi="DINOT-Light" w:cstheme="majorHAnsi"/>
          <w:color w:val="000000" w:themeColor="text1"/>
          <w:sz w:val="18"/>
          <w:szCs w:val="18"/>
          <w:lang w:val="es-ES_tradnl"/>
        </w:rPr>
        <w:t>en</w:t>
      </w:r>
      <w:r w:rsidR="008075AB" w:rsidRPr="00E223EB">
        <w:rPr>
          <w:rFonts w:ascii="DINOT-Light" w:hAnsi="DINOT-Light" w:cstheme="majorHAnsi"/>
          <w:color w:val="000000" w:themeColor="text1"/>
          <w:sz w:val="18"/>
          <w:szCs w:val="18"/>
          <w:lang w:val="es-ES_tradnl"/>
        </w:rPr>
        <w:t>tes de rueda de embrague. Uno volverá al comprador en su cofre, mientras que el otro, grabado con su nombre, será colocado, como un testimonio histórico, sobre la pared de entra</w:t>
      </w:r>
      <w:r w:rsidR="002519EA" w:rsidRPr="00E223EB">
        <w:rPr>
          <w:rFonts w:ascii="DINOT-Light" w:hAnsi="DINOT-Light" w:cstheme="majorHAnsi"/>
          <w:color w:val="000000" w:themeColor="text1"/>
          <w:sz w:val="18"/>
          <w:szCs w:val="18"/>
          <w:lang w:val="es-ES_tradnl"/>
        </w:rPr>
        <w:t>da</w:t>
      </w:r>
      <w:r w:rsidR="008075AB" w:rsidRPr="00E223EB">
        <w:rPr>
          <w:rFonts w:ascii="DINOT-Light" w:hAnsi="DINOT-Light" w:cstheme="majorHAnsi"/>
          <w:color w:val="000000" w:themeColor="text1"/>
          <w:sz w:val="18"/>
          <w:szCs w:val="18"/>
          <w:lang w:val="es-ES_tradnl"/>
        </w:rPr>
        <w:t xml:space="preserve"> del famoso granero de Charles </w:t>
      </w:r>
      <w:proofErr w:type="spellStart"/>
      <w:r w:rsidR="008075AB" w:rsidRPr="00E223EB">
        <w:rPr>
          <w:rFonts w:ascii="DINOT-Light" w:hAnsi="DINOT-Light" w:cstheme="majorHAnsi"/>
          <w:color w:val="000000" w:themeColor="text1"/>
          <w:sz w:val="18"/>
          <w:szCs w:val="18"/>
          <w:lang w:val="es-ES_tradnl"/>
        </w:rPr>
        <w:t>Vermot</w:t>
      </w:r>
      <w:proofErr w:type="spellEnd"/>
      <w:r w:rsidR="008075AB" w:rsidRPr="00E223EB">
        <w:rPr>
          <w:rFonts w:ascii="DINOT-Light" w:hAnsi="DINOT-Light" w:cstheme="majorHAnsi"/>
          <w:color w:val="000000" w:themeColor="text1"/>
          <w:sz w:val="18"/>
          <w:szCs w:val="18"/>
          <w:lang w:val="es-ES_tradnl"/>
        </w:rPr>
        <w:t xml:space="preserve">, el </w:t>
      </w:r>
      <w:r w:rsidR="00C1404B" w:rsidRPr="00E223EB">
        <w:rPr>
          <w:rFonts w:ascii="DINOT-Light" w:hAnsi="DINOT-Light" w:cstheme="majorHAnsi"/>
          <w:color w:val="000000" w:themeColor="text1"/>
          <w:sz w:val="18"/>
          <w:szCs w:val="18"/>
          <w:lang w:val="es-ES_tradnl"/>
        </w:rPr>
        <w:t xml:space="preserve">relojero de Zenith que, en plena crisis del cuarzo a comienzos de los años 1970, </w:t>
      </w:r>
      <w:r w:rsidR="002519EA" w:rsidRPr="00E223EB">
        <w:rPr>
          <w:rFonts w:ascii="DINOT-Light" w:hAnsi="DINOT-Light" w:cstheme="majorHAnsi"/>
          <w:color w:val="000000" w:themeColor="text1"/>
          <w:sz w:val="18"/>
          <w:szCs w:val="18"/>
          <w:lang w:val="es-ES_tradnl"/>
        </w:rPr>
        <w:t>salvó</w:t>
      </w:r>
      <w:r w:rsidR="00C1404B" w:rsidRPr="00E223EB">
        <w:rPr>
          <w:rFonts w:ascii="DINOT-Light" w:hAnsi="DINOT-Light" w:cstheme="majorHAnsi"/>
          <w:color w:val="000000" w:themeColor="text1"/>
          <w:sz w:val="18"/>
          <w:szCs w:val="18"/>
          <w:lang w:val="es-ES_tradnl"/>
        </w:rPr>
        <w:t xml:space="preserve"> de la destru</w:t>
      </w:r>
      <w:r w:rsidR="002519EA" w:rsidRPr="00E223EB">
        <w:rPr>
          <w:rFonts w:ascii="DINOT-Light" w:hAnsi="DINOT-Light" w:cstheme="majorHAnsi"/>
          <w:color w:val="000000" w:themeColor="text1"/>
          <w:sz w:val="18"/>
          <w:szCs w:val="18"/>
          <w:lang w:val="es-ES_tradnl"/>
        </w:rPr>
        <w:t xml:space="preserve">cción los elementos esenciales </w:t>
      </w:r>
      <w:r w:rsidR="00C1404B" w:rsidRPr="00E223EB">
        <w:rPr>
          <w:rFonts w:ascii="DINOT-Light" w:hAnsi="DINOT-Light" w:cstheme="majorHAnsi"/>
          <w:color w:val="000000" w:themeColor="text1"/>
          <w:sz w:val="18"/>
          <w:szCs w:val="18"/>
          <w:lang w:val="es-ES_tradnl"/>
        </w:rPr>
        <w:t>para la producción del calibre El Primero –conservándolos en secreto en este mismo granero- y así permitir su renacimiento en 1984.</w:t>
      </w:r>
    </w:p>
    <w:p w14:paraId="766EAF0E" w14:textId="6697B18B" w:rsidR="00951261" w:rsidRDefault="00951261" w:rsidP="0090479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00" w:line="276" w:lineRule="auto"/>
        <w:jc w:val="both"/>
        <w:rPr>
          <w:rFonts w:ascii="DINOT-Light" w:hAnsi="DINOT-Light" w:cstheme="majorHAnsi"/>
          <w:color w:val="000000" w:themeColor="text1"/>
          <w:sz w:val="18"/>
          <w:szCs w:val="18"/>
          <w:lang w:val="es-ES_tradnl"/>
        </w:rPr>
      </w:pPr>
    </w:p>
    <w:p w14:paraId="3543D52D" w14:textId="77777777" w:rsidR="00E223EB" w:rsidRPr="00E223EB" w:rsidRDefault="00E223EB" w:rsidP="00E223EB">
      <w:pPr>
        <w:spacing w:after="120" w:line="276" w:lineRule="auto"/>
        <w:jc w:val="both"/>
        <w:rPr>
          <w:rStyle w:val="normaltextrun"/>
          <w:rFonts w:ascii="DINOT-Light" w:hAnsi="DINOT-Light"/>
          <w:b/>
          <w:sz w:val="18"/>
          <w:lang w:val="es-ES"/>
        </w:rPr>
      </w:pPr>
      <w:r w:rsidRPr="00E223EB">
        <w:rPr>
          <w:rFonts w:ascii="DINOT-Light" w:hAnsi="DINOT-Light"/>
          <w:b/>
          <w:sz w:val="18"/>
          <w:lang w:val="es-ES"/>
        </w:rPr>
        <w:t>ZENITH: El futuro de la Relojería suiza</w:t>
      </w:r>
    </w:p>
    <w:p w14:paraId="06560002" w14:textId="77777777" w:rsidR="00E223EB" w:rsidRPr="00E223EB" w:rsidRDefault="00E223EB" w:rsidP="00E223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s-ES_tradnl"/>
        </w:rPr>
      </w:pPr>
      <w:r w:rsidRPr="00E223EB">
        <w:rPr>
          <w:rFonts w:ascii="DINOT-Light" w:hAnsi="DINOT-Light" w:cstheme="majorHAnsi"/>
          <w:color w:val="000000" w:themeColor="text1"/>
          <w:sz w:val="18"/>
          <w:szCs w:val="18"/>
          <w:lang w:val="es-ES_tradnl"/>
        </w:rPr>
        <w:t>Desde 1865, Zenith se ha guiado por la autenticidad, el atrevimiento y la pasión a la hora de superar los límites de la excelencia, la precisión y la innovación. Poco después de su fundación en Le Locle por el visionario relojero Georges Favre-Jacot,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con el Defy El Primero 21 una nueva y fascinante perspectiva de la medición del tiempo, incluido el cronometraje de las centésimas de segundo, así como una nueva dimensión en la precisión mecánica con el reloj más preciso del mundo: el Defy Lab del siglo XXI. Impulsado por el legado —nuevamente reforzado— de una orgullosa tradición de pensamiento dinámico y vanguardista, Zenith está escribiendo su futuro… y el futuro de la relojería suiza.</w:t>
      </w:r>
    </w:p>
    <w:p w14:paraId="64830094" w14:textId="02121C08" w:rsidR="004073D9" w:rsidRDefault="004073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lang w:val="es-ES_tradnl"/>
        </w:rPr>
      </w:pPr>
      <w:r>
        <w:rPr>
          <w:rFonts w:ascii="DINOT-Light" w:hAnsi="DINOT-Light" w:cstheme="majorHAnsi"/>
          <w:color w:val="000000" w:themeColor="text1"/>
          <w:sz w:val="18"/>
          <w:szCs w:val="18"/>
          <w:lang w:val="es-ES_tradnl"/>
        </w:rPr>
        <w:br w:type="page"/>
      </w:r>
    </w:p>
    <w:p w14:paraId="60A91CDD" w14:textId="77777777" w:rsidR="004073D9" w:rsidRPr="00871173" w:rsidRDefault="004073D9" w:rsidP="004073D9">
      <w:pPr>
        <w:spacing w:after="120"/>
        <w:rPr>
          <w:rFonts w:ascii="DINOT-Light" w:hAnsi="DINOT-Light" w:cs="Arial"/>
          <w:b/>
          <w:szCs w:val="20"/>
          <w:bdr w:val="none" w:sz="0" w:space="0" w:color="auto"/>
          <w:lang w:val="es-ES"/>
        </w:rPr>
      </w:pPr>
      <w:bookmarkStart w:id="0" w:name="_Hlk535483149"/>
      <w:r w:rsidRPr="00871173">
        <w:rPr>
          <w:rFonts w:ascii="DINOT-Light" w:hAnsi="DINOT-Light"/>
          <w:b/>
          <w:noProof/>
        </w:rPr>
        <w:lastRenderedPageBreak/>
        <w:drawing>
          <wp:anchor distT="0" distB="0" distL="114300" distR="114300" simplePos="0" relativeHeight="251660288" behindDoc="0" locked="0" layoutInCell="1" allowOverlap="1" wp14:anchorId="3090D7C6" wp14:editId="3FB2972E">
            <wp:simplePos x="0" y="0"/>
            <wp:positionH relativeFrom="margin">
              <wp:align>right</wp:align>
            </wp:positionH>
            <wp:positionV relativeFrom="margin">
              <wp:posOffset>6985</wp:posOffset>
            </wp:positionV>
            <wp:extent cx="2272665" cy="38773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39" t="13193" r="12727" b="4027"/>
                    <a:stretch/>
                  </pic:blipFill>
                  <pic:spPr bwMode="auto">
                    <a:xfrm>
                      <a:off x="0" y="0"/>
                      <a:ext cx="2272665" cy="3877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1173">
        <w:rPr>
          <w:rFonts w:ascii="DINOT-Light" w:hAnsi="DINOT-Light"/>
          <w:b/>
          <w:noProof/>
          <w:lang w:val="es-ES"/>
        </w:rPr>
        <w:t>EL PRIMERO A386 REVIVAL</w:t>
      </w:r>
    </w:p>
    <w:p w14:paraId="52C52BAF" w14:textId="77777777" w:rsidR="004073D9" w:rsidRPr="00871173" w:rsidRDefault="004073D9" w:rsidP="004073D9">
      <w:pPr>
        <w:rPr>
          <w:rFonts w:ascii="DINOT-Light" w:hAnsi="DINOT-Light" w:cs="Arial"/>
          <w:sz w:val="18"/>
          <w:szCs w:val="20"/>
          <w:lang w:val="es-ES"/>
        </w:rPr>
      </w:pPr>
      <w:r w:rsidRPr="00871173">
        <w:rPr>
          <w:rFonts w:ascii="DINOT-Light" w:hAnsi="DINOT-Light" w:cs="Arial"/>
          <w:sz w:val="18"/>
          <w:szCs w:val="20"/>
          <w:lang w:val="es-ES"/>
        </w:rPr>
        <w:t>TECHNICAL DETAILS</w:t>
      </w:r>
    </w:p>
    <w:p w14:paraId="7129A838" w14:textId="77777777" w:rsidR="004073D9" w:rsidRPr="00871173" w:rsidRDefault="004073D9" w:rsidP="004073D9">
      <w:pPr>
        <w:rPr>
          <w:rFonts w:ascii="DINOT-Light" w:hAnsi="DINOT-Light" w:cs="Arial"/>
          <w:sz w:val="22"/>
          <w:szCs w:val="20"/>
          <w:lang w:val="es-ES"/>
        </w:rPr>
      </w:pPr>
    </w:p>
    <w:p w14:paraId="66276FC4"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 xml:space="preserve">Reference: </w:t>
      </w:r>
      <w:proofErr w:type="gramStart"/>
      <w:r w:rsidRPr="00871173">
        <w:rPr>
          <w:rFonts w:ascii="DINOT-Light" w:hAnsi="DINOT-Light" w:cs="Arial"/>
          <w:sz w:val="18"/>
          <w:szCs w:val="20"/>
          <w:lang w:val="en-GB"/>
        </w:rPr>
        <w:t>03.A</w:t>
      </w:r>
      <w:proofErr w:type="gramEnd"/>
      <w:r w:rsidRPr="00871173">
        <w:rPr>
          <w:rFonts w:ascii="DINOT-Light" w:hAnsi="DINOT-Light" w:cs="Arial"/>
          <w:sz w:val="18"/>
          <w:szCs w:val="20"/>
          <w:lang w:val="en-GB"/>
        </w:rPr>
        <w:t>386. 400/69.C815</w:t>
      </w:r>
    </w:p>
    <w:p w14:paraId="11F7A320" w14:textId="77777777" w:rsidR="004073D9" w:rsidRPr="00871173" w:rsidRDefault="004073D9" w:rsidP="004073D9">
      <w:pPr>
        <w:spacing w:after="40"/>
        <w:rPr>
          <w:rFonts w:ascii="DINOT-Light" w:hAnsi="DINOT-Light" w:cs="Arial"/>
          <w:b/>
          <w:sz w:val="22"/>
          <w:szCs w:val="20"/>
          <w:lang w:val="en-GB"/>
        </w:rPr>
      </w:pPr>
    </w:p>
    <w:p w14:paraId="6439ABD5"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 xml:space="preserve">KEY POINTS </w:t>
      </w:r>
    </w:p>
    <w:p w14:paraId="138206D6"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Original Revival of the 1969 Reference A386:</w:t>
      </w:r>
    </w:p>
    <w:p w14:paraId="7E4D0E43"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The first ever El Primero Model</w:t>
      </w:r>
    </w:p>
    <w:p w14:paraId="6D292E54"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Original 1969 case with 38 mm diameter</w:t>
      </w:r>
    </w:p>
    <w:p w14:paraId="5FE32E72"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Automatic El Primero column-wheel chronograph</w:t>
      </w:r>
    </w:p>
    <w:p w14:paraId="2979B4D7" w14:textId="77777777" w:rsidR="004073D9" w:rsidRPr="00871173" w:rsidRDefault="004073D9" w:rsidP="004073D9">
      <w:pPr>
        <w:spacing w:after="40"/>
        <w:rPr>
          <w:rFonts w:ascii="DINOT-Light" w:hAnsi="DINOT-Light" w:cs="Arial"/>
          <w:sz w:val="22"/>
          <w:szCs w:val="20"/>
          <w:lang w:val="en-GB"/>
        </w:rPr>
      </w:pPr>
    </w:p>
    <w:p w14:paraId="3D1B6563" w14:textId="77777777" w:rsidR="004073D9" w:rsidRPr="00871173" w:rsidRDefault="004073D9" w:rsidP="004073D9">
      <w:pPr>
        <w:spacing w:after="40"/>
        <w:rPr>
          <w:rFonts w:ascii="DINOT-Light" w:hAnsi="DINOT-Light" w:cs="Arial"/>
          <w:b/>
          <w:sz w:val="18"/>
          <w:szCs w:val="20"/>
        </w:rPr>
      </w:pPr>
      <w:r w:rsidRPr="00871173">
        <w:rPr>
          <w:rFonts w:ascii="DINOT-Light" w:hAnsi="DINOT-Light" w:cs="Arial"/>
          <w:b/>
          <w:sz w:val="18"/>
          <w:szCs w:val="20"/>
        </w:rPr>
        <w:t>MOVEMENT</w:t>
      </w:r>
    </w:p>
    <w:p w14:paraId="5F0D532A"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El Primero 400, Automatic</w:t>
      </w:r>
    </w:p>
    <w:p w14:paraId="1D3C680C" w14:textId="77777777" w:rsidR="004073D9" w:rsidRPr="00871173" w:rsidRDefault="004073D9" w:rsidP="004073D9">
      <w:pPr>
        <w:spacing w:after="40"/>
        <w:rPr>
          <w:rFonts w:ascii="DINOT-Light" w:hAnsi="DINOT-Light" w:cs="Arial"/>
          <w:sz w:val="18"/>
          <w:szCs w:val="20"/>
        </w:rPr>
      </w:pPr>
      <w:proofErr w:type="spellStart"/>
      <w:r w:rsidRPr="00871173">
        <w:rPr>
          <w:rFonts w:ascii="DINOT-Light" w:hAnsi="DINOT-Light" w:cs="Arial"/>
          <w:sz w:val="18"/>
          <w:szCs w:val="20"/>
        </w:rPr>
        <w:t>Calibre</w:t>
      </w:r>
      <w:proofErr w:type="spellEnd"/>
      <w:r w:rsidRPr="00871173">
        <w:rPr>
          <w:rFonts w:ascii="DINOT-Light" w:hAnsi="DINOT-Light" w:cs="Arial"/>
          <w:sz w:val="18"/>
          <w:szCs w:val="20"/>
        </w:rPr>
        <w:t>: 13</w:t>
      </w:r>
      <w:r w:rsidRPr="00871173">
        <w:rPr>
          <w:rFonts w:ascii="DINOT-Light" w:hAnsi="DINOT-Light" w:cs="DINOT-Light"/>
          <w:sz w:val="18"/>
          <w:szCs w:val="20"/>
        </w:rPr>
        <w:t></w:t>
      </w:r>
      <w:r w:rsidRPr="00871173">
        <w:rPr>
          <w:rFonts w:ascii="DINOT-Light" w:hAnsi="DINOT-Light" w:cs="Arial"/>
          <w:sz w:val="18"/>
          <w:szCs w:val="20"/>
        </w:rPr>
        <w:t>``` (Diameter: 30 mm)</w:t>
      </w:r>
    </w:p>
    <w:p w14:paraId="31705C84"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Movement thickness: 6.6.mm</w:t>
      </w:r>
    </w:p>
    <w:p w14:paraId="3E9A0AB8"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Components: 278</w:t>
      </w:r>
    </w:p>
    <w:p w14:paraId="369A1BB9"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Jewels: 31</w:t>
      </w:r>
    </w:p>
    <w:p w14:paraId="51264ABE"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xml:space="preserve">Frequency: 36,000 </w:t>
      </w:r>
      <w:proofErr w:type="spellStart"/>
      <w:r w:rsidRPr="00871173">
        <w:rPr>
          <w:rFonts w:ascii="DINOT-Light" w:hAnsi="DINOT-Light" w:cs="Arial"/>
          <w:sz w:val="18"/>
          <w:szCs w:val="20"/>
        </w:rPr>
        <w:t>VpH</w:t>
      </w:r>
      <w:proofErr w:type="spellEnd"/>
      <w:r w:rsidRPr="00871173">
        <w:rPr>
          <w:rFonts w:ascii="DINOT-Light" w:hAnsi="DINOT-Light" w:cs="Arial"/>
          <w:sz w:val="18"/>
          <w:szCs w:val="20"/>
        </w:rPr>
        <w:t xml:space="preserve"> (5 Hz)</w:t>
      </w:r>
    </w:p>
    <w:p w14:paraId="450E4040"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Power-reserve: min. 50 hours</w:t>
      </w:r>
    </w:p>
    <w:p w14:paraId="4EC3C04D"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Finishes: Oscillating weight with “</w:t>
      </w:r>
      <w:proofErr w:type="spellStart"/>
      <w:r w:rsidRPr="00871173">
        <w:rPr>
          <w:rFonts w:ascii="DINOT-Light" w:hAnsi="DINOT-Light" w:cs="Arial"/>
          <w:sz w:val="18"/>
          <w:szCs w:val="20"/>
        </w:rPr>
        <w:t>Côtes</w:t>
      </w:r>
      <w:proofErr w:type="spellEnd"/>
      <w:r w:rsidRPr="00871173">
        <w:rPr>
          <w:rFonts w:ascii="DINOT-Light" w:hAnsi="DINOT-Light" w:cs="Arial"/>
          <w:sz w:val="18"/>
          <w:szCs w:val="20"/>
        </w:rPr>
        <w:t xml:space="preserve"> de Genève”. motif</w:t>
      </w:r>
    </w:p>
    <w:p w14:paraId="46B516C6" w14:textId="77777777" w:rsidR="004073D9" w:rsidRPr="00871173" w:rsidRDefault="004073D9" w:rsidP="004073D9">
      <w:pPr>
        <w:spacing w:after="40"/>
        <w:rPr>
          <w:rFonts w:ascii="DINOT-Light" w:hAnsi="DINOT-Light" w:cs="Arial"/>
          <w:szCs w:val="20"/>
        </w:rPr>
      </w:pPr>
    </w:p>
    <w:p w14:paraId="2C378ABD"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FUNCTIONS</w:t>
      </w:r>
    </w:p>
    <w:p w14:paraId="69D24235"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xml:space="preserve">Hours and minutes in the </w:t>
      </w:r>
      <w:proofErr w:type="spellStart"/>
      <w:r w:rsidRPr="00871173">
        <w:rPr>
          <w:rFonts w:ascii="DINOT-Light" w:hAnsi="DINOT-Light" w:cs="Arial"/>
          <w:sz w:val="18"/>
          <w:szCs w:val="20"/>
        </w:rPr>
        <w:t>centre</w:t>
      </w:r>
      <w:proofErr w:type="spellEnd"/>
    </w:p>
    <w:p w14:paraId="4242EB62"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Small seconds at 9 o'clock</w:t>
      </w:r>
    </w:p>
    <w:p w14:paraId="1C4CD94F"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Chronograph:</w:t>
      </w:r>
    </w:p>
    <w:p w14:paraId="4B3962D9"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Central chronograph hand</w:t>
      </w:r>
    </w:p>
    <w:p w14:paraId="7391ECAE"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- 12-hour counter at 6 o'clock</w:t>
      </w:r>
    </w:p>
    <w:p w14:paraId="4031C4D9"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- 30-minute counter at 3 o'clock</w:t>
      </w:r>
    </w:p>
    <w:p w14:paraId="50599990"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Tachymetric scale</w:t>
      </w:r>
    </w:p>
    <w:p w14:paraId="18651643" w14:textId="77777777" w:rsidR="004073D9" w:rsidRPr="00871173" w:rsidRDefault="004073D9" w:rsidP="004073D9">
      <w:pPr>
        <w:spacing w:after="40"/>
        <w:rPr>
          <w:rFonts w:ascii="DINOT-Light" w:eastAsiaTheme="minorHAnsi" w:hAnsi="DINOT-Light" w:cs="OpenSans-CondensedLight"/>
          <w:sz w:val="20"/>
          <w:szCs w:val="20"/>
          <w:bdr w:val="none" w:sz="0" w:space="0" w:color="auto"/>
        </w:rPr>
      </w:pPr>
      <w:r w:rsidRPr="00871173">
        <w:rPr>
          <w:rFonts w:ascii="DINOT-Light" w:hAnsi="DINOT-Light" w:cs="Arial"/>
          <w:sz w:val="18"/>
          <w:szCs w:val="20"/>
        </w:rPr>
        <w:t>Date indication at 4:30</w:t>
      </w:r>
    </w:p>
    <w:p w14:paraId="7913BFDC" w14:textId="77777777" w:rsidR="004073D9" w:rsidRPr="00871173" w:rsidRDefault="004073D9" w:rsidP="004073D9">
      <w:pPr>
        <w:spacing w:after="40"/>
        <w:rPr>
          <w:rFonts w:ascii="DINOT-Light" w:hAnsi="DINOT-Light" w:cs="Arial"/>
          <w:sz w:val="22"/>
          <w:szCs w:val="20"/>
          <w:lang w:val="en-GB"/>
        </w:rPr>
      </w:pPr>
    </w:p>
    <w:p w14:paraId="05B44B9E"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CASE, DIAL &amp; HANDS</w:t>
      </w:r>
    </w:p>
    <w:p w14:paraId="70C5A711"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Diameter: 38 mm</w:t>
      </w:r>
    </w:p>
    <w:p w14:paraId="69A719A1"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Diameter opening: 33.05 mm</w:t>
      </w:r>
    </w:p>
    <w:p w14:paraId="4A8F2967"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Thickness: 12.60 mm</w:t>
      </w:r>
    </w:p>
    <w:p w14:paraId="71342E2E"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Crystal: Domed sapphire crystal with anti-reflective treatment on both sides</w:t>
      </w:r>
    </w:p>
    <w:p w14:paraId="79DC8BC6"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Case-back: Transparent sapphire crystal</w:t>
      </w:r>
    </w:p>
    <w:p w14:paraId="1CEB2EE2"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Material: Stainless steel</w:t>
      </w:r>
    </w:p>
    <w:p w14:paraId="057242A3"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Water-resistance: 10 ATM</w:t>
      </w:r>
    </w:p>
    <w:p w14:paraId="0B7312FA"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 xml:space="preserve">Dial: White-lacquered dial with three different-coloured counters </w:t>
      </w:r>
    </w:p>
    <w:p w14:paraId="58ABB74B"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Hour-markers: Rhodium-plated, faceted and coated with Super-</w:t>
      </w:r>
      <w:proofErr w:type="spellStart"/>
      <w:r w:rsidRPr="00871173">
        <w:rPr>
          <w:rFonts w:ascii="DINOT-Light" w:hAnsi="DINOT-Light" w:cs="Arial"/>
          <w:sz w:val="18"/>
          <w:szCs w:val="20"/>
          <w:lang w:val="en-GB"/>
        </w:rPr>
        <w:t>LumiNova</w:t>
      </w:r>
      <w:proofErr w:type="spellEnd"/>
      <w:r w:rsidRPr="00871173">
        <w:rPr>
          <w:rFonts w:ascii="DINOT-Light" w:hAnsi="DINOT-Light" w:cs="Arial"/>
          <w:sz w:val="18"/>
          <w:szCs w:val="20"/>
          <w:lang w:val="en-GB"/>
        </w:rPr>
        <w:t xml:space="preserve"> SLN C3</w:t>
      </w:r>
    </w:p>
    <w:p w14:paraId="4EA3941C"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Hands: White, faceted and coated with Super-</w:t>
      </w:r>
      <w:proofErr w:type="spellStart"/>
      <w:r w:rsidRPr="00871173">
        <w:rPr>
          <w:rFonts w:ascii="DINOT-Light" w:hAnsi="DINOT-Light" w:cs="Arial"/>
          <w:sz w:val="18"/>
          <w:szCs w:val="20"/>
          <w:lang w:val="en-GB"/>
        </w:rPr>
        <w:t>LumiNova</w:t>
      </w:r>
      <w:proofErr w:type="spellEnd"/>
      <w:r w:rsidRPr="00871173">
        <w:rPr>
          <w:rFonts w:ascii="DINOT-Light" w:hAnsi="DINOT-Light" w:cs="Arial"/>
          <w:sz w:val="18"/>
          <w:szCs w:val="20"/>
          <w:lang w:val="en-GB"/>
        </w:rPr>
        <w:t xml:space="preserve"> SLN C3</w:t>
      </w:r>
    </w:p>
    <w:p w14:paraId="7475C42B" w14:textId="77777777" w:rsidR="004073D9" w:rsidRPr="00871173" w:rsidRDefault="004073D9" w:rsidP="004073D9">
      <w:pPr>
        <w:spacing w:after="40"/>
        <w:rPr>
          <w:rFonts w:ascii="DINOT-Light" w:hAnsi="DINOT-Light" w:cs="Arial"/>
          <w:sz w:val="22"/>
          <w:szCs w:val="20"/>
          <w:lang w:val="en-GB"/>
        </w:rPr>
      </w:pPr>
    </w:p>
    <w:p w14:paraId="64F3A931"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STRAP &amp; BUCKLE</w:t>
      </w:r>
    </w:p>
    <w:p w14:paraId="72AEBB80"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Black alligator leather strap with protective rubber lining</w:t>
      </w:r>
    </w:p>
    <w:p w14:paraId="345C239F" w14:textId="77777777" w:rsidR="004073D9" w:rsidRPr="00871173" w:rsidRDefault="004073D9" w:rsidP="004073D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DINOT-Light" w:hAnsi="DINOT-Light" w:cstheme="majorHAnsi"/>
          <w:color w:val="000000" w:themeColor="text1"/>
          <w:sz w:val="20"/>
          <w:szCs w:val="18"/>
          <w:lang w:val="en-GB"/>
        </w:rPr>
      </w:pPr>
      <w:r w:rsidRPr="00871173">
        <w:rPr>
          <w:rFonts w:ascii="DINOT-Light" w:hAnsi="DINOT-Light" w:cstheme="majorHAnsi"/>
          <w:color w:val="000000" w:themeColor="text1"/>
          <w:sz w:val="20"/>
          <w:szCs w:val="18"/>
          <w:lang w:val="en-GB"/>
        </w:rPr>
        <w:t xml:space="preserve">Stainless steel pin buckle </w:t>
      </w:r>
      <w:r w:rsidRPr="00871173">
        <w:rPr>
          <w:rFonts w:ascii="DINOT-Light" w:hAnsi="DINOT-Light" w:cstheme="majorHAnsi"/>
          <w:color w:val="000000" w:themeColor="text1"/>
          <w:sz w:val="20"/>
          <w:szCs w:val="18"/>
          <w:lang w:val="en-GB"/>
        </w:rPr>
        <w:br w:type="page"/>
      </w:r>
    </w:p>
    <w:p w14:paraId="4DCF69FF" w14:textId="77777777" w:rsidR="004073D9" w:rsidRPr="00871173" w:rsidRDefault="004073D9" w:rsidP="004073D9">
      <w:pPr>
        <w:spacing w:after="120"/>
        <w:rPr>
          <w:rFonts w:ascii="DINOT-Light" w:hAnsi="DINOT-Light" w:cs="Arial"/>
          <w:b/>
          <w:szCs w:val="20"/>
          <w:bdr w:val="none" w:sz="0" w:space="0" w:color="auto"/>
          <w:lang w:val="en-GB"/>
        </w:rPr>
      </w:pPr>
      <w:r w:rsidRPr="00871173">
        <w:rPr>
          <w:rFonts w:ascii="DINOT-Light" w:hAnsi="DINOT-Light"/>
          <w:noProof/>
        </w:rPr>
        <w:lastRenderedPageBreak/>
        <w:drawing>
          <wp:anchor distT="0" distB="0" distL="114300" distR="114300" simplePos="0" relativeHeight="251659264" behindDoc="0" locked="0" layoutInCell="1" allowOverlap="1" wp14:anchorId="415E87CB" wp14:editId="628C468B">
            <wp:simplePos x="0" y="0"/>
            <wp:positionH relativeFrom="margin">
              <wp:align>right</wp:align>
            </wp:positionH>
            <wp:positionV relativeFrom="margin">
              <wp:posOffset>7620</wp:posOffset>
            </wp:positionV>
            <wp:extent cx="2378075" cy="3783965"/>
            <wp:effectExtent l="0" t="0" r="3175" b="698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86" t="11220" r="10239" b="4991"/>
                    <a:stretch/>
                  </pic:blipFill>
                  <pic:spPr bwMode="auto">
                    <a:xfrm>
                      <a:off x="0" y="0"/>
                      <a:ext cx="2378075" cy="3783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1173">
        <w:rPr>
          <w:rFonts w:ascii="DINOT-Light" w:hAnsi="DINOT-Light"/>
          <w:b/>
          <w:noProof/>
        </w:rPr>
        <w:t xml:space="preserve">CHRONOMASTER 2 EL PRIMERO </w:t>
      </w:r>
    </w:p>
    <w:p w14:paraId="2922304F" w14:textId="77777777" w:rsidR="004073D9" w:rsidRPr="00871173" w:rsidRDefault="004073D9" w:rsidP="004073D9">
      <w:pPr>
        <w:rPr>
          <w:rFonts w:ascii="DINOT-Light" w:hAnsi="DINOT-Light" w:cs="Arial"/>
          <w:sz w:val="18"/>
          <w:szCs w:val="20"/>
          <w:lang w:val="en-GB"/>
        </w:rPr>
      </w:pPr>
      <w:r w:rsidRPr="00871173">
        <w:rPr>
          <w:rFonts w:ascii="DINOT-Light" w:hAnsi="DINOT-Light" w:cs="Arial"/>
          <w:sz w:val="18"/>
          <w:szCs w:val="20"/>
          <w:lang w:val="en-GB"/>
        </w:rPr>
        <w:t>TECHNICAL DETAILS</w:t>
      </w:r>
    </w:p>
    <w:p w14:paraId="1FA403EB" w14:textId="77777777" w:rsidR="004073D9" w:rsidRPr="00871173" w:rsidRDefault="004073D9" w:rsidP="004073D9">
      <w:pPr>
        <w:rPr>
          <w:rFonts w:ascii="DINOT-Light" w:hAnsi="DINOT-Light" w:cs="Arial"/>
          <w:sz w:val="22"/>
          <w:szCs w:val="20"/>
          <w:lang w:val="en-GB"/>
        </w:rPr>
      </w:pPr>
    </w:p>
    <w:p w14:paraId="72371134"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Reference: 03.3001.3600/69.C816</w:t>
      </w:r>
    </w:p>
    <w:p w14:paraId="459BF8FE" w14:textId="77777777" w:rsidR="004073D9" w:rsidRPr="00871173" w:rsidRDefault="004073D9" w:rsidP="004073D9">
      <w:pPr>
        <w:spacing w:after="40"/>
        <w:rPr>
          <w:rFonts w:ascii="DINOT-Light" w:hAnsi="DINOT-Light" w:cs="Arial"/>
          <w:b/>
          <w:sz w:val="22"/>
          <w:szCs w:val="20"/>
          <w:lang w:val="en-GB"/>
        </w:rPr>
      </w:pPr>
    </w:p>
    <w:p w14:paraId="0BAC00EB"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 xml:space="preserve">KEY POINTS </w:t>
      </w:r>
    </w:p>
    <w:p w14:paraId="60ABE646"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Entirely redesigned movement to pay tribute to the 50th Anniversary of the legendary El Primero movement</w:t>
      </w:r>
    </w:p>
    <w:p w14:paraId="3DAE0065"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Automatic El Primero column-wheel chronograph able to measure and display the 1/10th of a second</w:t>
      </w:r>
    </w:p>
    <w:p w14:paraId="5751EAEC"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1/10th of a second indication on the ceramic bezel</w:t>
      </w:r>
    </w:p>
    <w:p w14:paraId="7CAE3D77"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Increased power reserve of 60 hours</w:t>
      </w:r>
    </w:p>
    <w:p w14:paraId="43790759"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Stop second mechanism</w:t>
      </w:r>
    </w:p>
    <w:p w14:paraId="151BCAC2"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Certified Chronometer</w:t>
      </w:r>
    </w:p>
    <w:p w14:paraId="663E3DC1" w14:textId="77777777" w:rsidR="004073D9" w:rsidRPr="00871173" w:rsidRDefault="004073D9" w:rsidP="004073D9">
      <w:pPr>
        <w:spacing w:after="40"/>
        <w:rPr>
          <w:rFonts w:ascii="DINOT-Light" w:hAnsi="DINOT-Light" w:cs="Arial"/>
          <w:sz w:val="22"/>
          <w:szCs w:val="20"/>
          <w:lang w:val="en-GB"/>
        </w:rPr>
      </w:pPr>
    </w:p>
    <w:p w14:paraId="7CD407AD" w14:textId="77777777" w:rsidR="004073D9" w:rsidRPr="00871173" w:rsidRDefault="004073D9" w:rsidP="004073D9">
      <w:pPr>
        <w:spacing w:after="40"/>
        <w:rPr>
          <w:rFonts w:ascii="DINOT-Light" w:hAnsi="DINOT-Light" w:cs="Arial"/>
          <w:b/>
          <w:sz w:val="18"/>
          <w:szCs w:val="20"/>
        </w:rPr>
      </w:pPr>
      <w:r w:rsidRPr="00871173">
        <w:rPr>
          <w:rFonts w:ascii="DINOT-Light" w:hAnsi="DINOT-Light" w:cs="Arial"/>
          <w:b/>
          <w:sz w:val="18"/>
          <w:szCs w:val="20"/>
        </w:rPr>
        <w:t>MOVEMENT</w:t>
      </w:r>
    </w:p>
    <w:p w14:paraId="6D376DA2" w14:textId="77777777" w:rsidR="004073D9" w:rsidRPr="00871173" w:rsidRDefault="004073D9" w:rsidP="004073D9">
      <w:pPr>
        <w:spacing w:after="40"/>
        <w:rPr>
          <w:rFonts w:ascii="DINOT-Light" w:hAnsi="DINOT-Light" w:cs="Arial"/>
          <w:b/>
          <w:sz w:val="18"/>
          <w:szCs w:val="20"/>
        </w:rPr>
      </w:pPr>
      <w:r w:rsidRPr="00871173">
        <w:rPr>
          <w:rFonts w:ascii="DINOT-Light" w:hAnsi="DINOT-Light" w:cs="Arial"/>
          <w:sz w:val="18"/>
          <w:szCs w:val="20"/>
        </w:rPr>
        <w:t>El Primero 3600, Automatic</w:t>
      </w:r>
    </w:p>
    <w:p w14:paraId="0275CE60" w14:textId="77777777" w:rsidR="004073D9" w:rsidRPr="00871173" w:rsidRDefault="004073D9" w:rsidP="004073D9">
      <w:pPr>
        <w:spacing w:after="40"/>
        <w:rPr>
          <w:rFonts w:ascii="DINOT-Light" w:hAnsi="DINOT-Light" w:cs="Arial"/>
          <w:sz w:val="18"/>
          <w:szCs w:val="20"/>
        </w:rPr>
      </w:pPr>
      <w:proofErr w:type="spellStart"/>
      <w:r w:rsidRPr="00871173">
        <w:rPr>
          <w:rFonts w:ascii="DINOT-Light" w:hAnsi="DINOT-Light" w:cs="Arial"/>
          <w:sz w:val="18"/>
          <w:szCs w:val="20"/>
        </w:rPr>
        <w:t>Calibre</w:t>
      </w:r>
      <w:proofErr w:type="spellEnd"/>
      <w:r w:rsidRPr="00871173">
        <w:rPr>
          <w:rFonts w:ascii="DINOT-Light" w:hAnsi="DINOT-Light" w:cs="Arial"/>
          <w:sz w:val="18"/>
          <w:szCs w:val="20"/>
        </w:rPr>
        <w:t>: 13¼``` (Diameter: 30 mm)</w:t>
      </w:r>
    </w:p>
    <w:p w14:paraId="7C7AE95A"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xml:space="preserve">Frequency: 36,000 </w:t>
      </w:r>
      <w:proofErr w:type="spellStart"/>
      <w:r w:rsidRPr="00871173">
        <w:rPr>
          <w:rFonts w:ascii="DINOT-Light" w:hAnsi="DINOT-Light" w:cs="Arial"/>
          <w:sz w:val="18"/>
          <w:szCs w:val="20"/>
        </w:rPr>
        <w:t>VpH</w:t>
      </w:r>
      <w:proofErr w:type="spellEnd"/>
      <w:r w:rsidRPr="00871173">
        <w:rPr>
          <w:rFonts w:ascii="DINOT-Light" w:hAnsi="DINOT-Light" w:cs="Arial"/>
          <w:sz w:val="18"/>
          <w:szCs w:val="20"/>
        </w:rPr>
        <w:t xml:space="preserve"> (5 Hz)</w:t>
      </w:r>
    </w:p>
    <w:p w14:paraId="12570F8C"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Power-reserve: approx. 60 hours</w:t>
      </w:r>
    </w:p>
    <w:p w14:paraId="30FC1CFE"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xml:space="preserve">Finishes: New star-shaped oscillating weight with </w:t>
      </w:r>
      <w:proofErr w:type="spellStart"/>
      <w:r w:rsidRPr="00871173">
        <w:rPr>
          <w:rFonts w:ascii="DINOT-Light" w:hAnsi="DINOT-Light" w:cs="Arial"/>
          <w:sz w:val="18"/>
          <w:szCs w:val="20"/>
        </w:rPr>
        <w:t>satined</w:t>
      </w:r>
      <w:proofErr w:type="spellEnd"/>
      <w:r w:rsidRPr="00871173">
        <w:rPr>
          <w:rFonts w:ascii="DINOT-Light" w:hAnsi="DINOT-Light" w:cs="Arial"/>
          <w:sz w:val="18"/>
          <w:szCs w:val="20"/>
        </w:rPr>
        <w:t xml:space="preserve"> </w:t>
      </w:r>
      <w:proofErr w:type="spellStart"/>
      <w:r w:rsidRPr="00871173">
        <w:rPr>
          <w:rFonts w:ascii="DINOT-Light" w:hAnsi="DINOT-Light" w:cs="Arial"/>
          <w:sz w:val="18"/>
          <w:szCs w:val="20"/>
        </w:rPr>
        <w:t>finishings</w:t>
      </w:r>
      <w:proofErr w:type="spellEnd"/>
    </w:p>
    <w:p w14:paraId="52F0F96A" w14:textId="77777777" w:rsidR="004073D9" w:rsidRPr="00871173" w:rsidRDefault="004073D9" w:rsidP="004073D9">
      <w:pPr>
        <w:spacing w:after="40"/>
        <w:rPr>
          <w:rFonts w:ascii="DINOT-Light" w:hAnsi="DINOT-Light" w:cs="Arial"/>
          <w:szCs w:val="20"/>
        </w:rPr>
      </w:pPr>
    </w:p>
    <w:p w14:paraId="019D39BE"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FUNCTIONS</w:t>
      </w:r>
    </w:p>
    <w:p w14:paraId="07BCE686"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Hours and minutes in the centre</w:t>
      </w:r>
    </w:p>
    <w:p w14:paraId="74E45481"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Small seconds at 9 o'clock</w:t>
      </w:r>
    </w:p>
    <w:p w14:paraId="768ADC8C"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1/10th of a second Chronograph:</w:t>
      </w:r>
    </w:p>
    <w:p w14:paraId="483BDCDF"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 Central chronograph hand that makes one turn in 10 seconds</w:t>
      </w:r>
    </w:p>
    <w:p w14:paraId="3B953426"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- 30-minute counter at 6 o'clock</w:t>
      </w:r>
    </w:p>
    <w:p w14:paraId="65FE672D"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- 60-second counter at 3 o'clock</w:t>
      </w:r>
    </w:p>
    <w:p w14:paraId="6BC90D3A"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Date indication at 6 o'clock</w:t>
      </w:r>
    </w:p>
    <w:p w14:paraId="1B0D48C8" w14:textId="77777777" w:rsidR="004073D9" w:rsidRPr="00871173" w:rsidRDefault="004073D9" w:rsidP="004073D9">
      <w:pPr>
        <w:spacing w:after="40"/>
        <w:rPr>
          <w:rFonts w:ascii="DINOT-Light" w:hAnsi="DINOT-Light" w:cs="Arial"/>
          <w:sz w:val="22"/>
          <w:szCs w:val="20"/>
          <w:lang w:val="en-GB"/>
        </w:rPr>
      </w:pPr>
    </w:p>
    <w:p w14:paraId="67ADEAE8"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CASE, DIAL &amp; HANDS</w:t>
      </w:r>
    </w:p>
    <w:p w14:paraId="1619C6B6"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Diameter: 42 mm</w:t>
      </w:r>
    </w:p>
    <w:p w14:paraId="75E8F454"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Diameter opening: 37.1 mm</w:t>
      </w:r>
    </w:p>
    <w:p w14:paraId="04F22DE9"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Thickness: 12.75 mm</w:t>
      </w:r>
    </w:p>
    <w:p w14:paraId="59D7ECA1"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Crystal: Domed sapphire crystal with anti-reflective treatment on both sides</w:t>
      </w:r>
    </w:p>
    <w:p w14:paraId="4B9DC40A"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Case-back: Transparent sapphire crystal</w:t>
      </w:r>
    </w:p>
    <w:p w14:paraId="7E768E84"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Material: Stainless steel</w:t>
      </w:r>
    </w:p>
    <w:p w14:paraId="25466AD2"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Water-resistance: 10 ATM</w:t>
      </w:r>
    </w:p>
    <w:p w14:paraId="197CC05A"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 xml:space="preserve">Dial: Silver-toned sunray-patterned dial three different-coloured  </w:t>
      </w:r>
    </w:p>
    <w:p w14:paraId="61EBE9CD"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Hour-markers: Rhodium-plated, faceted and coated with Super-</w:t>
      </w:r>
      <w:proofErr w:type="spellStart"/>
      <w:r w:rsidRPr="00871173">
        <w:rPr>
          <w:rFonts w:ascii="DINOT-Light" w:hAnsi="DINOT-Light" w:cs="Arial"/>
          <w:sz w:val="18"/>
          <w:szCs w:val="20"/>
          <w:lang w:val="en-GB"/>
        </w:rPr>
        <w:t>LumiNova</w:t>
      </w:r>
      <w:proofErr w:type="spellEnd"/>
      <w:r w:rsidRPr="00871173">
        <w:rPr>
          <w:rFonts w:ascii="DINOT-Light" w:hAnsi="DINOT-Light" w:cs="Arial"/>
          <w:sz w:val="18"/>
          <w:szCs w:val="20"/>
          <w:lang w:val="en-GB"/>
        </w:rPr>
        <w:t xml:space="preserve"> SLN C1</w:t>
      </w:r>
    </w:p>
    <w:p w14:paraId="327544A6"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Hands: Rhodium-plated, faceted and coated with Super-</w:t>
      </w:r>
      <w:proofErr w:type="spellStart"/>
      <w:r w:rsidRPr="00871173">
        <w:rPr>
          <w:rFonts w:ascii="DINOT-Light" w:hAnsi="DINOT-Light" w:cs="Arial"/>
          <w:sz w:val="18"/>
          <w:szCs w:val="20"/>
          <w:lang w:val="en-GB"/>
        </w:rPr>
        <w:t>LumiNova</w:t>
      </w:r>
      <w:proofErr w:type="spellEnd"/>
      <w:r w:rsidRPr="00871173">
        <w:rPr>
          <w:rFonts w:ascii="DINOT-Light" w:hAnsi="DINOT-Light" w:cs="Arial"/>
          <w:sz w:val="18"/>
          <w:szCs w:val="20"/>
          <w:lang w:val="en-GB"/>
        </w:rPr>
        <w:t xml:space="preserve"> SLN C1</w:t>
      </w:r>
    </w:p>
    <w:p w14:paraId="57D772B7" w14:textId="77777777" w:rsidR="004073D9" w:rsidRPr="00871173" w:rsidRDefault="004073D9" w:rsidP="004073D9">
      <w:pPr>
        <w:spacing w:after="40"/>
        <w:rPr>
          <w:rFonts w:ascii="DINOT-Light" w:hAnsi="DINOT-Light" w:cs="Arial"/>
          <w:sz w:val="22"/>
          <w:szCs w:val="20"/>
          <w:lang w:val="en-GB"/>
        </w:rPr>
      </w:pPr>
    </w:p>
    <w:p w14:paraId="7F58AB39"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STRAP &amp; BUCKLE</w:t>
      </w:r>
    </w:p>
    <w:p w14:paraId="07AD9442"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 xml:space="preserve">Black rubber with red </w:t>
      </w:r>
      <w:proofErr w:type="spellStart"/>
      <w:r w:rsidRPr="00871173">
        <w:rPr>
          <w:rFonts w:ascii="DINOT-Light" w:hAnsi="DINOT-Light" w:cs="Arial"/>
          <w:sz w:val="18"/>
          <w:szCs w:val="20"/>
          <w:lang w:val="en-GB"/>
        </w:rPr>
        <w:t>stitchings</w:t>
      </w:r>
      <w:proofErr w:type="spellEnd"/>
    </w:p>
    <w:p w14:paraId="291D66D8" w14:textId="77777777" w:rsidR="004073D9" w:rsidRPr="00871173" w:rsidRDefault="004073D9" w:rsidP="004073D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DINOT-Light" w:hAnsi="DINOT-Light" w:cstheme="majorHAnsi"/>
          <w:color w:val="000000" w:themeColor="text1"/>
          <w:sz w:val="20"/>
          <w:szCs w:val="18"/>
          <w:lang w:val="en-GB"/>
        </w:rPr>
      </w:pPr>
      <w:r w:rsidRPr="00871173">
        <w:rPr>
          <w:rFonts w:ascii="DINOT-Light" w:hAnsi="DINOT-Light" w:cstheme="majorHAnsi"/>
          <w:color w:val="000000" w:themeColor="text1"/>
          <w:sz w:val="20"/>
          <w:szCs w:val="18"/>
          <w:lang w:val="en-GB"/>
        </w:rPr>
        <w:t>Steel double folding clasp</w:t>
      </w:r>
      <w:r w:rsidRPr="00871173">
        <w:rPr>
          <w:rFonts w:ascii="DINOT-Light" w:hAnsi="DINOT-Light" w:cstheme="majorHAnsi"/>
          <w:color w:val="000000" w:themeColor="text1"/>
          <w:sz w:val="20"/>
          <w:szCs w:val="18"/>
          <w:lang w:val="en-GB"/>
        </w:rPr>
        <w:br w:type="page"/>
      </w:r>
    </w:p>
    <w:p w14:paraId="67FF2F27" w14:textId="77777777" w:rsidR="004073D9" w:rsidRPr="00871173" w:rsidRDefault="004073D9" w:rsidP="004073D9">
      <w:pPr>
        <w:spacing w:after="120"/>
        <w:rPr>
          <w:rFonts w:ascii="DINOT-Light" w:hAnsi="DINOT-Light" w:cs="Arial"/>
          <w:b/>
          <w:szCs w:val="20"/>
          <w:bdr w:val="none" w:sz="0" w:space="0" w:color="auto"/>
          <w:lang w:val="en-GB"/>
        </w:rPr>
      </w:pPr>
      <w:r w:rsidRPr="00871173">
        <w:rPr>
          <w:rFonts w:ascii="DINOT-Light" w:hAnsi="DINOT-Light"/>
          <w:noProof/>
        </w:rPr>
        <w:lastRenderedPageBreak/>
        <w:drawing>
          <wp:anchor distT="0" distB="0" distL="114300" distR="114300" simplePos="0" relativeHeight="251661312" behindDoc="0" locked="0" layoutInCell="1" allowOverlap="1" wp14:anchorId="3A7B2D7F" wp14:editId="228D234D">
            <wp:simplePos x="0" y="0"/>
            <wp:positionH relativeFrom="margin">
              <wp:align>right</wp:align>
            </wp:positionH>
            <wp:positionV relativeFrom="margin">
              <wp:posOffset>9525</wp:posOffset>
            </wp:positionV>
            <wp:extent cx="2289175" cy="367855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629" t="5302" r="7032" b="4375"/>
                    <a:stretch/>
                  </pic:blipFill>
                  <pic:spPr bwMode="auto">
                    <a:xfrm>
                      <a:off x="0" y="0"/>
                      <a:ext cx="2289175" cy="3678555"/>
                    </a:xfrm>
                    <a:prstGeom prst="rect">
                      <a:avLst/>
                    </a:prstGeom>
                    <a:noFill/>
                    <a:ln>
                      <a:noFill/>
                    </a:ln>
                    <a:extLst>
                      <a:ext uri="{53640926-AAD7-44D8-BBD7-CCE9431645EC}">
                        <a14:shadowObscured xmlns:a14="http://schemas.microsoft.com/office/drawing/2010/main"/>
                      </a:ext>
                    </a:extLst>
                  </pic:spPr>
                </pic:pic>
              </a:graphicData>
            </a:graphic>
          </wp:anchor>
        </w:drawing>
      </w:r>
      <w:r w:rsidRPr="00871173">
        <w:rPr>
          <w:rFonts w:ascii="DINOT-Light" w:hAnsi="DINOT-Light"/>
          <w:b/>
          <w:noProof/>
        </w:rPr>
        <w:t xml:space="preserve">DEFY EL PRIMERO 21 </w:t>
      </w:r>
    </w:p>
    <w:p w14:paraId="43C0DE55" w14:textId="77777777" w:rsidR="004073D9" w:rsidRPr="00871173" w:rsidRDefault="004073D9" w:rsidP="004073D9">
      <w:pPr>
        <w:rPr>
          <w:rFonts w:ascii="DINOT-Light" w:hAnsi="DINOT-Light" w:cs="Arial"/>
          <w:sz w:val="18"/>
          <w:szCs w:val="20"/>
          <w:lang w:val="en-GB"/>
        </w:rPr>
      </w:pPr>
      <w:r w:rsidRPr="00871173">
        <w:rPr>
          <w:rFonts w:ascii="DINOT-Light" w:hAnsi="DINOT-Light" w:cs="Arial"/>
          <w:sz w:val="18"/>
          <w:szCs w:val="20"/>
          <w:lang w:val="en-GB"/>
        </w:rPr>
        <w:t>TECHNICAL DETAILS</w:t>
      </w:r>
    </w:p>
    <w:p w14:paraId="591E43AF" w14:textId="77777777" w:rsidR="004073D9" w:rsidRPr="00871173" w:rsidRDefault="004073D9" w:rsidP="004073D9">
      <w:pPr>
        <w:rPr>
          <w:rFonts w:ascii="DINOT-Light" w:hAnsi="DINOT-Light" w:cs="Arial"/>
          <w:sz w:val="22"/>
          <w:szCs w:val="20"/>
          <w:lang w:val="en-GB"/>
        </w:rPr>
      </w:pPr>
    </w:p>
    <w:p w14:paraId="7917847C"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Reference: 95.9012.9004/</w:t>
      </w:r>
      <w:proofErr w:type="gramStart"/>
      <w:r w:rsidRPr="00871173">
        <w:rPr>
          <w:rFonts w:ascii="DINOT-Light" w:hAnsi="DINOT-Light" w:cs="Arial"/>
          <w:sz w:val="18"/>
          <w:szCs w:val="20"/>
          <w:lang w:val="en-GB"/>
        </w:rPr>
        <w:t>69.R</w:t>
      </w:r>
      <w:proofErr w:type="gramEnd"/>
      <w:r w:rsidRPr="00871173">
        <w:rPr>
          <w:rFonts w:ascii="DINOT-Light" w:hAnsi="DINOT-Light" w:cs="Arial"/>
          <w:sz w:val="18"/>
          <w:szCs w:val="20"/>
          <w:lang w:val="en-GB"/>
        </w:rPr>
        <w:t>582</w:t>
      </w:r>
    </w:p>
    <w:p w14:paraId="1642892D" w14:textId="77777777" w:rsidR="004073D9" w:rsidRPr="00871173" w:rsidRDefault="004073D9" w:rsidP="004073D9">
      <w:pPr>
        <w:spacing w:after="40"/>
        <w:rPr>
          <w:rFonts w:ascii="DINOT-Light" w:hAnsi="DINOT-Light" w:cs="Arial"/>
          <w:b/>
          <w:sz w:val="22"/>
          <w:szCs w:val="20"/>
          <w:lang w:val="en-GB"/>
        </w:rPr>
      </w:pPr>
    </w:p>
    <w:p w14:paraId="11954E34"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 xml:space="preserve">KEY POINTS </w:t>
      </w:r>
    </w:p>
    <w:p w14:paraId="27E5E5FA"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1/100th of a second Chronograph movement</w:t>
      </w:r>
    </w:p>
    <w:p w14:paraId="39B46D6E"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Exclusive dynamic signature of one rotation per second</w:t>
      </w:r>
    </w:p>
    <w:p w14:paraId="59D6E4FC"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xml:space="preserve">1 escapement for the Watch (36,000 </w:t>
      </w:r>
      <w:proofErr w:type="spellStart"/>
      <w:r w:rsidRPr="00871173">
        <w:rPr>
          <w:rFonts w:ascii="DINOT-Light" w:hAnsi="DINOT-Light" w:cs="Arial"/>
          <w:sz w:val="18"/>
          <w:szCs w:val="20"/>
        </w:rPr>
        <w:t>VpH</w:t>
      </w:r>
      <w:proofErr w:type="spellEnd"/>
      <w:r w:rsidRPr="00871173">
        <w:rPr>
          <w:rFonts w:ascii="DINOT-Light" w:hAnsi="DINOT-Light" w:cs="Arial"/>
          <w:sz w:val="18"/>
          <w:szCs w:val="20"/>
        </w:rPr>
        <w:t xml:space="preserve"> - 5 Hz</w:t>
      </w:r>
      <w:proofErr w:type="gramStart"/>
      <w:r w:rsidRPr="00871173">
        <w:rPr>
          <w:rFonts w:ascii="DINOT-Light" w:hAnsi="DINOT-Light" w:cs="Arial"/>
          <w:sz w:val="18"/>
          <w:szCs w:val="20"/>
        </w:rPr>
        <w:t>) ;</w:t>
      </w:r>
      <w:proofErr w:type="gramEnd"/>
      <w:r w:rsidRPr="00871173">
        <w:rPr>
          <w:rFonts w:ascii="DINOT-Light" w:hAnsi="DINOT-Light" w:cs="Arial"/>
          <w:sz w:val="18"/>
          <w:szCs w:val="20"/>
        </w:rPr>
        <w:t xml:space="preserve"> </w:t>
      </w:r>
    </w:p>
    <w:p w14:paraId="241B7117"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xml:space="preserve">1 escapement for the Chronograph (360,000 </w:t>
      </w:r>
      <w:proofErr w:type="spellStart"/>
      <w:r w:rsidRPr="00871173">
        <w:rPr>
          <w:rFonts w:ascii="DINOT-Light" w:hAnsi="DINOT-Light" w:cs="Arial"/>
          <w:sz w:val="18"/>
          <w:szCs w:val="20"/>
        </w:rPr>
        <w:t>VpH</w:t>
      </w:r>
      <w:proofErr w:type="spellEnd"/>
      <w:r w:rsidRPr="00871173">
        <w:rPr>
          <w:rFonts w:ascii="DINOT-Light" w:hAnsi="DINOT-Light" w:cs="Arial"/>
          <w:sz w:val="18"/>
          <w:szCs w:val="20"/>
        </w:rPr>
        <w:t xml:space="preserve"> - 50Hz)</w:t>
      </w:r>
    </w:p>
    <w:p w14:paraId="4BCE3527"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Certified Chronometer</w:t>
      </w:r>
    </w:p>
    <w:p w14:paraId="40DA030B" w14:textId="77777777" w:rsidR="004073D9" w:rsidRPr="00871173" w:rsidRDefault="004073D9" w:rsidP="004073D9">
      <w:pPr>
        <w:spacing w:after="40"/>
        <w:rPr>
          <w:rFonts w:ascii="DINOT-Light" w:hAnsi="DINOT-Light" w:cs="Arial"/>
          <w:sz w:val="22"/>
          <w:szCs w:val="20"/>
          <w:lang w:val="en-GB"/>
        </w:rPr>
      </w:pPr>
    </w:p>
    <w:p w14:paraId="06B389BA" w14:textId="77777777" w:rsidR="004073D9" w:rsidRPr="00871173" w:rsidRDefault="004073D9" w:rsidP="004073D9">
      <w:pPr>
        <w:spacing w:after="40"/>
        <w:rPr>
          <w:rFonts w:ascii="DINOT-Light" w:hAnsi="DINOT-Light" w:cs="Arial"/>
          <w:b/>
          <w:sz w:val="18"/>
          <w:szCs w:val="20"/>
        </w:rPr>
      </w:pPr>
      <w:r w:rsidRPr="00871173">
        <w:rPr>
          <w:rFonts w:ascii="DINOT-Light" w:hAnsi="DINOT-Light" w:cs="Arial"/>
          <w:b/>
          <w:sz w:val="18"/>
          <w:szCs w:val="20"/>
        </w:rPr>
        <w:t>MOVEMENT</w:t>
      </w:r>
    </w:p>
    <w:p w14:paraId="30B7580C"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El Primero 9004, Automatic</w:t>
      </w:r>
    </w:p>
    <w:p w14:paraId="04B99609" w14:textId="77777777" w:rsidR="004073D9" w:rsidRPr="00871173" w:rsidRDefault="004073D9" w:rsidP="004073D9">
      <w:pPr>
        <w:spacing w:after="40"/>
        <w:rPr>
          <w:rFonts w:ascii="DINOT-Light" w:hAnsi="DINOT-Light" w:cs="Arial"/>
          <w:sz w:val="18"/>
          <w:szCs w:val="20"/>
        </w:rPr>
      </w:pPr>
      <w:proofErr w:type="spellStart"/>
      <w:r w:rsidRPr="00871173">
        <w:rPr>
          <w:rFonts w:ascii="DINOT-Light" w:hAnsi="DINOT-Light" w:cs="Arial"/>
          <w:sz w:val="18"/>
          <w:szCs w:val="20"/>
        </w:rPr>
        <w:t>Calibre</w:t>
      </w:r>
      <w:proofErr w:type="spellEnd"/>
      <w:r w:rsidRPr="00871173">
        <w:rPr>
          <w:rFonts w:ascii="DINOT-Light" w:hAnsi="DINOT-Light" w:cs="Arial"/>
          <w:sz w:val="18"/>
          <w:szCs w:val="20"/>
        </w:rPr>
        <w:t>: 14½``` (Diameter: 32 mm)</w:t>
      </w:r>
    </w:p>
    <w:p w14:paraId="5EBD8A4B"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Movement thickness: 7.9 mm</w:t>
      </w:r>
    </w:p>
    <w:p w14:paraId="286F53D6"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Components: 293</w:t>
      </w:r>
    </w:p>
    <w:p w14:paraId="51F0047E"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Jewels: 53</w:t>
      </w:r>
    </w:p>
    <w:p w14:paraId="7FE9481C"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xml:space="preserve">Frequency: 36,000 </w:t>
      </w:r>
      <w:proofErr w:type="spellStart"/>
      <w:r w:rsidRPr="00871173">
        <w:rPr>
          <w:rFonts w:ascii="DINOT-Light" w:hAnsi="DINOT-Light" w:cs="Arial"/>
          <w:sz w:val="18"/>
          <w:szCs w:val="20"/>
        </w:rPr>
        <w:t>VpH</w:t>
      </w:r>
      <w:proofErr w:type="spellEnd"/>
      <w:r w:rsidRPr="00871173">
        <w:rPr>
          <w:rFonts w:ascii="DINOT-Light" w:hAnsi="DINOT-Light" w:cs="Arial"/>
          <w:sz w:val="18"/>
          <w:szCs w:val="20"/>
        </w:rPr>
        <w:t xml:space="preserve"> (5 Hz)</w:t>
      </w:r>
    </w:p>
    <w:p w14:paraId="3380616B"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Power-reserve: min. 50 hours</w:t>
      </w:r>
    </w:p>
    <w:p w14:paraId="5F261A77"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xml:space="preserve">Finishes: Special oscillating weight with </w:t>
      </w:r>
      <w:proofErr w:type="spellStart"/>
      <w:r w:rsidRPr="00871173">
        <w:rPr>
          <w:rFonts w:ascii="DINOT-Light" w:hAnsi="DINOT-Light" w:cs="Arial"/>
          <w:sz w:val="18"/>
          <w:szCs w:val="20"/>
        </w:rPr>
        <w:t>satined</w:t>
      </w:r>
      <w:proofErr w:type="spellEnd"/>
      <w:r w:rsidRPr="00871173">
        <w:rPr>
          <w:rFonts w:ascii="DINOT-Light" w:hAnsi="DINOT-Light" w:cs="Arial"/>
          <w:sz w:val="18"/>
          <w:szCs w:val="20"/>
        </w:rPr>
        <w:t xml:space="preserve"> </w:t>
      </w:r>
      <w:proofErr w:type="spellStart"/>
      <w:r w:rsidRPr="00871173">
        <w:rPr>
          <w:rFonts w:ascii="DINOT-Light" w:hAnsi="DINOT-Light" w:cs="Arial"/>
          <w:sz w:val="18"/>
          <w:szCs w:val="20"/>
        </w:rPr>
        <w:t>finishings</w:t>
      </w:r>
      <w:proofErr w:type="spellEnd"/>
    </w:p>
    <w:p w14:paraId="53D223D7" w14:textId="77777777" w:rsidR="004073D9" w:rsidRPr="00871173" w:rsidRDefault="004073D9" w:rsidP="004073D9">
      <w:pPr>
        <w:spacing w:after="40"/>
        <w:rPr>
          <w:rFonts w:ascii="DINOT-Light" w:eastAsiaTheme="minorHAnsi" w:hAnsi="DINOT-Light" w:cs="OpenSans-CondensedLight"/>
          <w:sz w:val="20"/>
          <w:szCs w:val="20"/>
          <w:bdr w:val="none" w:sz="0" w:space="0" w:color="auto"/>
        </w:rPr>
      </w:pPr>
    </w:p>
    <w:p w14:paraId="3FB5DC6D"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FUNCTIONS</w:t>
      </w:r>
    </w:p>
    <w:p w14:paraId="3ED61BF6"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xml:space="preserve">Hours and minutes in the </w:t>
      </w:r>
      <w:proofErr w:type="spellStart"/>
      <w:r w:rsidRPr="00871173">
        <w:rPr>
          <w:rFonts w:ascii="DINOT-Light" w:hAnsi="DINOT-Light" w:cs="Arial"/>
          <w:sz w:val="18"/>
          <w:szCs w:val="20"/>
        </w:rPr>
        <w:t>centre</w:t>
      </w:r>
      <w:proofErr w:type="spellEnd"/>
    </w:p>
    <w:p w14:paraId="36FB8874"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Small seconds at 9 o'clock</w:t>
      </w:r>
    </w:p>
    <w:p w14:paraId="6AAEAD0B"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1/100th of a second Chronograph:</w:t>
      </w:r>
    </w:p>
    <w:p w14:paraId="4A317635"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Central chronograph hand</w:t>
      </w:r>
    </w:p>
    <w:p w14:paraId="6690A8B7"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- 30-minute counter at 3 o'clock</w:t>
      </w:r>
    </w:p>
    <w:p w14:paraId="56A57009"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- 60-second counter at 6 o'clock</w:t>
      </w:r>
    </w:p>
    <w:p w14:paraId="23C7F744" w14:textId="77777777" w:rsidR="004073D9" w:rsidRPr="00871173" w:rsidRDefault="004073D9" w:rsidP="004073D9">
      <w:pPr>
        <w:spacing w:after="40"/>
        <w:rPr>
          <w:rFonts w:ascii="DINOT-Light" w:hAnsi="DINOT-Light" w:cs="Arial"/>
          <w:sz w:val="18"/>
          <w:szCs w:val="20"/>
        </w:rPr>
      </w:pPr>
      <w:r w:rsidRPr="00871173">
        <w:rPr>
          <w:rFonts w:ascii="DINOT-Light" w:hAnsi="DINOT-Light" w:cs="Arial"/>
          <w:sz w:val="18"/>
          <w:szCs w:val="20"/>
        </w:rPr>
        <w:t>- Chronograph power-reserve indication at 12 o'clock</w:t>
      </w:r>
    </w:p>
    <w:p w14:paraId="4965B80E" w14:textId="77777777" w:rsidR="004073D9" w:rsidRPr="00871173" w:rsidRDefault="004073D9" w:rsidP="004073D9">
      <w:pPr>
        <w:spacing w:after="40"/>
        <w:rPr>
          <w:rFonts w:ascii="DINOT-Light" w:hAnsi="DINOT-Light" w:cs="Arial"/>
          <w:sz w:val="22"/>
          <w:szCs w:val="20"/>
        </w:rPr>
      </w:pPr>
    </w:p>
    <w:p w14:paraId="5E52CE72"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CASE, DIAL &amp; HANDS</w:t>
      </w:r>
    </w:p>
    <w:p w14:paraId="29C6D1B1"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Diameter: 44 mm</w:t>
      </w:r>
    </w:p>
    <w:p w14:paraId="4B674AD1"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Diameter opening: 35.5 mm</w:t>
      </w:r>
    </w:p>
    <w:p w14:paraId="54AE13C2"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Thickness: 14.50 mm</w:t>
      </w:r>
    </w:p>
    <w:p w14:paraId="3538DF88"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Crystal: Domed sapphire crystal with anti-reflective treatment on both sides</w:t>
      </w:r>
    </w:p>
    <w:p w14:paraId="61E42704"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Case-back: Transparent sapphire crystal</w:t>
      </w:r>
    </w:p>
    <w:p w14:paraId="08B9B0A7"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Material: Brushed titanium</w:t>
      </w:r>
    </w:p>
    <w:p w14:paraId="56BAB53B"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Water-resistance: 10 ATM</w:t>
      </w:r>
    </w:p>
    <w:p w14:paraId="53C78BF9"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 xml:space="preserve">Dial: </w:t>
      </w:r>
      <w:proofErr w:type="spellStart"/>
      <w:r w:rsidRPr="00871173">
        <w:rPr>
          <w:rFonts w:ascii="DINOT-Light" w:hAnsi="DINOT-Light" w:cs="Arial"/>
          <w:sz w:val="18"/>
          <w:szCs w:val="20"/>
          <w:lang w:val="en-GB"/>
        </w:rPr>
        <w:t>Openworked</w:t>
      </w:r>
      <w:proofErr w:type="spellEnd"/>
      <w:r w:rsidRPr="00871173">
        <w:rPr>
          <w:rFonts w:ascii="DINOT-Light" w:hAnsi="DINOT-Light" w:cs="Arial"/>
          <w:sz w:val="18"/>
          <w:szCs w:val="20"/>
          <w:lang w:val="en-GB"/>
        </w:rPr>
        <w:t xml:space="preserve"> with three different-coloured counters</w:t>
      </w:r>
    </w:p>
    <w:p w14:paraId="2951ACBF"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Hour-markers: Rhodium-plated, faceted and coated with Super-</w:t>
      </w:r>
      <w:proofErr w:type="spellStart"/>
      <w:r w:rsidRPr="00871173">
        <w:rPr>
          <w:rFonts w:ascii="DINOT-Light" w:hAnsi="DINOT-Light" w:cs="Arial"/>
          <w:sz w:val="18"/>
          <w:szCs w:val="20"/>
          <w:lang w:val="en-GB"/>
        </w:rPr>
        <w:t>LumiNova</w:t>
      </w:r>
      <w:proofErr w:type="spellEnd"/>
      <w:r w:rsidRPr="00871173">
        <w:rPr>
          <w:rFonts w:ascii="DINOT-Light" w:hAnsi="DINOT-Light" w:cs="Arial"/>
          <w:sz w:val="18"/>
          <w:szCs w:val="20"/>
          <w:lang w:val="en-GB"/>
        </w:rPr>
        <w:t xml:space="preserve"> SLN C1</w:t>
      </w:r>
    </w:p>
    <w:p w14:paraId="3D5CD455" w14:textId="77777777" w:rsidR="004073D9" w:rsidRPr="00871173" w:rsidRDefault="004073D9" w:rsidP="004073D9">
      <w:pPr>
        <w:spacing w:after="40"/>
        <w:rPr>
          <w:rFonts w:ascii="DINOT-Light" w:hAnsi="DINOT-Light" w:cs="Arial"/>
          <w:sz w:val="18"/>
          <w:szCs w:val="20"/>
          <w:lang w:val="en-GB"/>
        </w:rPr>
      </w:pPr>
      <w:r w:rsidRPr="00871173">
        <w:rPr>
          <w:rFonts w:ascii="DINOT-Light" w:hAnsi="DINOT-Light" w:cs="Arial"/>
          <w:sz w:val="18"/>
          <w:szCs w:val="20"/>
          <w:lang w:val="en-GB"/>
        </w:rPr>
        <w:t>Hands: Rhodium-plated, faceted and coated with Super-</w:t>
      </w:r>
      <w:proofErr w:type="spellStart"/>
      <w:r w:rsidRPr="00871173">
        <w:rPr>
          <w:rFonts w:ascii="DINOT-Light" w:hAnsi="DINOT-Light" w:cs="Arial"/>
          <w:sz w:val="18"/>
          <w:szCs w:val="20"/>
          <w:lang w:val="en-GB"/>
        </w:rPr>
        <w:t>LumiNova</w:t>
      </w:r>
      <w:proofErr w:type="spellEnd"/>
      <w:r w:rsidRPr="00871173">
        <w:rPr>
          <w:rFonts w:ascii="DINOT-Light" w:hAnsi="DINOT-Light" w:cs="Arial"/>
          <w:sz w:val="18"/>
          <w:szCs w:val="20"/>
          <w:lang w:val="en-GB"/>
        </w:rPr>
        <w:t xml:space="preserve"> SLN C1</w:t>
      </w:r>
    </w:p>
    <w:p w14:paraId="2D4A9C85" w14:textId="77777777" w:rsidR="004073D9" w:rsidRPr="00871173" w:rsidRDefault="004073D9" w:rsidP="004073D9">
      <w:pPr>
        <w:spacing w:after="40"/>
        <w:rPr>
          <w:rFonts w:ascii="DINOT-Light" w:hAnsi="DINOT-Light" w:cs="Arial"/>
          <w:sz w:val="22"/>
          <w:szCs w:val="20"/>
          <w:lang w:val="en-GB"/>
        </w:rPr>
      </w:pPr>
    </w:p>
    <w:p w14:paraId="2263536A" w14:textId="77777777" w:rsidR="004073D9" w:rsidRPr="00871173" w:rsidRDefault="004073D9" w:rsidP="004073D9">
      <w:pPr>
        <w:spacing w:after="40"/>
        <w:rPr>
          <w:rFonts w:ascii="DINOT-Light" w:hAnsi="DINOT-Light" w:cs="Arial"/>
          <w:b/>
          <w:sz w:val="18"/>
          <w:szCs w:val="20"/>
          <w:lang w:val="en-GB"/>
        </w:rPr>
      </w:pPr>
      <w:r w:rsidRPr="00871173">
        <w:rPr>
          <w:rFonts w:ascii="DINOT-Light" w:hAnsi="DINOT-Light" w:cs="Arial"/>
          <w:b/>
          <w:sz w:val="18"/>
          <w:szCs w:val="20"/>
          <w:lang w:val="en-GB"/>
        </w:rPr>
        <w:t>STRAP &amp; BUCKLE</w:t>
      </w:r>
    </w:p>
    <w:p w14:paraId="5783CCB8" w14:textId="77777777" w:rsidR="004073D9" w:rsidRPr="00871173" w:rsidRDefault="004073D9" w:rsidP="004073D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jc w:val="both"/>
        <w:rPr>
          <w:rFonts w:ascii="DINOT-Light" w:hAnsi="DINOT-Light" w:cs="Arial"/>
          <w:sz w:val="18"/>
          <w:szCs w:val="20"/>
          <w:lang w:val="en-GB"/>
        </w:rPr>
      </w:pPr>
      <w:r w:rsidRPr="00871173">
        <w:rPr>
          <w:rFonts w:ascii="DINOT-Light" w:hAnsi="DINOT-Light" w:cs="Arial"/>
          <w:sz w:val="18"/>
          <w:szCs w:val="20"/>
          <w:lang w:val="en-GB"/>
        </w:rPr>
        <w:t>Black Rubber with black alligator leather coating</w:t>
      </w:r>
    </w:p>
    <w:p w14:paraId="7651860F" w14:textId="77777777" w:rsidR="004073D9" w:rsidRPr="00871173" w:rsidRDefault="004073D9" w:rsidP="004073D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jc w:val="both"/>
        <w:rPr>
          <w:rFonts w:ascii="DINOT-Light" w:hAnsi="DINOT-Light" w:cs="Arial"/>
          <w:sz w:val="18"/>
          <w:szCs w:val="20"/>
          <w:lang w:val="en-GB"/>
        </w:rPr>
      </w:pPr>
      <w:r w:rsidRPr="00871173">
        <w:rPr>
          <w:rFonts w:ascii="DINOT-Light" w:hAnsi="DINOT-Light" w:cs="Arial"/>
          <w:sz w:val="18"/>
          <w:szCs w:val="20"/>
          <w:lang w:val="en-GB"/>
        </w:rPr>
        <w:t>Titanium double folding clasp</w:t>
      </w:r>
      <w:bookmarkEnd w:id="0"/>
    </w:p>
    <w:p w14:paraId="0BCA0832" w14:textId="77777777" w:rsidR="00E223EB" w:rsidRPr="00E223EB" w:rsidRDefault="00E223EB" w:rsidP="0090479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00" w:line="276" w:lineRule="auto"/>
        <w:jc w:val="both"/>
        <w:rPr>
          <w:rFonts w:ascii="DINOT-Light" w:hAnsi="DINOT-Light" w:cstheme="majorHAnsi"/>
          <w:color w:val="000000" w:themeColor="text1"/>
          <w:sz w:val="18"/>
          <w:szCs w:val="18"/>
          <w:lang w:val="es-ES_tradnl"/>
        </w:rPr>
      </w:pPr>
      <w:bookmarkStart w:id="1" w:name="_GoBack"/>
      <w:bookmarkEnd w:id="1"/>
    </w:p>
    <w:sectPr w:rsidR="00E223EB" w:rsidRPr="00E223EB" w:rsidSect="002D7FAD">
      <w:headerReference w:type="default" r:id="rId11"/>
      <w:footerReference w:type="default" r:id="rId12"/>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E104" w14:textId="77777777" w:rsidR="001F7009" w:rsidRDefault="001F7009" w:rsidP="009D5829">
      <w:r>
        <w:separator/>
      </w:r>
    </w:p>
  </w:endnote>
  <w:endnote w:type="continuationSeparator" w:id="0">
    <w:p w14:paraId="6C0EB094" w14:textId="77777777" w:rsidR="001F7009" w:rsidRDefault="001F7009"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INOT-Light">
    <w:altName w:val="Calibr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1F7009" w:rsidRPr="00E223EB" w:rsidRDefault="001F7009" w:rsidP="009D5829">
    <w:pPr>
      <w:pStyle w:val="Pieddepage"/>
      <w:jc w:val="center"/>
      <w:rPr>
        <w:rFonts w:ascii="DINOT-Light" w:hAnsi="DINOT-Light"/>
        <w:sz w:val="18"/>
        <w:szCs w:val="18"/>
        <w:lang w:val="fr-CH"/>
      </w:rPr>
    </w:pPr>
    <w:r w:rsidRPr="00E223EB">
      <w:rPr>
        <w:rFonts w:ascii="DINOT-Light" w:hAnsi="DINOT-Light"/>
        <w:b/>
        <w:sz w:val="18"/>
        <w:szCs w:val="18"/>
        <w:lang w:val="fr-CH"/>
      </w:rPr>
      <w:t>ZENITH</w:t>
    </w:r>
    <w:r w:rsidRPr="00E223EB">
      <w:rPr>
        <w:rFonts w:ascii="DINOT-Light" w:hAnsi="DINOT-Light"/>
        <w:sz w:val="18"/>
        <w:szCs w:val="18"/>
        <w:lang w:val="fr-CH"/>
      </w:rPr>
      <w:t xml:space="preserve"> | www.zenith-watches.com | Rue des Billodes 34-36 | CH-2400 Le Locle</w:t>
    </w:r>
  </w:p>
  <w:p w14:paraId="0BD01271" w14:textId="77777777" w:rsidR="001F7009" w:rsidRPr="00E223EB" w:rsidRDefault="001F7009" w:rsidP="009D5829">
    <w:pPr>
      <w:pStyle w:val="Pieddepage"/>
      <w:jc w:val="center"/>
      <w:rPr>
        <w:rFonts w:ascii="DINOT-Light" w:hAnsi="DINOT-Light"/>
        <w:sz w:val="18"/>
        <w:szCs w:val="18"/>
      </w:rPr>
    </w:pPr>
    <w:r w:rsidRPr="00E223EB">
      <w:rPr>
        <w:rFonts w:ascii="DINOT-Light" w:hAnsi="DINOT-Light"/>
        <w:sz w:val="18"/>
        <w:szCs w:val="18"/>
        <w:lang w:val="fr-CH"/>
      </w:rPr>
      <w:t xml:space="preserve">International Media Relations : Minh-Tan Bui – Email : </w:t>
    </w:r>
    <w:hyperlink r:id="rId1" w:history="1">
      <w:r w:rsidRPr="00E223EB">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24AFD" w14:textId="77777777" w:rsidR="001F7009" w:rsidRDefault="001F7009" w:rsidP="009D5829">
      <w:r>
        <w:separator/>
      </w:r>
    </w:p>
  </w:footnote>
  <w:footnote w:type="continuationSeparator" w:id="0">
    <w:p w14:paraId="1C636A40" w14:textId="77777777" w:rsidR="001F7009" w:rsidRDefault="001F7009"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77777777" w:rsidR="001F7009" w:rsidRDefault="001F7009" w:rsidP="00A91380">
    <w:pPr>
      <w:pStyle w:val="En-tte"/>
      <w:spacing w:after="360"/>
      <w:jc w:val="center"/>
    </w:pPr>
    <w:r>
      <w:rPr>
        <w:noProof/>
      </w:rPr>
      <w:drawing>
        <wp:inline distT="0" distB="0" distL="0" distR="0" wp14:anchorId="60D457CD" wp14:editId="7BE1FC42">
          <wp:extent cx="158115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25B9"/>
    <w:rsid w:val="000030CF"/>
    <w:rsid w:val="00005F1C"/>
    <w:rsid w:val="000133C7"/>
    <w:rsid w:val="00014456"/>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AD4"/>
    <w:rsid w:val="00061A87"/>
    <w:rsid w:val="00061F8F"/>
    <w:rsid w:val="00065B13"/>
    <w:rsid w:val="00066654"/>
    <w:rsid w:val="00072F45"/>
    <w:rsid w:val="00073247"/>
    <w:rsid w:val="0007446D"/>
    <w:rsid w:val="00076693"/>
    <w:rsid w:val="000800C0"/>
    <w:rsid w:val="0008374B"/>
    <w:rsid w:val="000849A5"/>
    <w:rsid w:val="0008587F"/>
    <w:rsid w:val="00085EEA"/>
    <w:rsid w:val="000863D4"/>
    <w:rsid w:val="000871FB"/>
    <w:rsid w:val="000917A6"/>
    <w:rsid w:val="00092454"/>
    <w:rsid w:val="00092572"/>
    <w:rsid w:val="00093492"/>
    <w:rsid w:val="00094CE9"/>
    <w:rsid w:val="00095F5B"/>
    <w:rsid w:val="00095F69"/>
    <w:rsid w:val="00096BEA"/>
    <w:rsid w:val="000976BA"/>
    <w:rsid w:val="000A3E87"/>
    <w:rsid w:val="000A4BED"/>
    <w:rsid w:val="000A617A"/>
    <w:rsid w:val="000B03B4"/>
    <w:rsid w:val="000B0B12"/>
    <w:rsid w:val="000B5EFF"/>
    <w:rsid w:val="000C753D"/>
    <w:rsid w:val="000D7251"/>
    <w:rsid w:val="000E0BB5"/>
    <w:rsid w:val="000E7967"/>
    <w:rsid w:val="000F0F54"/>
    <w:rsid w:val="000F3471"/>
    <w:rsid w:val="000F39DC"/>
    <w:rsid w:val="000F65E9"/>
    <w:rsid w:val="000F777A"/>
    <w:rsid w:val="0010538F"/>
    <w:rsid w:val="00107215"/>
    <w:rsid w:val="00107A97"/>
    <w:rsid w:val="00113B4B"/>
    <w:rsid w:val="001202FC"/>
    <w:rsid w:val="001222FA"/>
    <w:rsid w:val="00126288"/>
    <w:rsid w:val="001265D4"/>
    <w:rsid w:val="00127A37"/>
    <w:rsid w:val="00133A74"/>
    <w:rsid w:val="001361D5"/>
    <w:rsid w:val="00136816"/>
    <w:rsid w:val="00140693"/>
    <w:rsid w:val="00150ADF"/>
    <w:rsid w:val="00154E28"/>
    <w:rsid w:val="001627C2"/>
    <w:rsid w:val="00163138"/>
    <w:rsid w:val="00170B97"/>
    <w:rsid w:val="00171DBA"/>
    <w:rsid w:val="0017433F"/>
    <w:rsid w:val="00175732"/>
    <w:rsid w:val="001810B3"/>
    <w:rsid w:val="00190869"/>
    <w:rsid w:val="001909AE"/>
    <w:rsid w:val="00190E01"/>
    <w:rsid w:val="00191493"/>
    <w:rsid w:val="00192537"/>
    <w:rsid w:val="0019705F"/>
    <w:rsid w:val="00197174"/>
    <w:rsid w:val="001A21CB"/>
    <w:rsid w:val="001A51AE"/>
    <w:rsid w:val="001A67A8"/>
    <w:rsid w:val="001B03CE"/>
    <w:rsid w:val="001B0DB5"/>
    <w:rsid w:val="001C1E5C"/>
    <w:rsid w:val="001C5CEA"/>
    <w:rsid w:val="001D288F"/>
    <w:rsid w:val="001E30E3"/>
    <w:rsid w:val="001F173E"/>
    <w:rsid w:val="001F3BA3"/>
    <w:rsid w:val="001F3C7D"/>
    <w:rsid w:val="001F637A"/>
    <w:rsid w:val="001F6D83"/>
    <w:rsid w:val="001F7009"/>
    <w:rsid w:val="00202F0C"/>
    <w:rsid w:val="00203CDB"/>
    <w:rsid w:val="0020425B"/>
    <w:rsid w:val="0020459E"/>
    <w:rsid w:val="002057E1"/>
    <w:rsid w:val="002114CE"/>
    <w:rsid w:val="002126E8"/>
    <w:rsid w:val="002140CF"/>
    <w:rsid w:val="00214364"/>
    <w:rsid w:val="00215CF5"/>
    <w:rsid w:val="00216C70"/>
    <w:rsid w:val="00224784"/>
    <w:rsid w:val="00224B49"/>
    <w:rsid w:val="00225C46"/>
    <w:rsid w:val="00226B5F"/>
    <w:rsid w:val="0022792A"/>
    <w:rsid w:val="00230274"/>
    <w:rsid w:val="00231A2C"/>
    <w:rsid w:val="00234423"/>
    <w:rsid w:val="00237D32"/>
    <w:rsid w:val="002421FF"/>
    <w:rsid w:val="00243330"/>
    <w:rsid w:val="00245EC1"/>
    <w:rsid w:val="0024604E"/>
    <w:rsid w:val="0024762C"/>
    <w:rsid w:val="002519EA"/>
    <w:rsid w:val="00253BB4"/>
    <w:rsid w:val="00253C6F"/>
    <w:rsid w:val="00254D8A"/>
    <w:rsid w:val="00256E84"/>
    <w:rsid w:val="00257F9F"/>
    <w:rsid w:val="00263715"/>
    <w:rsid w:val="00263A7A"/>
    <w:rsid w:val="00264760"/>
    <w:rsid w:val="0026540F"/>
    <w:rsid w:val="002673D4"/>
    <w:rsid w:val="0027139B"/>
    <w:rsid w:val="00271774"/>
    <w:rsid w:val="00272AF0"/>
    <w:rsid w:val="00273CC4"/>
    <w:rsid w:val="002801C7"/>
    <w:rsid w:val="00283962"/>
    <w:rsid w:val="002876C3"/>
    <w:rsid w:val="002904B4"/>
    <w:rsid w:val="00291BA1"/>
    <w:rsid w:val="0029477B"/>
    <w:rsid w:val="0029525E"/>
    <w:rsid w:val="002A047D"/>
    <w:rsid w:val="002A46AB"/>
    <w:rsid w:val="002A4FCF"/>
    <w:rsid w:val="002B0F09"/>
    <w:rsid w:val="002B3A68"/>
    <w:rsid w:val="002C3276"/>
    <w:rsid w:val="002C3C91"/>
    <w:rsid w:val="002D3197"/>
    <w:rsid w:val="002D73DE"/>
    <w:rsid w:val="002D7FAD"/>
    <w:rsid w:val="002E096A"/>
    <w:rsid w:val="002E18F5"/>
    <w:rsid w:val="002E3DC3"/>
    <w:rsid w:val="002E416D"/>
    <w:rsid w:val="002E7B7A"/>
    <w:rsid w:val="002F6901"/>
    <w:rsid w:val="002F7A1E"/>
    <w:rsid w:val="00300B52"/>
    <w:rsid w:val="0030302C"/>
    <w:rsid w:val="00303C6C"/>
    <w:rsid w:val="003042C0"/>
    <w:rsid w:val="003043B3"/>
    <w:rsid w:val="00310519"/>
    <w:rsid w:val="00310792"/>
    <w:rsid w:val="00313EA4"/>
    <w:rsid w:val="00316200"/>
    <w:rsid w:val="00320E44"/>
    <w:rsid w:val="00321F52"/>
    <w:rsid w:val="00322362"/>
    <w:rsid w:val="00330598"/>
    <w:rsid w:val="00336B0A"/>
    <w:rsid w:val="003456FB"/>
    <w:rsid w:val="00350F4E"/>
    <w:rsid w:val="003526C1"/>
    <w:rsid w:val="003549E5"/>
    <w:rsid w:val="00355180"/>
    <w:rsid w:val="003562A5"/>
    <w:rsid w:val="0036081F"/>
    <w:rsid w:val="00363600"/>
    <w:rsid w:val="00364117"/>
    <w:rsid w:val="003652C6"/>
    <w:rsid w:val="00365539"/>
    <w:rsid w:val="0036575A"/>
    <w:rsid w:val="00366AFB"/>
    <w:rsid w:val="00373A57"/>
    <w:rsid w:val="00375260"/>
    <w:rsid w:val="003767E7"/>
    <w:rsid w:val="00376F02"/>
    <w:rsid w:val="00377D3A"/>
    <w:rsid w:val="003804B0"/>
    <w:rsid w:val="00385ADE"/>
    <w:rsid w:val="00387808"/>
    <w:rsid w:val="0039199E"/>
    <w:rsid w:val="00393040"/>
    <w:rsid w:val="00396865"/>
    <w:rsid w:val="00396CE2"/>
    <w:rsid w:val="003A06BB"/>
    <w:rsid w:val="003A0DAA"/>
    <w:rsid w:val="003A213B"/>
    <w:rsid w:val="003A2FA1"/>
    <w:rsid w:val="003B489D"/>
    <w:rsid w:val="003B6157"/>
    <w:rsid w:val="003B6B02"/>
    <w:rsid w:val="003B6B47"/>
    <w:rsid w:val="003C1FDC"/>
    <w:rsid w:val="003C540D"/>
    <w:rsid w:val="003D25D7"/>
    <w:rsid w:val="003D31CF"/>
    <w:rsid w:val="003D513F"/>
    <w:rsid w:val="003E0DE6"/>
    <w:rsid w:val="003E0F9D"/>
    <w:rsid w:val="003E40BE"/>
    <w:rsid w:val="003E6A9A"/>
    <w:rsid w:val="003E726F"/>
    <w:rsid w:val="003F144D"/>
    <w:rsid w:val="003F5D05"/>
    <w:rsid w:val="003F6386"/>
    <w:rsid w:val="003F6766"/>
    <w:rsid w:val="003F6B3E"/>
    <w:rsid w:val="00401BD5"/>
    <w:rsid w:val="00405204"/>
    <w:rsid w:val="004073D9"/>
    <w:rsid w:val="00407939"/>
    <w:rsid w:val="00412C94"/>
    <w:rsid w:val="0041507C"/>
    <w:rsid w:val="0041750F"/>
    <w:rsid w:val="00423E0C"/>
    <w:rsid w:val="0042760F"/>
    <w:rsid w:val="00431D9B"/>
    <w:rsid w:val="0043253A"/>
    <w:rsid w:val="00433102"/>
    <w:rsid w:val="0043375B"/>
    <w:rsid w:val="00433C6D"/>
    <w:rsid w:val="00434399"/>
    <w:rsid w:val="00442B0B"/>
    <w:rsid w:val="004462A3"/>
    <w:rsid w:val="0045243F"/>
    <w:rsid w:val="004524BE"/>
    <w:rsid w:val="004555EE"/>
    <w:rsid w:val="0046168B"/>
    <w:rsid w:val="00461C10"/>
    <w:rsid w:val="004659BF"/>
    <w:rsid w:val="0046773F"/>
    <w:rsid w:val="00490530"/>
    <w:rsid w:val="00491210"/>
    <w:rsid w:val="004927DA"/>
    <w:rsid w:val="004933CD"/>
    <w:rsid w:val="00493629"/>
    <w:rsid w:val="004942F2"/>
    <w:rsid w:val="004A3B87"/>
    <w:rsid w:val="004A7719"/>
    <w:rsid w:val="004B42D2"/>
    <w:rsid w:val="004B53E1"/>
    <w:rsid w:val="004B579F"/>
    <w:rsid w:val="004B58BA"/>
    <w:rsid w:val="004C7222"/>
    <w:rsid w:val="004D1F4A"/>
    <w:rsid w:val="004D6707"/>
    <w:rsid w:val="004D79A2"/>
    <w:rsid w:val="004D7FC4"/>
    <w:rsid w:val="004E0817"/>
    <w:rsid w:val="004E347C"/>
    <w:rsid w:val="004E5830"/>
    <w:rsid w:val="004E6E7C"/>
    <w:rsid w:val="004E7AA4"/>
    <w:rsid w:val="004F041B"/>
    <w:rsid w:val="004F25A7"/>
    <w:rsid w:val="004F3419"/>
    <w:rsid w:val="004F4AFB"/>
    <w:rsid w:val="004F53A7"/>
    <w:rsid w:val="00501330"/>
    <w:rsid w:val="005071F4"/>
    <w:rsid w:val="005111E9"/>
    <w:rsid w:val="005118D1"/>
    <w:rsid w:val="0051224B"/>
    <w:rsid w:val="00513224"/>
    <w:rsid w:val="00514D25"/>
    <w:rsid w:val="005201AE"/>
    <w:rsid w:val="00522142"/>
    <w:rsid w:val="00523232"/>
    <w:rsid w:val="00523723"/>
    <w:rsid w:val="0052506C"/>
    <w:rsid w:val="0052586D"/>
    <w:rsid w:val="005310CD"/>
    <w:rsid w:val="005311AD"/>
    <w:rsid w:val="00533810"/>
    <w:rsid w:val="00540A8E"/>
    <w:rsid w:val="005440FD"/>
    <w:rsid w:val="00544B85"/>
    <w:rsid w:val="00545381"/>
    <w:rsid w:val="00547BC1"/>
    <w:rsid w:val="00555438"/>
    <w:rsid w:val="00561D6E"/>
    <w:rsid w:val="00563CAF"/>
    <w:rsid w:val="005657E0"/>
    <w:rsid w:val="0057034C"/>
    <w:rsid w:val="00571DC0"/>
    <w:rsid w:val="0057329B"/>
    <w:rsid w:val="0057579C"/>
    <w:rsid w:val="00576DDB"/>
    <w:rsid w:val="0058145F"/>
    <w:rsid w:val="0058164C"/>
    <w:rsid w:val="00585ACB"/>
    <w:rsid w:val="00586C19"/>
    <w:rsid w:val="005917E9"/>
    <w:rsid w:val="00594EAC"/>
    <w:rsid w:val="00595B4A"/>
    <w:rsid w:val="005A53B6"/>
    <w:rsid w:val="005A74AB"/>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F0E07"/>
    <w:rsid w:val="005F2722"/>
    <w:rsid w:val="005F34CB"/>
    <w:rsid w:val="005F6136"/>
    <w:rsid w:val="005F62DB"/>
    <w:rsid w:val="005F6CAF"/>
    <w:rsid w:val="005F729E"/>
    <w:rsid w:val="00613BC4"/>
    <w:rsid w:val="006151FC"/>
    <w:rsid w:val="0061562E"/>
    <w:rsid w:val="00621786"/>
    <w:rsid w:val="006222E7"/>
    <w:rsid w:val="0062230B"/>
    <w:rsid w:val="00623208"/>
    <w:rsid w:val="00630D05"/>
    <w:rsid w:val="00631FB0"/>
    <w:rsid w:val="00633E06"/>
    <w:rsid w:val="00634CC8"/>
    <w:rsid w:val="00634DA8"/>
    <w:rsid w:val="006367A9"/>
    <w:rsid w:val="006371A5"/>
    <w:rsid w:val="00637A68"/>
    <w:rsid w:val="00640AF3"/>
    <w:rsid w:val="00653412"/>
    <w:rsid w:val="00654BD4"/>
    <w:rsid w:val="006644E3"/>
    <w:rsid w:val="00670D04"/>
    <w:rsid w:val="00673449"/>
    <w:rsid w:val="00677671"/>
    <w:rsid w:val="00680F24"/>
    <w:rsid w:val="00687702"/>
    <w:rsid w:val="006902D2"/>
    <w:rsid w:val="00691E73"/>
    <w:rsid w:val="006923FA"/>
    <w:rsid w:val="00696072"/>
    <w:rsid w:val="00696189"/>
    <w:rsid w:val="006975B1"/>
    <w:rsid w:val="006A0E22"/>
    <w:rsid w:val="006A5A34"/>
    <w:rsid w:val="006A632D"/>
    <w:rsid w:val="006A6526"/>
    <w:rsid w:val="006B4ADC"/>
    <w:rsid w:val="006C0670"/>
    <w:rsid w:val="006C201E"/>
    <w:rsid w:val="006C3FE9"/>
    <w:rsid w:val="006D03BE"/>
    <w:rsid w:val="006D2B22"/>
    <w:rsid w:val="006D2BB0"/>
    <w:rsid w:val="006E2B16"/>
    <w:rsid w:val="006E2C4B"/>
    <w:rsid w:val="006E2DC6"/>
    <w:rsid w:val="006E3B53"/>
    <w:rsid w:val="006E5830"/>
    <w:rsid w:val="006E6888"/>
    <w:rsid w:val="006F6800"/>
    <w:rsid w:val="006F76B6"/>
    <w:rsid w:val="00701FFC"/>
    <w:rsid w:val="00702A88"/>
    <w:rsid w:val="00703F61"/>
    <w:rsid w:val="00705883"/>
    <w:rsid w:val="0070647E"/>
    <w:rsid w:val="007106E2"/>
    <w:rsid w:val="0071278D"/>
    <w:rsid w:val="00713692"/>
    <w:rsid w:val="0071648A"/>
    <w:rsid w:val="007269F2"/>
    <w:rsid w:val="00731017"/>
    <w:rsid w:val="00732CEF"/>
    <w:rsid w:val="00733E3B"/>
    <w:rsid w:val="00734615"/>
    <w:rsid w:val="00734FC5"/>
    <w:rsid w:val="00736703"/>
    <w:rsid w:val="00743E37"/>
    <w:rsid w:val="00746EF5"/>
    <w:rsid w:val="00756945"/>
    <w:rsid w:val="00763BF0"/>
    <w:rsid w:val="007653A9"/>
    <w:rsid w:val="00773939"/>
    <w:rsid w:val="00775074"/>
    <w:rsid w:val="007864B5"/>
    <w:rsid w:val="00786B2B"/>
    <w:rsid w:val="0078732E"/>
    <w:rsid w:val="007937E4"/>
    <w:rsid w:val="00794EAE"/>
    <w:rsid w:val="007A2844"/>
    <w:rsid w:val="007A3821"/>
    <w:rsid w:val="007B063A"/>
    <w:rsid w:val="007B0DC3"/>
    <w:rsid w:val="007C1415"/>
    <w:rsid w:val="007C4B52"/>
    <w:rsid w:val="007C5C2B"/>
    <w:rsid w:val="007C5D16"/>
    <w:rsid w:val="007D0E31"/>
    <w:rsid w:val="007D1B4A"/>
    <w:rsid w:val="007E1A47"/>
    <w:rsid w:val="007E5506"/>
    <w:rsid w:val="007E670C"/>
    <w:rsid w:val="007E6EDD"/>
    <w:rsid w:val="007E71E4"/>
    <w:rsid w:val="007E73B3"/>
    <w:rsid w:val="007F022C"/>
    <w:rsid w:val="007F3AAD"/>
    <w:rsid w:val="007F4269"/>
    <w:rsid w:val="007F73A9"/>
    <w:rsid w:val="007F7C41"/>
    <w:rsid w:val="007F7DCB"/>
    <w:rsid w:val="00800D44"/>
    <w:rsid w:val="008075AB"/>
    <w:rsid w:val="0081289D"/>
    <w:rsid w:val="00812CD4"/>
    <w:rsid w:val="0081594A"/>
    <w:rsid w:val="00821503"/>
    <w:rsid w:val="0082195B"/>
    <w:rsid w:val="008275F5"/>
    <w:rsid w:val="008309A4"/>
    <w:rsid w:val="00830A46"/>
    <w:rsid w:val="00831D3E"/>
    <w:rsid w:val="00833DCC"/>
    <w:rsid w:val="00845D50"/>
    <w:rsid w:val="0085230D"/>
    <w:rsid w:val="00861E9F"/>
    <w:rsid w:val="00862E79"/>
    <w:rsid w:val="008710A7"/>
    <w:rsid w:val="008750CC"/>
    <w:rsid w:val="00880A2C"/>
    <w:rsid w:val="00884246"/>
    <w:rsid w:val="00890DB6"/>
    <w:rsid w:val="00891374"/>
    <w:rsid w:val="00892CC6"/>
    <w:rsid w:val="00893959"/>
    <w:rsid w:val="00897275"/>
    <w:rsid w:val="008A1C35"/>
    <w:rsid w:val="008A1FC7"/>
    <w:rsid w:val="008A708F"/>
    <w:rsid w:val="008B0089"/>
    <w:rsid w:val="008B0736"/>
    <w:rsid w:val="008B1B78"/>
    <w:rsid w:val="008B4B9C"/>
    <w:rsid w:val="008B7CFC"/>
    <w:rsid w:val="008B7F5A"/>
    <w:rsid w:val="008C08B6"/>
    <w:rsid w:val="008C34B5"/>
    <w:rsid w:val="008C4750"/>
    <w:rsid w:val="008C60E5"/>
    <w:rsid w:val="008C6595"/>
    <w:rsid w:val="008C7BBD"/>
    <w:rsid w:val="008D0752"/>
    <w:rsid w:val="008D1C88"/>
    <w:rsid w:val="008D36B8"/>
    <w:rsid w:val="008D3802"/>
    <w:rsid w:val="008D48F8"/>
    <w:rsid w:val="008D55A3"/>
    <w:rsid w:val="008D5892"/>
    <w:rsid w:val="008D5CD1"/>
    <w:rsid w:val="008D6BCE"/>
    <w:rsid w:val="008E65EF"/>
    <w:rsid w:val="008E7752"/>
    <w:rsid w:val="008F0647"/>
    <w:rsid w:val="008F0D98"/>
    <w:rsid w:val="008F0D9F"/>
    <w:rsid w:val="008F1DF1"/>
    <w:rsid w:val="008F21DC"/>
    <w:rsid w:val="008F395D"/>
    <w:rsid w:val="008F53E9"/>
    <w:rsid w:val="0090270C"/>
    <w:rsid w:val="00902DAE"/>
    <w:rsid w:val="00903774"/>
    <w:rsid w:val="0090479F"/>
    <w:rsid w:val="0090607B"/>
    <w:rsid w:val="00910986"/>
    <w:rsid w:val="009115E6"/>
    <w:rsid w:val="009234E2"/>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59BB"/>
    <w:rsid w:val="009559F7"/>
    <w:rsid w:val="00957F59"/>
    <w:rsid w:val="00962C36"/>
    <w:rsid w:val="00964210"/>
    <w:rsid w:val="0097079F"/>
    <w:rsid w:val="00973482"/>
    <w:rsid w:val="009807AE"/>
    <w:rsid w:val="00980826"/>
    <w:rsid w:val="00984182"/>
    <w:rsid w:val="00986FE0"/>
    <w:rsid w:val="009906B3"/>
    <w:rsid w:val="009936B9"/>
    <w:rsid w:val="009A0383"/>
    <w:rsid w:val="009A2129"/>
    <w:rsid w:val="009A347C"/>
    <w:rsid w:val="009A38DB"/>
    <w:rsid w:val="009A4D11"/>
    <w:rsid w:val="009A58E2"/>
    <w:rsid w:val="009B1E29"/>
    <w:rsid w:val="009B549D"/>
    <w:rsid w:val="009B65AD"/>
    <w:rsid w:val="009C4E78"/>
    <w:rsid w:val="009C536C"/>
    <w:rsid w:val="009C647B"/>
    <w:rsid w:val="009C6903"/>
    <w:rsid w:val="009C7171"/>
    <w:rsid w:val="009C7AB8"/>
    <w:rsid w:val="009D15E5"/>
    <w:rsid w:val="009D1FF7"/>
    <w:rsid w:val="009D22C0"/>
    <w:rsid w:val="009D5829"/>
    <w:rsid w:val="009D6B19"/>
    <w:rsid w:val="009D7AEB"/>
    <w:rsid w:val="009E126B"/>
    <w:rsid w:val="009F068A"/>
    <w:rsid w:val="009F2490"/>
    <w:rsid w:val="009F6850"/>
    <w:rsid w:val="009F74CF"/>
    <w:rsid w:val="00A000C0"/>
    <w:rsid w:val="00A01F1F"/>
    <w:rsid w:val="00A02C88"/>
    <w:rsid w:val="00A04021"/>
    <w:rsid w:val="00A10127"/>
    <w:rsid w:val="00A10A50"/>
    <w:rsid w:val="00A10B70"/>
    <w:rsid w:val="00A116DC"/>
    <w:rsid w:val="00A17102"/>
    <w:rsid w:val="00A22884"/>
    <w:rsid w:val="00A23452"/>
    <w:rsid w:val="00A236D5"/>
    <w:rsid w:val="00A2531E"/>
    <w:rsid w:val="00A2759B"/>
    <w:rsid w:val="00A3018B"/>
    <w:rsid w:val="00A30F16"/>
    <w:rsid w:val="00A3100E"/>
    <w:rsid w:val="00A31492"/>
    <w:rsid w:val="00A32B88"/>
    <w:rsid w:val="00A34CDF"/>
    <w:rsid w:val="00A363A7"/>
    <w:rsid w:val="00A36D5D"/>
    <w:rsid w:val="00A37235"/>
    <w:rsid w:val="00A40423"/>
    <w:rsid w:val="00A468F3"/>
    <w:rsid w:val="00A536A1"/>
    <w:rsid w:val="00A57187"/>
    <w:rsid w:val="00A574D9"/>
    <w:rsid w:val="00A63050"/>
    <w:rsid w:val="00A67718"/>
    <w:rsid w:val="00A733B6"/>
    <w:rsid w:val="00A774D7"/>
    <w:rsid w:val="00A80863"/>
    <w:rsid w:val="00A81208"/>
    <w:rsid w:val="00A826D5"/>
    <w:rsid w:val="00A83FED"/>
    <w:rsid w:val="00A91380"/>
    <w:rsid w:val="00A95F09"/>
    <w:rsid w:val="00AA0737"/>
    <w:rsid w:val="00AA5AA5"/>
    <w:rsid w:val="00AA7A1D"/>
    <w:rsid w:val="00AB0228"/>
    <w:rsid w:val="00AB0C43"/>
    <w:rsid w:val="00AB3C6D"/>
    <w:rsid w:val="00AB540C"/>
    <w:rsid w:val="00AC19F3"/>
    <w:rsid w:val="00AC2126"/>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AB2"/>
    <w:rsid w:val="00B05758"/>
    <w:rsid w:val="00B07D4B"/>
    <w:rsid w:val="00B118F2"/>
    <w:rsid w:val="00B13868"/>
    <w:rsid w:val="00B2039E"/>
    <w:rsid w:val="00B24B9D"/>
    <w:rsid w:val="00B27AF5"/>
    <w:rsid w:val="00B3152C"/>
    <w:rsid w:val="00B409E0"/>
    <w:rsid w:val="00B40DB1"/>
    <w:rsid w:val="00B423ED"/>
    <w:rsid w:val="00B460A3"/>
    <w:rsid w:val="00B46651"/>
    <w:rsid w:val="00B528DD"/>
    <w:rsid w:val="00B53F8B"/>
    <w:rsid w:val="00B56B9C"/>
    <w:rsid w:val="00B6000E"/>
    <w:rsid w:val="00B62BC2"/>
    <w:rsid w:val="00B657DA"/>
    <w:rsid w:val="00B72BD4"/>
    <w:rsid w:val="00B73FAE"/>
    <w:rsid w:val="00B763FB"/>
    <w:rsid w:val="00B83A48"/>
    <w:rsid w:val="00B84820"/>
    <w:rsid w:val="00B857FD"/>
    <w:rsid w:val="00B93B5A"/>
    <w:rsid w:val="00B96DF7"/>
    <w:rsid w:val="00B9757E"/>
    <w:rsid w:val="00BA1BCE"/>
    <w:rsid w:val="00BB06C7"/>
    <w:rsid w:val="00BB07E3"/>
    <w:rsid w:val="00BB1B86"/>
    <w:rsid w:val="00BB31BB"/>
    <w:rsid w:val="00BB39E8"/>
    <w:rsid w:val="00BB5444"/>
    <w:rsid w:val="00BB67EA"/>
    <w:rsid w:val="00BC28B7"/>
    <w:rsid w:val="00BC2A0F"/>
    <w:rsid w:val="00BC3B8B"/>
    <w:rsid w:val="00BC72AC"/>
    <w:rsid w:val="00BD1594"/>
    <w:rsid w:val="00BD452D"/>
    <w:rsid w:val="00BD4726"/>
    <w:rsid w:val="00BD4A94"/>
    <w:rsid w:val="00BE1318"/>
    <w:rsid w:val="00BE1586"/>
    <w:rsid w:val="00BE20EF"/>
    <w:rsid w:val="00BE37D9"/>
    <w:rsid w:val="00BE51F8"/>
    <w:rsid w:val="00BE5256"/>
    <w:rsid w:val="00BE7E65"/>
    <w:rsid w:val="00C01ADD"/>
    <w:rsid w:val="00C04A26"/>
    <w:rsid w:val="00C07DD2"/>
    <w:rsid w:val="00C13732"/>
    <w:rsid w:val="00C1404B"/>
    <w:rsid w:val="00C22A9C"/>
    <w:rsid w:val="00C24740"/>
    <w:rsid w:val="00C25824"/>
    <w:rsid w:val="00C278C2"/>
    <w:rsid w:val="00C32645"/>
    <w:rsid w:val="00C358EA"/>
    <w:rsid w:val="00C35CE4"/>
    <w:rsid w:val="00C37C00"/>
    <w:rsid w:val="00C4175C"/>
    <w:rsid w:val="00C5061F"/>
    <w:rsid w:val="00C519AD"/>
    <w:rsid w:val="00C57310"/>
    <w:rsid w:val="00C6009A"/>
    <w:rsid w:val="00C64BF7"/>
    <w:rsid w:val="00C65D77"/>
    <w:rsid w:val="00C71920"/>
    <w:rsid w:val="00C73306"/>
    <w:rsid w:val="00C73CEA"/>
    <w:rsid w:val="00C7629E"/>
    <w:rsid w:val="00C76760"/>
    <w:rsid w:val="00C76A60"/>
    <w:rsid w:val="00C80A35"/>
    <w:rsid w:val="00C81E28"/>
    <w:rsid w:val="00C835EA"/>
    <w:rsid w:val="00C83979"/>
    <w:rsid w:val="00C85653"/>
    <w:rsid w:val="00C8665C"/>
    <w:rsid w:val="00C868F3"/>
    <w:rsid w:val="00C879A7"/>
    <w:rsid w:val="00C87D84"/>
    <w:rsid w:val="00C916F0"/>
    <w:rsid w:val="00CA3BE4"/>
    <w:rsid w:val="00CA4CF2"/>
    <w:rsid w:val="00CB1FC0"/>
    <w:rsid w:val="00CB2EBC"/>
    <w:rsid w:val="00CB3786"/>
    <w:rsid w:val="00CB53AD"/>
    <w:rsid w:val="00CB5756"/>
    <w:rsid w:val="00CC049F"/>
    <w:rsid w:val="00CC0608"/>
    <w:rsid w:val="00CC249C"/>
    <w:rsid w:val="00CC45C9"/>
    <w:rsid w:val="00CC5ADD"/>
    <w:rsid w:val="00CC5C5C"/>
    <w:rsid w:val="00CC662C"/>
    <w:rsid w:val="00CC666E"/>
    <w:rsid w:val="00CD2720"/>
    <w:rsid w:val="00CD4EC6"/>
    <w:rsid w:val="00CD4F4E"/>
    <w:rsid w:val="00CD55CE"/>
    <w:rsid w:val="00CE0F52"/>
    <w:rsid w:val="00CE1313"/>
    <w:rsid w:val="00CE1767"/>
    <w:rsid w:val="00CE2774"/>
    <w:rsid w:val="00CE2915"/>
    <w:rsid w:val="00CE3E5F"/>
    <w:rsid w:val="00CE41B2"/>
    <w:rsid w:val="00CE6207"/>
    <w:rsid w:val="00CF10A0"/>
    <w:rsid w:val="00CF2679"/>
    <w:rsid w:val="00CF3907"/>
    <w:rsid w:val="00D003FA"/>
    <w:rsid w:val="00D00DD1"/>
    <w:rsid w:val="00D01972"/>
    <w:rsid w:val="00D02ABC"/>
    <w:rsid w:val="00D046E4"/>
    <w:rsid w:val="00D0564E"/>
    <w:rsid w:val="00D06EFE"/>
    <w:rsid w:val="00D07E12"/>
    <w:rsid w:val="00D117B3"/>
    <w:rsid w:val="00D12ED9"/>
    <w:rsid w:val="00D144BB"/>
    <w:rsid w:val="00D14666"/>
    <w:rsid w:val="00D17238"/>
    <w:rsid w:val="00D22D41"/>
    <w:rsid w:val="00D23CF0"/>
    <w:rsid w:val="00D30B2E"/>
    <w:rsid w:val="00D31D78"/>
    <w:rsid w:val="00D350AF"/>
    <w:rsid w:val="00D353EB"/>
    <w:rsid w:val="00D3593A"/>
    <w:rsid w:val="00D36DE5"/>
    <w:rsid w:val="00D371D7"/>
    <w:rsid w:val="00D37F2A"/>
    <w:rsid w:val="00D4720D"/>
    <w:rsid w:val="00D52714"/>
    <w:rsid w:val="00D53BEA"/>
    <w:rsid w:val="00D56A49"/>
    <w:rsid w:val="00D57619"/>
    <w:rsid w:val="00D57E53"/>
    <w:rsid w:val="00D601E2"/>
    <w:rsid w:val="00D6182C"/>
    <w:rsid w:val="00D62597"/>
    <w:rsid w:val="00D70902"/>
    <w:rsid w:val="00D7445C"/>
    <w:rsid w:val="00D744DE"/>
    <w:rsid w:val="00D746E5"/>
    <w:rsid w:val="00D75A61"/>
    <w:rsid w:val="00D776E4"/>
    <w:rsid w:val="00D777C7"/>
    <w:rsid w:val="00D778EF"/>
    <w:rsid w:val="00D83DDA"/>
    <w:rsid w:val="00D93033"/>
    <w:rsid w:val="00D966A3"/>
    <w:rsid w:val="00D973D5"/>
    <w:rsid w:val="00DA3A42"/>
    <w:rsid w:val="00DA469D"/>
    <w:rsid w:val="00DB1CEC"/>
    <w:rsid w:val="00DB59F4"/>
    <w:rsid w:val="00DC0114"/>
    <w:rsid w:val="00DC2168"/>
    <w:rsid w:val="00DC4A8B"/>
    <w:rsid w:val="00DD1DE1"/>
    <w:rsid w:val="00DD3281"/>
    <w:rsid w:val="00DD3F14"/>
    <w:rsid w:val="00DE2A14"/>
    <w:rsid w:val="00DE33E8"/>
    <w:rsid w:val="00DE4F25"/>
    <w:rsid w:val="00DE51A6"/>
    <w:rsid w:val="00DE5436"/>
    <w:rsid w:val="00DE6447"/>
    <w:rsid w:val="00DE64D8"/>
    <w:rsid w:val="00DE748F"/>
    <w:rsid w:val="00DF0FF7"/>
    <w:rsid w:val="00DF347F"/>
    <w:rsid w:val="00DF5719"/>
    <w:rsid w:val="00DF5C84"/>
    <w:rsid w:val="00DF601C"/>
    <w:rsid w:val="00DF61C0"/>
    <w:rsid w:val="00E041C1"/>
    <w:rsid w:val="00E049F1"/>
    <w:rsid w:val="00E15F29"/>
    <w:rsid w:val="00E1612B"/>
    <w:rsid w:val="00E16D1E"/>
    <w:rsid w:val="00E223EB"/>
    <w:rsid w:val="00E225F6"/>
    <w:rsid w:val="00E2440C"/>
    <w:rsid w:val="00E25942"/>
    <w:rsid w:val="00E2692E"/>
    <w:rsid w:val="00E3036C"/>
    <w:rsid w:val="00E304D9"/>
    <w:rsid w:val="00E30956"/>
    <w:rsid w:val="00E428EB"/>
    <w:rsid w:val="00E44065"/>
    <w:rsid w:val="00E46A01"/>
    <w:rsid w:val="00E50F5C"/>
    <w:rsid w:val="00E53039"/>
    <w:rsid w:val="00E57584"/>
    <w:rsid w:val="00E620D9"/>
    <w:rsid w:val="00E67025"/>
    <w:rsid w:val="00E7037A"/>
    <w:rsid w:val="00E73D44"/>
    <w:rsid w:val="00E73DEF"/>
    <w:rsid w:val="00E74406"/>
    <w:rsid w:val="00E74C0B"/>
    <w:rsid w:val="00E75766"/>
    <w:rsid w:val="00E814E1"/>
    <w:rsid w:val="00E83A03"/>
    <w:rsid w:val="00E83F0E"/>
    <w:rsid w:val="00E8706E"/>
    <w:rsid w:val="00E87084"/>
    <w:rsid w:val="00E92F5D"/>
    <w:rsid w:val="00E93853"/>
    <w:rsid w:val="00E96282"/>
    <w:rsid w:val="00E97FB7"/>
    <w:rsid w:val="00EA3C68"/>
    <w:rsid w:val="00EA416F"/>
    <w:rsid w:val="00EA4FFF"/>
    <w:rsid w:val="00EA5FD5"/>
    <w:rsid w:val="00EB323B"/>
    <w:rsid w:val="00EB5725"/>
    <w:rsid w:val="00EB6467"/>
    <w:rsid w:val="00EC211F"/>
    <w:rsid w:val="00EC3B08"/>
    <w:rsid w:val="00EC5962"/>
    <w:rsid w:val="00EC77BA"/>
    <w:rsid w:val="00EC7A9D"/>
    <w:rsid w:val="00ED02F4"/>
    <w:rsid w:val="00ED2BED"/>
    <w:rsid w:val="00ED56F7"/>
    <w:rsid w:val="00ED5C77"/>
    <w:rsid w:val="00EE072E"/>
    <w:rsid w:val="00EE3ECD"/>
    <w:rsid w:val="00EE5716"/>
    <w:rsid w:val="00EE7136"/>
    <w:rsid w:val="00F0087D"/>
    <w:rsid w:val="00F00C6B"/>
    <w:rsid w:val="00F04026"/>
    <w:rsid w:val="00F047A5"/>
    <w:rsid w:val="00F10EC9"/>
    <w:rsid w:val="00F11418"/>
    <w:rsid w:val="00F12493"/>
    <w:rsid w:val="00F13A73"/>
    <w:rsid w:val="00F15052"/>
    <w:rsid w:val="00F15932"/>
    <w:rsid w:val="00F201AD"/>
    <w:rsid w:val="00F2105E"/>
    <w:rsid w:val="00F21258"/>
    <w:rsid w:val="00F21FC5"/>
    <w:rsid w:val="00F22245"/>
    <w:rsid w:val="00F228BF"/>
    <w:rsid w:val="00F23A04"/>
    <w:rsid w:val="00F24EBB"/>
    <w:rsid w:val="00F26467"/>
    <w:rsid w:val="00F31D17"/>
    <w:rsid w:val="00F34778"/>
    <w:rsid w:val="00F360C0"/>
    <w:rsid w:val="00F40E8E"/>
    <w:rsid w:val="00F41DC6"/>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4023"/>
    <w:rsid w:val="00F871A3"/>
    <w:rsid w:val="00F91D6A"/>
    <w:rsid w:val="00F960CA"/>
    <w:rsid w:val="00FA0660"/>
    <w:rsid w:val="00FA3256"/>
    <w:rsid w:val="00FA67C6"/>
    <w:rsid w:val="00FA7172"/>
    <w:rsid w:val="00FB2C62"/>
    <w:rsid w:val="00FB3C72"/>
    <w:rsid w:val="00FB474F"/>
    <w:rsid w:val="00FC5058"/>
    <w:rsid w:val="00FC5876"/>
    <w:rsid w:val="00FC6DBF"/>
    <w:rsid w:val="00FD2999"/>
    <w:rsid w:val="00FD40ED"/>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577555"/>
  <w15:docId w15:val="{5CAD7F3B-EAAE-481F-A61B-6D341C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0">
    <w:name w:val="Titre1"/>
    <w:basedOn w:val="Policepardfaut"/>
    <w:rsid w:val="00945BA6"/>
  </w:style>
  <w:style w:type="character" w:customStyle="1" w:styleId="Titre20">
    <w:name w:val="Titre2"/>
    <w:basedOn w:val="Policepardfaut"/>
    <w:rsid w:val="0017433F"/>
  </w:style>
  <w:style w:type="character" w:customStyle="1" w:styleId="normaltextrun">
    <w:name w:val="normaltextrun"/>
    <w:basedOn w:val="Policepardfaut"/>
    <w:rsid w:val="00E2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6F90-7E81-4350-874E-9DE83FCB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2186</Words>
  <Characters>12026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23</cp:revision>
  <dcterms:created xsi:type="dcterms:W3CDTF">2019-01-07T11:09:00Z</dcterms:created>
  <dcterms:modified xsi:type="dcterms:W3CDTF">2019-01-24T16:25:00Z</dcterms:modified>
</cp:coreProperties>
</file>