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3368E" w14:textId="77777777" w:rsidR="00356869" w:rsidRPr="00077BE1" w:rsidRDefault="00356869" w:rsidP="00356869">
      <w:pPr>
        <w:pStyle w:val="Corps"/>
        <w:spacing w:line="276" w:lineRule="auto"/>
        <w:jc w:val="center"/>
        <w:rPr>
          <w:rFonts w:ascii="DINOT-Light" w:hAnsi="DINOT-Light"/>
          <w:b/>
          <w:bCs/>
          <w:sz w:val="24"/>
          <w:szCs w:val="40"/>
          <w:lang w:val="es-ES_tradnl"/>
        </w:rPr>
      </w:pPr>
      <w:r w:rsidRPr="00077BE1">
        <w:rPr>
          <w:rFonts w:ascii="DINOT-Light" w:hAnsi="DINOT-Light"/>
          <w:b/>
          <w:bCs/>
          <w:sz w:val="24"/>
          <w:szCs w:val="40"/>
          <w:lang w:val="es-ES_tradnl"/>
        </w:rPr>
        <w:t>LA CORONACIÓN DE EL PRIMERO</w:t>
      </w:r>
    </w:p>
    <w:p w14:paraId="09F0B4CA" w14:textId="5DAF8FA5" w:rsidR="00356869" w:rsidRPr="00077BE1" w:rsidRDefault="008775B0" w:rsidP="00356869">
      <w:pPr>
        <w:pStyle w:val="Corps"/>
        <w:spacing w:line="276" w:lineRule="auto"/>
        <w:jc w:val="center"/>
        <w:rPr>
          <w:rFonts w:ascii="DINOT-Light" w:hAnsi="DINOT-Light"/>
          <w:bCs/>
          <w:szCs w:val="40"/>
          <w:lang w:val="es-ES_tradnl"/>
        </w:rPr>
      </w:pPr>
      <w:r w:rsidRPr="00552CCA">
        <w:rPr>
          <w:rFonts w:ascii="DINOT-Light" w:hAnsi="DINOT-Light"/>
          <w:bCs/>
          <w:szCs w:val="40"/>
          <w:lang w:val="es-ES_tradnl"/>
        </w:rPr>
        <w:t xml:space="preserve">RETROSPECTIVA DE </w:t>
      </w:r>
      <w:r w:rsidR="00356869" w:rsidRPr="00077BE1">
        <w:rPr>
          <w:rFonts w:ascii="DINOT-Light" w:hAnsi="DINOT-Light"/>
          <w:bCs/>
          <w:szCs w:val="40"/>
          <w:lang w:val="es-ES_tradnl"/>
        </w:rPr>
        <w:t>CIENCUENTA AÑOS DE ÉXITOS</w:t>
      </w:r>
    </w:p>
    <w:p w14:paraId="72545CA2" w14:textId="77777777" w:rsidR="00356869" w:rsidRPr="00077BE1" w:rsidRDefault="00356869" w:rsidP="00356869">
      <w:pPr>
        <w:pStyle w:val="Corps"/>
        <w:spacing w:line="276" w:lineRule="auto"/>
        <w:rPr>
          <w:rFonts w:ascii="DINOT-Light" w:hAnsi="DINOT-Light"/>
          <w:b/>
          <w:bCs/>
          <w:szCs w:val="30"/>
          <w:lang w:val="es-ES_tradnl"/>
        </w:rPr>
      </w:pPr>
    </w:p>
    <w:p w14:paraId="33269432" w14:textId="254A1E63" w:rsidR="00494ED6" w:rsidRPr="00077BE1" w:rsidRDefault="00494ED6" w:rsidP="00375A16">
      <w:pPr>
        <w:pStyle w:val="Corps"/>
        <w:spacing w:line="276" w:lineRule="auto"/>
        <w:jc w:val="both"/>
        <w:rPr>
          <w:rFonts w:ascii="DINOT-Light" w:hAnsi="DINOT-Light"/>
          <w:b/>
          <w:bCs/>
          <w:sz w:val="12"/>
          <w:szCs w:val="30"/>
          <w:lang w:val="es-ES_tradnl"/>
        </w:rPr>
      </w:pPr>
    </w:p>
    <w:p w14:paraId="7DEB74D3" w14:textId="6C748617" w:rsidR="00375A16" w:rsidRPr="00077BE1" w:rsidRDefault="00494ED6" w:rsidP="00375A16">
      <w:pPr>
        <w:pStyle w:val="Corps"/>
        <w:spacing w:line="276" w:lineRule="auto"/>
        <w:jc w:val="both"/>
        <w:rPr>
          <w:rFonts w:ascii="DINOT-Light" w:hAnsi="DINOT-Light"/>
          <w:b/>
          <w:bCs/>
          <w:spacing w:val="16"/>
          <w:szCs w:val="30"/>
          <w:lang w:val="es-ES_tradnl"/>
        </w:rPr>
      </w:pPr>
      <w:r w:rsidRPr="00077BE1">
        <w:rPr>
          <w:rFonts w:ascii="DINOT-Light" w:hAnsi="DINOT-Light"/>
          <w:b/>
          <w:bCs/>
          <w:spacing w:val="16"/>
          <w:sz w:val="20"/>
          <w:szCs w:val="30"/>
          <w:lang w:val="es-ES_tradnl"/>
        </w:rPr>
        <w:t>C</w:t>
      </w:r>
      <w:r w:rsidR="00356869" w:rsidRPr="00077BE1">
        <w:rPr>
          <w:rFonts w:ascii="DINOT-Light" w:hAnsi="DINOT-Light"/>
          <w:b/>
          <w:bCs/>
          <w:spacing w:val="16"/>
          <w:sz w:val="20"/>
          <w:szCs w:val="30"/>
          <w:lang w:val="es-ES_tradnl"/>
        </w:rPr>
        <w:t>APÍTULO</w:t>
      </w:r>
      <w:r w:rsidRPr="00077BE1">
        <w:rPr>
          <w:rFonts w:ascii="DINOT-Light" w:hAnsi="DINOT-Light"/>
          <w:b/>
          <w:bCs/>
          <w:spacing w:val="16"/>
          <w:sz w:val="20"/>
          <w:szCs w:val="30"/>
          <w:lang w:val="es-ES_tradnl"/>
        </w:rPr>
        <w:t xml:space="preserve"> </w:t>
      </w:r>
      <w:proofErr w:type="gramStart"/>
      <w:r w:rsidRPr="00077BE1">
        <w:rPr>
          <w:rFonts w:ascii="DINOT-Light" w:hAnsi="DINOT-Light"/>
          <w:b/>
          <w:bCs/>
          <w:spacing w:val="16"/>
          <w:szCs w:val="30"/>
          <w:lang w:val="es-ES_tradnl"/>
        </w:rPr>
        <w:t>2 :</w:t>
      </w:r>
      <w:proofErr w:type="gramEnd"/>
      <w:r w:rsidR="00375A16" w:rsidRPr="00077BE1">
        <w:rPr>
          <w:rFonts w:ascii="DINOT-Light" w:hAnsi="DINOT-Light"/>
          <w:b/>
          <w:bCs/>
          <w:spacing w:val="16"/>
          <w:szCs w:val="30"/>
          <w:lang w:val="es-ES_tradnl"/>
        </w:rPr>
        <w:t xml:space="preserve"> </w:t>
      </w:r>
    </w:p>
    <w:p w14:paraId="4CEDB67E" w14:textId="053170A4" w:rsidR="00375A16" w:rsidRPr="00077BE1" w:rsidRDefault="00375A16" w:rsidP="00375A16">
      <w:pPr>
        <w:pStyle w:val="Corps"/>
        <w:spacing w:line="276" w:lineRule="auto"/>
        <w:jc w:val="both"/>
        <w:rPr>
          <w:rFonts w:ascii="DINOT-Light" w:hAnsi="DINOT-Light"/>
          <w:b/>
          <w:bCs/>
          <w:sz w:val="20"/>
          <w:szCs w:val="30"/>
          <w:lang w:val="es-ES_tradnl"/>
        </w:rPr>
      </w:pPr>
      <w:r w:rsidRPr="00077BE1">
        <w:rPr>
          <w:rFonts w:ascii="DINOT-Light" w:hAnsi="DINOT-Light"/>
          <w:b/>
          <w:bCs/>
          <w:sz w:val="20"/>
          <w:szCs w:val="30"/>
          <w:lang w:val="es-ES_tradnl"/>
        </w:rPr>
        <w:t xml:space="preserve">1970 - </w:t>
      </w:r>
      <w:r w:rsidR="00494ED6" w:rsidRPr="00077BE1">
        <w:rPr>
          <w:rFonts w:ascii="DINOT-Light" w:hAnsi="DINOT-Light"/>
          <w:b/>
          <w:bCs/>
          <w:sz w:val="20"/>
          <w:szCs w:val="30"/>
          <w:lang w:val="es-ES_tradnl"/>
        </w:rPr>
        <w:t>1979 :</w:t>
      </w:r>
      <w:r w:rsidRPr="00077BE1">
        <w:rPr>
          <w:rFonts w:ascii="DINOT-Light" w:hAnsi="DINOT-Light"/>
          <w:b/>
          <w:bCs/>
          <w:sz w:val="20"/>
          <w:szCs w:val="30"/>
          <w:lang w:val="es-ES_tradnl"/>
        </w:rPr>
        <w:t xml:space="preserve"> </w:t>
      </w:r>
      <w:r w:rsidR="00356869" w:rsidRPr="00077BE1">
        <w:rPr>
          <w:rFonts w:ascii="DINOT-Light" w:hAnsi="DINOT-Light"/>
          <w:b/>
          <w:bCs/>
          <w:sz w:val="20"/>
          <w:szCs w:val="30"/>
          <w:lang w:val="es-ES_tradnl"/>
        </w:rPr>
        <w:t>El gran secreto</w:t>
      </w:r>
    </w:p>
    <w:p w14:paraId="5A66B99B" w14:textId="7FFB6154" w:rsidR="00375A16" w:rsidRPr="00077BE1" w:rsidRDefault="00375A16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31EB4434" w14:textId="4AB8B8B4" w:rsidR="00375A16" w:rsidRPr="00077BE1" w:rsidRDefault="00356869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t>Para comprender el destino del movimiento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El Primero </w:t>
      </w:r>
      <w:r w:rsidRPr="00077BE1">
        <w:rPr>
          <w:rFonts w:ascii="DINOT-Light" w:hAnsi="DINOT-Light"/>
          <w:sz w:val="18"/>
          <w:szCs w:val="24"/>
          <w:lang w:val="es-ES_tradnl"/>
        </w:rPr>
        <w:t>en los años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1970, </w:t>
      </w:r>
      <w:r w:rsidRPr="00077BE1">
        <w:rPr>
          <w:rFonts w:ascii="DINOT-Light" w:hAnsi="DINOT-Light"/>
          <w:sz w:val="18"/>
          <w:szCs w:val="24"/>
          <w:lang w:val="es-ES_tradnl"/>
        </w:rPr>
        <w:t>hay que hacer memoria y remontarse once años antes de su nacimiento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>.</w:t>
      </w:r>
    </w:p>
    <w:p w14:paraId="29A45104" w14:textId="2EA2D0B1" w:rsidR="00375A16" w:rsidRPr="00077BE1" w:rsidRDefault="00375A16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1FC4BCEE" w14:textId="2C7F4ABB" w:rsidR="00375A16" w:rsidRPr="00077BE1" w:rsidRDefault="00375A16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t xml:space="preserve">En 1958, Gérard Bauer </w:t>
      </w:r>
      <w:r w:rsidR="00356869" w:rsidRPr="00077BE1">
        <w:rPr>
          <w:rFonts w:ascii="DINOT-Light" w:hAnsi="DINOT-Light"/>
          <w:sz w:val="18"/>
          <w:szCs w:val="24"/>
          <w:lang w:val="es-ES_tradnl"/>
        </w:rPr>
        <w:t xml:space="preserve">es nombrado presidente de la Federación Relojera Suiza. Este hombre no viene del </w:t>
      </w:r>
      <w:r w:rsidR="00A946FA">
        <w:rPr>
          <w:rFonts w:ascii="DINOT-Light" w:hAnsi="DINOT-Light"/>
          <w:sz w:val="18"/>
          <w:szCs w:val="24"/>
          <w:lang w:val="es-ES_tradnl"/>
        </w:rPr>
        <w:t>ámbito</w:t>
      </w:r>
      <w:r w:rsidR="00356869" w:rsidRPr="00077BE1">
        <w:rPr>
          <w:rFonts w:ascii="DINOT-Light" w:hAnsi="DINOT-Light"/>
          <w:sz w:val="18"/>
          <w:szCs w:val="24"/>
          <w:lang w:val="es-ES_tradnl"/>
        </w:rPr>
        <w:t xml:space="preserve"> relojero pero tiene una visión : está convencido de que la electrónica, que ha comenzado a desarrollarse en Estados Unidos en 1948</w:t>
      </w:r>
      <w:r w:rsidR="00406AC1">
        <w:rPr>
          <w:rFonts w:ascii="DINOT-Light" w:hAnsi="DINOT-Light"/>
          <w:sz w:val="18"/>
          <w:szCs w:val="24"/>
          <w:lang w:val="es-ES_tradnl"/>
        </w:rPr>
        <w:t>,</w:t>
      </w:r>
      <w:r w:rsidR="00356869" w:rsidRPr="00077BE1">
        <w:rPr>
          <w:rFonts w:ascii="DINOT-Light" w:hAnsi="DINOT-Light"/>
          <w:sz w:val="18"/>
          <w:szCs w:val="24"/>
          <w:lang w:val="es-ES_tradnl"/>
        </w:rPr>
        <w:t xml:space="preserve"> va a desempeñar un papel decisivo en el mundo de la relojería. Consigue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convencer</w:t>
      </w:r>
      <w:r w:rsidR="00356869" w:rsidRPr="00077BE1">
        <w:rPr>
          <w:rFonts w:ascii="DINOT-Light" w:hAnsi="DINOT-Light"/>
          <w:sz w:val="18"/>
          <w:szCs w:val="24"/>
          <w:lang w:val="es-ES_tradnl"/>
        </w:rPr>
        <w:t xml:space="preserve"> a los relojeros suizos para que se </w:t>
      </w:r>
      <w:r w:rsidR="00406AC1">
        <w:rPr>
          <w:rFonts w:ascii="DINOT-Light" w:hAnsi="DINOT-Light"/>
          <w:sz w:val="18"/>
          <w:szCs w:val="24"/>
          <w:lang w:val="es-ES_tradnl"/>
        </w:rPr>
        <w:t>unan</w:t>
      </w:r>
      <w:r w:rsidR="00356869" w:rsidRPr="00077BE1">
        <w:rPr>
          <w:rFonts w:ascii="DINOT-Light" w:hAnsi="DINOT-Light"/>
          <w:sz w:val="18"/>
          <w:szCs w:val="24"/>
          <w:lang w:val="es-ES_tradnl"/>
        </w:rPr>
        <w:t xml:space="preserve"> y creen el Centro Electrónico Relojero el mismo año en que la marca americana Bulova lanza el </w:t>
      </w:r>
      <w:proofErr w:type="spellStart"/>
      <w:r w:rsidR="00356869" w:rsidRPr="00077BE1">
        <w:rPr>
          <w:rFonts w:ascii="DINOT-Light" w:hAnsi="DINOT-Light"/>
          <w:sz w:val="18"/>
          <w:szCs w:val="24"/>
          <w:lang w:val="es-ES_tradnl"/>
        </w:rPr>
        <w:t>Accutron</w:t>
      </w:r>
      <w:proofErr w:type="spellEnd"/>
      <w:r w:rsidR="00356869" w:rsidRPr="00077BE1">
        <w:rPr>
          <w:rFonts w:ascii="DINOT-Light" w:hAnsi="DINOT-Light"/>
          <w:sz w:val="18"/>
          <w:szCs w:val="24"/>
          <w:lang w:val="es-ES_tradnl"/>
        </w:rPr>
        <w:t xml:space="preserve">, el primer reloj electrónico dotado de un diapasón que vibra a </w:t>
      </w:r>
      <w:r w:rsidRPr="00077BE1">
        <w:rPr>
          <w:rFonts w:ascii="DINOT-Light" w:hAnsi="DINOT-Light"/>
          <w:sz w:val="18"/>
          <w:szCs w:val="24"/>
          <w:lang w:val="es-ES_tradnl"/>
        </w:rPr>
        <w:t>360</w:t>
      </w:r>
      <w:r w:rsidR="00406AC1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Hz </w:t>
      </w:r>
      <w:r w:rsidR="00406AC1">
        <w:rPr>
          <w:rFonts w:ascii="DINOT-Light" w:hAnsi="DINOT-Light"/>
          <w:sz w:val="18"/>
          <w:szCs w:val="24"/>
          <w:lang w:val="es-ES_tradnl"/>
        </w:rPr>
        <w:t>que hace</w:t>
      </w:r>
      <w:r w:rsidR="00356869" w:rsidRPr="00077BE1">
        <w:rPr>
          <w:rFonts w:ascii="DINOT-Light" w:hAnsi="DINOT-Light"/>
          <w:sz w:val="18"/>
          <w:szCs w:val="24"/>
          <w:lang w:val="es-ES_tradnl"/>
        </w:rPr>
        <w:t xml:space="preserve"> de órgano regulador. El Centro se creó el 20 de enero de 1962 y tenía a la cabeza a un hombre que venía directamente de 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General </w:t>
      </w:r>
      <w:proofErr w:type="spellStart"/>
      <w:r w:rsidRPr="00077BE1">
        <w:rPr>
          <w:rFonts w:ascii="DINOT-Light" w:hAnsi="DINOT-Light"/>
          <w:sz w:val="18"/>
          <w:szCs w:val="24"/>
          <w:lang w:val="es-ES_tradnl"/>
        </w:rPr>
        <w:t>Electrics</w:t>
      </w:r>
      <w:proofErr w:type="spellEnd"/>
      <w:r w:rsidRPr="00077BE1">
        <w:rPr>
          <w:rFonts w:ascii="DINOT-Light" w:hAnsi="DINOT-Light"/>
          <w:sz w:val="18"/>
          <w:szCs w:val="24"/>
          <w:lang w:val="es-ES_tradnl"/>
        </w:rPr>
        <w:t xml:space="preserve">: Roger </w:t>
      </w:r>
      <w:proofErr w:type="spellStart"/>
      <w:r w:rsidRPr="00077BE1">
        <w:rPr>
          <w:rFonts w:ascii="DINOT-Light" w:hAnsi="DINOT-Light"/>
          <w:sz w:val="18"/>
          <w:szCs w:val="24"/>
          <w:lang w:val="es-ES_tradnl"/>
        </w:rPr>
        <w:t>Wellinger</w:t>
      </w:r>
      <w:proofErr w:type="spellEnd"/>
      <w:r w:rsidRPr="00077BE1">
        <w:rPr>
          <w:rFonts w:ascii="DINOT-Light" w:hAnsi="DINOT-Light"/>
          <w:sz w:val="18"/>
          <w:szCs w:val="24"/>
          <w:lang w:val="es-ES_tradnl"/>
        </w:rPr>
        <w:t>.</w:t>
      </w:r>
    </w:p>
    <w:p w14:paraId="5990ABF5" w14:textId="77777777" w:rsidR="00375A16" w:rsidRPr="00077BE1" w:rsidRDefault="00375A16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1E21CA5F" w14:textId="284C2AA4" w:rsidR="00375A16" w:rsidRPr="00077BE1" w:rsidRDefault="009A6240" w:rsidP="009A6240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t xml:space="preserve">Las investigaciones </w:t>
      </w:r>
      <w:r w:rsidR="00A946FA">
        <w:rPr>
          <w:rFonts w:ascii="DINOT-Light" w:hAnsi="DINOT-Light"/>
          <w:sz w:val="18"/>
          <w:szCs w:val="24"/>
          <w:lang w:val="es-ES_tradnl"/>
        </w:rPr>
        <w:t xml:space="preserve">sobre el cuarzo se llevan en 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completo secreto : el proyecto,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bautizado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« Beta », </w:t>
      </w:r>
      <w:r w:rsidRPr="00077BE1">
        <w:rPr>
          <w:rFonts w:ascii="DINOT-Light" w:hAnsi="DINOT-Light"/>
          <w:sz w:val="18"/>
          <w:szCs w:val="24"/>
          <w:lang w:val="es-ES_tradnl"/>
        </w:rPr>
        <w:t>llega a buen término en agosto de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1967. En </w:t>
      </w:r>
      <w:r w:rsidRPr="00077BE1">
        <w:rPr>
          <w:rFonts w:ascii="DINOT-Light" w:hAnsi="DINOT-Light"/>
          <w:sz w:val="18"/>
          <w:szCs w:val="24"/>
          <w:lang w:val="es-ES_tradnl"/>
        </w:rPr>
        <w:t>noviembre del mismo año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, </w:t>
      </w:r>
      <w:r w:rsidRPr="00077BE1">
        <w:rPr>
          <w:rFonts w:ascii="DINOT-Light" w:hAnsi="DINOT-Light"/>
          <w:sz w:val="18"/>
          <w:szCs w:val="24"/>
          <w:lang w:val="es-ES_tradnl"/>
        </w:rPr>
        <w:t>diez modelos del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« Beta 2 » 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participan en el Concurso de Cronometría del Observatorio de 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Neuchâtel et 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ganan los diez primeros puestos por delante de los modelos </w:t>
      </w:r>
      <w:proofErr w:type="spellStart"/>
      <w:r w:rsidRPr="00077BE1">
        <w:rPr>
          <w:rFonts w:ascii="DINOT-Light" w:hAnsi="DINOT-Light"/>
          <w:sz w:val="18"/>
          <w:szCs w:val="24"/>
          <w:lang w:val="es-ES_tradnl"/>
        </w:rPr>
        <w:t>Seiko</w:t>
      </w:r>
      <w:proofErr w:type="spellEnd"/>
      <w:r w:rsidRPr="00077BE1">
        <w:rPr>
          <w:rFonts w:ascii="DINOT-Light" w:hAnsi="DINOT-Light"/>
          <w:sz w:val="18"/>
          <w:szCs w:val="24"/>
          <w:lang w:val="es-ES_tradnl"/>
        </w:rPr>
        <w:t xml:space="preserve">. Pero la empresa nipona va a ganar en el último minuto a los suizos y lanza el 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Astron-35 SQ, 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el primer reloj de cuarzo que estaría en el mercado en las navidades de 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1969, 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algunos meses después de la comercialización del cronógrafo 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El Primero. En 1970, </w:t>
      </w:r>
      <w:r w:rsidR="00F233B0" w:rsidRPr="00077BE1">
        <w:rPr>
          <w:rFonts w:ascii="DINOT-Light" w:hAnsi="DINOT-Light"/>
          <w:sz w:val="18"/>
          <w:szCs w:val="24"/>
          <w:lang w:val="es-ES_tradnl"/>
        </w:rPr>
        <w:t xml:space="preserve">dieciséis marcas suizas crean un consorcio para comercializar relojes de cuarzo dotados del movimiento Beta 21. Zenith participa en la aventura. Los suizos rápidamente se unen a los americanos 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- </w:t>
      </w:r>
      <w:r w:rsidR="00F233B0" w:rsidRPr="00077BE1">
        <w:rPr>
          <w:rFonts w:ascii="DINOT-Light" w:hAnsi="DINOT-Light"/>
          <w:sz w:val="18"/>
          <w:szCs w:val="24"/>
          <w:lang w:val="es-ES_tradnl"/>
        </w:rPr>
        <w:t xml:space="preserve">Motorola, Texas Instruments y </w:t>
      </w:r>
      <w:proofErr w:type="spellStart"/>
      <w:r w:rsidR="00375A16" w:rsidRPr="00077BE1">
        <w:rPr>
          <w:rFonts w:ascii="DINOT-Light" w:hAnsi="DINOT-Light"/>
          <w:sz w:val="18"/>
          <w:szCs w:val="24"/>
          <w:lang w:val="es-ES_tradnl"/>
        </w:rPr>
        <w:t>National</w:t>
      </w:r>
      <w:proofErr w:type="spellEnd"/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Semiconductor </w:t>
      </w:r>
      <w:r w:rsidR="00F233B0" w:rsidRPr="00077BE1">
        <w:rPr>
          <w:rFonts w:ascii="DINOT-Light" w:hAnsi="DINOT-Light"/>
          <w:sz w:val="18"/>
          <w:szCs w:val="24"/>
          <w:lang w:val="es-ES_tradnl"/>
        </w:rPr>
        <w:t>–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F233B0" w:rsidRPr="00077BE1">
        <w:rPr>
          <w:rFonts w:ascii="DINOT-Light" w:hAnsi="DINOT-Light"/>
          <w:sz w:val="18"/>
          <w:szCs w:val="24"/>
          <w:lang w:val="es-ES_tradnl"/>
        </w:rPr>
        <w:t xml:space="preserve">pero ninguno alcanza a las japonesas </w:t>
      </w:r>
      <w:proofErr w:type="spellStart"/>
      <w:r w:rsidR="00F233B0" w:rsidRPr="00077BE1">
        <w:rPr>
          <w:rFonts w:ascii="DINOT-Light" w:hAnsi="DINOT-Light"/>
          <w:sz w:val="18"/>
          <w:szCs w:val="24"/>
          <w:lang w:val="es-ES_tradnl"/>
        </w:rPr>
        <w:t>Seiko</w:t>
      </w:r>
      <w:proofErr w:type="spellEnd"/>
      <w:r w:rsidR="00F233B0" w:rsidRPr="00077BE1">
        <w:rPr>
          <w:rFonts w:ascii="DINOT-Light" w:hAnsi="DINOT-Light"/>
          <w:sz w:val="18"/>
          <w:szCs w:val="24"/>
          <w:lang w:val="es-ES_tradnl"/>
        </w:rPr>
        <w:t xml:space="preserve"> y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375A16" w:rsidRPr="00077BE1">
        <w:rPr>
          <w:rFonts w:ascii="DINOT-Light" w:hAnsi="DINOT-Light"/>
          <w:sz w:val="18"/>
          <w:szCs w:val="24"/>
          <w:lang w:val="es-ES_tradnl"/>
        </w:rPr>
        <w:t>Citizen</w:t>
      </w:r>
      <w:proofErr w:type="spellEnd"/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. </w:t>
      </w:r>
    </w:p>
    <w:p w14:paraId="115D555D" w14:textId="77777777" w:rsidR="00375A16" w:rsidRPr="00077BE1" w:rsidRDefault="00375A16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12E24F8E" w14:textId="5C2C84EC" w:rsidR="004C093C" w:rsidRPr="00077BE1" w:rsidRDefault="0062379F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t xml:space="preserve">¿Qué futuro le espera a El Primero en este contexto ? El mayor peligro para El Primero vendrá del interior. El 28 de mayo de 1971 la empresa </w:t>
      </w:r>
      <w:r w:rsidR="00191873" w:rsidRPr="00077BE1">
        <w:rPr>
          <w:rFonts w:ascii="DINOT-Light" w:hAnsi="DINOT-Light"/>
          <w:sz w:val="18"/>
          <w:szCs w:val="24"/>
          <w:lang w:val="es-ES_tradnl"/>
        </w:rPr>
        <w:t xml:space="preserve">es vendida a la 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Zenith Radio </w:t>
      </w:r>
      <w:proofErr w:type="spellStart"/>
      <w:r w:rsidR="00375A16" w:rsidRPr="00077BE1">
        <w:rPr>
          <w:rFonts w:ascii="DINOT-Light" w:hAnsi="DINOT-Light"/>
          <w:sz w:val="18"/>
          <w:szCs w:val="24"/>
          <w:lang w:val="es-ES_tradnl"/>
        </w:rPr>
        <w:t>Corporation</w:t>
      </w:r>
      <w:proofErr w:type="spellEnd"/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, </w:t>
      </w:r>
      <w:r w:rsidR="00191873" w:rsidRPr="00077BE1">
        <w:rPr>
          <w:rFonts w:ascii="DINOT-Light" w:hAnsi="DINOT-Light"/>
          <w:sz w:val="18"/>
          <w:szCs w:val="24"/>
          <w:lang w:val="es-ES_tradnl"/>
        </w:rPr>
        <w:t>en su origen un fabricante de radio y después de televisores de Chicago. El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holding MZM (</w:t>
      </w:r>
      <w:proofErr w:type="spellStart"/>
      <w:r w:rsidR="00375A16" w:rsidRPr="00077BE1">
        <w:rPr>
          <w:rFonts w:ascii="DINOT-Light" w:hAnsi="DINOT-Light"/>
          <w:sz w:val="18"/>
          <w:szCs w:val="24"/>
          <w:lang w:val="es-ES_tradnl"/>
        </w:rPr>
        <w:t>Mondia</w:t>
      </w:r>
      <w:proofErr w:type="spellEnd"/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Zenith </w:t>
      </w:r>
      <w:proofErr w:type="spellStart"/>
      <w:r w:rsidR="00375A16" w:rsidRPr="00077BE1">
        <w:rPr>
          <w:rFonts w:ascii="DINOT-Light" w:hAnsi="DINOT-Light"/>
          <w:sz w:val="18"/>
          <w:szCs w:val="24"/>
          <w:lang w:val="es-ES_tradnl"/>
        </w:rPr>
        <w:t>Movado</w:t>
      </w:r>
      <w:proofErr w:type="spellEnd"/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) </w:t>
      </w:r>
      <w:r w:rsidR="00191873" w:rsidRPr="00077BE1">
        <w:rPr>
          <w:rFonts w:ascii="DINOT-Light" w:hAnsi="DINOT-Light"/>
          <w:sz w:val="18"/>
          <w:szCs w:val="24"/>
          <w:lang w:val="es-ES_tradnl"/>
        </w:rPr>
        <w:t>es disuelto y se convierte</w:t>
      </w:r>
      <w:r w:rsidR="00406AC1">
        <w:rPr>
          <w:rFonts w:ascii="DINOT-Light" w:hAnsi="DINOT-Light"/>
          <w:sz w:val="18"/>
          <w:szCs w:val="24"/>
          <w:lang w:val="es-ES_tradnl"/>
        </w:rPr>
        <w:t>,</w:t>
      </w:r>
      <w:r w:rsidR="00191873" w:rsidRPr="00077BE1">
        <w:rPr>
          <w:rFonts w:ascii="DINOT-Light" w:hAnsi="DINOT-Light"/>
          <w:sz w:val="18"/>
          <w:szCs w:val="24"/>
          <w:lang w:val="es-ES_tradnl"/>
        </w:rPr>
        <w:t xml:space="preserve"> tras la asamblea general del 21 de junio de 1972, en 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Zenith Time SA. A partir </w:t>
      </w:r>
      <w:r w:rsidR="004C093C" w:rsidRPr="00077BE1">
        <w:rPr>
          <w:rFonts w:ascii="DINOT-Light" w:hAnsi="DINOT-Light"/>
          <w:sz w:val="18"/>
          <w:szCs w:val="24"/>
          <w:lang w:val="es-ES_tradnl"/>
        </w:rPr>
        <w:t xml:space="preserve">de este momento, el futuro de Zenith queda por completo en manos de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administradores</w:t>
      </w:r>
      <w:r w:rsidR="004C093C" w:rsidRPr="00077BE1">
        <w:rPr>
          <w:rFonts w:ascii="DINOT-Light" w:hAnsi="DINOT-Light"/>
          <w:sz w:val="18"/>
          <w:szCs w:val="24"/>
          <w:lang w:val="es-ES_tradnl"/>
        </w:rPr>
        <w:t xml:space="preserve"> americanos. </w:t>
      </w:r>
    </w:p>
    <w:p w14:paraId="5CC55299" w14:textId="77777777" w:rsidR="00375A16" w:rsidRPr="00077BE1" w:rsidRDefault="00375A16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79E6E4DA" w14:textId="013DDE28" w:rsidR="00CA3F65" w:rsidRPr="00077BE1" w:rsidRDefault="004C093C" w:rsidP="00205561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t>Aquellos años aún se encuentra el movimiento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El Primero </w:t>
      </w:r>
      <w:r w:rsidRPr="00077BE1">
        <w:rPr>
          <w:rFonts w:ascii="DINOT-Light" w:hAnsi="DINOT-Light"/>
          <w:sz w:val="18"/>
          <w:szCs w:val="24"/>
          <w:lang w:val="es-ES_tradnl"/>
        </w:rPr>
        <w:t>en los catálogos de la manufactura pero eso no quiere decir que se venda bien. Compite con el cuarzo</w:t>
      </w:r>
      <w:r w:rsidR="00406AC1">
        <w:rPr>
          <w:rFonts w:ascii="DINOT-Light" w:hAnsi="DINOT-Light"/>
          <w:sz w:val="18"/>
          <w:szCs w:val="24"/>
          <w:lang w:val="es-ES_tradnl"/>
        </w:rPr>
        <w:t>,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 y el mecanismo automático no puede hacer frente a su </w:t>
      </w:r>
      <w:r w:rsidR="00A6694E" w:rsidRPr="00077BE1">
        <w:rPr>
          <w:rFonts w:ascii="DINOT-Light" w:hAnsi="DINOT-Light"/>
          <w:sz w:val="18"/>
          <w:szCs w:val="24"/>
          <w:lang w:val="es-ES_tradnl"/>
        </w:rPr>
        <w:t xml:space="preserve">protagonismo. Desde entonces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aparenten</w:t>
      </w:r>
      <w:r w:rsidR="00A6694E" w:rsidRPr="00077BE1">
        <w:rPr>
          <w:rFonts w:ascii="DINOT-Light" w:hAnsi="DINOT-Light"/>
          <w:sz w:val="18"/>
          <w:szCs w:val="24"/>
          <w:lang w:val="es-ES_tradnl"/>
        </w:rPr>
        <w:t xml:space="preserve"> sorprendentes relojes Zenith dotados de un movimiento El Primero cuyas cajas sobredimensionadas se parecen extrañamente a las que estaban equipadas con el calibre Beta 21. Los primeros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movimientos</w:t>
      </w:r>
      <w:r w:rsidR="00A6694E" w:rsidRPr="00077BE1">
        <w:rPr>
          <w:rFonts w:ascii="DINOT-Light" w:hAnsi="DINOT-Light"/>
          <w:sz w:val="18"/>
          <w:szCs w:val="24"/>
          <w:lang w:val="es-ES_tradnl"/>
        </w:rPr>
        <w:t xml:space="preserve"> de cuarzo eran voluminosos y había que alojarlos en una caja de grandes dimensiones, intentando camuflar su forma mediante el diseño. Inspirándose en una caja de reloj electrónico, Zenith encontró la manera de responder a la época. ¡</w:t>
      </w:r>
      <w:r w:rsidR="00406AC1">
        <w:rPr>
          <w:rFonts w:ascii="DINOT-Light" w:hAnsi="DINOT-Light"/>
          <w:sz w:val="18"/>
          <w:szCs w:val="24"/>
          <w:lang w:val="es-ES_tradnl"/>
        </w:rPr>
        <w:t>H</w:t>
      </w:r>
      <w:r w:rsidR="00A6694E" w:rsidRPr="00077BE1">
        <w:rPr>
          <w:rFonts w:ascii="DINOT-Light" w:hAnsi="DINOT-Light"/>
          <w:sz w:val="18"/>
          <w:szCs w:val="24"/>
          <w:lang w:val="es-ES_tradnl"/>
        </w:rPr>
        <w:t xml:space="preserve">emos pisado la luna ! ¿Cuánto tiempo habrá que esperar antes de lanzar la primera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misión</w:t>
      </w:r>
      <w:r w:rsidR="00A6694E" w:rsidRPr="00077BE1">
        <w:rPr>
          <w:rFonts w:ascii="DINOT-Light" w:hAnsi="DINOT-Light"/>
          <w:sz w:val="18"/>
          <w:szCs w:val="24"/>
          <w:lang w:val="es-ES_tradnl"/>
        </w:rPr>
        <w:t xml:space="preserve"> a Marte, prometida por el escritor de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ciencia</w:t>
      </w:r>
      <w:r w:rsidR="00A6694E" w:rsidRPr="00077BE1">
        <w:rPr>
          <w:rFonts w:ascii="DINOT-Light" w:hAnsi="DINOT-Light"/>
          <w:sz w:val="18"/>
          <w:szCs w:val="24"/>
          <w:lang w:val="es-ES_tradnl"/>
        </w:rPr>
        <w:t xml:space="preserve"> ficción 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>Robert A.</w:t>
      </w:r>
      <w:r w:rsidR="00A6694E" w:rsidRPr="00077BE1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375A16" w:rsidRPr="00077BE1">
        <w:rPr>
          <w:rFonts w:ascii="DINOT-Light" w:hAnsi="DINOT-Light"/>
          <w:sz w:val="18"/>
          <w:szCs w:val="24"/>
          <w:lang w:val="es-ES_tradnl"/>
        </w:rPr>
        <w:t>Heinlein</w:t>
      </w:r>
      <w:proofErr w:type="spellEnd"/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A6694E" w:rsidRPr="00077BE1">
        <w:rPr>
          <w:rFonts w:ascii="DINOT-Light" w:hAnsi="DINOT-Light"/>
          <w:sz w:val="18"/>
          <w:szCs w:val="24"/>
          <w:lang w:val="es-ES_tradnl"/>
        </w:rPr>
        <w:t>en su obra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« </w:t>
      </w:r>
      <w:r w:rsidR="00A6694E" w:rsidRPr="00077BE1">
        <w:rPr>
          <w:rFonts w:ascii="DINOT-Light" w:hAnsi="DINOT-Light"/>
          <w:sz w:val="18"/>
          <w:szCs w:val="24"/>
          <w:lang w:val="es-ES_tradnl"/>
        </w:rPr>
        <w:t>Forastero en tierra extraña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» </w:t>
      </w:r>
      <w:r w:rsidR="00A6694E" w:rsidRPr="00077BE1">
        <w:rPr>
          <w:rFonts w:ascii="DINOT-Light" w:hAnsi="DINOT-Light"/>
          <w:sz w:val="18"/>
          <w:szCs w:val="24"/>
          <w:lang w:val="es-ES_tradnl"/>
        </w:rPr>
        <w:t>publicado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en 1961? </w:t>
      </w:r>
    </w:p>
    <w:p w14:paraId="4044DE02" w14:textId="72A63410" w:rsidR="00CA3F65" w:rsidRPr="00077BE1" w:rsidRDefault="00CA3F65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34DEB263" w14:textId="7CBA166D" w:rsidR="00205561" w:rsidRPr="00077BE1" w:rsidRDefault="00F80F1F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t xml:space="preserve">El diseño de la época cuestiona la estética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funcionalista</w:t>
      </w:r>
      <w:r w:rsidR="00C43E87" w:rsidRPr="00077BE1">
        <w:rPr>
          <w:rFonts w:ascii="DINOT-Light" w:hAnsi="DINOT-Light"/>
          <w:sz w:val="18"/>
          <w:szCs w:val="24"/>
          <w:lang w:val="es-ES_tradnl"/>
        </w:rPr>
        <w:t xml:space="preserve"> que ha pre</w:t>
      </w:r>
      <w:r w:rsidR="00406AC1">
        <w:rPr>
          <w:rFonts w:ascii="DINOT-Light" w:hAnsi="DINOT-Light"/>
          <w:sz w:val="18"/>
          <w:szCs w:val="24"/>
          <w:lang w:val="es-ES_tradnl"/>
        </w:rPr>
        <w:t>dominado</w:t>
      </w:r>
      <w:r w:rsidR="00C43E87" w:rsidRPr="00077BE1">
        <w:rPr>
          <w:rFonts w:ascii="DINOT-Light" w:hAnsi="DINOT-Light"/>
          <w:sz w:val="18"/>
          <w:szCs w:val="24"/>
          <w:lang w:val="es-ES_tradnl"/>
        </w:rPr>
        <w:t xml:space="preserve"> durante las décadas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anteriores</w:t>
      </w:r>
      <w:r w:rsidR="00C43E87" w:rsidRPr="00077BE1">
        <w:rPr>
          <w:rFonts w:ascii="DINOT-Light" w:hAnsi="DINOT-Light"/>
          <w:sz w:val="18"/>
          <w:szCs w:val="24"/>
          <w:lang w:val="es-ES_tradnl"/>
        </w:rPr>
        <w:t>. En los años 1970, la forma no sigue forzosamente la función. Lo cual explica por qué estos relo</w:t>
      </w:r>
      <w:r w:rsidR="00406AC1">
        <w:rPr>
          <w:rFonts w:ascii="DINOT-Light" w:hAnsi="DINOT-Light"/>
          <w:sz w:val="18"/>
          <w:szCs w:val="24"/>
          <w:lang w:val="es-ES_tradnl"/>
        </w:rPr>
        <w:t>jes, dotados del movimiento El P</w:t>
      </w:r>
      <w:r w:rsidR="00C43E87" w:rsidRPr="00077BE1">
        <w:rPr>
          <w:rFonts w:ascii="DINOT-Light" w:hAnsi="DINOT-Light"/>
          <w:sz w:val="18"/>
          <w:szCs w:val="24"/>
          <w:lang w:val="es-ES_tradnl"/>
        </w:rPr>
        <w:t>rimero que</w:t>
      </w:r>
      <w:r w:rsidR="00406AC1">
        <w:rPr>
          <w:rFonts w:ascii="DINOT-Light" w:hAnsi="DINOT-Light"/>
          <w:sz w:val="18"/>
          <w:szCs w:val="24"/>
          <w:lang w:val="es-ES_tradnl"/>
        </w:rPr>
        <w:t>,</w:t>
      </w:r>
      <w:r w:rsidR="00C43E87" w:rsidRPr="00077BE1">
        <w:rPr>
          <w:rFonts w:ascii="DINOT-Light" w:hAnsi="DINOT-Light"/>
          <w:sz w:val="18"/>
          <w:szCs w:val="24"/>
          <w:lang w:val="es-ES_tradnl"/>
        </w:rPr>
        <w:t xml:space="preserve"> sin embargo nunca ha cambiado de tamaño</w:t>
      </w:r>
      <w:r w:rsidR="00406AC1">
        <w:rPr>
          <w:rFonts w:ascii="DINOT-Light" w:hAnsi="DINOT-Light"/>
          <w:sz w:val="18"/>
          <w:szCs w:val="24"/>
          <w:lang w:val="es-ES_tradnl"/>
        </w:rPr>
        <w:t>,</w:t>
      </w:r>
      <w:r w:rsidR="00C43E87" w:rsidRPr="00077BE1">
        <w:rPr>
          <w:rFonts w:ascii="DINOT-Light" w:hAnsi="DINOT-Light"/>
          <w:sz w:val="18"/>
          <w:szCs w:val="24"/>
          <w:lang w:val="es-ES_tradnl"/>
        </w:rPr>
        <w:t xml:space="preserve"> posean una caja más gruesa que el motor que encierran.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</w:t>
      </w:r>
    </w:p>
    <w:p w14:paraId="29E66B05" w14:textId="6CC2D997" w:rsidR="00375A16" w:rsidRPr="00077BE1" w:rsidRDefault="0035321A" w:rsidP="00912A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bookmarkStart w:id="0" w:name="_GoBack"/>
      <w:bookmarkEnd w:id="0"/>
      <w:r w:rsidRPr="00077BE1">
        <w:rPr>
          <w:rFonts w:ascii="DINOT-Light" w:hAnsi="DINOT-Light"/>
          <w:sz w:val="18"/>
          <w:szCs w:val="24"/>
          <w:lang w:val="es-ES_tradnl"/>
        </w:rPr>
        <w:lastRenderedPageBreak/>
        <w:t>Su forma es futurista, espacial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>. « </w:t>
      </w:r>
      <w:r w:rsidR="00494ED6" w:rsidRPr="00077BE1">
        <w:rPr>
          <w:rFonts w:ascii="DINOT-Light" w:hAnsi="DINOT-Light"/>
          <w:sz w:val="18"/>
          <w:szCs w:val="24"/>
          <w:lang w:val="es-ES_tradnl"/>
        </w:rPr>
        <w:t xml:space="preserve">La 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perennidad de las leyes físicas, el carácter inmutable de las realizaciones atemporales e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inalienables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 que constituye el punto de anclaje de la estandarización para los modernos se ha tambaleado con las nuevas ideologías de la cultura Pop 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» </w:t>
      </w:r>
      <w:r w:rsidRPr="00077BE1">
        <w:rPr>
          <w:rFonts w:ascii="DINOT-Light" w:hAnsi="DINOT-Light"/>
          <w:sz w:val="18"/>
          <w:szCs w:val="24"/>
          <w:lang w:val="es-ES_tradnl"/>
        </w:rPr>
        <w:t>escribe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Alexandra </w:t>
      </w:r>
      <w:proofErr w:type="spellStart"/>
      <w:r w:rsidR="00375A16" w:rsidRPr="00077BE1">
        <w:rPr>
          <w:rFonts w:ascii="DINOT-Light" w:hAnsi="DINOT-Light"/>
          <w:sz w:val="18"/>
          <w:szCs w:val="24"/>
          <w:lang w:val="es-ES_tradnl"/>
        </w:rPr>
        <w:t>Midal</w:t>
      </w:r>
      <w:proofErr w:type="spellEnd"/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077BE1">
        <w:rPr>
          <w:rFonts w:ascii="DINOT-Light" w:hAnsi="DINOT-Light"/>
          <w:sz w:val="18"/>
          <w:szCs w:val="24"/>
          <w:lang w:val="es-ES_tradnl"/>
        </w:rPr>
        <w:t>en su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« Introduc</w:t>
      </w:r>
      <w:r w:rsidRPr="00077BE1">
        <w:rPr>
          <w:rFonts w:ascii="DINOT-Light" w:hAnsi="DINOT-Light"/>
          <w:sz w:val="18"/>
          <w:szCs w:val="24"/>
          <w:lang w:val="es-ES_tradnl"/>
        </w:rPr>
        <w:t>ción a la historia de una disciplina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 ». </w:t>
      </w:r>
      <w:r w:rsidRPr="00077BE1">
        <w:rPr>
          <w:rFonts w:ascii="DINOT-Light" w:hAnsi="DINOT-Light"/>
          <w:sz w:val="18"/>
          <w:szCs w:val="24"/>
          <w:lang w:val="es-ES_tradnl"/>
        </w:rPr>
        <w:t>En los años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1970 </w:t>
      </w:r>
      <w:r w:rsidRPr="00077BE1">
        <w:rPr>
          <w:rFonts w:ascii="DINOT-Light" w:hAnsi="DINOT-Light"/>
          <w:sz w:val="18"/>
          <w:szCs w:val="24"/>
          <w:lang w:val="es-ES_tradnl"/>
        </w:rPr>
        <w:t>aparece un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« Pop </w:t>
      </w:r>
      <w:proofErr w:type="spellStart"/>
      <w:r w:rsidR="00375A16" w:rsidRPr="00077BE1">
        <w:rPr>
          <w:rFonts w:ascii="DINOT-Light" w:hAnsi="DINOT-Light"/>
          <w:sz w:val="18"/>
          <w:szCs w:val="24"/>
          <w:lang w:val="es-ES_tradnl"/>
        </w:rPr>
        <w:t>Design</w:t>
      </w:r>
      <w:proofErr w:type="spellEnd"/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 » </w:t>
      </w:r>
      <w:r w:rsidRPr="00077BE1">
        <w:rPr>
          <w:rFonts w:ascii="DINOT-Light" w:hAnsi="DINOT-Light"/>
          <w:sz w:val="18"/>
          <w:szCs w:val="24"/>
          <w:lang w:val="es-ES_tradnl"/>
        </w:rPr>
        <w:t>cuya emergencia es favorecida por nuevas tecnologías que permite</w:t>
      </w:r>
      <w:r w:rsidR="00912A4D" w:rsidRPr="00077BE1">
        <w:rPr>
          <w:rFonts w:ascii="DINOT-Light" w:hAnsi="DINOT-Light"/>
          <w:sz w:val="18"/>
          <w:szCs w:val="24"/>
          <w:lang w:val="es-ES_tradnl"/>
        </w:rPr>
        <w:t>n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 crear otras formas posibles.</w:t>
      </w:r>
      <w:r w:rsidR="00A946FA">
        <w:rPr>
          <w:rFonts w:ascii="DINOT-Light" w:hAnsi="DINOT-Light"/>
          <w:sz w:val="18"/>
          <w:szCs w:val="24"/>
          <w:lang w:val="es-ES_tradnl"/>
        </w:rPr>
        <w:t xml:space="preserve"> Se empieza</w:t>
      </w:r>
      <w:r w:rsidR="00912A4D" w:rsidRPr="00077BE1">
        <w:rPr>
          <w:rFonts w:ascii="DINOT-Light" w:hAnsi="DINOT-Light"/>
          <w:sz w:val="18"/>
          <w:szCs w:val="24"/>
          <w:lang w:val="es-ES_tradnl"/>
        </w:rPr>
        <w:t xml:space="preserve"> a ver aparecer figuras redondas, densas, como la caja de El Primero que lleva el número de referencia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AH 781, </w:t>
      </w:r>
      <w:r w:rsidR="00912A4D" w:rsidRPr="00077BE1">
        <w:rPr>
          <w:rFonts w:ascii="DINOT-Light" w:hAnsi="DINOT-Light"/>
          <w:sz w:val="18"/>
          <w:szCs w:val="24"/>
          <w:lang w:val="es-ES_tradnl"/>
        </w:rPr>
        <w:t>seguida de cerca por una</w:t>
      </w:r>
      <w:r w:rsidR="00A946FA">
        <w:rPr>
          <w:rFonts w:ascii="DINOT-Light" w:hAnsi="DINOT-Light"/>
          <w:sz w:val="18"/>
          <w:szCs w:val="24"/>
          <w:lang w:val="es-ES_tradnl"/>
        </w:rPr>
        <w:t xml:space="preserve"> de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El Primero </w:t>
      </w:r>
      <w:r w:rsidR="00077BE1">
        <w:rPr>
          <w:rFonts w:ascii="DINOT-Light" w:hAnsi="DINOT-Light"/>
          <w:sz w:val="18"/>
          <w:szCs w:val="24"/>
          <w:lang w:val="es-ES_tradnl"/>
        </w:rPr>
        <w:t>de d</w:t>
      </w:r>
      <w:r w:rsidR="00912A4D" w:rsidRPr="00077BE1">
        <w:rPr>
          <w:rFonts w:ascii="DINOT-Light" w:hAnsi="DINOT-Light"/>
          <w:sz w:val="18"/>
          <w:szCs w:val="24"/>
          <w:lang w:val="es-ES_tradnl"/>
        </w:rPr>
        <w:t>i</w:t>
      </w:r>
      <w:r w:rsidR="00077BE1">
        <w:rPr>
          <w:rFonts w:ascii="DINOT-Light" w:hAnsi="DINOT-Light"/>
          <w:sz w:val="18"/>
          <w:szCs w:val="24"/>
          <w:lang w:val="es-ES_tradnl"/>
        </w:rPr>
        <w:t>s</w:t>
      </w:r>
      <w:r w:rsidR="00912A4D" w:rsidRPr="00077BE1">
        <w:rPr>
          <w:rFonts w:ascii="DINOT-Light" w:hAnsi="DINOT-Light"/>
          <w:sz w:val="18"/>
          <w:szCs w:val="24"/>
          <w:lang w:val="es-ES_tradnl"/>
        </w:rPr>
        <w:t>eño insól</w:t>
      </w:r>
      <w:r w:rsidR="00FB0938">
        <w:rPr>
          <w:rFonts w:ascii="DINOT-Light" w:hAnsi="DINOT-Light"/>
          <w:sz w:val="18"/>
          <w:szCs w:val="24"/>
          <w:lang w:val="es-ES_tradnl"/>
        </w:rPr>
        <w:t>ito que recuerda la pantalla de un</w:t>
      </w:r>
      <w:r w:rsidR="00912A4D" w:rsidRPr="00077BE1">
        <w:rPr>
          <w:rFonts w:ascii="DINOT-Light" w:hAnsi="DINOT-Light"/>
          <w:sz w:val="18"/>
          <w:szCs w:val="24"/>
          <w:lang w:val="es-ES_tradnl"/>
        </w:rPr>
        <w:t xml:space="preserve"> televisor. Hay que recordar que en aquellos años el papel </w:t>
      </w:r>
      <w:r w:rsidR="00FB0938">
        <w:rPr>
          <w:rFonts w:ascii="DINOT-Light" w:hAnsi="DINOT-Light"/>
          <w:sz w:val="18"/>
          <w:szCs w:val="24"/>
          <w:lang w:val="es-ES_tradnl"/>
        </w:rPr>
        <w:t>de la televisión</w:t>
      </w:r>
      <w:r w:rsidR="00912A4D" w:rsidRPr="00077BE1">
        <w:rPr>
          <w:rFonts w:ascii="DINOT-Light" w:hAnsi="DINOT-Light"/>
          <w:sz w:val="18"/>
          <w:szCs w:val="24"/>
          <w:lang w:val="es-ES_tradnl"/>
        </w:rPr>
        <w:t xml:space="preserve"> en los hogares adquiere una importancia cada vez mayor : cuando fue lanzado El Primero, solo existía una cadena que emitía en blanco y negro. En los años 1970, se ve la televisión en color : se convierte en una claraboya abierta al mundo exterior que se mira desde el salón. Una nueva forma de conquista.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</w:t>
      </w:r>
    </w:p>
    <w:p w14:paraId="07A460FB" w14:textId="77777777" w:rsidR="00375A16" w:rsidRPr="00077BE1" w:rsidRDefault="00375A16" w:rsidP="00375A16">
      <w:pPr>
        <w:pStyle w:val="Corps"/>
        <w:spacing w:line="276" w:lineRule="auto"/>
        <w:jc w:val="both"/>
        <w:rPr>
          <w:rFonts w:ascii="DINOT-Light" w:hAnsi="DINOT-Light"/>
          <w:color w:val="FF2600"/>
          <w:sz w:val="18"/>
          <w:szCs w:val="24"/>
          <w:lang w:val="es-ES_tradnl"/>
        </w:rPr>
      </w:pPr>
    </w:p>
    <w:p w14:paraId="48293F92" w14:textId="510936CC" w:rsidR="00375A16" w:rsidRPr="00077BE1" w:rsidRDefault="001D5868" w:rsidP="00BE07A0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color w:val="212121"/>
          <w:sz w:val="18"/>
          <w:szCs w:val="24"/>
          <w:lang w:val="es-ES_tradnl"/>
        </w:rPr>
        <w:t xml:space="preserve">El año 1974 marca una </w:t>
      </w:r>
      <w:r w:rsidRPr="00BD6C55">
        <w:rPr>
          <w:rFonts w:ascii="DINOT-Light" w:hAnsi="DINOT-Light"/>
          <w:color w:val="212121"/>
          <w:sz w:val="18"/>
          <w:szCs w:val="24"/>
          <w:lang w:val="es-ES_tradnl"/>
        </w:rPr>
        <w:t>ruptura</w:t>
      </w:r>
      <w:r w:rsidR="00494ED6" w:rsidRPr="00BD6C55">
        <w:rPr>
          <w:rFonts w:ascii="DINOT-Light" w:hAnsi="DINOT-Light"/>
          <w:color w:val="212121"/>
          <w:sz w:val="18"/>
          <w:szCs w:val="24"/>
          <w:lang w:val="es-ES_tradnl"/>
        </w:rPr>
        <w:t xml:space="preserve"> :</w:t>
      </w:r>
      <w:r w:rsidR="00375A16" w:rsidRPr="00BD6C55">
        <w:rPr>
          <w:rFonts w:ascii="DINOT-Light" w:hAnsi="DINOT-Light"/>
          <w:color w:val="212121"/>
          <w:sz w:val="18"/>
          <w:szCs w:val="24"/>
          <w:lang w:val="es-ES_tradnl"/>
        </w:rPr>
        <w:t xml:space="preserve"> </w:t>
      </w:r>
      <w:r w:rsidR="002D6DEA" w:rsidRPr="00BD6C55">
        <w:rPr>
          <w:rFonts w:ascii="DINOT-Light" w:hAnsi="DINOT-Light"/>
          <w:sz w:val="18"/>
          <w:szCs w:val="24"/>
          <w:lang w:val="es-ES_tradnl"/>
        </w:rPr>
        <w:t>Ze</w:t>
      </w:r>
      <w:r w:rsidR="00375A16" w:rsidRPr="00BD6C55">
        <w:rPr>
          <w:rFonts w:ascii="DINOT-Light" w:hAnsi="DINOT-Light"/>
          <w:sz w:val="18"/>
          <w:szCs w:val="24"/>
          <w:lang w:val="es-ES_tradnl"/>
        </w:rPr>
        <w:t xml:space="preserve">nith </w:t>
      </w:r>
      <w:r w:rsidRPr="00BD6C55">
        <w:rPr>
          <w:rFonts w:ascii="DINOT-Light" w:hAnsi="DINOT-Light"/>
          <w:sz w:val="18"/>
          <w:szCs w:val="24"/>
          <w:lang w:val="es-ES_tradnl"/>
        </w:rPr>
        <w:t>ralentiza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 su producción y </w:t>
      </w:r>
      <w:r w:rsidR="00FB0938">
        <w:rPr>
          <w:rFonts w:ascii="DINOT-Light" w:hAnsi="DINOT-Light"/>
          <w:sz w:val="18"/>
          <w:szCs w:val="24"/>
          <w:lang w:val="es-ES_tradnl"/>
        </w:rPr>
        <w:t xml:space="preserve">ya </w:t>
      </w:r>
      <w:r w:rsidRPr="00077BE1">
        <w:rPr>
          <w:rFonts w:ascii="DINOT-Light" w:hAnsi="DINOT-Light"/>
          <w:sz w:val="18"/>
          <w:szCs w:val="24"/>
          <w:lang w:val="es-ES_tradnl"/>
        </w:rPr>
        <w:t>no encontramos nuevos diseños de El Primero en los catálogos de la época. Los administradores americanos ya no creen en el futuro de la relojería mecánica</w:t>
      </w:r>
      <w:r w:rsidR="00BE07A0" w:rsidRPr="00077BE1">
        <w:rPr>
          <w:rFonts w:ascii="DINOT-Light" w:hAnsi="DINOT-Light"/>
          <w:sz w:val="18"/>
          <w:szCs w:val="24"/>
          <w:lang w:val="es-ES_tradnl"/>
        </w:rPr>
        <w:t xml:space="preserve"> pero tienen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fe</w:t>
      </w:r>
      <w:r w:rsidR="00BE07A0" w:rsidRPr="00077BE1">
        <w:rPr>
          <w:rFonts w:ascii="DINOT-Light" w:hAnsi="DINOT-Light"/>
          <w:sz w:val="18"/>
          <w:szCs w:val="24"/>
          <w:lang w:val="es-ES_tradnl"/>
        </w:rPr>
        <w:t xml:space="preserve"> en el cuarzo. En 1975, en plena crisis relojera, deciden parar la fabricación de movimientos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mecánicos</w:t>
      </w:r>
      <w:r w:rsidR="00A946FA">
        <w:rPr>
          <w:rFonts w:ascii="DINOT-Light" w:hAnsi="DINOT-Light"/>
          <w:sz w:val="18"/>
          <w:szCs w:val="24"/>
          <w:lang w:val="es-ES_tradnl"/>
        </w:rPr>
        <w:t xml:space="preserve"> y en 1976 se deshacen d</w:t>
      </w:r>
      <w:r w:rsidR="00BE07A0" w:rsidRPr="00077BE1">
        <w:rPr>
          <w:rFonts w:ascii="DINOT-Light" w:hAnsi="DINOT-Light"/>
          <w:sz w:val="18"/>
          <w:szCs w:val="24"/>
          <w:lang w:val="es-ES_tradnl"/>
        </w:rPr>
        <w:t>e los stocks de utillaje y de las máquinas necesarias para la fabricación de un movimiento. El Primero es liquidado y se da orden de convertir</w:t>
      </w:r>
      <w:r w:rsidR="00FB0938">
        <w:rPr>
          <w:rFonts w:ascii="DINOT-Light" w:hAnsi="DINOT-Light"/>
          <w:sz w:val="18"/>
          <w:szCs w:val="24"/>
          <w:lang w:val="es-ES_tradnl"/>
        </w:rPr>
        <w:t xml:space="preserve"> en chatarra todo lo que pueda</w:t>
      </w:r>
      <w:r w:rsidR="00BE07A0" w:rsidRPr="00077BE1">
        <w:rPr>
          <w:rFonts w:ascii="DINOT-Light" w:hAnsi="DINOT-Light"/>
          <w:sz w:val="18"/>
          <w:szCs w:val="24"/>
          <w:lang w:val="es-ES_tradnl"/>
        </w:rPr>
        <w:t xml:space="preserve"> ser recuperado. Es aquí donde entra en escena el hombre q</w:t>
      </w:r>
      <w:r w:rsidR="00FB0938">
        <w:rPr>
          <w:rFonts w:ascii="DINOT-Light" w:hAnsi="DINOT-Light"/>
          <w:sz w:val="18"/>
          <w:szCs w:val="24"/>
          <w:lang w:val="es-ES_tradnl"/>
        </w:rPr>
        <w:t>ue ha salvado el movimiento El P</w:t>
      </w:r>
      <w:r w:rsidR="00BE07A0" w:rsidRPr="00077BE1">
        <w:rPr>
          <w:rFonts w:ascii="DINOT-Light" w:hAnsi="DINOT-Light"/>
          <w:sz w:val="18"/>
          <w:szCs w:val="24"/>
          <w:lang w:val="es-ES_tradnl"/>
        </w:rPr>
        <w:t xml:space="preserve">rimero y con él a la manufactura Zenith. Su nombre es 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Charles </w:t>
      </w:r>
      <w:proofErr w:type="spellStart"/>
      <w:r w:rsidR="00375A16" w:rsidRPr="00077BE1">
        <w:rPr>
          <w:rFonts w:ascii="DINOT-Light" w:hAnsi="DINOT-Light"/>
          <w:sz w:val="18"/>
          <w:szCs w:val="24"/>
          <w:lang w:val="es-ES_tradnl"/>
        </w:rPr>
        <w:t>Vermot</w:t>
      </w:r>
      <w:proofErr w:type="spellEnd"/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.  </w:t>
      </w:r>
    </w:p>
    <w:p w14:paraId="71789B54" w14:textId="77777777" w:rsidR="00375A16" w:rsidRPr="00077BE1" w:rsidRDefault="00375A16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1A5C20F8" w14:textId="2657EE55" w:rsidR="00205561" w:rsidRPr="00077BE1" w:rsidRDefault="00375A16" w:rsidP="007B5540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t xml:space="preserve">Charles </w:t>
      </w:r>
      <w:proofErr w:type="spellStart"/>
      <w:r w:rsidRPr="00077BE1">
        <w:rPr>
          <w:rFonts w:ascii="DINOT-Light" w:hAnsi="DINOT-Light"/>
          <w:sz w:val="18"/>
          <w:szCs w:val="24"/>
          <w:lang w:val="es-ES_tradnl"/>
        </w:rPr>
        <w:t>Vermot</w:t>
      </w:r>
      <w:proofErr w:type="spellEnd"/>
      <w:r w:rsidRPr="00077BE1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A44568" w:rsidRPr="00077BE1">
        <w:rPr>
          <w:rFonts w:ascii="DINOT-Light" w:hAnsi="DINOT-Light"/>
          <w:sz w:val="18"/>
          <w:szCs w:val="24"/>
          <w:lang w:val="es-ES_tradnl"/>
        </w:rPr>
        <w:t>es el responsable del Taller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 4. </w:t>
      </w:r>
      <w:r w:rsidR="00A44568" w:rsidRPr="00077BE1">
        <w:rPr>
          <w:rFonts w:ascii="DINOT-Light" w:hAnsi="DINOT-Light"/>
          <w:sz w:val="18"/>
          <w:szCs w:val="24"/>
          <w:lang w:val="es-ES_tradnl"/>
        </w:rPr>
        <w:t>A pesar de la crisis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, </w:t>
      </w:r>
      <w:r w:rsidR="00A44568" w:rsidRPr="00077BE1">
        <w:rPr>
          <w:rFonts w:ascii="DINOT-Light" w:hAnsi="DINOT-Light"/>
          <w:sz w:val="18"/>
          <w:szCs w:val="24"/>
          <w:lang w:val="es-ES_tradnl"/>
        </w:rPr>
        <w:t>a pesar del hecho de que los empleos en el sector relojero han sido reducidos a la mitad</w:t>
      </w:r>
      <w:r w:rsidR="008D2399">
        <w:rPr>
          <w:rFonts w:ascii="DINOT-Light" w:hAnsi="DINOT-Light"/>
          <w:sz w:val="18"/>
          <w:szCs w:val="24"/>
          <w:lang w:val="es-ES_tradnl"/>
        </w:rPr>
        <w:t>,</w:t>
      </w:r>
      <w:r w:rsidR="00A44568" w:rsidRPr="00077BE1">
        <w:rPr>
          <w:rFonts w:ascii="DINOT-Light" w:hAnsi="DINOT-Light"/>
          <w:sz w:val="18"/>
          <w:szCs w:val="24"/>
          <w:lang w:val="es-ES_tradnl"/>
        </w:rPr>
        <w:t xml:space="preserve"> aún cree en el futuro de la relojería mecáni</w:t>
      </w:r>
      <w:r w:rsidR="00077BE1">
        <w:rPr>
          <w:rFonts w:ascii="DINOT-Light" w:hAnsi="DINOT-Light"/>
          <w:sz w:val="18"/>
          <w:szCs w:val="24"/>
          <w:lang w:val="es-ES_tradnl"/>
        </w:rPr>
        <w:t>ca. Está hasta tal punto conv</w:t>
      </w:r>
      <w:r w:rsidR="00A44568" w:rsidRPr="00077BE1">
        <w:rPr>
          <w:rFonts w:ascii="DINOT-Light" w:hAnsi="DINOT-Light"/>
          <w:sz w:val="18"/>
          <w:szCs w:val="24"/>
          <w:lang w:val="es-ES_tradnl"/>
        </w:rPr>
        <w:t>encido</w:t>
      </w:r>
      <w:r w:rsidR="008D2399">
        <w:rPr>
          <w:rFonts w:ascii="DINOT-Light" w:hAnsi="DINOT-Light"/>
          <w:sz w:val="18"/>
          <w:szCs w:val="24"/>
          <w:lang w:val="es-ES_tradnl"/>
        </w:rPr>
        <w:t>,</w:t>
      </w:r>
      <w:r w:rsidR="00A44568" w:rsidRPr="00077BE1">
        <w:rPr>
          <w:rFonts w:ascii="DINOT-Light" w:hAnsi="DINOT-Light"/>
          <w:sz w:val="18"/>
          <w:szCs w:val="24"/>
          <w:lang w:val="es-ES_tradnl"/>
        </w:rPr>
        <w:t xml:space="preserve"> que ha decidido escribir a la dirección americana para convencerla de que cambie de opinión. 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« </w:t>
      </w:r>
      <w:r w:rsidR="00A44568" w:rsidRPr="00077BE1">
        <w:rPr>
          <w:rFonts w:ascii="DINOT-Light" w:hAnsi="DINOT-Light"/>
          <w:sz w:val="18"/>
          <w:szCs w:val="24"/>
          <w:lang w:val="es-ES_tradnl"/>
        </w:rPr>
        <w:t>Sin ir contra el progreso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, </w:t>
      </w:r>
      <w:r w:rsidR="00A44568" w:rsidRPr="00077BE1">
        <w:rPr>
          <w:rFonts w:ascii="DINOT-Light" w:hAnsi="DINOT-Light"/>
          <w:sz w:val="18"/>
          <w:szCs w:val="24"/>
          <w:lang w:val="es-ES_tradnl"/>
        </w:rPr>
        <w:t>constato que el mund</w:t>
      </w:r>
      <w:r w:rsidR="00077BE1">
        <w:rPr>
          <w:rFonts w:ascii="DINOT-Light" w:hAnsi="DINOT-Light"/>
          <w:sz w:val="18"/>
          <w:szCs w:val="24"/>
          <w:lang w:val="es-ES_tradnl"/>
        </w:rPr>
        <w:t>o</w:t>
      </w:r>
      <w:r w:rsidR="00A44568" w:rsidRPr="00077BE1">
        <w:rPr>
          <w:rFonts w:ascii="DINOT-Light" w:hAnsi="DINOT-Light"/>
          <w:sz w:val="18"/>
          <w:szCs w:val="24"/>
          <w:lang w:val="es-ES_tradnl"/>
        </w:rPr>
        <w:t xml:space="preserve"> ha sido hecho así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, </w:t>
      </w:r>
      <w:r w:rsidR="00A44568" w:rsidRPr="00077BE1">
        <w:rPr>
          <w:rFonts w:ascii="DINOT-Light" w:hAnsi="DINOT-Light"/>
          <w:sz w:val="18"/>
          <w:szCs w:val="24"/>
          <w:lang w:val="es-ES_tradnl"/>
        </w:rPr>
        <w:t xml:space="preserve">en el sentido de que siempre hay marcha atrás. Se equivoca si cree que el crono mecánico automático va a desaparecer. También estoy convencido de que un día su empresa podrá beneficiarse de </w:t>
      </w:r>
      <w:r w:rsidR="007B5540" w:rsidRPr="00077BE1">
        <w:rPr>
          <w:rFonts w:ascii="DINOT-Light" w:hAnsi="DINOT-Light"/>
          <w:sz w:val="18"/>
          <w:szCs w:val="24"/>
          <w:lang w:val="es-ES_tradnl"/>
        </w:rPr>
        <w:t xml:space="preserve">los caprichos y las modas que el mundo ha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experimentado</w:t>
      </w:r>
      <w:r w:rsidR="007B5540" w:rsidRPr="00077BE1">
        <w:rPr>
          <w:rFonts w:ascii="DINOT-Light" w:hAnsi="DINOT-Light"/>
          <w:sz w:val="18"/>
          <w:szCs w:val="24"/>
          <w:lang w:val="es-ES_tradnl"/>
        </w:rPr>
        <w:t xml:space="preserve"> siempre</w:t>
      </w:r>
      <w:r w:rsidR="00494ED6" w:rsidRPr="00077BE1">
        <w:rPr>
          <w:rFonts w:ascii="DINOT-Light" w:hAnsi="DINOT-Light"/>
          <w:sz w:val="18"/>
          <w:szCs w:val="24"/>
          <w:lang w:val="es-ES_tradnl"/>
        </w:rPr>
        <w:t xml:space="preserve"> »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, </w:t>
      </w:r>
      <w:r w:rsidR="007B5540" w:rsidRPr="00077BE1">
        <w:rPr>
          <w:rFonts w:ascii="DINOT-Light" w:hAnsi="DINOT-Light"/>
          <w:sz w:val="18"/>
          <w:szCs w:val="24"/>
          <w:lang w:val="es-ES_tradnl"/>
        </w:rPr>
        <w:t>escribe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. </w:t>
      </w:r>
      <w:r w:rsidR="007B5540" w:rsidRPr="00077BE1">
        <w:rPr>
          <w:rFonts w:ascii="DINOT-Light" w:hAnsi="DINOT-Light"/>
          <w:sz w:val="18"/>
          <w:szCs w:val="24"/>
          <w:lang w:val="es-ES_tradnl"/>
        </w:rPr>
        <w:t xml:space="preserve">Pide autorización para mantener un pequeño taller </w:t>
      </w:r>
      <w:r w:rsidR="00270A84" w:rsidRPr="00077BE1">
        <w:rPr>
          <w:rFonts w:ascii="DINOT-Light" w:hAnsi="DINOT-Light"/>
          <w:sz w:val="18"/>
          <w:szCs w:val="24"/>
          <w:lang w:val="es-ES_tradnl"/>
        </w:rPr>
        <w:t xml:space="preserve">en el que conservar las herramientas necesarias para la fabricación de El Primero. </w:t>
      </w:r>
      <w:r w:rsidR="00077BE1">
        <w:rPr>
          <w:rFonts w:ascii="DINOT-Light" w:hAnsi="DINOT-Light"/>
          <w:sz w:val="18"/>
          <w:szCs w:val="24"/>
          <w:lang w:val="es-ES_tradnl"/>
        </w:rPr>
        <w:t xml:space="preserve">Su </w:t>
      </w:r>
      <w:r w:rsidR="00270A84" w:rsidRPr="00077BE1">
        <w:rPr>
          <w:rFonts w:ascii="DINOT-Light" w:hAnsi="DINOT-Light"/>
          <w:sz w:val="18"/>
          <w:szCs w:val="24"/>
          <w:lang w:val="es-ES_tradnl"/>
        </w:rPr>
        <w:t>petición fue papel mojado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. </w:t>
      </w:r>
    </w:p>
    <w:p w14:paraId="78148671" w14:textId="77777777" w:rsidR="00205561" w:rsidRPr="00077BE1" w:rsidRDefault="00205561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3650BBB5" w14:textId="2AFCF5D3" w:rsidR="00BC42F9" w:rsidRPr="00077BE1" w:rsidRDefault="00BC42F9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t xml:space="preserve">Contra todo pronóstico, y contra las órdenes de la dirección, el responsable del Taller 4 decide salvar el utillaje necesario para la fabricación de El Primero en el más estricto secreto. Está animado por un temor mayor que el de perder su trabajo : quiere evitar a todo precio que un savoir-faire relojero único desaparezca. Será ayudado en esta tarea por su hermano mayor, Maurice </w:t>
      </w:r>
      <w:proofErr w:type="spellStart"/>
      <w:r w:rsidRPr="00077BE1">
        <w:rPr>
          <w:rFonts w:ascii="DINOT-Light" w:hAnsi="DINOT-Light"/>
          <w:sz w:val="18"/>
          <w:szCs w:val="24"/>
          <w:lang w:val="es-ES_tradnl"/>
        </w:rPr>
        <w:t>Vermot</w:t>
      </w:r>
      <w:proofErr w:type="spellEnd"/>
      <w:r w:rsidRPr="00077BE1">
        <w:rPr>
          <w:rFonts w:ascii="DINOT-Light" w:hAnsi="DINOT-Light"/>
          <w:sz w:val="18"/>
          <w:szCs w:val="24"/>
          <w:lang w:val="es-ES_tradnl"/>
        </w:rPr>
        <w:t xml:space="preserve">, responsable de fabricación de estampas empleado por Zenith. Para empezar había que encontrar un lugar en el que guardar discretamente el stock que Charles </w:t>
      </w:r>
      <w:proofErr w:type="spellStart"/>
      <w:r w:rsidRPr="00077BE1">
        <w:rPr>
          <w:rFonts w:ascii="DINOT-Light" w:hAnsi="DINOT-Light"/>
          <w:sz w:val="18"/>
          <w:szCs w:val="24"/>
          <w:lang w:val="es-ES_tradnl"/>
        </w:rPr>
        <w:t>Vermot</w:t>
      </w:r>
      <w:proofErr w:type="spellEnd"/>
      <w:r w:rsidRPr="00077BE1">
        <w:rPr>
          <w:rFonts w:ascii="DINOT-Light" w:hAnsi="DINOT-Light"/>
          <w:sz w:val="18"/>
          <w:szCs w:val="24"/>
          <w:lang w:val="es-ES_tradnl"/>
        </w:rPr>
        <w:t xml:space="preserve"> consideraba un tesoro : todas las estampas, las levas, los planos de operación, todos los útiles de corte y los planos de fabricación necesarios para la creación del movimiento El Primero. </w:t>
      </w:r>
      <w:r w:rsidR="00045A83" w:rsidRPr="00077BE1">
        <w:rPr>
          <w:rFonts w:ascii="DINOT-Light" w:hAnsi="DINOT-Light"/>
          <w:sz w:val="18"/>
          <w:szCs w:val="24"/>
          <w:lang w:val="es-ES_tradnl"/>
        </w:rPr>
        <w:t xml:space="preserve">La manufactura Zenith se compone de 18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edificios</w:t>
      </w:r>
      <w:r w:rsidR="00045A83" w:rsidRPr="00077BE1">
        <w:rPr>
          <w:rFonts w:ascii="DINOT-Light" w:hAnsi="DINOT-Light"/>
          <w:sz w:val="18"/>
          <w:szCs w:val="24"/>
          <w:lang w:val="es-ES_tradnl"/>
        </w:rPr>
        <w:t>, pero solo uno no está conectado a los otros. Será éste.</w:t>
      </w:r>
    </w:p>
    <w:p w14:paraId="6F2CA3D4" w14:textId="77777777" w:rsidR="00BC42F9" w:rsidRPr="00077BE1" w:rsidRDefault="00BC42F9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441CF40F" w14:textId="0A7EF880" w:rsidR="00EB0591" w:rsidRPr="00077BE1" w:rsidRDefault="00045A83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t xml:space="preserve">Puesto que contravenía las órdenes jerárquicas, Charles </w:t>
      </w:r>
      <w:proofErr w:type="spellStart"/>
      <w:r w:rsidRPr="00077BE1">
        <w:rPr>
          <w:rFonts w:ascii="DINOT-Light" w:hAnsi="DINOT-Light"/>
          <w:sz w:val="18"/>
          <w:szCs w:val="24"/>
          <w:lang w:val="es-ES_tradnl"/>
        </w:rPr>
        <w:t>Vermot</w:t>
      </w:r>
      <w:proofErr w:type="spellEnd"/>
      <w:r w:rsidRPr="00077BE1">
        <w:rPr>
          <w:rFonts w:ascii="DINOT-Light" w:hAnsi="DINOT-Light"/>
          <w:sz w:val="18"/>
          <w:szCs w:val="24"/>
          <w:lang w:val="es-ES_tradnl"/>
        </w:rPr>
        <w:t xml:space="preserve"> en ningún caso debía ser descubierto en su operación de salvamento. Tenía pues que trasladar el utillaje por un pasadizo </w:t>
      </w:r>
      <w:r w:rsidR="00EB0591" w:rsidRPr="00077BE1">
        <w:rPr>
          <w:rFonts w:ascii="DINOT-Light" w:hAnsi="DINOT-Light"/>
          <w:sz w:val="18"/>
          <w:szCs w:val="24"/>
          <w:lang w:val="es-ES_tradnl"/>
        </w:rPr>
        <w:t xml:space="preserve">en desuso en la parte trasera del edificio. Tuvo que actuar de noche, algo impensable hoy en día con los sistemas de seguridad contemporáneos : en la época, existían controladores, pero Charles </w:t>
      </w:r>
      <w:proofErr w:type="spellStart"/>
      <w:r w:rsidR="00EB0591" w:rsidRPr="00077BE1">
        <w:rPr>
          <w:rFonts w:ascii="DINOT-Light" w:hAnsi="DINOT-Light"/>
          <w:sz w:val="18"/>
          <w:szCs w:val="24"/>
          <w:lang w:val="es-ES_tradnl"/>
        </w:rPr>
        <w:t>Vermot</w:t>
      </w:r>
      <w:proofErr w:type="spellEnd"/>
      <w:r w:rsidR="00EB0591" w:rsidRPr="00077BE1">
        <w:rPr>
          <w:rFonts w:ascii="DINOT-Light" w:hAnsi="DINOT-Light"/>
          <w:sz w:val="18"/>
          <w:szCs w:val="24"/>
          <w:lang w:val="es-ES_tradnl"/>
        </w:rPr>
        <w:t xml:space="preserve"> tenía las llaves de la manufactura. Era jefe de taller y</w:t>
      </w:r>
      <w:r w:rsidR="008D2399">
        <w:rPr>
          <w:rFonts w:ascii="DINOT-Light" w:hAnsi="DINOT-Light"/>
          <w:sz w:val="18"/>
          <w:szCs w:val="24"/>
          <w:lang w:val="es-ES_tradnl"/>
        </w:rPr>
        <w:t>,</w:t>
      </w:r>
      <w:r w:rsidR="00EB0591" w:rsidRPr="00077BE1">
        <w:rPr>
          <w:rFonts w:ascii="DINOT-Light" w:hAnsi="DINOT-Light"/>
          <w:sz w:val="18"/>
          <w:szCs w:val="24"/>
          <w:lang w:val="es-ES_tradnl"/>
        </w:rPr>
        <w:t xml:space="preserve"> dadas sus responsabilidades</w:t>
      </w:r>
      <w:r w:rsidR="008D2399">
        <w:rPr>
          <w:rFonts w:ascii="DINOT-Light" w:hAnsi="DINOT-Light"/>
          <w:sz w:val="18"/>
          <w:szCs w:val="24"/>
          <w:lang w:val="es-ES_tradnl"/>
        </w:rPr>
        <w:t>,</w:t>
      </w:r>
      <w:r w:rsidR="00EB0591" w:rsidRPr="00077BE1">
        <w:rPr>
          <w:rFonts w:ascii="DINOT-Light" w:hAnsi="DINOT-Light"/>
          <w:sz w:val="18"/>
          <w:szCs w:val="24"/>
          <w:lang w:val="es-ES_tradnl"/>
        </w:rPr>
        <w:t xml:space="preserve"> gozaba de confianza. Subiendo los 52 escalones que llevan al granero, se puede imaginar el esfuerzo que este hombre, ayudado por su hermano, </w:t>
      </w:r>
      <w:r w:rsidR="008D2399">
        <w:rPr>
          <w:rFonts w:ascii="DINOT-Light" w:hAnsi="DINOT-Light"/>
          <w:sz w:val="18"/>
          <w:szCs w:val="24"/>
          <w:lang w:val="es-ES_tradnl"/>
        </w:rPr>
        <w:t>hizo</w:t>
      </w:r>
      <w:r w:rsidR="00EB0591" w:rsidRPr="00077BE1">
        <w:rPr>
          <w:rFonts w:ascii="DINOT-Light" w:hAnsi="DINOT-Light"/>
          <w:sz w:val="18"/>
          <w:szCs w:val="24"/>
          <w:lang w:val="es-ES_tradnl"/>
        </w:rPr>
        <w:t xml:space="preserve"> llevando en brazos los preciosos útiles. Se puede adivinar su </w:t>
      </w:r>
      <w:r w:rsidR="008D2399">
        <w:rPr>
          <w:rFonts w:ascii="DINOT-Light" w:hAnsi="DINOT-Light"/>
          <w:sz w:val="18"/>
          <w:szCs w:val="24"/>
          <w:lang w:val="es-ES_tradnl"/>
        </w:rPr>
        <w:t>temor a</w:t>
      </w:r>
      <w:r w:rsidR="00EB0591" w:rsidRPr="00077BE1">
        <w:rPr>
          <w:rFonts w:ascii="DINOT-Light" w:hAnsi="DINOT-Light"/>
          <w:sz w:val="18"/>
          <w:szCs w:val="24"/>
          <w:lang w:val="es-ES_tradnl"/>
        </w:rPr>
        <w:t xml:space="preserve"> ser descubierto. Pero Charles </w:t>
      </w:r>
      <w:proofErr w:type="spellStart"/>
      <w:r w:rsidR="00EB0591" w:rsidRPr="00077BE1">
        <w:rPr>
          <w:rFonts w:ascii="DINOT-Light" w:hAnsi="DINOT-Light"/>
          <w:sz w:val="18"/>
          <w:szCs w:val="24"/>
          <w:lang w:val="es-ES_tradnl"/>
        </w:rPr>
        <w:t>Vermot</w:t>
      </w:r>
      <w:proofErr w:type="spellEnd"/>
      <w:r w:rsidR="00EB0591" w:rsidRPr="00077BE1">
        <w:rPr>
          <w:rFonts w:ascii="DINOT-Light" w:hAnsi="DINOT-Light"/>
          <w:sz w:val="18"/>
          <w:szCs w:val="24"/>
          <w:lang w:val="es-ES_tradnl"/>
        </w:rPr>
        <w:t xml:space="preserve"> luchaba por sus ideas, apostando por el futuro, dispuesto a hipotecar su presente : esto da fuerzas y valor. En total, consiguió salvar cerca de 150 e</w:t>
      </w:r>
      <w:r w:rsidR="00077BE1">
        <w:rPr>
          <w:rFonts w:ascii="DINOT-Light" w:hAnsi="DINOT-Light"/>
          <w:sz w:val="18"/>
          <w:szCs w:val="24"/>
          <w:lang w:val="es-ES_tradnl"/>
        </w:rPr>
        <w:t>stampas y buen número de pequeñ</w:t>
      </w:r>
      <w:r w:rsidR="00EB0591" w:rsidRPr="00077BE1">
        <w:rPr>
          <w:rFonts w:ascii="DINOT-Light" w:hAnsi="DINOT-Light"/>
          <w:sz w:val="18"/>
          <w:szCs w:val="24"/>
          <w:lang w:val="es-ES_tradnl"/>
        </w:rPr>
        <w:t xml:space="preserve">os útiles y levas. </w:t>
      </w:r>
      <w:r w:rsidR="00DB221F" w:rsidRPr="00077BE1">
        <w:rPr>
          <w:rFonts w:ascii="DINOT-Light" w:hAnsi="DINOT-Light"/>
          <w:sz w:val="18"/>
          <w:szCs w:val="24"/>
          <w:lang w:val="es-ES_tradnl"/>
        </w:rPr>
        <w:t xml:space="preserve">Sin estas estampas, imposible producir El Primero. Efectivamente, las herramientas </w:t>
      </w:r>
      <w:r w:rsidR="00077BE1" w:rsidRPr="00077BE1">
        <w:rPr>
          <w:rFonts w:ascii="DINOT-Light" w:hAnsi="DINOT-Light"/>
          <w:sz w:val="18"/>
          <w:szCs w:val="24"/>
          <w:lang w:val="es-ES_tradnl"/>
        </w:rPr>
        <w:t>habían</w:t>
      </w:r>
      <w:r w:rsidR="00DB221F" w:rsidRPr="00077BE1">
        <w:rPr>
          <w:rFonts w:ascii="DINOT-Light" w:hAnsi="DINOT-Light"/>
          <w:sz w:val="18"/>
          <w:szCs w:val="24"/>
          <w:lang w:val="es-ES_tradnl"/>
        </w:rPr>
        <w:t xml:space="preserve"> sido elaboradas expresamente para este movimiento y formaban </w:t>
      </w:r>
      <w:r w:rsidR="008D2399" w:rsidRPr="00077BE1">
        <w:rPr>
          <w:rFonts w:ascii="DINOT-Light" w:hAnsi="DINOT-Light"/>
          <w:sz w:val="18"/>
          <w:szCs w:val="24"/>
          <w:lang w:val="es-ES_tradnl"/>
        </w:rPr>
        <w:t>parte</w:t>
      </w:r>
      <w:r w:rsidR="00DB221F" w:rsidRPr="00077BE1">
        <w:rPr>
          <w:rFonts w:ascii="DINOT-Light" w:hAnsi="DINOT-Light"/>
          <w:sz w:val="18"/>
          <w:szCs w:val="24"/>
          <w:lang w:val="es-ES_tradnl"/>
        </w:rPr>
        <w:t xml:space="preserve"> del secreto de fabricación.</w:t>
      </w:r>
    </w:p>
    <w:p w14:paraId="0530721B" w14:textId="25CBCBD4" w:rsidR="00375A16" w:rsidRPr="00077BE1" w:rsidRDefault="00EB0591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t xml:space="preserve"> </w:t>
      </w:r>
    </w:p>
    <w:p w14:paraId="62F8987A" w14:textId="1182E537" w:rsidR="00375A16" w:rsidRPr="00077BE1" w:rsidRDefault="006830C9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lastRenderedPageBreak/>
        <w:t xml:space="preserve">El tiempo de vida de una estampa es tan largo como la vida de un componente : de 20 a 30 años, siempre y cuando sea mantenida. Una estampa valía entonces aproximadamente 40.000 francos. Si este utillaje hubiese sido tirado, como lo habían ordenado los americanos, si este savoir-faire se hubiera perdido, la inversión que hubiera sido necesaria para reconstruir todas las piezas que Charles </w:t>
      </w:r>
      <w:proofErr w:type="spellStart"/>
      <w:r w:rsidRPr="00077BE1">
        <w:rPr>
          <w:rFonts w:ascii="DINOT-Light" w:hAnsi="DINOT-Light"/>
          <w:sz w:val="18"/>
          <w:szCs w:val="24"/>
          <w:lang w:val="es-ES_tradnl"/>
        </w:rPr>
        <w:t>Vermot</w:t>
      </w:r>
      <w:proofErr w:type="spellEnd"/>
      <w:r w:rsidRPr="00077BE1">
        <w:rPr>
          <w:rFonts w:ascii="DINOT-Light" w:hAnsi="DINOT-Light"/>
          <w:sz w:val="18"/>
          <w:szCs w:val="24"/>
          <w:lang w:val="es-ES_tradnl"/>
        </w:rPr>
        <w:t xml:space="preserve"> había escondido alcanzaría los 7 millones de francos. </w:t>
      </w:r>
      <w:r w:rsidR="0096235F" w:rsidRPr="00077BE1">
        <w:rPr>
          <w:rFonts w:ascii="DINOT-Light" w:hAnsi="DINOT-Light"/>
          <w:sz w:val="18"/>
          <w:szCs w:val="24"/>
          <w:lang w:val="es-ES_tradnl"/>
        </w:rPr>
        <w:t>Nadie habría invertido semejante suma para relanzar la producción de un movimiento y Zenith no existiría hoy.</w:t>
      </w:r>
    </w:p>
    <w:p w14:paraId="3223CCFE" w14:textId="3F8DE0E0" w:rsidR="00205561" w:rsidRPr="00077BE1" w:rsidRDefault="00205561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44BECCEA" w14:textId="76FE255A" w:rsidR="00375A16" w:rsidRPr="00077BE1" w:rsidRDefault="00BB4818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t xml:space="preserve">Tras haber almacenado todo el utillaje, 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Charles </w:t>
      </w:r>
      <w:proofErr w:type="spellStart"/>
      <w:r w:rsidR="00375A16" w:rsidRPr="00077BE1">
        <w:rPr>
          <w:rFonts w:ascii="DINOT-Light" w:hAnsi="DINOT-Light"/>
          <w:sz w:val="18"/>
          <w:szCs w:val="24"/>
          <w:lang w:val="es-ES_tradnl"/>
        </w:rPr>
        <w:t>Vermot</w:t>
      </w:r>
      <w:proofErr w:type="spellEnd"/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077BE1">
        <w:rPr>
          <w:rFonts w:ascii="DINOT-Light" w:hAnsi="DINOT-Light"/>
          <w:sz w:val="18"/>
          <w:szCs w:val="24"/>
          <w:lang w:val="es-ES_tradnl"/>
        </w:rPr>
        <w:t>hizo tapiar esta parte del granero para que nadie descubriese su secreto. Este personaje estaba completamente entregado a su misión</w:t>
      </w:r>
      <w:r w:rsidR="008D2399">
        <w:rPr>
          <w:rFonts w:ascii="DINOT-Light" w:hAnsi="DINOT-Light"/>
          <w:sz w:val="18"/>
          <w:szCs w:val="24"/>
          <w:lang w:val="es-ES_tradnl"/>
        </w:rPr>
        <w:t>,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 más allá de su propia seguridad. Creía firmemente en el futuro de El Primero, incluso si el futuro tenía que escribirse sin él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. </w:t>
      </w:r>
    </w:p>
    <w:p w14:paraId="66C7FB15" w14:textId="77777777" w:rsidR="00375A16" w:rsidRPr="00077BE1" w:rsidRDefault="00375A16" w:rsidP="00375A16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0865E113" w14:textId="1D3DE1B2" w:rsidR="00AF6406" w:rsidRPr="00077BE1" w:rsidRDefault="00BB4818" w:rsidP="007864EF">
      <w:pPr>
        <w:pStyle w:val="Corps"/>
        <w:spacing w:line="276" w:lineRule="auto"/>
        <w:jc w:val="both"/>
        <w:rPr>
          <w:rFonts w:ascii="DINOT-Light" w:hAnsi="DINOT-Light"/>
          <w:sz w:val="10"/>
          <w:lang w:val="es-ES_tradnl"/>
        </w:rPr>
      </w:pPr>
      <w:r w:rsidRPr="00077BE1">
        <w:rPr>
          <w:rFonts w:ascii="DINOT-Light" w:hAnsi="DINOT-Light"/>
          <w:sz w:val="18"/>
          <w:szCs w:val="24"/>
          <w:lang w:val="es-ES_tradnl"/>
        </w:rPr>
        <w:t>A partir de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1976, Zenith </w:t>
      </w:r>
      <w:r w:rsidRPr="00077BE1">
        <w:rPr>
          <w:rFonts w:ascii="DINOT-Light" w:hAnsi="DINOT-Light"/>
          <w:sz w:val="18"/>
          <w:szCs w:val="24"/>
          <w:lang w:val="es-ES_tradnl"/>
        </w:rPr>
        <w:t>no es más que la so</w:t>
      </w:r>
      <w:r w:rsidR="008D2399">
        <w:rPr>
          <w:rFonts w:ascii="DINOT-Light" w:hAnsi="DINOT-Light"/>
          <w:sz w:val="18"/>
          <w:szCs w:val="24"/>
          <w:lang w:val="es-ES_tradnl"/>
        </w:rPr>
        <w:t>m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bra de la manufactura que fue. El personal es dispersado, en los talleres se dota a los relojes de movimientos de cuarzo ETA o </w:t>
      </w:r>
      <w:proofErr w:type="spellStart"/>
      <w:r w:rsidRPr="00077BE1">
        <w:rPr>
          <w:rFonts w:ascii="DINOT-Light" w:hAnsi="DINOT-Light"/>
          <w:sz w:val="18"/>
          <w:szCs w:val="24"/>
          <w:lang w:val="es-ES_tradnl"/>
        </w:rPr>
        <w:t>Citizen</w:t>
      </w:r>
      <w:proofErr w:type="spellEnd"/>
      <w:r w:rsidRPr="00077BE1">
        <w:rPr>
          <w:rFonts w:ascii="DINOT-Light" w:hAnsi="DINOT-Light"/>
          <w:sz w:val="18"/>
          <w:szCs w:val="24"/>
          <w:lang w:val="es-ES_tradnl"/>
        </w:rPr>
        <w:t>. Los raros movimientos mecánicos utilizados provienen igualmente de ETA. Per</w:t>
      </w:r>
      <w:r w:rsidR="00077BE1">
        <w:rPr>
          <w:rFonts w:ascii="DINOT-Light" w:hAnsi="DINOT-Light"/>
          <w:sz w:val="18"/>
          <w:szCs w:val="24"/>
          <w:lang w:val="es-ES_tradnl"/>
        </w:rPr>
        <w:t>o la empresa ya no es próspera y</w:t>
      </w:r>
      <w:r w:rsidRPr="00077BE1">
        <w:rPr>
          <w:rFonts w:ascii="DINOT-Light" w:hAnsi="DINOT-Light"/>
          <w:sz w:val="18"/>
          <w:szCs w:val="24"/>
          <w:lang w:val="es-ES_tradnl"/>
        </w:rPr>
        <w:t xml:space="preserve"> los americanos quieren deshacerse de </w:t>
      </w:r>
      <w:r w:rsidR="00077BE1">
        <w:rPr>
          <w:rFonts w:ascii="DINOT-Light" w:hAnsi="DINOT-Light"/>
          <w:sz w:val="18"/>
          <w:szCs w:val="24"/>
          <w:lang w:val="es-ES_tradnl"/>
        </w:rPr>
        <w:t>e</w:t>
      </w:r>
      <w:r w:rsidRPr="00077BE1">
        <w:rPr>
          <w:rFonts w:ascii="DINOT-Light" w:hAnsi="DINOT-Light"/>
          <w:sz w:val="18"/>
          <w:szCs w:val="24"/>
          <w:lang w:val="es-ES_tradnl"/>
        </w:rPr>
        <w:t>lla : en 1978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, Zenith Radio </w:t>
      </w:r>
      <w:proofErr w:type="spellStart"/>
      <w:r w:rsidR="00375A16" w:rsidRPr="00077BE1">
        <w:rPr>
          <w:rFonts w:ascii="DINOT-Light" w:hAnsi="DINOT-Light"/>
          <w:sz w:val="18"/>
          <w:szCs w:val="24"/>
          <w:lang w:val="es-ES_tradnl"/>
        </w:rPr>
        <w:t>Corporation</w:t>
      </w:r>
      <w:proofErr w:type="spellEnd"/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r</w:t>
      </w:r>
      <w:r w:rsidRPr="00077BE1">
        <w:rPr>
          <w:rFonts w:ascii="DINOT-Light" w:hAnsi="DINOT-Light"/>
          <w:sz w:val="18"/>
          <w:szCs w:val="24"/>
          <w:lang w:val="es-ES_tradnl"/>
        </w:rPr>
        <w:t>evende</w:t>
      </w:r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Zenith </w:t>
      </w:r>
      <w:proofErr w:type="spellStart"/>
      <w:r w:rsidR="00375A16" w:rsidRPr="00077BE1">
        <w:rPr>
          <w:rFonts w:ascii="DINOT-Light" w:hAnsi="DINOT-Light"/>
          <w:sz w:val="18"/>
          <w:szCs w:val="24"/>
          <w:lang w:val="es-ES_tradnl"/>
        </w:rPr>
        <w:t>Watches</w:t>
      </w:r>
      <w:proofErr w:type="spellEnd"/>
      <w:r w:rsidR="00375A16" w:rsidRPr="00077BE1">
        <w:rPr>
          <w:rFonts w:ascii="DINOT-Light" w:hAnsi="DINOT-Light"/>
          <w:sz w:val="18"/>
          <w:szCs w:val="24"/>
          <w:lang w:val="es-ES_tradnl"/>
        </w:rPr>
        <w:t xml:space="preserve"> SA </w:t>
      </w:r>
      <w:r w:rsidRPr="00077BE1">
        <w:rPr>
          <w:rFonts w:ascii="DINOT-Light" w:hAnsi="DINOT-Light"/>
          <w:sz w:val="18"/>
          <w:szCs w:val="24"/>
          <w:lang w:val="es-ES_tradnl"/>
        </w:rPr>
        <w:t>a un consorcio de tres industriales suizos</w:t>
      </w:r>
      <w:r w:rsidR="007864EF" w:rsidRPr="00077BE1">
        <w:rPr>
          <w:rFonts w:ascii="DINOT-Light" w:hAnsi="DINOT-Light"/>
          <w:sz w:val="18"/>
          <w:szCs w:val="24"/>
          <w:lang w:val="es-ES_tradnl"/>
        </w:rPr>
        <w:t xml:space="preserve"> del cual forma parte Paul </w:t>
      </w:r>
      <w:proofErr w:type="spellStart"/>
      <w:r w:rsidR="007864EF" w:rsidRPr="00077BE1">
        <w:rPr>
          <w:rFonts w:ascii="DINOT-Light" w:hAnsi="DINOT-Light"/>
          <w:sz w:val="18"/>
          <w:szCs w:val="24"/>
          <w:lang w:val="es-ES_tradnl"/>
        </w:rPr>
        <w:t>Castella</w:t>
      </w:r>
      <w:proofErr w:type="spellEnd"/>
      <w:r w:rsidR="007864EF" w:rsidRPr="00077BE1">
        <w:rPr>
          <w:rFonts w:ascii="DINOT-Light" w:hAnsi="DINOT-Light"/>
          <w:sz w:val="18"/>
          <w:szCs w:val="24"/>
          <w:lang w:val="es-ES_tradnl"/>
        </w:rPr>
        <w:t xml:space="preserve">, propietario de </w:t>
      </w:r>
      <w:proofErr w:type="spellStart"/>
      <w:r w:rsidR="007864EF" w:rsidRPr="00077BE1">
        <w:rPr>
          <w:rFonts w:ascii="DINOT-Light" w:hAnsi="DINOT-Light"/>
          <w:sz w:val="18"/>
          <w:szCs w:val="24"/>
          <w:lang w:val="es-ES_tradnl"/>
        </w:rPr>
        <w:t>Dixi</w:t>
      </w:r>
      <w:proofErr w:type="spellEnd"/>
      <w:r w:rsidR="007864EF" w:rsidRPr="00077BE1">
        <w:rPr>
          <w:rFonts w:ascii="DINOT-Light" w:hAnsi="DINOT-Light"/>
          <w:sz w:val="18"/>
          <w:szCs w:val="24"/>
          <w:lang w:val="es-ES_tradnl"/>
        </w:rPr>
        <w:t xml:space="preserve">, una empresa especializada en el sector de las herramientas mecánicas y de relojería. Paul </w:t>
      </w:r>
      <w:proofErr w:type="spellStart"/>
      <w:r w:rsidR="007864EF" w:rsidRPr="00077BE1">
        <w:rPr>
          <w:rFonts w:ascii="DINOT-Light" w:hAnsi="DINOT-Light"/>
          <w:sz w:val="18"/>
          <w:szCs w:val="24"/>
          <w:lang w:val="es-ES_tradnl"/>
        </w:rPr>
        <w:t>Castella</w:t>
      </w:r>
      <w:proofErr w:type="spellEnd"/>
      <w:r w:rsidR="007864EF" w:rsidRPr="00077BE1">
        <w:rPr>
          <w:rFonts w:ascii="DINOT-Light" w:hAnsi="DINOT-Light"/>
          <w:sz w:val="18"/>
          <w:szCs w:val="24"/>
          <w:lang w:val="es-ES_tradnl"/>
        </w:rPr>
        <w:t xml:space="preserve"> es una leyenda en Le Locle, un ser de una rara humanidad, deseoso de preservar los empleos en esta región damnificada. Zenith aún no es</w:t>
      </w:r>
      <w:r w:rsidR="008D2399">
        <w:rPr>
          <w:rFonts w:ascii="DINOT-Light" w:hAnsi="DINOT-Light"/>
          <w:sz w:val="18"/>
          <w:szCs w:val="24"/>
          <w:lang w:val="es-ES_tradnl"/>
        </w:rPr>
        <w:t>tá a salvo, pero finalmente está</w:t>
      </w:r>
      <w:r w:rsidR="007864EF" w:rsidRPr="00077BE1">
        <w:rPr>
          <w:rFonts w:ascii="DINOT-Light" w:hAnsi="DINOT-Light"/>
          <w:sz w:val="18"/>
          <w:szCs w:val="24"/>
          <w:lang w:val="es-ES_tradnl"/>
        </w:rPr>
        <w:t xml:space="preserve"> en manos de un hombre que conoce y ama esta industria. Su objetivo : salvar una manufactura que pertenece al patrimonio industrial y relojero suizo.</w:t>
      </w:r>
      <w:r w:rsidR="007864EF" w:rsidRPr="00077BE1">
        <w:rPr>
          <w:rFonts w:ascii="DINOT-Light" w:hAnsi="DINOT-Light"/>
          <w:sz w:val="10"/>
          <w:lang w:val="es-ES_tradnl"/>
        </w:rPr>
        <w:t xml:space="preserve"> </w:t>
      </w:r>
    </w:p>
    <w:p w14:paraId="2B8873CC" w14:textId="417BC602" w:rsidR="00A55BC3" w:rsidRPr="00077BE1" w:rsidRDefault="00A55BC3" w:rsidP="00375A16">
      <w:pPr>
        <w:spacing w:line="276" w:lineRule="auto"/>
        <w:jc w:val="both"/>
        <w:rPr>
          <w:rFonts w:ascii="DINOT-Light" w:hAnsi="DINOT-Light" w:cs="Arial"/>
          <w:sz w:val="10"/>
          <w:szCs w:val="16"/>
        </w:rPr>
      </w:pPr>
    </w:p>
    <w:sectPr w:rsidR="00A55BC3" w:rsidRPr="00077B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F3112" w14:textId="77777777" w:rsidR="00406AC1" w:rsidRDefault="00406AC1" w:rsidP="009D5829">
      <w:r>
        <w:separator/>
      </w:r>
    </w:p>
  </w:endnote>
  <w:endnote w:type="continuationSeparator" w:id="0">
    <w:p w14:paraId="179D01D1" w14:textId="77777777" w:rsidR="00406AC1" w:rsidRDefault="00406AC1" w:rsidP="009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OT-Ligh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3A32" w14:textId="77777777" w:rsidR="00406AC1" w:rsidRPr="00205561" w:rsidRDefault="00406AC1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205561">
      <w:rPr>
        <w:rFonts w:ascii="DINOT-Light" w:hAnsi="DINOT-Light"/>
        <w:b/>
        <w:sz w:val="18"/>
        <w:szCs w:val="18"/>
        <w:lang w:val="fr-CH"/>
      </w:rPr>
      <w:t>ZENITH</w:t>
    </w:r>
    <w:r w:rsidRPr="00205561">
      <w:rPr>
        <w:rFonts w:ascii="DINOT-Light" w:hAnsi="DINOT-Light"/>
        <w:sz w:val="18"/>
        <w:szCs w:val="18"/>
        <w:lang w:val="fr-CH"/>
      </w:rPr>
      <w:t xml:space="preserve"> | www.zenith-watches.com | Rue des Billodes 34-36 | CH-2400 Le Locle</w:t>
    </w:r>
  </w:p>
  <w:p w14:paraId="38FF8B1F" w14:textId="77777777" w:rsidR="00406AC1" w:rsidRPr="00205561" w:rsidRDefault="00406AC1" w:rsidP="009D5829">
    <w:pPr>
      <w:pStyle w:val="Pieddepage"/>
      <w:jc w:val="center"/>
      <w:rPr>
        <w:rFonts w:ascii="DINOT-Light" w:hAnsi="DINOT-Light"/>
        <w:sz w:val="18"/>
        <w:szCs w:val="18"/>
      </w:rPr>
    </w:pPr>
    <w:r w:rsidRPr="00205561">
      <w:rPr>
        <w:rFonts w:ascii="DINOT-Light" w:hAnsi="DINOT-Light"/>
        <w:sz w:val="18"/>
        <w:szCs w:val="18"/>
        <w:lang w:val="fr-CH"/>
      </w:rPr>
      <w:t xml:space="preserve">International Media Relations : Minh-Tan Bui – Email : </w:t>
    </w:r>
    <w:hyperlink r:id="rId1" w:history="1">
      <w:r w:rsidRPr="00205561">
        <w:rPr>
          <w:rStyle w:val="Lienhypertexte"/>
          <w:rFonts w:ascii="DINOT-Light" w:hAnsi="DINOT-Light"/>
          <w:sz w:val="18"/>
          <w:szCs w:val="18"/>
          <w:lang w:val="fr-CH"/>
        </w:rPr>
        <w:t>minh-tan.bui@zenith-watches.com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929ED" w14:textId="77777777" w:rsidR="00406AC1" w:rsidRDefault="00406AC1" w:rsidP="009D5829">
      <w:r>
        <w:separator/>
      </w:r>
    </w:p>
  </w:footnote>
  <w:footnote w:type="continuationSeparator" w:id="0">
    <w:p w14:paraId="6D69A4A1" w14:textId="77777777" w:rsidR="00406AC1" w:rsidRDefault="00406AC1" w:rsidP="009D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F496" w14:textId="400D1D90" w:rsidR="00406AC1" w:rsidRDefault="00BD6C55" w:rsidP="00BD6C55">
    <w:pPr>
      <w:pStyle w:val="En-tte"/>
      <w:spacing w:after="360"/>
      <w:jc w:val="center"/>
    </w:pPr>
    <w:r>
      <w:rPr>
        <w:noProof/>
      </w:rPr>
      <w:drawing>
        <wp:inline distT="0" distB="0" distL="0" distR="0" wp14:anchorId="5233FC52" wp14:editId="2F63BBEB">
          <wp:extent cx="1581150" cy="790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E17"/>
    <w:multiLevelType w:val="hybridMultilevel"/>
    <w:tmpl w:val="B4E65D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DD9"/>
    <w:multiLevelType w:val="hybridMultilevel"/>
    <w:tmpl w:val="D28493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FA1"/>
    <w:multiLevelType w:val="multilevel"/>
    <w:tmpl w:val="C1C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C17E5"/>
    <w:multiLevelType w:val="multilevel"/>
    <w:tmpl w:val="D31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41A6D"/>
    <w:multiLevelType w:val="hybridMultilevel"/>
    <w:tmpl w:val="D8FCC2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829"/>
    <w:rsid w:val="000030CF"/>
    <w:rsid w:val="00016E3A"/>
    <w:rsid w:val="00037CA0"/>
    <w:rsid w:val="0004563A"/>
    <w:rsid w:val="00045A83"/>
    <w:rsid w:val="00047468"/>
    <w:rsid w:val="00051869"/>
    <w:rsid w:val="00051C0A"/>
    <w:rsid w:val="000571C6"/>
    <w:rsid w:val="00060F89"/>
    <w:rsid w:val="00061A87"/>
    <w:rsid w:val="00072F45"/>
    <w:rsid w:val="00073247"/>
    <w:rsid w:val="0007446D"/>
    <w:rsid w:val="00076693"/>
    <w:rsid w:val="00077BE1"/>
    <w:rsid w:val="00081744"/>
    <w:rsid w:val="000849A5"/>
    <w:rsid w:val="00092454"/>
    <w:rsid w:val="000976BA"/>
    <w:rsid w:val="000B03B4"/>
    <w:rsid w:val="000B0B12"/>
    <w:rsid w:val="000B5EFF"/>
    <w:rsid w:val="000D196A"/>
    <w:rsid w:val="000D7948"/>
    <w:rsid w:val="000E0BB5"/>
    <w:rsid w:val="000E7A37"/>
    <w:rsid w:val="00104B4F"/>
    <w:rsid w:val="0012070C"/>
    <w:rsid w:val="00126288"/>
    <w:rsid w:val="001265D4"/>
    <w:rsid w:val="00135347"/>
    <w:rsid w:val="001361D5"/>
    <w:rsid w:val="00136816"/>
    <w:rsid w:val="001427D6"/>
    <w:rsid w:val="00150D11"/>
    <w:rsid w:val="00154E28"/>
    <w:rsid w:val="001555B9"/>
    <w:rsid w:val="00163138"/>
    <w:rsid w:val="00166861"/>
    <w:rsid w:val="00170906"/>
    <w:rsid w:val="001709B3"/>
    <w:rsid w:val="00170FE7"/>
    <w:rsid w:val="00172E24"/>
    <w:rsid w:val="00185796"/>
    <w:rsid w:val="00187454"/>
    <w:rsid w:val="00187D76"/>
    <w:rsid w:val="00191493"/>
    <w:rsid w:val="00191873"/>
    <w:rsid w:val="0019435E"/>
    <w:rsid w:val="001A21CB"/>
    <w:rsid w:val="001B1BF2"/>
    <w:rsid w:val="001C0035"/>
    <w:rsid w:val="001C1E5C"/>
    <w:rsid w:val="001D5868"/>
    <w:rsid w:val="001D5900"/>
    <w:rsid w:val="001E23A5"/>
    <w:rsid w:val="001E30E3"/>
    <w:rsid w:val="001E5C3B"/>
    <w:rsid w:val="001F3C7D"/>
    <w:rsid w:val="0020455F"/>
    <w:rsid w:val="00205561"/>
    <w:rsid w:val="002208FE"/>
    <w:rsid w:val="0022340D"/>
    <w:rsid w:val="00224784"/>
    <w:rsid w:val="00231A2C"/>
    <w:rsid w:val="00245987"/>
    <w:rsid w:val="00263A7A"/>
    <w:rsid w:val="00270A84"/>
    <w:rsid w:val="00276EB8"/>
    <w:rsid w:val="002A047D"/>
    <w:rsid w:val="002A4FCF"/>
    <w:rsid w:val="002A519A"/>
    <w:rsid w:val="002A741E"/>
    <w:rsid w:val="002B0F09"/>
    <w:rsid w:val="002C5397"/>
    <w:rsid w:val="002D6DEA"/>
    <w:rsid w:val="002E18F5"/>
    <w:rsid w:val="002E3116"/>
    <w:rsid w:val="002E7D93"/>
    <w:rsid w:val="002F7303"/>
    <w:rsid w:val="002F7659"/>
    <w:rsid w:val="002F7A1E"/>
    <w:rsid w:val="003019D9"/>
    <w:rsid w:val="003055EB"/>
    <w:rsid w:val="00305DD3"/>
    <w:rsid w:val="00311014"/>
    <w:rsid w:val="003215CA"/>
    <w:rsid w:val="00323A8D"/>
    <w:rsid w:val="00330598"/>
    <w:rsid w:val="00336B0A"/>
    <w:rsid w:val="00343C36"/>
    <w:rsid w:val="00344369"/>
    <w:rsid w:val="00350F4E"/>
    <w:rsid w:val="0035321A"/>
    <w:rsid w:val="00355180"/>
    <w:rsid w:val="00356869"/>
    <w:rsid w:val="00363600"/>
    <w:rsid w:val="00364117"/>
    <w:rsid w:val="00365539"/>
    <w:rsid w:val="00375260"/>
    <w:rsid w:val="00375A16"/>
    <w:rsid w:val="00376F02"/>
    <w:rsid w:val="00377D3A"/>
    <w:rsid w:val="003804B0"/>
    <w:rsid w:val="00384F11"/>
    <w:rsid w:val="00393040"/>
    <w:rsid w:val="00396865"/>
    <w:rsid w:val="00396CE2"/>
    <w:rsid w:val="003A06BB"/>
    <w:rsid w:val="003A0DAA"/>
    <w:rsid w:val="003A1026"/>
    <w:rsid w:val="003A213B"/>
    <w:rsid w:val="003A6E37"/>
    <w:rsid w:val="003B6157"/>
    <w:rsid w:val="003C540D"/>
    <w:rsid w:val="003D25D7"/>
    <w:rsid w:val="003E0F9D"/>
    <w:rsid w:val="003E23AF"/>
    <w:rsid w:val="003E2DDA"/>
    <w:rsid w:val="003F144D"/>
    <w:rsid w:val="003F6766"/>
    <w:rsid w:val="00405ECB"/>
    <w:rsid w:val="00406AC1"/>
    <w:rsid w:val="004222FF"/>
    <w:rsid w:val="0042724D"/>
    <w:rsid w:val="004301E2"/>
    <w:rsid w:val="00431D9B"/>
    <w:rsid w:val="0043253A"/>
    <w:rsid w:val="004428E7"/>
    <w:rsid w:val="004433DE"/>
    <w:rsid w:val="004470D4"/>
    <w:rsid w:val="00447AF2"/>
    <w:rsid w:val="0045005C"/>
    <w:rsid w:val="004524AD"/>
    <w:rsid w:val="004555EE"/>
    <w:rsid w:val="00474C91"/>
    <w:rsid w:val="004750E8"/>
    <w:rsid w:val="004947DE"/>
    <w:rsid w:val="00494ED6"/>
    <w:rsid w:val="004A07E9"/>
    <w:rsid w:val="004B579F"/>
    <w:rsid w:val="004C0638"/>
    <w:rsid w:val="004C093C"/>
    <w:rsid w:val="004C408A"/>
    <w:rsid w:val="004C67A6"/>
    <w:rsid w:val="004C7222"/>
    <w:rsid w:val="004F53A7"/>
    <w:rsid w:val="00501330"/>
    <w:rsid w:val="005071F4"/>
    <w:rsid w:val="00511B82"/>
    <w:rsid w:val="0051224B"/>
    <w:rsid w:val="00514D25"/>
    <w:rsid w:val="0052249B"/>
    <w:rsid w:val="00523232"/>
    <w:rsid w:val="00523723"/>
    <w:rsid w:val="0052586D"/>
    <w:rsid w:val="00527A8E"/>
    <w:rsid w:val="005311AD"/>
    <w:rsid w:val="00533810"/>
    <w:rsid w:val="005654C7"/>
    <w:rsid w:val="005657E0"/>
    <w:rsid w:val="00573887"/>
    <w:rsid w:val="00573E97"/>
    <w:rsid w:val="00574193"/>
    <w:rsid w:val="0057579C"/>
    <w:rsid w:val="005815AE"/>
    <w:rsid w:val="0058164C"/>
    <w:rsid w:val="005874C2"/>
    <w:rsid w:val="00591644"/>
    <w:rsid w:val="005932F6"/>
    <w:rsid w:val="00594EAC"/>
    <w:rsid w:val="00595A30"/>
    <w:rsid w:val="00595A73"/>
    <w:rsid w:val="00596BFC"/>
    <w:rsid w:val="005B1036"/>
    <w:rsid w:val="005C4FA6"/>
    <w:rsid w:val="005C58DE"/>
    <w:rsid w:val="005D0B4C"/>
    <w:rsid w:val="005D2661"/>
    <w:rsid w:val="005F0E07"/>
    <w:rsid w:val="005F4186"/>
    <w:rsid w:val="005F729E"/>
    <w:rsid w:val="005F7821"/>
    <w:rsid w:val="0061562E"/>
    <w:rsid w:val="006178BE"/>
    <w:rsid w:val="00621A1C"/>
    <w:rsid w:val="006222E7"/>
    <w:rsid w:val="0062379F"/>
    <w:rsid w:val="006327F2"/>
    <w:rsid w:val="00640AF3"/>
    <w:rsid w:val="00673449"/>
    <w:rsid w:val="006830C9"/>
    <w:rsid w:val="00690C94"/>
    <w:rsid w:val="00696072"/>
    <w:rsid w:val="006A0098"/>
    <w:rsid w:val="006A1ADA"/>
    <w:rsid w:val="006A259A"/>
    <w:rsid w:val="006A5A34"/>
    <w:rsid w:val="006A632D"/>
    <w:rsid w:val="006B4ADC"/>
    <w:rsid w:val="006C2DD2"/>
    <w:rsid w:val="006E2DC6"/>
    <w:rsid w:val="006E7B46"/>
    <w:rsid w:val="00722147"/>
    <w:rsid w:val="0072513D"/>
    <w:rsid w:val="00727920"/>
    <w:rsid w:val="00730C05"/>
    <w:rsid w:val="00733E3B"/>
    <w:rsid w:val="007400C9"/>
    <w:rsid w:val="00750EF5"/>
    <w:rsid w:val="007554CA"/>
    <w:rsid w:val="00763FAC"/>
    <w:rsid w:val="007864EF"/>
    <w:rsid w:val="007937E4"/>
    <w:rsid w:val="0079581A"/>
    <w:rsid w:val="0079748D"/>
    <w:rsid w:val="007974C4"/>
    <w:rsid w:val="00797D34"/>
    <w:rsid w:val="007A5082"/>
    <w:rsid w:val="007A6503"/>
    <w:rsid w:val="007B0A58"/>
    <w:rsid w:val="007B0DC3"/>
    <w:rsid w:val="007B12FF"/>
    <w:rsid w:val="007B5540"/>
    <w:rsid w:val="007B78BA"/>
    <w:rsid w:val="007C4702"/>
    <w:rsid w:val="007D0237"/>
    <w:rsid w:val="007E5506"/>
    <w:rsid w:val="007E73B3"/>
    <w:rsid w:val="007F6B51"/>
    <w:rsid w:val="007F73A9"/>
    <w:rsid w:val="00800D44"/>
    <w:rsid w:val="008038EF"/>
    <w:rsid w:val="00807722"/>
    <w:rsid w:val="00821503"/>
    <w:rsid w:val="00831D3E"/>
    <w:rsid w:val="008338EA"/>
    <w:rsid w:val="008374B5"/>
    <w:rsid w:val="00844DA3"/>
    <w:rsid w:val="00847CD3"/>
    <w:rsid w:val="0085230D"/>
    <w:rsid w:val="00861E9F"/>
    <w:rsid w:val="00862E79"/>
    <w:rsid w:val="00865787"/>
    <w:rsid w:val="008775B0"/>
    <w:rsid w:val="008876A3"/>
    <w:rsid w:val="00897275"/>
    <w:rsid w:val="008A66BF"/>
    <w:rsid w:val="008B0089"/>
    <w:rsid w:val="008B7F5A"/>
    <w:rsid w:val="008C08B6"/>
    <w:rsid w:val="008C7BBD"/>
    <w:rsid w:val="008D0752"/>
    <w:rsid w:val="008D2399"/>
    <w:rsid w:val="008D28F1"/>
    <w:rsid w:val="008D3802"/>
    <w:rsid w:val="008D5892"/>
    <w:rsid w:val="008D6BCE"/>
    <w:rsid w:val="008E064B"/>
    <w:rsid w:val="008E65EF"/>
    <w:rsid w:val="008F0D98"/>
    <w:rsid w:val="008F0D9F"/>
    <w:rsid w:val="008F1DF1"/>
    <w:rsid w:val="008F3717"/>
    <w:rsid w:val="008F395D"/>
    <w:rsid w:val="008F53E9"/>
    <w:rsid w:val="00900D83"/>
    <w:rsid w:val="00902DAE"/>
    <w:rsid w:val="009056D1"/>
    <w:rsid w:val="0090607B"/>
    <w:rsid w:val="00907167"/>
    <w:rsid w:val="00912A4D"/>
    <w:rsid w:val="00921F5B"/>
    <w:rsid w:val="00926449"/>
    <w:rsid w:val="00930FAC"/>
    <w:rsid w:val="00933D85"/>
    <w:rsid w:val="00937C70"/>
    <w:rsid w:val="00940409"/>
    <w:rsid w:val="00940A3A"/>
    <w:rsid w:val="0094406D"/>
    <w:rsid w:val="009616AD"/>
    <w:rsid w:val="0096235F"/>
    <w:rsid w:val="0097079F"/>
    <w:rsid w:val="009717E9"/>
    <w:rsid w:val="00973482"/>
    <w:rsid w:val="009741EC"/>
    <w:rsid w:val="00975080"/>
    <w:rsid w:val="00990968"/>
    <w:rsid w:val="009936B9"/>
    <w:rsid w:val="00997A5B"/>
    <w:rsid w:val="009A2129"/>
    <w:rsid w:val="009A347C"/>
    <w:rsid w:val="009A6240"/>
    <w:rsid w:val="009B549D"/>
    <w:rsid w:val="009C4E78"/>
    <w:rsid w:val="009C647B"/>
    <w:rsid w:val="009D1FF7"/>
    <w:rsid w:val="009D22C0"/>
    <w:rsid w:val="009D5829"/>
    <w:rsid w:val="009D7AFD"/>
    <w:rsid w:val="009E2A97"/>
    <w:rsid w:val="009E7F0E"/>
    <w:rsid w:val="009F068A"/>
    <w:rsid w:val="009F2490"/>
    <w:rsid w:val="00A03B8A"/>
    <w:rsid w:val="00A10127"/>
    <w:rsid w:val="00A138F5"/>
    <w:rsid w:val="00A3018B"/>
    <w:rsid w:val="00A301D1"/>
    <w:rsid w:val="00A30F16"/>
    <w:rsid w:val="00A33792"/>
    <w:rsid w:val="00A37235"/>
    <w:rsid w:val="00A40423"/>
    <w:rsid w:val="00A44568"/>
    <w:rsid w:val="00A5251D"/>
    <w:rsid w:val="00A55BC3"/>
    <w:rsid w:val="00A57187"/>
    <w:rsid w:val="00A574D9"/>
    <w:rsid w:val="00A621D8"/>
    <w:rsid w:val="00A63050"/>
    <w:rsid w:val="00A6694E"/>
    <w:rsid w:val="00A70C15"/>
    <w:rsid w:val="00A81208"/>
    <w:rsid w:val="00A83FED"/>
    <w:rsid w:val="00A91380"/>
    <w:rsid w:val="00A946FA"/>
    <w:rsid w:val="00A95F09"/>
    <w:rsid w:val="00AA0115"/>
    <w:rsid w:val="00AA0DAB"/>
    <w:rsid w:val="00AA193D"/>
    <w:rsid w:val="00AB0F0A"/>
    <w:rsid w:val="00AB3C6D"/>
    <w:rsid w:val="00AC19F3"/>
    <w:rsid w:val="00AD22B0"/>
    <w:rsid w:val="00AD3BEB"/>
    <w:rsid w:val="00AE3FB1"/>
    <w:rsid w:val="00AE6183"/>
    <w:rsid w:val="00AF1490"/>
    <w:rsid w:val="00AF6406"/>
    <w:rsid w:val="00B0161A"/>
    <w:rsid w:val="00B0643A"/>
    <w:rsid w:val="00B108D7"/>
    <w:rsid w:val="00B10E2A"/>
    <w:rsid w:val="00B13656"/>
    <w:rsid w:val="00B13868"/>
    <w:rsid w:val="00B27AF5"/>
    <w:rsid w:val="00B3152C"/>
    <w:rsid w:val="00B37B08"/>
    <w:rsid w:val="00B40DB1"/>
    <w:rsid w:val="00B42BF1"/>
    <w:rsid w:val="00B46531"/>
    <w:rsid w:val="00B5406F"/>
    <w:rsid w:val="00B64129"/>
    <w:rsid w:val="00B652F2"/>
    <w:rsid w:val="00B72BD4"/>
    <w:rsid w:val="00B73A3C"/>
    <w:rsid w:val="00B83A48"/>
    <w:rsid w:val="00B857FD"/>
    <w:rsid w:val="00BA505E"/>
    <w:rsid w:val="00BA68FE"/>
    <w:rsid w:val="00BB06C7"/>
    <w:rsid w:val="00BB4818"/>
    <w:rsid w:val="00BB4B16"/>
    <w:rsid w:val="00BB54AC"/>
    <w:rsid w:val="00BB6E38"/>
    <w:rsid w:val="00BB7ACA"/>
    <w:rsid w:val="00BC28B7"/>
    <w:rsid w:val="00BC42F9"/>
    <w:rsid w:val="00BD4655"/>
    <w:rsid w:val="00BD61BB"/>
    <w:rsid w:val="00BD6C55"/>
    <w:rsid w:val="00BE07A0"/>
    <w:rsid w:val="00BE2151"/>
    <w:rsid w:val="00BE2D94"/>
    <w:rsid w:val="00BE37D9"/>
    <w:rsid w:val="00BE4FAD"/>
    <w:rsid w:val="00BE5256"/>
    <w:rsid w:val="00BF047E"/>
    <w:rsid w:val="00C04A26"/>
    <w:rsid w:val="00C0728D"/>
    <w:rsid w:val="00C07DD2"/>
    <w:rsid w:val="00C07EBB"/>
    <w:rsid w:val="00C15A0C"/>
    <w:rsid w:val="00C1675C"/>
    <w:rsid w:val="00C21842"/>
    <w:rsid w:val="00C25824"/>
    <w:rsid w:val="00C27044"/>
    <w:rsid w:val="00C35CE4"/>
    <w:rsid w:val="00C37C00"/>
    <w:rsid w:val="00C4175C"/>
    <w:rsid w:val="00C43E87"/>
    <w:rsid w:val="00C447CE"/>
    <w:rsid w:val="00C5267A"/>
    <w:rsid w:val="00C62D65"/>
    <w:rsid w:val="00C64BF7"/>
    <w:rsid w:val="00C65D77"/>
    <w:rsid w:val="00C85653"/>
    <w:rsid w:val="00C95DCD"/>
    <w:rsid w:val="00CA3F65"/>
    <w:rsid w:val="00CB2EBC"/>
    <w:rsid w:val="00CB53AD"/>
    <w:rsid w:val="00CC049F"/>
    <w:rsid w:val="00CC666E"/>
    <w:rsid w:val="00CD4EC6"/>
    <w:rsid w:val="00CE1767"/>
    <w:rsid w:val="00CE3E5F"/>
    <w:rsid w:val="00CE41B2"/>
    <w:rsid w:val="00CE63AF"/>
    <w:rsid w:val="00CF61CE"/>
    <w:rsid w:val="00D003FA"/>
    <w:rsid w:val="00D00DD1"/>
    <w:rsid w:val="00D046E4"/>
    <w:rsid w:val="00D06EFE"/>
    <w:rsid w:val="00D17238"/>
    <w:rsid w:val="00D222DF"/>
    <w:rsid w:val="00D22D41"/>
    <w:rsid w:val="00D255C6"/>
    <w:rsid w:val="00D27690"/>
    <w:rsid w:val="00D350AF"/>
    <w:rsid w:val="00D40694"/>
    <w:rsid w:val="00D428C1"/>
    <w:rsid w:val="00D477CC"/>
    <w:rsid w:val="00D52714"/>
    <w:rsid w:val="00D52FE2"/>
    <w:rsid w:val="00D5364E"/>
    <w:rsid w:val="00D567D2"/>
    <w:rsid w:val="00D56A49"/>
    <w:rsid w:val="00D7445C"/>
    <w:rsid w:val="00D744DE"/>
    <w:rsid w:val="00DB221F"/>
    <w:rsid w:val="00DB3973"/>
    <w:rsid w:val="00DC2C84"/>
    <w:rsid w:val="00DC5FC5"/>
    <w:rsid w:val="00DC691C"/>
    <w:rsid w:val="00DD1DE1"/>
    <w:rsid w:val="00DD3281"/>
    <w:rsid w:val="00DE748F"/>
    <w:rsid w:val="00DF0FF7"/>
    <w:rsid w:val="00DF1C63"/>
    <w:rsid w:val="00DF2383"/>
    <w:rsid w:val="00DF3396"/>
    <w:rsid w:val="00DF444F"/>
    <w:rsid w:val="00DF61C0"/>
    <w:rsid w:val="00DF77EF"/>
    <w:rsid w:val="00E15F29"/>
    <w:rsid w:val="00E1612B"/>
    <w:rsid w:val="00E16D1E"/>
    <w:rsid w:val="00E304D9"/>
    <w:rsid w:val="00E53039"/>
    <w:rsid w:val="00E541FC"/>
    <w:rsid w:val="00E57584"/>
    <w:rsid w:val="00E60A34"/>
    <w:rsid w:val="00E620D9"/>
    <w:rsid w:val="00E62E21"/>
    <w:rsid w:val="00E73DEF"/>
    <w:rsid w:val="00E74C0B"/>
    <w:rsid w:val="00E7729B"/>
    <w:rsid w:val="00E8172E"/>
    <w:rsid w:val="00E83827"/>
    <w:rsid w:val="00E83F0E"/>
    <w:rsid w:val="00E8465C"/>
    <w:rsid w:val="00E84B97"/>
    <w:rsid w:val="00E93853"/>
    <w:rsid w:val="00E94F73"/>
    <w:rsid w:val="00EA3C68"/>
    <w:rsid w:val="00EA4FFF"/>
    <w:rsid w:val="00EA5064"/>
    <w:rsid w:val="00EA56FE"/>
    <w:rsid w:val="00EB0591"/>
    <w:rsid w:val="00EB6467"/>
    <w:rsid w:val="00EC5962"/>
    <w:rsid w:val="00EC5DCD"/>
    <w:rsid w:val="00ED248C"/>
    <w:rsid w:val="00ED3EF3"/>
    <w:rsid w:val="00ED5C77"/>
    <w:rsid w:val="00EE3ECD"/>
    <w:rsid w:val="00EE4F3D"/>
    <w:rsid w:val="00EF5930"/>
    <w:rsid w:val="00F00C6B"/>
    <w:rsid w:val="00F07D6D"/>
    <w:rsid w:val="00F10EC9"/>
    <w:rsid w:val="00F13A73"/>
    <w:rsid w:val="00F13E17"/>
    <w:rsid w:val="00F21258"/>
    <w:rsid w:val="00F233B0"/>
    <w:rsid w:val="00F243F7"/>
    <w:rsid w:val="00F25270"/>
    <w:rsid w:val="00F40E8E"/>
    <w:rsid w:val="00F442D9"/>
    <w:rsid w:val="00F5368B"/>
    <w:rsid w:val="00F55E0D"/>
    <w:rsid w:val="00F70930"/>
    <w:rsid w:val="00F70ACD"/>
    <w:rsid w:val="00F80F1F"/>
    <w:rsid w:val="00F84023"/>
    <w:rsid w:val="00F871A3"/>
    <w:rsid w:val="00F874BD"/>
    <w:rsid w:val="00FA0660"/>
    <w:rsid w:val="00FA3C8E"/>
    <w:rsid w:val="00FA7172"/>
    <w:rsid w:val="00FB03E7"/>
    <w:rsid w:val="00FB0938"/>
    <w:rsid w:val="00FB3C72"/>
    <w:rsid w:val="00FB4AC0"/>
    <w:rsid w:val="00FB6530"/>
    <w:rsid w:val="00FC5876"/>
    <w:rsid w:val="00FC6596"/>
    <w:rsid w:val="00FC6DBF"/>
    <w:rsid w:val="00FD2999"/>
    <w:rsid w:val="00FD4CCA"/>
    <w:rsid w:val="00FE00FA"/>
    <w:rsid w:val="00FF025E"/>
    <w:rsid w:val="00FF0A66"/>
    <w:rsid w:val="00FF290A"/>
    <w:rsid w:val="00FF494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1DB20B2"/>
  <w15:docId w15:val="{6586A84E-91DC-47B7-B856-CCC9DAFF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58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829"/>
  </w:style>
  <w:style w:type="paragraph" w:styleId="Pieddepage">
    <w:name w:val="footer"/>
    <w:basedOn w:val="Normal"/>
    <w:link w:val="Pieddepag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829"/>
  </w:style>
  <w:style w:type="character" w:styleId="Lienhypertexte">
    <w:name w:val="Hyperlink"/>
    <w:rsid w:val="009D5829"/>
    <w:rPr>
      <w:u w:val="single"/>
    </w:rPr>
  </w:style>
  <w:style w:type="paragraph" w:styleId="Paragraphedeliste">
    <w:name w:val="List Paragraph"/>
    <w:basedOn w:val="Normal"/>
    <w:uiPriority w:val="34"/>
    <w:qFormat/>
    <w:rsid w:val="009D582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71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D2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6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661"/>
    <w:rPr>
      <w:rFonts w:ascii="Times New Roman" w:eastAsiaTheme="minorEastAsia" w:hAnsi="Times New Roman" w:cs="Times New Roman"/>
      <w:sz w:val="20"/>
      <w:szCs w:val="20"/>
      <w:bdr w:val="ni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661"/>
    <w:rPr>
      <w:rFonts w:ascii="Times New Roman" w:eastAsiaTheme="minorEastAsia" w:hAnsi="Times New Roman" w:cs="Times New Roman"/>
      <w:b/>
      <w:bCs/>
      <w:sz w:val="20"/>
      <w:szCs w:val="20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61"/>
    <w:rPr>
      <w:rFonts w:ascii="Segoe UI" w:eastAsiaTheme="minorEastAsia" w:hAnsi="Segoe UI" w:cs="Segoe UI"/>
      <w:sz w:val="18"/>
      <w:szCs w:val="18"/>
      <w:bdr w:val="nil"/>
      <w:lang w:val="en-US"/>
    </w:rPr>
  </w:style>
  <w:style w:type="paragraph" w:customStyle="1" w:styleId="A">
    <w:name w:val="內文 A"/>
    <w:rsid w:val="00A03B8A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n-US" w:eastAsia="zh-CN"/>
    </w:rPr>
  </w:style>
  <w:style w:type="paragraph" w:customStyle="1" w:styleId="BodyA">
    <w:name w:val="Body A"/>
    <w:rsid w:val="00595A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GB" w:eastAsia="en-GB"/>
    </w:rPr>
  </w:style>
  <w:style w:type="paragraph" w:customStyle="1" w:styleId="Corps">
    <w:name w:val="Corps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CH"/>
    </w:rPr>
  </w:style>
  <w:style w:type="paragraph" w:customStyle="1" w:styleId="Pardfaut">
    <w:name w:val="Par défaut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1535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Marina Sandoz</cp:lastModifiedBy>
  <cp:revision>25</cp:revision>
  <cp:lastPrinted>2018-11-20T10:55:00Z</cp:lastPrinted>
  <dcterms:created xsi:type="dcterms:W3CDTF">2019-01-08T08:07:00Z</dcterms:created>
  <dcterms:modified xsi:type="dcterms:W3CDTF">2019-01-22T08:04:00Z</dcterms:modified>
</cp:coreProperties>
</file>