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30409" w14:textId="77777777" w:rsidR="00445086" w:rsidRPr="00E95AD3" w:rsidRDefault="00445086" w:rsidP="00445086">
      <w:pPr>
        <w:spacing w:after="120"/>
        <w:jc w:val="center"/>
        <w:rPr>
          <w:rFonts w:ascii="Avenir Next" w:hAnsi="Avenir Next"/>
          <w:b/>
          <w:szCs w:val="20"/>
          <w:lang w:val="en-GB"/>
        </w:rPr>
      </w:pPr>
    </w:p>
    <w:p w14:paraId="77108C2C" w14:textId="29F9E42B" w:rsidR="00C141A9" w:rsidRPr="00E95AD3" w:rsidRDefault="00D54B67" w:rsidP="00445086">
      <w:pPr>
        <w:jc w:val="center"/>
        <w:rPr>
          <w:rFonts w:ascii="Avenir Next" w:hAnsi="Avenir Next"/>
          <w:b/>
          <w:sz w:val="28"/>
          <w:szCs w:val="20"/>
        </w:rPr>
      </w:pPr>
      <w:r w:rsidRPr="00E95AD3">
        <w:rPr>
          <w:rFonts w:ascii="Avenir Next" w:hAnsi="Avenir Next"/>
          <w:b/>
          <w:szCs w:val="20"/>
        </w:rPr>
        <w:t xml:space="preserve">ZENITH PILOT TYPE 20 </w:t>
      </w:r>
      <w:proofErr w:type="gramStart"/>
      <w:r w:rsidRPr="00E95AD3">
        <w:rPr>
          <w:rFonts w:ascii="Avenir Next" w:hAnsi="Avenir Next"/>
          <w:b/>
          <w:szCs w:val="20"/>
        </w:rPr>
        <w:t>ADVENTURE(</w:t>
      </w:r>
      <w:proofErr w:type="gramEnd"/>
      <w:r w:rsidRPr="00E95AD3">
        <w:rPr>
          <w:rFonts w:ascii="Batang" w:eastAsia="Batang" w:hAnsi="Batang" w:cs="Batang" w:hint="eastAsia"/>
          <w:b/>
          <w:szCs w:val="20"/>
        </w:rPr>
        <w:t>제니스</w:t>
      </w:r>
      <w:r w:rsidRPr="00E95AD3">
        <w:rPr>
          <w:rFonts w:ascii="Avenir Next" w:hAnsi="Avenir Next"/>
          <w:b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Cs w:val="20"/>
        </w:rPr>
        <w:t>파일럿</w:t>
      </w:r>
      <w:r w:rsidRPr="00E95AD3">
        <w:rPr>
          <w:rFonts w:ascii="Avenir Next" w:hAnsi="Avenir Next"/>
          <w:b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Cs w:val="20"/>
        </w:rPr>
        <w:t>타입</w:t>
      </w:r>
      <w:r w:rsidRPr="00E95AD3">
        <w:rPr>
          <w:rFonts w:ascii="Avenir Next" w:hAnsi="Avenir Next"/>
          <w:b/>
          <w:szCs w:val="20"/>
        </w:rPr>
        <w:t xml:space="preserve"> 20 </w:t>
      </w:r>
      <w:r w:rsidRPr="00E95AD3">
        <w:rPr>
          <w:rFonts w:ascii="Batang" w:eastAsia="Batang" w:hAnsi="Batang" w:cs="Batang" w:hint="eastAsia"/>
          <w:b/>
          <w:szCs w:val="20"/>
        </w:rPr>
        <w:t>어드벤처</w:t>
      </w:r>
      <w:r w:rsidRPr="00E95AD3">
        <w:rPr>
          <w:rFonts w:ascii="Avenir Next" w:hAnsi="Avenir Next"/>
          <w:b/>
          <w:szCs w:val="20"/>
        </w:rPr>
        <w:t xml:space="preserve">) </w:t>
      </w:r>
    </w:p>
    <w:p w14:paraId="344399BB" w14:textId="77777777" w:rsidR="00445086" w:rsidRPr="00E95AD3" w:rsidRDefault="00445086" w:rsidP="00445086">
      <w:pPr>
        <w:spacing w:after="120"/>
        <w:jc w:val="center"/>
        <w:rPr>
          <w:rFonts w:ascii="Avenir Next" w:hAnsi="Avenir Next"/>
          <w:b/>
          <w:szCs w:val="20"/>
          <w:lang w:val="en-GB"/>
        </w:rPr>
      </w:pPr>
    </w:p>
    <w:p w14:paraId="4B1C9BB3" w14:textId="4A3BEAC8" w:rsidR="000518C8" w:rsidRPr="00E95AD3" w:rsidRDefault="00F606B1" w:rsidP="00C141A9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 w:rsidRPr="00E95AD3">
        <w:rPr>
          <w:rFonts w:ascii="Avenir Next" w:hAnsi="Avenir Next"/>
          <w:b/>
          <w:sz w:val="18"/>
          <w:szCs w:val="22"/>
        </w:rPr>
        <w:t xml:space="preserve">ZENITH PILOT TYPE 20 </w:t>
      </w:r>
      <w:proofErr w:type="gramStart"/>
      <w:r w:rsidRPr="00E95AD3">
        <w:rPr>
          <w:rFonts w:ascii="Avenir Next" w:hAnsi="Avenir Next"/>
          <w:b/>
          <w:sz w:val="18"/>
          <w:szCs w:val="22"/>
        </w:rPr>
        <w:t>ADVENTURE(</w:t>
      </w:r>
      <w:proofErr w:type="gramEnd"/>
      <w:r w:rsidRPr="00E95AD3">
        <w:rPr>
          <w:rFonts w:ascii="Batang" w:eastAsia="Batang" w:hAnsi="Batang" w:cs="Batang" w:hint="eastAsia"/>
          <w:b/>
          <w:sz w:val="18"/>
          <w:szCs w:val="22"/>
        </w:rPr>
        <w:t>제니스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파일럿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타입</w:t>
      </w:r>
      <w:r w:rsidRPr="00E95AD3">
        <w:rPr>
          <w:rFonts w:ascii="Avenir Next" w:hAnsi="Avenir Next"/>
          <w:b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어드벤처</w:t>
      </w:r>
      <w:r w:rsidRPr="00E95AD3">
        <w:rPr>
          <w:rFonts w:ascii="Avenir Next" w:hAnsi="Avenir Next"/>
          <w:b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전적으로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도시적인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세계관과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타의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추종을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불허하는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다양성을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결합하고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있다</w:t>
      </w:r>
      <w:r w:rsidRPr="00E95AD3">
        <w:rPr>
          <w:rFonts w:ascii="Avenir Next" w:hAnsi="Avenir Next"/>
          <w:b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신뢰도</w:t>
      </w:r>
      <w:r w:rsidRPr="00E95AD3">
        <w:rPr>
          <w:rFonts w:ascii="Avenir Next" w:hAnsi="Avenir Next"/>
          <w:b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편안한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착용감</w:t>
      </w:r>
      <w:r w:rsidRPr="00E95AD3">
        <w:rPr>
          <w:rFonts w:ascii="Avenir Next" w:hAnsi="Avenir Next"/>
          <w:b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견고함을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느끼게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하는</w:t>
      </w:r>
      <w:r w:rsidRPr="00E95AD3">
        <w:rPr>
          <w:rFonts w:ascii="Avenir Next" w:hAnsi="Avenir Next"/>
          <w:b/>
          <w:sz w:val="18"/>
          <w:szCs w:val="22"/>
        </w:rPr>
        <w:t xml:space="preserve"> PILOT TYPE 20 ADVENTURE(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제니스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파일럿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타입</w:t>
      </w:r>
      <w:r w:rsidRPr="00E95AD3">
        <w:rPr>
          <w:rFonts w:ascii="Avenir Next" w:hAnsi="Avenir Next"/>
          <w:b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어드벤처</w:t>
      </w:r>
      <w:r w:rsidRPr="00E95AD3">
        <w:rPr>
          <w:rFonts w:ascii="Avenir Next" w:hAnsi="Avenir Next"/>
          <w:b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또한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크로노그래프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버전인</w:t>
      </w:r>
      <w:r w:rsidRPr="00E95AD3">
        <w:rPr>
          <w:rFonts w:ascii="Avenir Next" w:hAnsi="Avenir Next"/>
          <w:b/>
          <w:sz w:val="18"/>
          <w:szCs w:val="22"/>
        </w:rPr>
        <w:t xml:space="preserve"> Pilot </w:t>
      </w:r>
      <w:proofErr w:type="spellStart"/>
      <w:r w:rsidRPr="00E95AD3">
        <w:rPr>
          <w:rFonts w:ascii="Avenir Next" w:hAnsi="Avenir Next"/>
          <w:b/>
          <w:sz w:val="18"/>
          <w:szCs w:val="22"/>
        </w:rPr>
        <w:t>Type</w:t>
      </w:r>
      <w:proofErr w:type="spellEnd"/>
      <w:r w:rsidRPr="00E95AD3">
        <w:rPr>
          <w:rFonts w:ascii="Avenir Next" w:hAnsi="Avenir Next"/>
          <w:b/>
          <w:sz w:val="18"/>
          <w:szCs w:val="22"/>
        </w:rPr>
        <w:t xml:space="preserve"> 20 </w:t>
      </w:r>
      <w:proofErr w:type="spellStart"/>
      <w:r w:rsidRPr="00E95AD3">
        <w:rPr>
          <w:rFonts w:ascii="Avenir Next" w:hAnsi="Avenir Next"/>
          <w:b/>
          <w:sz w:val="18"/>
          <w:szCs w:val="22"/>
        </w:rPr>
        <w:t>Chronograph</w:t>
      </w:r>
      <w:proofErr w:type="spellEnd"/>
      <w:r w:rsidRPr="00E95AD3">
        <w:rPr>
          <w:rFonts w:ascii="Avenir Next" w:hAnsi="Avenir Next"/>
          <w:b/>
          <w:sz w:val="18"/>
          <w:szCs w:val="22"/>
        </w:rPr>
        <w:t xml:space="preserve"> Adventure(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파일럿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타입</w:t>
      </w:r>
      <w:r w:rsidRPr="00E95AD3">
        <w:rPr>
          <w:rFonts w:ascii="Avenir Next" w:hAnsi="Avenir Next"/>
          <w:b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크로노그래프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어드벤처</w:t>
      </w:r>
      <w:r w:rsidRPr="00E95AD3">
        <w:rPr>
          <w:rFonts w:ascii="Avenir Next" w:hAnsi="Avenir Next"/>
          <w:b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로도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발매된다</w:t>
      </w:r>
      <w:r w:rsidRPr="00E95AD3">
        <w:rPr>
          <w:rFonts w:ascii="Avenir Next" w:hAnsi="Avenir Next"/>
          <w:b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아드레날린을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분출시키는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스릴을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추구하는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이들과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도시의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멋쟁이들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모두에게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파일럿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특유의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뛰어난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가독성을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보장하는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이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모델은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또한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서로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바꿔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낄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있는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스트랩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두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개와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함께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제공된다</w:t>
      </w:r>
      <w:r w:rsidRPr="00E95AD3">
        <w:rPr>
          <w:rFonts w:ascii="Avenir Next" w:hAnsi="Avenir Next"/>
          <w:b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이번의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파일럿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신제품은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단연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어느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장소에나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어울리는</w:t>
      </w:r>
      <w:r w:rsidRPr="00E95AD3">
        <w:rPr>
          <w:rFonts w:ascii="Avenir Next" w:hAnsi="Avenir Next"/>
          <w:b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에너지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넘치는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히트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모델이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될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것이다</w:t>
      </w:r>
      <w:r w:rsidRPr="00E95AD3">
        <w:rPr>
          <w:rFonts w:ascii="Avenir Next" w:hAnsi="Avenir Next"/>
          <w:b/>
          <w:sz w:val="18"/>
          <w:szCs w:val="22"/>
        </w:rPr>
        <w:t>.</w:t>
      </w:r>
    </w:p>
    <w:p w14:paraId="288D72B1" w14:textId="77777777" w:rsidR="00445086" w:rsidRPr="00E95AD3" w:rsidRDefault="00445086" w:rsidP="00445086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Avenir Next" w:eastAsiaTheme="minorEastAsia" w:hAnsi="Avenir Next" w:cs="Times New Roman"/>
          <w:color w:val="auto"/>
          <w:sz w:val="18"/>
          <w:bdr w:val="nil"/>
          <w:lang w:val="en-GB" w:eastAsia="en-US"/>
        </w:rPr>
      </w:pPr>
    </w:p>
    <w:p w14:paraId="3600C6F4" w14:textId="0D95027F" w:rsidR="00027318" w:rsidRPr="00E95AD3" w:rsidRDefault="00757947" w:rsidP="00C141A9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/>
          <w:sz w:val="18"/>
        </w:rPr>
      </w:pPr>
      <w:r w:rsidRPr="00E95AD3">
        <w:rPr>
          <w:rFonts w:ascii="Malgun Gothic" w:eastAsia="Malgun Gothic" w:hAnsi="Malgun Gothic" w:cs="Malgun Gothic" w:hint="eastAsia"/>
          <w:sz w:val="18"/>
        </w:rPr>
        <w:t>항공의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초창기에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제니스가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개발한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항공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계기반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기기를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계승한</w:t>
      </w:r>
      <w:r w:rsidRPr="00E95AD3">
        <w:rPr>
          <w:rFonts w:ascii="Avenir Next" w:hAnsi="Avenir Next"/>
          <w:sz w:val="18"/>
        </w:rPr>
        <w:t xml:space="preserve"> Pilot Type 20 Chronograph Adventure(</w:t>
      </w:r>
      <w:r w:rsidRPr="00E95AD3">
        <w:rPr>
          <w:rFonts w:ascii="Malgun Gothic" w:eastAsia="Malgun Gothic" w:hAnsi="Malgun Gothic" w:cs="Malgun Gothic" w:hint="eastAsia"/>
          <w:sz w:val="18"/>
        </w:rPr>
        <w:t>파일럿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타입</w:t>
      </w:r>
      <w:r w:rsidRPr="00E95AD3">
        <w:rPr>
          <w:rFonts w:ascii="Avenir Next" w:hAnsi="Avenir Next"/>
          <w:sz w:val="18"/>
        </w:rPr>
        <w:t xml:space="preserve"> 20 </w:t>
      </w:r>
      <w:r w:rsidRPr="00E95AD3">
        <w:rPr>
          <w:rFonts w:ascii="Malgun Gothic" w:eastAsia="Malgun Gothic" w:hAnsi="Malgun Gothic" w:cs="Malgun Gothic" w:hint="eastAsia"/>
          <w:sz w:val="18"/>
        </w:rPr>
        <w:t>크로노그래프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어드벤처</w:t>
      </w:r>
      <w:r w:rsidRPr="00E95AD3">
        <w:rPr>
          <w:rFonts w:ascii="Avenir Next" w:hAnsi="Avenir Next"/>
          <w:sz w:val="18"/>
        </w:rPr>
        <w:t>)</w:t>
      </w:r>
      <w:r w:rsidRPr="00E95AD3">
        <w:rPr>
          <w:rFonts w:ascii="Malgun Gothic" w:eastAsia="Malgun Gothic" w:hAnsi="Malgun Gothic" w:cs="Malgun Gothic" w:hint="eastAsia"/>
          <w:sz w:val="18"/>
        </w:rPr>
        <w:t>는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오토매틱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엘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프리메로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칼럼</w:t>
      </w:r>
      <w:r w:rsidRPr="00E95AD3">
        <w:rPr>
          <w:rFonts w:ascii="Avenir Next" w:hAnsi="Avenir Next"/>
          <w:sz w:val="18"/>
        </w:rPr>
        <w:t>-</w:t>
      </w:r>
      <w:r w:rsidRPr="00E95AD3">
        <w:rPr>
          <w:rFonts w:ascii="Malgun Gothic" w:eastAsia="Malgun Gothic" w:hAnsi="Malgun Gothic" w:cs="Malgun Gothic" w:hint="eastAsia"/>
          <w:sz w:val="18"/>
        </w:rPr>
        <w:t>휠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크로노그래프로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구동된다</w:t>
      </w:r>
      <w:r w:rsidRPr="00E95AD3">
        <w:rPr>
          <w:rFonts w:ascii="Avenir Next" w:hAnsi="Avenir Next"/>
          <w:sz w:val="18"/>
        </w:rPr>
        <w:t xml:space="preserve">. </w:t>
      </w:r>
      <w:r w:rsidRPr="00E95AD3">
        <w:rPr>
          <w:rFonts w:ascii="Malgun Gothic" w:eastAsia="Malgun Gothic" w:hAnsi="Malgun Gothic" w:cs="Malgun Gothic" w:hint="eastAsia"/>
          <w:sz w:val="18"/>
        </w:rPr>
        <w:t>한편</w:t>
      </w:r>
      <w:r w:rsidRPr="00E95AD3">
        <w:rPr>
          <w:rFonts w:ascii="Avenir Next" w:hAnsi="Avenir Next"/>
          <w:sz w:val="18"/>
        </w:rPr>
        <w:t xml:space="preserve"> Pilot Type 20 Adventure(</w:t>
      </w:r>
      <w:r w:rsidRPr="00E95AD3">
        <w:rPr>
          <w:rFonts w:ascii="Malgun Gothic" w:eastAsia="Malgun Gothic" w:hAnsi="Malgun Gothic" w:cs="Malgun Gothic" w:hint="eastAsia"/>
          <w:sz w:val="18"/>
        </w:rPr>
        <w:t>파일럿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타입</w:t>
      </w:r>
      <w:r w:rsidRPr="00E95AD3">
        <w:rPr>
          <w:rFonts w:ascii="Avenir Next" w:hAnsi="Avenir Next"/>
          <w:sz w:val="18"/>
        </w:rPr>
        <w:t xml:space="preserve"> 20 </w:t>
      </w:r>
      <w:r w:rsidRPr="00E95AD3">
        <w:rPr>
          <w:rFonts w:ascii="Malgun Gothic" w:eastAsia="Malgun Gothic" w:hAnsi="Malgun Gothic" w:cs="Malgun Gothic" w:hint="eastAsia"/>
          <w:sz w:val="18"/>
        </w:rPr>
        <w:t>어드벤처</w:t>
      </w:r>
      <w:r w:rsidRPr="00E95AD3">
        <w:rPr>
          <w:rFonts w:ascii="Avenir Next" w:hAnsi="Avenir Next"/>
          <w:sz w:val="18"/>
        </w:rPr>
        <w:t>)</w:t>
      </w:r>
      <w:r w:rsidRPr="00E95AD3">
        <w:rPr>
          <w:rFonts w:ascii="Malgun Gothic" w:eastAsia="Malgun Gothic" w:hAnsi="Malgun Gothic" w:cs="Malgun Gothic" w:hint="eastAsia"/>
          <w:sz w:val="18"/>
        </w:rPr>
        <w:t>는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제니스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오토매틱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엘리트</w:t>
      </w:r>
      <w:r w:rsidRPr="00E95AD3">
        <w:rPr>
          <w:rFonts w:ascii="Avenir Next" w:hAnsi="Avenir Next"/>
          <w:sz w:val="18"/>
        </w:rPr>
        <w:t xml:space="preserve"> 679 </w:t>
      </w:r>
      <w:r w:rsidRPr="00E95AD3">
        <w:rPr>
          <w:rFonts w:ascii="Malgun Gothic" w:eastAsia="Malgun Gothic" w:hAnsi="Malgun Gothic" w:cs="Malgun Gothic" w:hint="eastAsia"/>
          <w:sz w:val="18"/>
        </w:rPr>
        <w:t>칼리버가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장착되어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아무리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지독한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매복이라도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견딜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수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있을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만한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완벽한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신뢰도와</w:t>
      </w:r>
      <w:r w:rsidRPr="00E95AD3">
        <w:rPr>
          <w:rFonts w:ascii="Avenir Next" w:hAnsi="Avenir Next"/>
          <w:sz w:val="18"/>
        </w:rPr>
        <w:t xml:space="preserve"> 50</w:t>
      </w:r>
      <w:r w:rsidRPr="00E95AD3">
        <w:rPr>
          <w:rFonts w:ascii="Malgun Gothic" w:eastAsia="Malgun Gothic" w:hAnsi="Malgun Gothic" w:cs="Malgun Gothic" w:hint="eastAsia"/>
          <w:sz w:val="18"/>
        </w:rPr>
        <w:t>시간의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파워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리저브를</w:t>
      </w:r>
      <w:r w:rsidRPr="00E95AD3">
        <w:rPr>
          <w:rFonts w:ascii="Avenir Next" w:hAnsi="Avenir Next"/>
          <w:sz w:val="18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제공한다</w:t>
      </w:r>
      <w:r w:rsidRPr="00E95AD3">
        <w:rPr>
          <w:rFonts w:ascii="Avenir Next" w:hAnsi="Avenir Next"/>
          <w:sz w:val="18"/>
        </w:rPr>
        <w:t xml:space="preserve">. </w:t>
      </w:r>
    </w:p>
    <w:p w14:paraId="6CA4F2E4" w14:textId="77777777" w:rsidR="00027318" w:rsidRPr="00E95AD3" w:rsidRDefault="00027318" w:rsidP="00445086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Avenir Next" w:hAnsi="Avenir Next"/>
          <w:sz w:val="18"/>
          <w:lang w:val="en-GB"/>
        </w:rPr>
      </w:pPr>
    </w:p>
    <w:p w14:paraId="57A5F052" w14:textId="3BD0A863" w:rsidR="00027318" w:rsidRPr="00E95AD3" w:rsidRDefault="00027318" w:rsidP="00C141A9">
      <w:pPr>
        <w:spacing w:line="276" w:lineRule="auto"/>
        <w:jc w:val="both"/>
        <w:rPr>
          <w:rFonts w:ascii="Avenir Next" w:hAnsi="Avenir Next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이</w:t>
      </w:r>
      <w:r w:rsidRPr="00E95AD3">
        <w:rPr>
          <w:rFonts w:ascii="Avenir Next" w:hAnsi="Avenir Next"/>
          <w:sz w:val="18"/>
          <w:szCs w:val="22"/>
        </w:rPr>
        <w:t xml:space="preserve"> 21</w:t>
      </w:r>
      <w:r w:rsidRPr="00E95AD3">
        <w:rPr>
          <w:rFonts w:ascii="Batang" w:eastAsia="Batang" w:hAnsi="Batang" w:cs="Batang" w:hint="eastAsia"/>
          <w:sz w:val="18"/>
          <w:szCs w:val="22"/>
        </w:rPr>
        <w:t>세기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머스트해브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아이템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개발에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영감을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오리지널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항공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계기반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기기의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조정이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용이한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넓은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래칫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크라운이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장착된</w:t>
      </w:r>
      <w:r w:rsidRPr="00E95AD3">
        <w:rPr>
          <w:rFonts w:ascii="Avenir Next" w:hAnsi="Avenir Next"/>
          <w:sz w:val="18"/>
          <w:szCs w:val="22"/>
        </w:rPr>
        <w:t xml:space="preserve">, Pilot </w:t>
      </w:r>
      <w:proofErr w:type="spellStart"/>
      <w:r w:rsidRPr="00E95AD3">
        <w:rPr>
          <w:rFonts w:ascii="Avenir Next" w:hAnsi="Avenir Next"/>
          <w:sz w:val="18"/>
          <w:szCs w:val="22"/>
        </w:rPr>
        <w:t>Type</w:t>
      </w:r>
      <w:proofErr w:type="spellEnd"/>
      <w:r w:rsidRPr="00E95AD3">
        <w:rPr>
          <w:rFonts w:ascii="Avenir Next" w:hAnsi="Avenir Next"/>
          <w:sz w:val="18"/>
          <w:szCs w:val="22"/>
        </w:rPr>
        <w:t xml:space="preserve"> 20 Adventure(</w:t>
      </w:r>
      <w:r w:rsidRPr="00E95AD3">
        <w:rPr>
          <w:rFonts w:ascii="Batang" w:eastAsia="Batang" w:hAnsi="Batang" w:cs="Batang" w:hint="eastAsia"/>
          <w:sz w:val="18"/>
          <w:szCs w:val="22"/>
        </w:rPr>
        <w:t>파일럿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타입</w:t>
      </w:r>
      <w:r w:rsidRPr="00E95AD3">
        <w:rPr>
          <w:rFonts w:ascii="Avenir Next" w:hAnsi="Avenir Next"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sz w:val="18"/>
          <w:szCs w:val="22"/>
        </w:rPr>
        <w:t>어드벤처</w:t>
      </w:r>
      <w:r w:rsidRPr="00E95AD3">
        <w:rPr>
          <w:rFonts w:ascii="Avenir Next" w:hAnsi="Avenir Next"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sz w:val="18"/>
          <w:szCs w:val="22"/>
        </w:rPr>
        <w:t>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모델은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모두</w:t>
      </w:r>
      <w:r w:rsidRPr="00E95AD3">
        <w:rPr>
          <w:rFonts w:ascii="Avenir Next" w:hAnsi="Avenir Next"/>
          <w:sz w:val="18"/>
          <w:szCs w:val="22"/>
        </w:rPr>
        <w:t xml:space="preserve"> 45mm  </w:t>
      </w:r>
      <w:r w:rsidRPr="00E95AD3">
        <w:rPr>
          <w:rFonts w:ascii="Batang" w:eastAsia="Batang" w:hAnsi="Batang" w:cs="Batang" w:hint="eastAsia"/>
          <w:sz w:val="18"/>
          <w:szCs w:val="22"/>
        </w:rPr>
        <w:t>브론즈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케이스로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발매된다</w:t>
      </w:r>
      <w:r w:rsidRPr="00E95AD3">
        <w:rPr>
          <w:rFonts w:ascii="Avenir Next" w:hAnsi="Avenir Next"/>
          <w:sz w:val="18"/>
          <w:szCs w:val="22"/>
        </w:rPr>
        <w:t xml:space="preserve">. Pilot </w:t>
      </w:r>
      <w:proofErr w:type="spellStart"/>
      <w:r w:rsidRPr="00E95AD3">
        <w:rPr>
          <w:rFonts w:ascii="Avenir Next" w:hAnsi="Avenir Next"/>
          <w:sz w:val="18"/>
          <w:szCs w:val="22"/>
        </w:rPr>
        <w:t>Type</w:t>
      </w:r>
      <w:proofErr w:type="spellEnd"/>
      <w:r w:rsidRPr="00E95AD3">
        <w:rPr>
          <w:rFonts w:ascii="Avenir Next" w:hAnsi="Avenir Next"/>
          <w:sz w:val="18"/>
          <w:szCs w:val="22"/>
        </w:rPr>
        <w:t xml:space="preserve"> 20 </w:t>
      </w:r>
      <w:proofErr w:type="spellStart"/>
      <w:proofErr w:type="gramStart"/>
      <w:r w:rsidRPr="00E95AD3">
        <w:rPr>
          <w:rFonts w:ascii="Avenir Next" w:hAnsi="Avenir Next"/>
          <w:sz w:val="18"/>
          <w:szCs w:val="22"/>
        </w:rPr>
        <w:t>Acventure</w:t>
      </w:r>
      <w:proofErr w:type="spellEnd"/>
      <w:r w:rsidRPr="00E95AD3">
        <w:rPr>
          <w:rFonts w:ascii="Avenir Next" w:hAnsi="Avenir Next"/>
          <w:sz w:val="18"/>
          <w:szCs w:val="22"/>
        </w:rPr>
        <w:t>(</w:t>
      </w:r>
      <w:proofErr w:type="gramEnd"/>
      <w:r w:rsidRPr="00E95AD3">
        <w:rPr>
          <w:rFonts w:ascii="Batang" w:eastAsia="Batang" w:hAnsi="Batang" w:cs="Batang" w:hint="eastAsia"/>
          <w:sz w:val="18"/>
          <w:szCs w:val="22"/>
        </w:rPr>
        <w:t>파일럿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타입</w:t>
      </w:r>
      <w:r w:rsidRPr="00E95AD3">
        <w:rPr>
          <w:rFonts w:ascii="Avenir Next" w:hAnsi="Avenir Next"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sz w:val="18"/>
          <w:szCs w:val="22"/>
        </w:rPr>
        <w:t>어드벤처</w:t>
      </w:r>
      <w:r w:rsidRPr="00E95AD3">
        <w:rPr>
          <w:rFonts w:ascii="Avenir Next" w:hAnsi="Avenir Next"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sz w:val="18"/>
          <w:szCs w:val="22"/>
        </w:rPr>
        <w:t>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모델인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항공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계기반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기기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로고를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티타늄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케이스백에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새겨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주었으며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그레인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마감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그린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다이얼에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전체적으로</w:t>
      </w:r>
      <w:r w:rsidRPr="00E95AD3">
        <w:rPr>
          <w:rFonts w:ascii="Avenir Next" w:hAnsi="Avenir Next"/>
          <w:sz w:val="18"/>
          <w:szCs w:val="22"/>
        </w:rPr>
        <w:t xml:space="preserve"> Super-</w:t>
      </w:r>
      <w:proofErr w:type="spellStart"/>
      <w:r w:rsidRPr="00E95AD3">
        <w:rPr>
          <w:rFonts w:ascii="Avenir Next" w:hAnsi="Avenir Next"/>
          <w:sz w:val="18"/>
          <w:szCs w:val="22"/>
        </w:rPr>
        <w:t>LumiNova</w:t>
      </w:r>
      <w:proofErr w:type="spellEnd"/>
      <w:r w:rsidRPr="00E95AD3">
        <w:rPr>
          <w:rFonts w:ascii="Avenir Next" w:hAnsi="Avenir Next"/>
          <w:sz w:val="18"/>
          <w:szCs w:val="22"/>
        </w:rPr>
        <w:t>(</w:t>
      </w:r>
      <w:r w:rsidRPr="00E95AD3">
        <w:rPr>
          <w:rFonts w:ascii="Batang" w:eastAsia="Batang" w:hAnsi="Batang" w:cs="Batang" w:hint="eastAsia"/>
          <w:sz w:val="18"/>
          <w:szCs w:val="22"/>
        </w:rPr>
        <w:t>수퍼</w:t>
      </w:r>
      <w:r w:rsidRPr="00E95AD3">
        <w:rPr>
          <w:rFonts w:ascii="Avenir Next" w:hAnsi="Avenir Next"/>
          <w:sz w:val="18"/>
          <w:szCs w:val="22"/>
        </w:rPr>
        <w:t>-</w:t>
      </w:r>
      <w:r w:rsidRPr="00E95AD3">
        <w:rPr>
          <w:rFonts w:ascii="Batang" w:eastAsia="Batang" w:hAnsi="Batang" w:cs="Batang" w:hint="eastAsia"/>
          <w:sz w:val="18"/>
          <w:szCs w:val="22"/>
        </w:rPr>
        <w:t>루미노바</w:t>
      </w:r>
      <w:r w:rsidRPr="00E95AD3">
        <w:rPr>
          <w:rFonts w:ascii="Avenir Next" w:hAnsi="Avenir Next"/>
          <w:sz w:val="18"/>
          <w:szCs w:val="22"/>
        </w:rPr>
        <w:t>)®</w:t>
      </w:r>
      <w:r w:rsidRPr="00E95AD3">
        <w:rPr>
          <w:rFonts w:ascii="Batang" w:eastAsia="Batang" w:hAnsi="Batang" w:cs="Batang" w:hint="eastAsia"/>
          <w:sz w:val="18"/>
          <w:szCs w:val="22"/>
        </w:rPr>
        <w:t>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만들어진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대형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아라비아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숫자를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배치하여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도시인을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위한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최신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머스트해브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아이템을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창조하였다</w:t>
      </w:r>
      <w:r w:rsidRPr="00E95AD3">
        <w:rPr>
          <w:rFonts w:ascii="Avenir Next" w:hAnsi="Avenir Next"/>
          <w:sz w:val="18"/>
          <w:szCs w:val="22"/>
        </w:rPr>
        <w:t xml:space="preserve">.  </w:t>
      </w:r>
    </w:p>
    <w:p w14:paraId="1630A847" w14:textId="77777777" w:rsidR="00027318" w:rsidRPr="00E95AD3" w:rsidRDefault="00027318" w:rsidP="0044508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</w:p>
    <w:p w14:paraId="6E085606" w14:textId="724B18DB" w:rsidR="008D3AA4" w:rsidRPr="00E95AD3" w:rsidRDefault="00211B0C" w:rsidP="00C141A9">
      <w:pPr>
        <w:spacing w:line="276" w:lineRule="auto"/>
        <w:jc w:val="both"/>
        <w:rPr>
          <w:rFonts w:ascii="Avenir Next" w:hAnsi="Avenir Next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활동적인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사람에게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꼭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필요한</w:t>
      </w:r>
      <w:r w:rsidRPr="00E95AD3">
        <w:rPr>
          <w:rFonts w:ascii="Avenir Next" w:hAnsi="Avenir Next"/>
          <w:sz w:val="18"/>
          <w:szCs w:val="22"/>
        </w:rPr>
        <w:t xml:space="preserve"> Pilot </w:t>
      </w:r>
      <w:proofErr w:type="spellStart"/>
      <w:r w:rsidRPr="00E95AD3">
        <w:rPr>
          <w:rFonts w:ascii="Avenir Next" w:hAnsi="Avenir Next"/>
          <w:sz w:val="18"/>
          <w:szCs w:val="22"/>
        </w:rPr>
        <w:t>Type</w:t>
      </w:r>
      <w:proofErr w:type="spellEnd"/>
      <w:r w:rsidRPr="00E95AD3">
        <w:rPr>
          <w:rFonts w:ascii="Avenir Next" w:hAnsi="Avenir Next"/>
          <w:sz w:val="18"/>
          <w:szCs w:val="22"/>
        </w:rPr>
        <w:t xml:space="preserve"> 20 </w:t>
      </w:r>
      <w:proofErr w:type="spellStart"/>
      <w:r w:rsidRPr="00E95AD3">
        <w:rPr>
          <w:rFonts w:ascii="Avenir Next" w:hAnsi="Avenir Next"/>
          <w:sz w:val="18"/>
          <w:szCs w:val="22"/>
        </w:rPr>
        <w:t>Adventurer</w:t>
      </w:r>
      <w:proofErr w:type="spellEnd"/>
      <w:r w:rsidRPr="00E95AD3">
        <w:rPr>
          <w:rFonts w:ascii="Avenir Next" w:hAnsi="Avenir Next"/>
          <w:sz w:val="18"/>
          <w:szCs w:val="22"/>
        </w:rPr>
        <w:t>(</w:t>
      </w:r>
      <w:r w:rsidRPr="00E95AD3">
        <w:rPr>
          <w:rFonts w:ascii="Batang" w:eastAsia="Batang" w:hAnsi="Batang" w:cs="Batang" w:hint="eastAsia"/>
          <w:sz w:val="18"/>
          <w:szCs w:val="22"/>
        </w:rPr>
        <w:t>파일럿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타입</w:t>
      </w:r>
      <w:r w:rsidRPr="00E95AD3">
        <w:rPr>
          <w:rFonts w:ascii="Avenir Next" w:hAnsi="Avenir Next"/>
          <w:sz w:val="18"/>
          <w:szCs w:val="22"/>
        </w:rPr>
        <w:t xml:space="preserve"> 20 </w:t>
      </w:r>
      <w:r w:rsidRPr="00E95AD3">
        <w:rPr>
          <w:rFonts w:ascii="Batang" w:eastAsia="Batang" w:hAnsi="Batang" w:cs="Batang" w:hint="eastAsia"/>
          <w:sz w:val="18"/>
          <w:szCs w:val="22"/>
        </w:rPr>
        <w:t>어드밴처</w:t>
      </w:r>
      <w:r w:rsidRPr="00E95AD3">
        <w:rPr>
          <w:rFonts w:ascii="Avenir Next" w:hAnsi="Avenir Next"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sz w:val="18"/>
          <w:szCs w:val="22"/>
        </w:rPr>
        <w:t>이기에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카모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패브릭이나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컬러의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부드러운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매트릭스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송아지가죽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함께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제공된다</w:t>
      </w:r>
      <w:r w:rsidRPr="00E95AD3">
        <w:rPr>
          <w:rFonts w:ascii="Avenir Next" w:hAnsi="Avenir Next"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sz w:val="18"/>
          <w:szCs w:val="22"/>
        </w:rPr>
        <w:t>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모두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보호용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고무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라이닝을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대고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티타늄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버클을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장착했다</w:t>
      </w:r>
      <w:r w:rsidRPr="00E95AD3">
        <w:rPr>
          <w:rFonts w:ascii="Avenir Next" w:hAnsi="Avenir Next"/>
          <w:sz w:val="18"/>
          <w:szCs w:val="22"/>
        </w:rPr>
        <w:t xml:space="preserve">. </w:t>
      </w:r>
    </w:p>
    <w:p w14:paraId="4EBD668B" w14:textId="77777777" w:rsidR="00B33A8E" w:rsidRPr="00E95AD3" w:rsidRDefault="00B33A8E" w:rsidP="00445086">
      <w:pPr>
        <w:spacing w:after="120" w:line="276" w:lineRule="auto"/>
        <w:jc w:val="both"/>
        <w:rPr>
          <w:rFonts w:ascii="Avenir Next" w:hAnsi="Avenir Next"/>
          <w:sz w:val="20"/>
        </w:rPr>
      </w:pPr>
    </w:p>
    <w:p w14:paraId="436C7562" w14:textId="0AFD6C44" w:rsidR="00115F8D" w:rsidRPr="00E95AD3" w:rsidRDefault="00115F8D" w:rsidP="00C141A9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E95AD3">
        <w:rPr>
          <w:rFonts w:ascii="Batang" w:eastAsia="Batang" w:hAnsi="Batang" w:cs="Batang" w:hint="eastAsia"/>
          <w:b/>
          <w:sz w:val="18"/>
          <w:szCs w:val="22"/>
        </w:rPr>
        <w:t>제니스</w:t>
      </w:r>
      <w:r w:rsidRPr="00E95AD3">
        <w:rPr>
          <w:rFonts w:ascii="Avenir Next" w:hAnsi="Avenir Next"/>
          <w:b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스위스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시계공학의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미래</w:t>
      </w:r>
    </w:p>
    <w:p w14:paraId="32E002F3" w14:textId="36BA0549" w:rsidR="00115F8D" w:rsidRPr="00E95AD3" w:rsidRDefault="00115F8D" w:rsidP="00C141A9">
      <w:pPr>
        <w:spacing w:line="276" w:lineRule="auto"/>
        <w:jc w:val="both"/>
        <w:rPr>
          <w:rFonts w:ascii="Avenir Next" w:hAnsi="Avenir Next"/>
          <w:sz w:val="18"/>
          <w:szCs w:val="22"/>
        </w:rPr>
      </w:pPr>
      <w:r w:rsidRPr="00E95AD3">
        <w:rPr>
          <w:rFonts w:ascii="Avenir Next" w:hAnsi="Avenir Next"/>
          <w:sz w:val="18"/>
          <w:szCs w:val="22"/>
        </w:rPr>
        <w:t>1865</w:t>
      </w:r>
      <w:r w:rsidRPr="00E95AD3">
        <w:rPr>
          <w:rFonts w:ascii="Batang" w:eastAsia="Batang" w:hAnsi="Batang" w:cs="Batang" w:hint="eastAsia"/>
          <w:sz w:val="18"/>
          <w:szCs w:val="22"/>
        </w:rPr>
        <w:t>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이래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진정성과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대담함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열정을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가지고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탁월성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정확성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혁신의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지평을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넓혀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왔다</w:t>
      </w:r>
      <w:r w:rsidRPr="00E95AD3">
        <w:rPr>
          <w:rFonts w:ascii="Avenir Next" w:hAnsi="Avenir Next"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sz w:val="18"/>
          <w:szCs w:val="22"/>
        </w:rPr>
        <w:t>비전을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워치메이커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조르주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파브르</w:t>
      </w:r>
      <w:r w:rsidRPr="00E95AD3">
        <w:rPr>
          <w:rFonts w:ascii="Avenir Next" w:hAnsi="Avenir Next"/>
          <w:sz w:val="18"/>
          <w:szCs w:val="22"/>
        </w:rPr>
        <w:t>-</w:t>
      </w:r>
      <w:r w:rsidRPr="00E95AD3">
        <w:rPr>
          <w:rFonts w:ascii="Batang" w:eastAsia="Batang" w:hAnsi="Batang" w:cs="Batang" w:hint="eastAsia"/>
          <w:sz w:val="18"/>
          <w:szCs w:val="22"/>
        </w:rPr>
        <w:t>자코가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로클에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공방을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설립한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이래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크로노미터의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정확도로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널리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인정을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받아왔다</w:t>
      </w:r>
      <w:r w:rsidRPr="00E95AD3">
        <w:rPr>
          <w:rFonts w:ascii="Avenir Next" w:hAnsi="Avenir Next"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sz w:val="18"/>
          <w:szCs w:val="22"/>
        </w:rPr>
        <w:t>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세기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반이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조금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넘는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기간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동안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제니스는</w:t>
      </w:r>
      <w:r w:rsidRPr="00E95AD3">
        <w:rPr>
          <w:rFonts w:ascii="Avenir Next" w:hAnsi="Avenir Next"/>
          <w:sz w:val="18"/>
          <w:szCs w:val="22"/>
        </w:rPr>
        <w:t xml:space="preserve"> 2,333</w:t>
      </w:r>
      <w:r w:rsidRPr="00E95AD3">
        <w:rPr>
          <w:rFonts w:ascii="Batang" w:eastAsia="Batang" w:hAnsi="Batang" w:cs="Batang" w:hint="eastAsia"/>
          <w:sz w:val="18"/>
          <w:szCs w:val="22"/>
        </w:rPr>
        <w:t>개의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크로노미터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상을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수상하는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기록을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수립하였다</w:t>
      </w:r>
      <w:r w:rsidRPr="00E95AD3">
        <w:rPr>
          <w:rFonts w:ascii="Avenir Next" w:hAnsi="Avenir Next"/>
          <w:sz w:val="18"/>
          <w:szCs w:val="22"/>
        </w:rPr>
        <w:t>. 10</w:t>
      </w:r>
      <w:r w:rsidRPr="00E95AD3">
        <w:rPr>
          <w:rFonts w:ascii="Batang" w:eastAsia="Batang" w:hAnsi="Batang" w:cs="Batang" w:hint="eastAsia"/>
          <w:sz w:val="18"/>
          <w:szCs w:val="22"/>
        </w:rPr>
        <w:t>분의</w:t>
      </w:r>
      <w:r w:rsidRPr="00E95AD3">
        <w:rPr>
          <w:rFonts w:ascii="Avenir Next" w:hAnsi="Avenir Next"/>
          <w:sz w:val="18"/>
          <w:szCs w:val="22"/>
        </w:rPr>
        <w:t xml:space="preserve"> 1</w:t>
      </w:r>
      <w:r w:rsidRPr="00E95AD3">
        <w:rPr>
          <w:rFonts w:ascii="Batang" w:eastAsia="Batang" w:hAnsi="Batang" w:cs="Batang" w:hint="eastAsia"/>
          <w:sz w:val="18"/>
          <w:szCs w:val="22"/>
        </w:rPr>
        <w:t>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단위의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측정이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가능한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전설적인</w:t>
      </w:r>
      <w:r w:rsidRPr="00E95AD3">
        <w:rPr>
          <w:rFonts w:ascii="Avenir Next" w:hAnsi="Avenir Next"/>
          <w:sz w:val="18"/>
          <w:szCs w:val="22"/>
        </w:rPr>
        <w:t xml:space="preserve"> 1969 El </w:t>
      </w:r>
      <w:proofErr w:type="gramStart"/>
      <w:r w:rsidRPr="00E95AD3">
        <w:rPr>
          <w:rFonts w:ascii="Avenir Next" w:hAnsi="Avenir Next"/>
          <w:sz w:val="18"/>
          <w:szCs w:val="22"/>
        </w:rPr>
        <w:t>Primero(</w:t>
      </w:r>
      <w:proofErr w:type="gramEnd"/>
      <w:r w:rsidRPr="00E95AD3">
        <w:rPr>
          <w:rFonts w:ascii="Avenir Next" w:hAnsi="Avenir Next"/>
          <w:sz w:val="18"/>
          <w:szCs w:val="22"/>
        </w:rPr>
        <w:t xml:space="preserve">1969 </w:t>
      </w:r>
      <w:r w:rsidRPr="00E95AD3">
        <w:rPr>
          <w:rFonts w:ascii="Batang" w:eastAsia="Batang" w:hAnsi="Batang" w:cs="Batang" w:hint="eastAsia"/>
          <w:sz w:val="18"/>
          <w:szCs w:val="22"/>
        </w:rPr>
        <w:t>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프리메로</w:t>
      </w:r>
      <w:r w:rsidRPr="00E95AD3">
        <w:rPr>
          <w:rFonts w:ascii="Avenir Next" w:hAnsi="Avenir Next"/>
          <w:sz w:val="18"/>
          <w:szCs w:val="22"/>
        </w:rPr>
        <w:t xml:space="preserve">) </w:t>
      </w:r>
      <w:r w:rsidRPr="00E95AD3">
        <w:rPr>
          <w:rFonts w:ascii="Batang" w:eastAsia="Batang" w:hAnsi="Batang" w:cs="Batang" w:hint="eastAsia"/>
          <w:sz w:val="18"/>
          <w:szCs w:val="22"/>
        </w:rPr>
        <w:t>칼리버로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명성을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얻은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이래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공방은</w:t>
      </w:r>
      <w:r w:rsidRPr="00E95AD3">
        <w:rPr>
          <w:rFonts w:ascii="Avenir Next" w:hAnsi="Avenir Next"/>
          <w:sz w:val="18"/>
          <w:szCs w:val="22"/>
        </w:rPr>
        <w:t xml:space="preserve"> 600</w:t>
      </w:r>
      <w:r w:rsidRPr="00E95AD3">
        <w:rPr>
          <w:rFonts w:ascii="Batang" w:eastAsia="Batang" w:hAnsi="Batang" w:cs="Batang" w:hint="eastAsia"/>
          <w:sz w:val="18"/>
          <w:szCs w:val="22"/>
        </w:rPr>
        <w:t>개가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넘는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무브먼트를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개발하였다</w:t>
      </w:r>
      <w:r w:rsidRPr="00E95AD3">
        <w:rPr>
          <w:rFonts w:ascii="Avenir Next" w:hAnsi="Avenir Next"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sz w:val="18"/>
          <w:szCs w:val="22"/>
        </w:rPr>
        <w:t>오늘날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제니스는</w:t>
      </w:r>
      <w:r w:rsidRPr="00E95AD3">
        <w:rPr>
          <w:rFonts w:ascii="Avenir Next" w:hAnsi="Avenir Next"/>
          <w:sz w:val="18"/>
          <w:szCs w:val="22"/>
        </w:rPr>
        <w:t xml:space="preserve"> 100</w:t>
      </w:r>
      <w:r w:rsidRPr="00E95AD3">
        <w:rPr>
          <w:rFonts w:ascii="Batang" w:eastAsia="Batang" w:hAnsi="Batang" w:cs="Batang" w:hint="eastAsia"/>
          <w:sz w:val="18"/>
          <w:szCs w:val="22"/>
        </w:rPr>
        <w:t>분의</w:t>
      </w:r>
      <w:r w:rsidRPr="00E95AD3">
        <w:rPr>
          <w:rFonts w:ascii="Avenir Next" w:hAnsi="Avenir Next"/>
          <w:sz w:val="18"/>
          <w:szCs w:val="22"/>
        </w:rPr>
        <w:t xml:space="preserve"> 1</w:t>
      </w:r>
      <w:r w:rsidRPr="00E95AD3">
        <w:rPr>
          <w:rFonts w:ascii="Batang" w:eastAsia="Batang" w:hAnsi="Batang" w:cs="Batang" w:hint="eastAsia"/>
          <w:sz w:val="18"/>
          <w:szCs w:val="22"/>
        </w:rPr>
        <w:t>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단위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측정이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가능한</w:t>
      </w:r>
      <w:r w:rsidRPr="00E95AD3">
        <w:rPr>
          <w:rFonts w:ascii="Avenir Next" w:hAnsi="Avenir Next"/>
          <w:sz w:val="18"/>
          <w:szCs w:val="22"/>
        </w:rPr>
        <w:t xml:space="preserve"> Defy El Primero 21(</w:t>
      </w:r>
      <w:r w:rsidRPr="00E95AD3">
        <w:rPr>
          <w:rFonts w:ascii="Batang" w:eastAsia="Batang" w:hAnsi="Batang" w:cs="Batang" w:hint="eastAsia"/>
          <w:sz w:val="18"/>
          <w:szCs w:val="22"/>
        </w:rPr>
        <w:t>데피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프리메로</w:t>
      </w:r>
      <w:r w:rsidRPr="00E95AD3">
        <w:rPr>
          <w:rFonts w:ascii="Avenir Next" w:hAnsi="Avenir Next"/>
          <w:sz w:val="18"/>
          <w:szCs w:val="22"/>
        </w:rPr>
        <w:t xml:space="preserve"> 21)</w:t>
      </w:r>
      <w:r w:rsidRPr="00E95AD3">
        <w:rPr>
          <w:rFonts w:ascii="Batang" w:eastAsia="Batang" w:hAnsi="Batang" w:cs="Batang" w:hint="eastAsia"/>
          <w:sz w:val="18"/>
          <w:szCs w:val="22"/>
        </w:rPr>
        <w:t>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시간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측정의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매혹적인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새로운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지평을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보여주고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있다</w:t>
      </w:r>
      <w:r w:rsidRPr="00E95AD3">
        <w:rPr>
          <w:rFonts w:ascii="Avenir Next" w:hAnsi="Avenir Next"/>
          <w:sz w:val="18"/>
          <w:szCs w:val="22"/>
        </w:rPr>
        <w:t xml:space="preserve">. </w:t>
      </w:r>
      <w:r w:rsidRPr="00E95AD3">
        <w:rPr>
          <w:rFonts w:ascii="Batang" w:eastAsia="Batang" w:hAnsi="Batang" w:cs="Batang" w:hint="eastAsia"/>
          <w:sz w:val="18"/>
          <w:szCs w:val="22"/>
        </w:rPr>
        <w:t>또한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세계에서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가장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정확한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시계인</w:t>
      </w:r>
      <w:r w:rsidRPr="00E95AD3">
        <w:rPr>
          <w:rFonts w:ascii="Avenir Next" w:hAnsi="Avenir Next"/>
          <w:sz w:val="18"/>
          <w:szCs w:val="22"/>
        </w:rPr>
        <w:t xml:space="preserve"> 21st </w:t>
      </w:r>
      <w:proofErr w:type="spellStart"/>
      <w:r w:rsidRPr="00E95AD3">
        <w:rPr>
          <w:rFonts w:ascii="Avenir Next" w:hAnsi="Avenir Next"/>
          <w:sz w:val="18"/>
          <w:szCs w:val="22"/>
        </w:rPr>
        <w:t>century</w:t>
      </w:r>
      <w:proofErr w:type="spellEnd"/>
      <w:r w:rsidRPr="00E95AD3">
        <w:rPr>
          <w:rFonts w:ascii="Avenir Next" w:hAnsi="Avenir Next"/>
          <w:sz w:val="18"/>
          <w:szCs w:val="22"/>
        </w:rPr>
        <w:t xml:space="preserve"> Defy </w:t>
      </w:r>
      <w:proofErr w:type="spellStart"/>
      <w:r w:rsidRPr="00E95AD3">
        <w:rPr>
          <w:rFonts w:ascii="Avenir Next" w:hAnsi="Avenir Next"/>
          <w:sz w:val="18"/>
          <w:szCs w:val="22"/>
        </w:rPr>
        <w:t>Lab</w:t>
      </w:r>
      <w:proofErr w:type="spellEnd"/>
      <w:r w:rsidRPr="00E95AD3">
        <w:rPr>
          <w:rFonts w:ascii="Avenir Next" w:hAnsi="Avenir Next"/>
          <w:sz w:val="18"/>
          <w:szCs w:val="22"/>
        </w:rPr>
        <w:t>(21</w:t>
      </w:r>
      <w:r w:rsidRPr="00E95AD3">
        <w:rPr>
          <w:rFonts w:ascii="Batang" w:eastAsia="Batang" w:hAnsi="Batang" w:cs="Batang" w:hint="eastAsia"/>
          <w:sz w:val="18"/>
          <w:szCs w:val="22"/>
        </w:rPr>
        <w:t>세기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데피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랩</w:t>
      </w:r>
      <w:r w:rsidRPr="00E95AD3">
        <w:rPr>
          <w:rFonts w:ascii="Avenir Next" w:hAnsi="Avenir Next"/>
          <w:sz w:val="18"/>
          <w:szCs w:val="22"/>
        </w:rPr>
        <w:t>)</w:t>
      </w:r>
      <w:r w:rsidRPr="00E95AD3">
        <w:rPr>
          <w:rFonts w:ascii="Batang" w:eastAsia="Batang" w:hAnsi="Batang" w:cs="Batang" w:hint="eastAsia"/>
          <w:sz w:val="18"/>
          <w:szCs w:val="22"/>
        </w:rPr>
        <w:t>으로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기계공학의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정확성의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새로운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차원을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열었다</w:t>
      </w:r>
      <w:r w:rsidRPr="00E95AD3">
        <w:rPr>
          <w:rFonts w:ascii="Avenir Next" w:hAnsi="Avenir Next"/>
          <w:sz w:val="18"/>
          <w:szCs w:val="22"/>
        </w:rPr>
        <w:t xml:space="preserve">.  </w:t>
      </w:r>
      <w:r w:rsidRPr="00E95AD3">
        <w:rPr>
          <w:rFonts w:ascii="Batang" w:eastAsia="Batang" w:hAnsi="Batang" w:cs="Batang" w:hint="eastAsia"/>
          <w:sz w:val="18"/>
          <w:szCs w:val="22"/>
        </w:rPr>
        <w:t>역동적이고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아방가르드적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사고의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전통에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대한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자부심으로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재무장한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제니스는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자사의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미래와</w:t>
      </w:r>
      <w:r w:rsidRPr="00E95AD3">
        <w:rPr>
          <w:rFonts w:ascii="Avenir Next" w:hAnsi="Avenir Next"/>
          <w:sz w:val="18"/>
          <w:szCs w:val="22"/>
        </w:rPr>
        <w:t xml:space="preserve">... </w:t>
      </w:r>
      <w:r w:rsidRPr="00E95AD3">
        <w:rPr>
          <w:rFonts w:ascii="Batang" w:eastAsia="Batang" w:hAnsi="Batang" w:cs="Batang" w:hint="eastAsia"/>
          <w:sz w:val="18"/>
          <w:szCs w:val="22"/>
        </w:rPr>
        <w:t>스위스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시계공학의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미래를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나가고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있다</w:t>
      </w:r>
      <w:r w:rsidRPr="00E95AD3">
        <w:rPr>
          <w:rFonts w:ascii="Avenir Next" w:hAnsi="Avenir Next"/>
          <w:sz w:val="18"/>
          <w:szCs w:val="22"/>
        </w:rPr>
        <w:t>.</w:t>
      </w:r>
    </w:p>
    <w:p w14:paraId="19698DF4" w14:textId="01777840" w:rsidR="00AD21F5" w:rsidRPr="00E95AD3" w:rsidRDefault="00AD21F5" w:rsidP="00C141A9">
      <w:pPr>
        <w:spacing w:line="276" w:lineRule="auto"/>
        <w:jc w:val="both"/>
        <w:rPr>
          <w:rFonts w:ascii="Avenir Next" w:hAnsi="Avenir Next"/>
          <w:sz w:val="18"/>
          <w:szCs w:val="22"/>
        </w:rPr>
      </w:pPr>
    </w:p>
    <w:p w14:paraId="659584D2" w14:textId="77777777" w:rsidR="00AD21F5" w:rsidRPr="00E95AD3" w:rsidRDefault="00AD21F5" w:rsidP="00AD21F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  <w:lang w:val="es-ES_tradnl"/>
        </w:rPr>
      </w:pPr>
      <w:r w:rsidRPr="00E95AD3">
        <w:rPr>
          <w:rFonts w:ascii="Malgun Gothic" w:eastAsia="Malgun Gothic" w:hAnsi="Malgun Gothic" w:cs="Malgun Gothic" w:hint="eastAsia"/>
          <w:b/>
          <w:color w:val="auto"/>
          <w:sz w:val="18"/>
          <w:szCs w:val="20"/>
        </w:rPr>
        <w:t>프레스룸</w:t>
      </w:r>
    </w:p>
    <w:p w14:paraId="34156466" w14:textId="77777777" w:rsidR="00AD21F5" w:rsidRPr="00E95AD3" w:rsidRDefault="00AD21F5" w:rsidP="00AD21F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추가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사진자료는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다음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링크를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이용해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  <w:szCs w:val="20"/>
        </w:rPr>
        <w:t>주십시오</w:t>
      </w:r>
      <w:r w:rsidRPr="00E95AD3">
        <w:rPr>
          <w:rFonts w:ascii="Avenir Next" w:hAnsi="Avenir Next"/>
          <w:color w:val="auto"/>
          <w:sz w:val="18"/>
          <w:szCs w:val="20"/>
          <w:lang w:val="es-ES_tradnl"/>
        </w:rPr>
        <w:t>.</w:t>
      </w:r>
    </w:p>
    <w:p w14:paraId="33B97D6A" w14:textId="77777777" w:rsidR="00AD21F5" w:rsidRPr="00E95AD3" w:rsidRDefault="00E95AD3" w:rsidP="00AD21F5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0070C0"/>
          <w:sz w:val="20"/>
          <w:szCs w:val="20"/>
          <w:lang w:val="es-ES_tradnl"/>
        </w:rPr>
      </w:pPr>
      <w:hyperlink r:id="rId7" w:history="1">
        <w:r w:rsidR="008E0B3C" w:rsidRPr="00E95AD3">
          <w:rPr>
            <w:rStyle w:val="Lienhypertexte"/>
            <w:rFonts w:ascii="Avenir Next" w:hAnsi="Avenir Next"/>
            <w:b/>
            <w:color w:val="0070C0"/>
            <w:sz w:val="20"/>
            <w:szCs w:val="20"/>
            <w:lang w:val="es-ES_tradnl"/>
          </w:rPr>
          <w:t>http://pressroom.zenith-watches.com/login/?redirect_to=%2F&amp;reauth=1</w:t>
        </w:r>
      </w:hyperlink>
    </w:p>
    <w:p w14:paraId="5F4CE1FA" w14:textId="77777777" w:rsidR="00AD21F5" w:rsidRPr="00E95AD3" w:rsidRDefault="00AD21F5" w:rsidP="00C141A9">
      <w:pPr>
        <w:spacing w:line="276" w:lineRule="auto"/>
        <w:jc w:val="both"/>
        <w:rPr>
          <w:rFonts w:ascii="Avenir Next" w:hAnsi="Avenir Next"/>
          <w:sz w:val="18"/>
          <w:szCs w:val="22"/>
        </w:rPr>
      </w:pPr>
    </w:p>
    <w:p w14:paraId="2F6B536E" w14:textId="77777777" w:rsidR="00115F8D" w:rsidRPr="00E95AD3" w:rsidRDefault="00115F8D" w:rsidP="00601C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venir Next" w:eastAsia="Arial Unicode MS" w:hAnsi="Avenir Next" w:cstheme="majorHAnsi"/>
          <w:b/>
          <w:sz w:val="20"/>
          <w:szCs w:val="20"/>
          <w:u w:color="000000"/>
          <w:bdr w:val="none" w:sz="0" w:space="0" w:color="auto"/>
        </w:rPr>
      </w:pPr>
      <w:r w:rsidRPr="00E95AD3">
        <w:rPr>
          <w:rFonts w:ascii="Avenir Next" w:hAnsi="Avenir Next"/>
        </w:rPr>
        <w:br w:type="page"/>
      </w:r>
    </w:p>
    <w:p w14:paraId="7EF2B3CE" w14:textId="618A444E" w:rsidR="008C5ACD" w:rsidRPr="00E95AD3" w:rsidRDefault="00E95AD3" w:rsidP="00E95AD3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b/>
          <w:color w:val="auto"/>
          <w:szCs w:val="20"/>
          <w:lang w:val="es-ES_tradnl"/>
        </w:rPr>
      </w:pPr>
      <w:bookmarkStart w:id="0" w:name="_GoBack"/>
      <w:r w:rsidRPr="00E95AD3">
        <w:rPr>
          <w:rFonts w:ascii="Avenir Next" w:hAnsi="Avenir Next"/>
          <w:noProof/>
          <w:sz w:val="20"/>
        </w:rPr>
        <w:lastRenderedPageBreak/>
        <w:drawing>
          <wp:anchor distT="0" distB="0" distL="114300" distR="114300" simplePos="0" relativeHeight="251667456" behindDoc="0" locked="0" layoutInCell="1" allowOverlap="1" wp14:anchorId="165F5B8C" wp14:editId="5F8F2E96">
            <wp:simplePos x="0" y="0"/>
            <wp:positionH relativeFrom="column">
              <wp:posOffset>3929380</wp:posOffset>
            </wp:positionH>
            <wp:positionV relativeFrom="paragraph">
              <wp:posOffset>285115</wp:posOffset>
            </wp:positionV>
            <wp:extent cx="2286635" cy="3267710"/>
            <wp:effectExtent l="0" t="0" r="0" b="0"/>
            <wp:wrapNone/>
            <wp:docPr id="9" name="Picture 9" descr="\\WJEZEN-SCHLOE\Departement_MarCom_Dossiers\_Communication 2019\PR\BASELWORLD 2019\PRESS KITS\PILOT TYPE 20 - KAKI DUO\IMAGES\29.2430.4069.63.C8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\\WJEZEN-SCHLOE\Departement_MarCom_Dossiers\_Communication 2019\PR\BASELWORLD 2019\PRESS KITS\PILOT TYPE 20 - KAKI DUO\IMAGES\29.2430.4069.63.C8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 xml:space="preserve">PILOT TYPE 20 CHRONOGRAPH </w:t>
      </w:r>
      <w:proofErr w:type="gramStart"/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>ADVENTURE(</w:t>
      </w:r>
      <w:proofErr w:type="gramEnd"/>
      <w:r w:rsidR="00AD21F5"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파일럿</w:t>
      </w:r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="00AD21F5"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타입</w:t>
      </w:r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20 </w:t>
      </w:r>
      <w:r w:rsidR="00AD21F5"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크로노그래프</w:t>
      </w:r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="00AD21F5"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어드벤처</w:t>
      </w:r>
      <w:r w:rsidR="00AD21F5" w:rsidRPr="00E95AD3">
        <w:rPr>
          <w:rFonts w:ascii="Avenir Next" w:hAnsi="Avenir Next"/>
          <w:b/>
          <w:color w:val="auto"/>
          <w:szCs w:val="20"/>
          <w:lang w:val="es-ES_tradnl"/>
        </w:rPr>
        <w:t>)</w:t>
      </w:r>
      <w:r w:rsidR="008C5ACD" w:rsidRPr="00E95AD3">
        <w:rPr>
          <w:rFonts w:ascii="Avenir Next" w:hAnsi="Avenir Next"/>
          <w:sz w:val="18"/>
          <w:szCs w:val="20"/>
          <w:lang w:val="es-ES_tradnl"/>
        </w:rPr>
        <w:br/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제품</w:t>
      </w:r>
      <w:r w:rsidR="008C5ACD" w:rsidRPr="00E95AD3">
        <w:rPr>
          <w:rFonts w:ascii="Avenir Next" w:hAnsi="Avenir Next"/>
          <w:sz w:val="18"/>
          <w:szCs w:val="20"/>
          <w:lang w:val="es-ES_tradnl"/>
        </w:rPr>
        <w:t xml:space="preserve"> </w:t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번호</w:t>
      </w:r>
      <w:r w:rsidR="008C5ACD" w:rsidRPr="00E95AD3">
        <w:rPr>
          <w:rFonts w:ascii="Avenir Next" w:hAnsi="Avenir Next"/>
          <w:sz w:val="18"/>
          <w:szCs w:val="20"/>
          <w:lang w:val="es-ES_tradnl"/>
        </w:rPr>
        <w:t>: 29.2430.4069.63.I001</w:t>
      </w:r>
    </w:p>
    <w:p w14:paraId="3FE8F16D" w14:textId="3BAB7D67" w:rsidR="008C5ACD" w:rsidRPr="00E95AD3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0"/>
          <w:szCs w:val="10"/>
        </w:rPr>
      </w:pPr>
    </w:p>
    <w:p w14:paraId="6682CBB8" w14:textId="5F0AA665" w:rsidR="008C5ACD" w:rsidRPr="00E95AD3" w:rsidRDefault="008C5ACD" w:rsidP="008C5ACD">
      <w:pPr>
        <w:spacing w:after="20"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기술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사양</w:t>
      </w:r>
    </w:p>
    <w:p w14:paraId="42CE4BFA" w14:textId="77777777" w:rsidR="008C5ACD" w:rsidRPr="00E95AD3" w:rsidRDefault="008C5ACD" w:rsidP="008C5ACD">
      <w:pPr>
        <w:spacing w:after="20" w:line="276" w:lineRule="auto"/>
        <w:jc w:val="both"/>
        <w:rPr>
          <w:rFonts w:ascii="Avenir Next" w:hAnsi="Avenir Next" w:cstheme="majorHAnsi"/>
          <w:b/>
          <w:sz w:val="10"/>
          <w:szCs w:val="10"/>
        </w:rPr>
      </w:pPr>
    </w:p>
    <w:p w14:paraId="7F459281" w14:textId="77777777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b/>
          <w:color w:val="auto"/>
          <w:sz w:val="18"/>
        </w:rPr>
        <w:t>주요</w:t>
      </w:r>
      <w:r w:rsidRPr="00E95AD3">
        <w:rPr>
          <w:rFonts w:ascii="Avenir Next" w:hAnsi="Avenir Next"/>
          <w:b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b/>
          <w:color w:val="auto"/>
          <w:sz w:val="18"/>
        </w:rPr>
        <w:t>특징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</w:p>
    <w:p w14:paraId="2B125327" w14:textId="45885E54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Avenir Next" w:hAnsi="Avenir Next"/>
          <w:color w:val="auto"/>
          <w:sz w:val="18"/>
          <w:lang w:val="es-ES_tradnl"/>
        </w:rPr>
        <w:t xml:space="preserve">45mm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브론즈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케이스</w:t>
      </w:r>
    </w:p>
    <w:p w14:paraId="790CD568" w14:textId="541CC964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오토매틱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엘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프리메로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칼럼휠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크로노그래프</w:t>
      </w:r>
    </w:p>
    <w:p w14:paraId="7C63F99A" w14:textId="77777777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카키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그린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다이얼과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카모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스트랩을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갖춘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밀리터리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룩의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모델</w:t>
      </w:r>
    </w:p>
    <w:p w14:paraId="226B8ED8" w14:textId="2798DF88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sz w:val="18"/>
        </w:rPr>
        <w:t>전체적으로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proofErr w:type="spellStart"/>
      <w:r w:rsidRPr="00E95AD3">
        <w:rPr>
          <w:rFonts w:ascii="Avenir Next" w:hAnsi="Avenir Next"/>
          <w:sz w:val="18"/>
          <w:lang w:val="es-ES_tradnl"/>
        </w:rPr>
        <w:t>SuperLumiNova</w:t>
      </w:r>
      <w:proofErr w:type="spellEnd"/>
      <w:r w:rsidRPr="00E95AD3">
        <w:rPr>
          <w:rFonts w:ascii="Avenir Next" w:hAnsi="Avenir Next"/>
          <w:sz w:val="18"/>
          <w:lang w:val="es-ES_tradnl"/>
        </w:rPr>
        <w:t>®</w:t>
      </w:r>
      <w:r w:rsidRPr="00E95AD3">
        <w:rPr>
          <w:rFonts w:ascii="Malgun Gothic" w:eastAsia="Malgun Gothic" w:hAnsi="Malgun Gothic" w:cs="Malgun Gothic" w:hint="eastAsia"/>
          <w:sz w:val="18"/>
        </w:rPr>
        <w:t>로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만든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아라비아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숫자</w:t>
      </w:r>
    </w:p>
    <w:p w14:paraId="1353BEBA" w14:textId="77777777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0"/>
          <w:szCs w:val="10"/>
          <w:lang w:val="es-ES_tradnl"/>
        </w:rPr>
      </w:pPr>
    </w:p>
    <w:p w14:paraId="0EC89946" w14:textId="71404D95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E95AD3">
        <w:rPr>
          <w:rFonts w:ascii="Batang" w:eastAsia="Batang" w:hAnsi="Batang" w:cs="Batang" w:hint="eastAsia"/>
          <w:b/>
          <w:sz w:val="18"/>
          <w:szCs w:val="22"/>
        </w:rPr>
        <w:t>무브먼트</w:t>
      </w:r>
    </w:p>
    <w:p w14:paraId="40ACD2A5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프리메로</w:t>
      </w:r>
      <w:r w:rsidRPr="00E95AD3">
        <w:rPr>
          <w:rFonts w:ascii="Avenir Next" w:hAnsi="Avenir Next"/>
          <w:sz w:val="18"/>
          <w:szCs w:val="22"/>
        </w:rPr>
        <w:t xml:space="preserve"> 4069, </w:t>
      </w:r>
      <w:r w:rsidRPr="00E95AD3">
        <w:rPr>
          <w:rFonts w:ascii="Batang" w:eastAsia="Batang" w:hAnsi="Batang" w:cs="Batang" w:hint="eastAsia"/>
          <w:sz w:val="18"/>
          <w:szCs w:val="22"/>
        </w:rPr>
        <w:t>오토매틱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4119D0F8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칼리버</w:t>
      </w:r>
      <w:r w:rsidRPr="00E95AD3">
        <w:rPr>
          <w:rFonts w:ascii="Avenir Next" w:hAnsi="Avenir Next"/>
          <w:sz w:val="18"/>
          <w:szCs w:val="22"/>
        </w:rPr>
        <w:t>: 13 ¼ ```(</w:t>
      </w:r>
      <w:r w:rsidRPr="00E95AD3">
        <w:rPr>
          <w:rFonts w:ascii="Batang" w:eastAsia="Batang" w:hAnsi="Batang" w:cs="Batang" w:hint="eastAsia"/>
          <w:sz w:val="18"/>
          <w:szCs w:val="22"/>
        </w:rPr>
        <w:t>직경</w:t>
      </w:r>
      <w:r w:rsidRPr="00E95AD3">
        <w:rPr>
          <w:rFonts w:ascii="Avenir Next" w:hAnsi="Avenir Next"/>
          <w:sz w:val="18"/>
          <w:szCs w:val="22"/>
        </w:rPr>
        <w:t>: 30mm)</w:t>
      </w:r>
    </w:p>
    <w:p w14:paraId="16728972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무브먼트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두께</w:t>
      </w:r>
      <w:r w:rsidRPr="00E95AD3">
        <w:rPr>
          <w:rFonts w:ascii="Avenir Next" w:hAnsi="Avenir Next"/>
          <w:sz w:val="18"/>
          <w:szCs w:val="22"/>
        </w:rPr>
        <w:t>: 6.6mm</w:t>
      </w:r>
    </w:p>
    <w:p w14:paraId="430F9B9A" w14:textId="72689D4B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부품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수</w:t>
      </w:r>
      <w:r w:rsidRPr="00E95AD3">
        <w:rPr>
          <w:rFonts w:ascii="Avenir Next" w:hAnsi="Avenir Next"/>
          <w:sz w:val="18"/>
          <w:szCs w:val="22"/>
        </w:rPr>
        <w:t>: 254</w:t>
      </w:r>
    </w:p>
    <w:p w14:paraId="48D13DD5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스톤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수</w:t>
      </w:r>
      <w:r w:rsidRPr="00E95AD3">
        <w:rPr>
          <w:rFonts w:ascii="Avenir Next" w:hAnsi="Avenir Next"/>
          <w:sz w:val="18"/>
          <w:szCs w:val="22"/>
        </w:rPr>
        <w:t>: 35</w:t>
      </w:r>
    </w:p>
    <w:p w14:paraId="1E3DFAE2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주파수</w:t>
      </w:r>
      <w:r w:rsidRPr="00E95AD3">
        <w:rPr>
          <w:rFonts w:ascii="Avenir Next" w:hAnsi="Avenir Next"/>
          <w:sz w:val="18"/>
          <w:szCs w:val="22"/>
        </w:rPr>
        <w:t>: 36,000VpH(5Hz)</w:t>
      </w:r>
    </w:p>
    <w:p w14:paraId="4ACE7629" w14:textId="74807586" w:rsidR="008C5ACD" w:rsidRPr="00E95AD3" w:rsidRDefault="00E85BE0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</w:rPr>
        <w:t>파워</w:t>
      </w:r>
      <w:r w:rsidRPr="00E95AD3">
        <w:rPr>
          <w:rFonts w:ascii="Avenir Next" w:hAnsi="Avenir Next"/>
        </w:rPr>
        <w:t xml:space="preserve"> </w:t>
      </w:r>
      <w:r w:rsidRPr="00E95AD3">
        <w:rPr>
          <w:rFonts w:ascii="Batang" w:eastAsia="Batang" w:hAnsi="Batang" w:cs="Batang" w:hint="eastAsia"/>
        </w:rPr>
        <w:t>리저브</w:t>
      </w:r>
      <w:r w:rsidRPr="00E95AD3">
        <w:rPr>
          <w:rFonts w:ascii="Avenir Next" w:hAnsi="Avenir Next"/>
        </w:rPr>
        <w:t>: 50</w:t>
      </w:r>
      <w:r w:rsidRPr="00E95AD3">
        <w:rPr>
          <w:rFonts w:ascii="Batang" w:eastAsia="Batang" w:hAnsi="Batang" w:cs="Batang" w:hint="eastAsia"/>
        </w:rPr>
        <w:t>시간</w:t>
      </w:r>
      <w:r w:rsidRPr="00E95AD3">
        <w:rPr>
          <w:rFonts w:ascii="Avenir Next" w:hAnsi="Avenir Next"/>
        </w:rPr>
        <w:t xml:space="preserve"> </w:t>
      </w:r>
      <w:r w:rsidRPr="00E95AD3">
        <w:rPr>
          <w:rFonts w:ascii="Batang" w:eastAsia="Batang" w:hAnsi="Batang" w:cs="Batang" w:hint="eastAsia"/>
        </w:rPr>
        <w:t>이상</w:t>
      </w:r>
    </w:p>
    <w:p w14:paraId="6D97D65D" w14:textId="7BCD4AFC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마감</w:t>
      </w:r>
      <w:r w:rsidRPr="00E95AD3">
        <w:rPr>
          <w:rFonts w:ascii="Avenir Next" w:hAnsi="Avenir Next"/>
          <w:sz w:val="18"/>
          <w:szCs w:val="22"/>
        </w:rPr>
        <w:t>: &lt;</w:t>
      </w:r>
      <w:r w:rsidRPr="00E95AD3">
        <w:rPr>
          <w:rFonts w:ascii="Batang" w:eastAsia="Batang" w:hAnsi="Batang" w:cs="Batang" w:hint="eastAsia"/>
          <w:sz w:val="18"/>
          <w:szCs w:val="22"/>
        </w:rPr>
        <w:t>꼬뜨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제네브</w:t>
      </w:r>
      <w:r w:rsidRPr="00E95AD3">
        <w:rPr>
          <w:rFonts w:ascii="Avenir Next" w:hAnsi="Avenir Next"/>
          <w:sz w:val="18"/>
          <w:szCs w:val="22"/>
        </w:rPr>
        <w:t xml:space="preserve">&gt; </w:t>
      </w:r>
      <w:r w:rsidRPr="00E95AD3">
        <w:rPr>
          <w:rFonts w:ascii="Batang" w:eastAsia="Batang" w:hAnsi="Batang" w:cs="Batang" w:hint="eastAsia"/>
          <w:sz w:val="18"/>
          <w:szCs w:val="22"/>
        </w:rPr>
        <w:t>모티브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장식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진동추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750794F5" w14:textId="106B5EEC" w:rsidR="008C5ACD" w:rsidRPr="00E95AD3" w:rsidRDefault="00E95AD3" w:rsidP="008C5ACD">
      <w:pPr>
        <w:spacing w:after="20" w:line="276" w:lineRule="auto"/>
        <w:rPr>
          <w:rFonts w:ascii="Avenir Next" w:hAnsi="Avenir Next" w:cstheme="majorHAnsi"/>
          <w:sz w:val="10"/>
          <w:szCs w:val="10"/>
        </w:rPr>
      </w:pPr>
      <w:r w:rsidRPr="00E95AD3">
        <w:rPr>
          <w:rFonts w:ascii="Avenir Next" w:hAnsi="Avenir Next"/>
          <w:noProof/>
          <w:sz w:val="20"/>
        </w:rPr>
        <w:drawing>
          <wp:anchor distT="0" distB="0" distL="114300" distR="114300" simplePos="0" relativeHeight="251668480" behindDoc="1" locked="0" layoutInCell="1" allowOverlap="1" wp14:anchorId="558A37A2" wp14:editId="47D5E1DD">
            <wp:simplePos x="0" y="0"/>
            <wp:positionH relativeFrom="column">
              <wp:posOffset>3762375</wp:posOffset>
            </wp:positionH>
            <wp:positionV relativeFrom="paragraph">
              <wp:posOffset>17780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198" y="4569"/>
                <wp:lineTo x="6035" y="5026"/>
                <wp:lineTo x="4893" y="7082"/>
                <wp:lineTo x="4241" y="7767"/>
                <wp:lineTo x="3751" y="9024"/>
                <wp:lineTo x="3751" y="10737"/>
                <wp:lineTo x="4567" y="12565"/>
                <wp:lineTo x="6035" y="14392"/>
                <wp:lineTo x="6035" y="14964"/>
                <wp:lineTo x="7176" y="18048"/>
                <wp:lineTo x="6524" y="19875"/>
                <wp:lineTo x="7013" y="20675"/>
                <wp:lineTo x="14679" y="20675"/>
                <wp:lineTo x="15168" y="19875"/>
                <wp:lineTo x="14516" y="18048"/>
                <wp:lineTo x="15005" y="16220"/>
                <wp:lineTo x="15821" y="14964"/>
                <wp:lineTo x="15821" y="14392"/>
                <wp:lineTo x="19735" y="10737"/>
                <wp:lineTo x="19735" y="8910"/>
                <wp:lineTo x="17452" y="7082"/>
                <wp:lineTo x="15821" y="5254"/>
                <wp:lineTo x="15331" y="4341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A7FDA" w14:textId="7E4876CF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E95AD3">
        <w:rPr>
          <w:rFonts w:ascii="Batang" w:eastAsia="Batang" w:hAnsi="Batang" w:cs="Batang" w:hint="eastAsia"/>
          <w:b/>
          <w:sz w:val="18"/>
          <w:szCs w:val="22"/>
        </w:rPr>
        <w:t>기능</w:t>
      </w:r>
    </w:p>
    <w:bookmarkEnd w:id="0"/>
    <w:p w14:paraId="4537A9FC" w14:textId="302BA812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시침과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분침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중앙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배치</w:t>
      </w:r>
    </w:p>
    <w:p w14:paraId="0380EF95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Avenir Next" w:hAnsi="Avenir Next"/>
          <w:sz w:val="18"/>
          <w:szCs w:val="22"/>
        </w:rPr>
        <w:t>9</w:t>
      </w:r>
      <w:r w:rsidRPr="00E95AD3">
        <w:rPr>
          <w:rFonts w:ascii="Batang" w:eastAsia="Batang" w:hAnsi="Batang" w:cs="Batang" w:hint="eastAsia"/>
          <w:sz w:val="18"/>
          <w:szCs w:val="22"/>
        </w:rPr>
        <w:t>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방향에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초침용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작은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다이얼</w:t>
      </w:r>
    </w:p>
    <w:p w14:paraId="0473E21A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크로노그래프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중앙에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크로노그래프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바늘</w:t>
      </w:r>
      <w:r w:rsidRPr="00E95AD3">
        <w:rPr>
          <w:rFonts w:ascii="Avenir Next" w:hAnsi="Avenir Next"/>
          <w:sz w:val="18"/>
          <w:szCs w:val="22"/>
        </w:rPr>
        <w:t>, 3</w:t>
      </w:r>
      <w:r w:rsidRPr="00E95AD3">
        <w:rPr>
          <w:rFonts w:ascii="Batang" w:eastAsia="Batang" w:hAnsi="Batang" w:cs="Batang" w:hint="eastAsia"/>
          <w:sz w:val="18"/>
          <w:szCs w:val="22"/>
        </w:rPr>
        <w:t>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방향에</w:t>
      </w:r>
      <w:r w:rsidRPr="00E95AD3">
        <w:rPr>
          <w:rFonts w:ascii="Avenir Next" w:hAnsi="Avenir Next"/>
          <w:sz w:val="18"/>
          <w:szCs w:val="22"/>
        </w:rPr>
        <w:t xml:space="preserve"> 30</w:t>
      </w:r>
      <w:r w:rsidRPr="00E95AD3">
        <w:rPr>
          <w:rFonts w:ascii="Batang" w:eastAsia="Batang" w:hAnsi="Batang" w:cs="Batang" w:hint="eastAsia"/>
          <w:sz w:val="18"/>
          <w:szCs w:val="22"/>
        </w:rPr>
        <w:t>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카운터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배치</w:t>
      </w:r>
    </w:p>
    <w:p w14:paraId="6CB5B10C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0"/>
          <w:szCs w:val="10"/>
        </w:rPr>
      </w:pPr>
    </w:p>
    <w:p w14:paraId="1155FCA4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E95AD3">
        <w:rPr>
          <w:rFonts w:ascii="Batang" w:eastAsia="Batang" w:hAnsi="Batang" w:cs="Batang" w:hint="eastAsia"/>
          <w:b/>
          <w:sz w:val="18"/>
          <w:szCs w:val="22"/>
        </w:rPr>
        <w:t>케이스</w:t>
      </w:r>
      <w:r w:rsidRPr="00E95AD3">
        <w:rPr>
          <w:rFonts w:ascii="Avenir Next" w:hAnsi="Avenir Next"/>
          <w:b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다이얼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및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시계바늘</w:t>
      </w:r>
    </w:p>
    <w:p w14:paraId="2AC9ECFB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직경</w:t>
      </w:r>
      <w:r w:rsidRPr="00E95AD3">
        <w:rPr>
          <w:rFonts w:ascii="Avenir Next" w:hAnsi="Avenir Next"/>
          <w:sz w:val="18"/>
          <w:szCs w:val="22"/>
        </w:rPr>
        <w:t>: 45mm</w:t>
      </w:r>
    </w:p>
    <w:p w14:paraId="1F952503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오프닝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직경</w:t>
      </w:r>
      <w:r w:rsidRPr="00E95AD3">
        <w:rPr>
          <w:rFonts w:ascii="Avenir Next" w:hAnsi="Avenir Next"/>
          <w:sz w:val="18"/>
          <w:szCs w:val="22"/>
        </w:rPr>
        <w:t>: 37.8mm</w:t>
      </w:r>
    </w:p>
    <w:p w14:paraId="37B9B709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두께</w:t>
      </w:r>
      <w:r w:rsidRPr="00E95AD3">
        <w:rPr>
          <w:rFonts w:ascii="Avenir Next" w:hAnsi="Avenir Next"/>
          <w:sz w:val="18"/>
          <w:szCs w:val="22"/>
        </w:rPr>
        <w:t>: 14.25mm</w:t>
      </w:r>
    </w:p>
    <w:p w14:paraId="6AAFB107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크리스탈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양쪽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모두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반사방지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처리를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볼록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사파이어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크리스탈</w:t>
      </w:r>
    </w:p>
    <w:p w14:paraId="712754CC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케이스백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0"/>
        </w:rPr>
        <w:t>제니스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항공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계기반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기기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로고가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새겨진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티타늄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케이스백</w:t>
      </w:r>
    </w:p>
    <w:p w14:paraId="0CED0E99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소재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브론즈</w:t>
      </w:r>
    </w:p>
    <w:p w14:paraId="7D55BA0D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방수</w:t>
      </w:r>
      <w:r w:rsidRPr="00E95AD3">
        <w:rPr>
          <w:rFonts w:ascii="Avenir Next" w:hAnsi="Avenir Next"/>
          <w:sz w:val="18"/>
          <w:szCs w:val="22"/>
        </w:rPr>
        <w:t>: 10ATM</w:t>
      </w:r>
    </w:p>
    <w:p w14:paraId="5CCF86F2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다이얼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그레인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마감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그린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다이얼</w:t>
      </w:r>
    </w:p>
    <w:p w14:paraId="2078E66E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시각표시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화이트</w:t>
      </w:r>
      <w:r w:rsidRPr="00E95AD3">
        <w:rPr>
          <w:rFonts w:ascii="Avenir Next" w:hAnsi="Avenir Next"/>
          <w:sz w:val="18"/>
          <w:szCs w:val="22"/>
        </w:rPr>
        <w:t xml:space="preserve"> </w:t>
      </w:r>
      <w:proofErr w:type="spellStart"/>
      <w:r w:rsidRPr="00E95AD3">
        <w:rPr>
          <w:rFonts w:ascii="Avenir Next" w:hAnsi="Avenir Next"/>
          <w:sz w:val="18"/>
          <w:szCs w:val="22"/>
        </w:rPr>
        <w:t>SuperLumiNova</w:t>
      </w:r>
      <w:proofErr w:type="spellEnd"/>
      <w:r w:rsidRPr="00E95AD3">
        <w:rPr>
          <w:rFonts w:ascii="Avenir Next" w:hAnsi="Avenir Next"/>
          <w:sz w:val="18"/>
          <w:szCs w:val="22"/>
        </w:rPr>
        <w:t>® SLN C1</w:t>
      </w:r>
      <w:r w:rsidRPr="00E95AD3">
        <w:rPr>
          <w:rFonts w:ascii="Batang" w:eastAsia="Batang" w:hAnsi="Batang" w:cs="Batang" w:hint="eastAsia"/>
          <w:sz w:val="18"/>
          <w:szCs w:val="22"/>
        </w:rPr>
        <w:t>으로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만든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아라비아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숫자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592CCEBE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시계바늘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골드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도금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파셋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마감</w:t>
      </w:r>
      <w:r w:rsidRPr="00E95AD3">
        <w:rPr>
          <w:rFonts w:ascii="Avenir Next" w:hAnsi="Avenir Next"/>
          <w:sz w:val="18"/>
          <w:szCs w:val="22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2"/>
        </w:rPr>
        <w:t>화이트</w:t>
      </w:r>
      <w:r w:rsidRPr="00E95AD3">
        <w:rPr>
          <w:rFonts w:ascii="Avenir Next" w:hAnsi="Avenir Next"/>
          <w:sz w:val="18"/>
          <w:szCs w:val="22"/>
        </w:rPr>
        <w:t xml:space="preserve"> </w:t>
      </w:r>
      <w:proofErr w:type="spellStart"/>
      <w:r w:rsidRPr="00E95AD3">
        <w:rPr>
          <w:rFonts w:ascii="Avenir Next" w:hAnsi="Avenir Next"/>
          <w:sz w:val="18"/>
          <w:szCs w:val="22"/>
        </w:rPr>
        <w:t>SuperLuminova</w:t>
      </w:r>
      <w:proofErr w:type="spellEnd"/>
      <w:r w:rsidRPr="00E95AD3">
        <w:rPr>
          <w:rFonts w:ascii="Avenir Next" w:hAnsi="Avenir Next"/>
          <w:sz w:val="18"/>
          <w:szCs w:val="22"/>
        </w:rPr>
        <w:t>(</w:t>
      </w:r>
      <w:r w:rsidRPr="00E95AD3">
        <w:rPr>
          <w:rFonts w:ascii="Batang" w:eastAsia="Batang" w:hAnsi="Batang" w:cs="Batang" w:hint="eastAsia"/>
          <w:sz w:val="18"/>
          <w:szCs w:val="22"/>
        </w:rPr>
        <w:t>수퍼</w:t>
      </w:r>
      <w:r w:rsidRPr="00E95AD3">
        <w:rPr>
          <w:rFonts w:ascii="Avenir Next" w:hAnsi="Avenir Next"/>
          <w:sz w:val="18"/>
          <w:szCs w:val="22"/>
        </w:rPr>
        <w:t>-</w:t>
      </w:r>
      <w:r w:rsidRPr="00E95AD3">
        <w:rPr>
          <w:rFonts w:ascii="Batang" w:eastAsia="Batang" w:hAnsi="Batang" w:cs="Batang" w:hint="eastAsia"/>
          <w:sz w:val="18"/>
          <w:szCs w:val="22"/>
        </w:rPr>
        <w:t>루미노바</w:t>
      </w:r>
      <w:r w:rsidRPr="00E95AD3">
        <w:rPr>
          <w:rFonts w:ascii="Avenir Next" w:hAnsi="Avenir Next"/>
          <w:sz w:val="18"/>
          <w:szCs w:val="22"/>
        </w:rPr>
        <w:t>)</w:t>
      </w:r>
      <w:r w:rsidRPr="00E95AD3">
        <w:rPr>
          <w:rFonts w:ascii="Avenir Next" w:hAnsi="Avenir Next"/>
          <w:sz w:val="18"/>
          <w:szCs w:val="22"/>
          <w:vertAlign w:val="superscript"/>
        </w:rPr>
        <w:t>®</w:t>
      </w:r>
      <w:r w:rsidRPr="00E95AD3">
        <w:rPr>
          <w:rFonts w:ascii="Avenir Next" w:hAnsi="Avenir Next"/>
          <w:sz w:val="18"/>
          <w:szCs w:val="22"/>
        </w:rPr>
        <w:t xml:space="preserve"> SLN C1 </w:t>
      </w:r>
      <w:r w:rsidRPr="00E95AD3">
        <w:rPr>
          <w:rFonts w:ascii="Batang" w:eastAsia="Batang" w:hAnsi="Batang" w:cs="Batang" w:hint="eastAsia"/>
          <w:sz w:val="18"/>
          <w:szCs w:val="22"/>
        </w:rPr>
        <w:t>코팅</w:t>
      </w:r>
    </w:p>
    <w:p w14:paraId="2704457D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</w:p>
    <w:p w14:paraId="69EA868D" w14:textId="77777777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E95AD3">
        <w:rPr>
          <w:rFonts w:ascii="Batang" w:eastAsia="Batang" w:hAnsi="Batang" w:cs="Batang" w:hint="eastAsia"/>
          <w:b/>
          <w:sz w:val="18"/>
          <w:szCs w:val="22"/>
        </w:rPr>
        <w:t>스트랩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및</w:t>
      </w:r>
      <w:r w:rsidRPr="00E95AD3">
        <w:rPr>
          <w:rFonts w:ascii="Avenir Next" w:hAnsi="Avenir Next"/>
          <w:b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2"/>
        </w:rPr>
        <w:t>버클</w:t>
      </w:r>
    </w:p>
    <w:p w14:paraId="6538CDA0" w14:textId="029E2F5B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보호용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고무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라이닝을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패브릭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</w:p>
    <w:p w14:paraId="4F355D5F" w14:textId="2337C6C3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추가로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제공되는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보호용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고무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라이닝을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컬러의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매트릭스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송아지가죽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14988B51" w14:textId="2B245F49" w:rsidR="00C81996" w:rsidRPr="00E95AD3" w:rsidRDefault="008C5ACD" w:rsidP="00C81996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티타늄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핀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버클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2670E92E" w14:textId="77777777" w:rsidR="00AD21F5" w:rsidRPr="00E95AD3" w:rsidRDefault="00AD21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venir Next" w:eastAsia="Arial Unicode MS" w:hAnsi="Avenir Next" w:cstheme="majorHAnsi"/>
          <w:b/>
          <w:szCs w:val="20"/>
          <w:u w:color="000000"/>
          <w:bdr w:val="none" w:sz="0" w:space="0" w:color="auto"/>
        </w:rPr>
      </w:pPr>
      <w:r w:rsidRPr="00E95AD3">
        <w:rPr>
          <w:rFonts w:ascii="Avenir Next" w:hAnsi="Avenir Next"/>
        </w:rPr>
        <w:br w:type="page"/>
      </w:r>
    </w:p>
    <w:p w14:paraId="5C3650D4" w14:textId="33B5C615" w:rsidR="008C5ACD" w:rsidRPr="00E95AD3" w:rsidRDefault="00AD21F5" w:rsidP="008C5A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Cs w:val="20"/>
          <w:lang w:val="es-ES_tradnl"/>
        </w:rPr>
      </w:pPr>
      <w:r w:rsidRPr="00E95AD3">
        <w:rPr>
          <w:rFonts w:ascii="Avenir Next" w:hAnsi="Avenir Next"/>
          <w:b/>
          <w:color w:val="auto"/>
          <w:szCs w:val="20"/>
          <w:lang w:val="es-ES_tradnl"/>
        </w:rPr>
        <w:lastRenderedPageBreak/>
        <w:t xml:space="preserve">PILOT TYPE 20 EXTRA SPECIAL </w:t>
      </w:r>
      <w:proofErr w:type="gramStart"/>
      <w:r w:rsidRPr="00E95AD3">
        <w:rPr>
          <w:rFonts w:ascii="Avenir Next" w:hAnsi="Avenir Next"/>
          <w:b/>
          <w:color w:val="auto"/>
          <w:szCs w:val="20"/>
          <w:lang w:val="es-ES_tradnl"/>
        </w:rPr>
        <w:t>ADVENTURE(</w:t>
      </w:r>
      <w:proofErr w:type="gramEnd"/>
      <w:r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파일럿</w:t>
      </w:r>
      <w:r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타입</w:t>
      </w:r>
      <w:r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20 </w:t>
      </w:r>
      <w:r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익스트라</w:t>
      </w:r>
      <w:r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스페셜</w:t>
      </w:r>
      <w:r w:rsidRPr="00E95AD3">
        <w:rPr>
          <w:rFonts w:ascii="Avenir Next" w:hAnsi="Avenir Next"/>
          <w:b/>
          <w:color w:val="auto"/>
          <w:szCs w:val="20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b/>
          <w:color w:val="auto"/>
          <w:szCs w:val="20"/>
        </w:rPr>
        <w:t>어드벤처</w:t>
      </w:r>
      <w:r w:rsidRPr="00E95AD3">
        <w:rPr>
          <w:rFonts w:ascii="Avenir Next" w:hAnsi="Avenir Next"/>
          <w:b/>
          <w:color w:val="auto"/>
          <w:szCs w:val="20"/>
          <w:lang w:val="es-ES_tradnl"/>
        </w:rPr>
        <w:t>)</w:t>
      </w:r>
    </w:p>
    <w:p w14:paraId="2AC7C33D" w14:textId="5F7CECDE" w:rsidR="008C5ACD" w:rsidRPr="00E95AD3" w:rsidRDefault="00E95AD3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  <w:r w:rsidRPr="00E95AD3">
        <w:rPr>
          <w:rFonts w:ascii="Avenir Next" w:hAnsi="Avenir Next"/>
          <w:b/>
          <w:szCs w:val="20"/>
        </w:rPr>
        <w:drawing>
          <wp:anchor distT="0" distB="0" distL="114300" distR="114300" simplePos="0" relativeHeight="251664384" behindDoc="0" locked="0" layoutInCell="1" allowOverlap="1" wp14:anchorId="34A17AB1" wp14:editId="3457EDB1">
            <wp:simplePos x="0" y="0"/>
            <wp:positionH relativeFrom="column">
              <wp:posOffset>3931285</wp:posOffset>
            </wp:positionH>
            <wp:positionV relativeFrom="paragraph">
              <wp:posOffset>64135</wp:posOffset>
            </wp:positionV>
            <wp:extent cx="2286635" cy="3265170"/>
            <wp:effectExtent l="0" t="0" r="0" b="0"/>
            <wp:wrapNone/>
            <wp:docPr id="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\\WJEZEN-SCHLOE\Departement_MarCom_Dossiers\_Communication 2019\PR\BASELWORLD 2019\PRESS KITS\PILOT TYPE 20 - KAKI DUO\IMAGES\29.2430.4069.63.C81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9B60E" w14:textId="2A88D21B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제품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번호</w:t>
      </w:r>
      <w:r w:rsidRPr="00E95AD3">
        <w:rPr>
          <w:rFonts w:ascii="Avenir Next" w:hAnsi="Avenir Next"/>
          <w:sz w:val="18"/>
          <w:szCs w:val="20"/>
        </w:rPr>
        <w:t>: 29.2430.679.63.I001</w:t>
      </w:r>
    </w:p>
    <w:p w14:paraId="3FEA0815" w14:textId="4D035773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</w:p>
    <w:p w14:paraId="1044F508" w14:textId="77777777" w:rsidR="008C5ACD" w:rsidRPr="00E95AD3" w:rsidRDefault="008C5ACD" w:rsidP="008C5ACD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기술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사양</w:t>
      </w:r>
    </w:p>
    <w:p w14:paraId="407900DC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0"/>
          <w:szCs w:val="10"/>
        </w:rPr>
      </w:pPr>
    </w:p>
    <w:p w14:paraId="7D22C04D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주요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특징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</w:p>
    <w:p w14:paraId="393835A5" w14:textId="77777777" w:rsidR="008C5ACD" w:rsidRPr="00E95AD3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Avenir Next" w:hAnsi="Avenir Next"/>
          <w:color w:val="auto"/>
          <w:sz w:val="18"/>
          <w:lang w:val="es-ES_tradnl"/>
        </w:rPr>
        <w:t xml:space="preserve">45mm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브론즈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케이스</w:t>
      </w:r>
    </w:p>
    <w:p w14:paraId="3C6ED588" w14:textId="77777777" w:rsidR="008C5ACD" w:rsidRPr="00E95AD3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오토매틱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엘리트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무브먼트</w:t>
      </w:r>
    </w:p>
    <w:p w14:paraId="03028D0A" w14:textId="77777777" w:rsidR="008C5ACD" w:rsidRPr="00E95AD3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카키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그린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다이얼과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카모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스트랩을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갖춘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밀리터리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룩의</w:t>
      </w:r>
      <w:r w:rsidRPr="00E95AD3">
        <w:rPr>
          <w:rFonts w:ascii="Avenir Next" w:hAnsi="Avenir Next"/>
          <w:color w:val="auto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color w:val="auto"/>
          <w:sz w:val="18"/>
        </w:rPr>
        <w:t>모델</w:t>
      </w:r>
    </w:p>
    <w:p w14:paraId="13E968D1" w14:textId="77777777" w:rsidR="008C5ACD" w:rsidRPr="00E95AD3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  <w:lang w:val="es-ES_tradnl"/>
        </w:rPr>
      </w:pPr>
      <w:r w:rsidRPr="00E95AD3">
        <w:rPr>
          <w:rFonts w:ascii="Malgun Gothic" w:eastAsia="Malgun Gothic" w:hAnsi="Malgun Gothic" w:cs="Malgun Gothic" w:hint="eastAsia"/>
          <w:sz w:val="18"/>
        </w:rPr>
        <w:t>전체적으로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proofErr w:type="spellStart"/>
      <w:r w:rsidRPr="00E95AD3">
        <w:rPr>
          <w:rFonts w:ascii="Avenir Next" w:hAnsi="Avenir Next"/>
          <w:sz w:val="18"/>
          <w:lang w:val="es-ES_tradnl"/>
        </w:rPr>
        <w:t>SuperLumiNova</w:t>
      </w:r>
      <w:proofErr w:type="spellEnd"/>
      <w:r w:rsidRPr="00E95AD3">
        <w:rPr>
          <w:rFonts w:ascii="Avenir Next" w:hAnsi="Avenir Next"/>
          <w:sz w:val="18"/>
          <w:lang w:val="es-ES_tradnl"/>
        </w:rPr>
        <w:t>®</w:t>
      </w:r>
      <w:r w:rsidRPr="00E95AD3">
        <w:rPr>
          <w:rFonts w:ascii="Malgun Gothic" w:eastAsia="Malgun Gothic" w:hAnsi="Malgun Gothic" w:cs="Malgun Gothic" w:hint="eastAsia"/>
          <w:sz w:val="18"/>
        </w:rPr>
        <w:t>로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만든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아라비아</w:t>
      </w:r>
      <w:r w:rsidRPr="00E95AD3">
        <w:rPr>
          <w:rFonts w:ascii="Avenir Next" w:hAnsi="Avenir Next"/>
          <w:sz w:val="18"/>
          <w:lang w:val="es-ES_tradnl"/>
        </w:rPr>
        <w:t xml:space="preserve"> </w:t>
      </w:r>
      <w:r w:rsidRPr="00E95AD3">
        <w:rPr>
          <w:rFonts w:ascii="Malgun Gothic" w:eastAsia="Malgun Gothic" w:hAnsi="Malgun Gothic" w:cs="Malgun Gothic" w:hint="eastAsia"/>
          <w:sz w:val="18"/>
        </w:rPr>
        <w:t>숫자</w:t>
      </w:r>
    </w:p>
    <w:p w14:paraId="7C66C588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</w:p>
    <w:p w14:paraId="0DB4FEAD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무브먼트</w:t>
      </w:r>
    </w:p>
    <w:p w14:paraId="739AE785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엘리트</w:t>
      </w:r>
      <w:r w:rsidRPr="00E95AD3">
        <w:rPr>
          <w:rFonts w:ascii="Avenir Next" w:hAnsi="Avenir Next"/>
          <w:sz w:val="18"/>
          <w:szCs w:val="20"/>
        </w:rPr>
        <w:t xml:space="preserve"> 679, </w:t>
      </w:r>
      <w:r w:rsidRPr="00E95AD3">
        <w:rPr>
          <w:rFonts w:ascii="Batang" w:eastAsia="Batang" w:hAnsi="Batang" w:cs="Batang" w:hint="eastAsia"/>
          <w:sz w:val="18"/>
          <w:szCs w:val="20"/>
        </w:rPr>
        <w:t>오토매틱</w:t>
      </w:r>
    </w:p>
    <w:p w14:paraId="18B0CDC2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칼리버</w:t>
      </w:r>
      <w:r w:rsidRPr="00E95AD3">
        <w:rPr>
          <w:rFonts w:ascii="Avenir Next" w:hAnsi="Avenir Next"/>
          <w:sz w:val="18"/>
          <w:szCs w:val="20"/>
        </w:rPr>
        <w:t>: 11 ½```(</w:t>
      </w:r>
      <w:r w:rsidRPr="00E95AD3">
        <w:rPr>
          <w:rFonts w:ascii="Batang" w:eastAsia="Batang" w:hAnsi="Batang" w:cs="Batang" w:hint="eastAsia"/>
          <w:sz w:val="18"/>
          <w:szCs w:val="20"/>
        </w:rPr>
        <w:t>직경</w:t>
      </w:r>
      <w:r w:rsidRPr="00E95AD3">
        <w:rPr>
          <w:rFonts w:ascii="Avenir Next" w:hAnsi="Avenir Next"/>
          <w:sz w:val="18"/>
          <w:szCs w:val="20"/>
        </w:rPr>
        <w:t>: 25.60mm)</w:t>
      </w:r>
    </w:p>
    <w:p w14:paraId="51D24971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무브먼트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두께</w:t>
      </w:r>
      <w:r w:rsidRPr="00E95AD3">
        <w:rPr>
          <w:rFonts w:ascii="Avenir Next" w:hAnsi="Avenir Next"/>
          <w:sz w:val="18"/>
          <w:szCs w:val="20"/>
        </w:rPr>
        <w:t>: 3.85mm</w:t>
      </w:r>
    </w:p>
    <w:p w14:paraId="0B585636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부품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수</w:t>
      </w:r>
      <w:r w:rsidRPr="00E95AD3">
        <w:rPr>
          <w:rFonts w:ascii="Avenir Next" w:hAnsi="Avenir Next"/>
          <w:sz w:val="18"/>
          <w:szCs w:val="20"/>
        </w:rPr>
        <w:t>: 126</w:t>
      </w:r>
    </w:p>
    <w:p w14:paraId="56F00725" w14:textId="5330D3DD" w:rsidR="008C5ACD" w:rsidRPr="00E95AD3" w:rsidRDefault="00E85BE0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</w:rPr>
        <w:t>스톤</w:t>
      </w:r>
      <w:r w:rsidRPr="00E95AD3">
        <w:rPr>
          <w:rFonts w:ascii="Avenir Next" w:hAnsi="Avenir Next"/>
        </w:rPr>
        <w:t xml:space="preserve"> </w:t>
      </w:r>
      <w:r w:rsidRPr="00E95AD3">
        <w:rPr>
          <w:rFonts w:ascii="Batang" w:eastAsia="Batang" w:hAnsi="Batang" w:cs="Batang" w:hint="eastAsia"/>
        </w:rPr>
        <w:t>수</w:t>
      </w:r>
      <w:r w:rsidRPr="00E95AD3">
        <w:rPr>
          <w:rFonts w:ascii="Avenir Next" w:hAnsi="Avenir Next"/>
        </w:rPr>
        <w:t>:</w:t>
      </w:r>
      <w:r w:rsidRPr="00E95AD3">
        <w:rPr>
          <w:rFonts w:ascii="Avenir Next" w:hAnsi="Avenir Next"/>
          <w:sz w:val="18"/>
          <w:szCs w:val="20"/>
        </w:rPr>
        <w:t xml:space="preserve"> 27</w:t>
      </w:r>
    </w:p>
    <w:p w14:paraId="514EF2C1" w14:textId="3F046F44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주파수</w:t>
      </w:r>
      <w:r w:rsidRPr="00E95AD3">
        <w:rPr>
          <w:rFonts w:ascii="Avenir Next" w:hAnsi="Avenir Next"/>
          <w:sz w:val="18"/>
          <w:szCs w:val="20"/>
        </w:rPr>
        <w:t>: 28,800VpH(4Hz)</w:t>
      </w:r>
    </w:p>
    <w:p w14:paraId="5CC3A78F" w14:textId="282D49C3" w:rsidR="008C5ACD" w:rsidRPr="00E95AD3" w:rsidRDefault="00E95AD3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Avenir Next" w:hAnsi="Avenir Next"/>
          <w:b/>
          <w:szCs w:val="20"/>
        </w:rPr>
        <w:drawing>
          <wp:anchor distT="0" distB="0" distL="114300" distR="114300" simplePos="0" relativeHeight="251665408" behindDoc="1" locked="0" layoutInCell="1" allowOverlap="1" wp14:anchorId="5D86E2C3" wp14:editId="225AFD06">
            <wp:simplePos x="0" y="0"/>
            <wp:positionH relativeFrom="column">
              <wp:posOffset>3800475</wp:posOffset>
            </wp:positionH>
            <wp:positionV relativeFrom="paragraph">
              <wp:posOffset>9525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361" y="4569"/>
                <wp:lineTo x="6035" y="5254"/>
                <wp:lineTo x="4893" y="7082"/>
                <wp:lineTo x="4078" y="7767"/>
                <wp:lineTo x="3588" y="8910"/>
                <wp:lineTo x="3588" y="11194"/>
                <wp:lineTo x="4404" y="12565"/>
                <wp:lineTo x="6035" y="14392"/>
                <wp:lineTo x="6035" y="14964"/>
                <wp:lineTo x="7176" y="18048"/>
                <wp:lineTo x="6524" y="19875"/>
                <wp:lineTo x="6850" y="20675"/>
                <wp:lineTo x="14679" y="20675"/>
                <wp:lineTo x="15005" y="19875"/>
                <wp:lineTo x="15005" y="16220"/>
                <wp:lineTo x="15658" y="14849"/>
                <wp:lineTo x="15821" y="14392"/>
                <wp:lineTo x="17126" y="12565"/>
                <wp:lineTo x="19898" y="10737"/>
                <wp:lineTo x="19572" y="8910"/>
                <wp:lineTo x="16799" y="7082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파워</w:t>
      </w:r>
      <w:r w:rsidR="008C5ACD" w:rsidRPr="00E95AD3">
        <w:rPr>
          <w:rFonts w:ascii="Avenir Next" w:hAnsi="Avenir Next"/>
          <w:sz w:val="18"/>
          <w:szCs w:val="20"/>
        </w:rPr>
        <w:t xml:space="preserve"> </w:t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리저브</w:t>
      </w:r>
      <w:r w:rsidR="008C5ACD" w:rsidRPr="00E95AD3">
        <w:rPr>
          <w:rFonts w:ascii="Avenir Next" w:hAnsi="Avenir Next"/>
          <w:sz w:val="18"/>
          <w:szCs w:val="20"/>
        </w:rPr>
        <w:t>: 50</w:t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시간</w:t>
      </w:r>
      <w:r w:rsidR="008C5ACD" w:rsidRPr="00E95AD3">
        <w:rPr>
          <w:rFonts w:ascii="Avenir Next" w:hAnsi="Avenir Next"/>
          <w:sz w:val="18"/>
          <w:szCs w:val="20"/>
        </w:rPr>
        <w:t xml:space="preserve"> </w:t>
      </w:r>
      <w:r w:rsidR="008C5ACD" w:rsidRPr="00E95AD3">
        <w:rPr>
          <w:rFonts w:ascii="Batang" w:eastAsia="Batang" w:hAnsi="Batang" w:cs="Batang" w:hint="eastAsia"/>
          <w:sz w:val="18"/>
          <w:szCs w:val="20"/>
        </w:rPr>
        <w:t>이상</w:t>
      </w:r>
    </w:p>
    <w:p w14:paraId="590003CC" w14:textId="610A2358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마감</w:t>
      </w:r>
      <w:r w:rsidRPr="00E95AD3">
        <w:rPr>
          <w:rFonts w:ascii="Avenir Next" w:hAnsi="Avenir Next"/>
          <w:sz w:val="18"/>
          <w:szCs w:val="20"/>
        </w:rPr>
        <w:t>: &lt;</w:t>
      </w:r>
      <w:r w:rsidRPr="00E95AD3">
        <w:rPr>
          <w:rFonts w:ascii="Batang" w:eastAsia="Batang" w:hAnsi="Batang" w:cs="Batang" w:hint="eastAsia"/>
          <w:sz w:val="18"/>
          <w:szCs w:val="20"/>
        </w:rPr>
        <w:t>꼬뜨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드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제네브</w:t>
      </w:r>
      <w:r w:rsidRPr="00E95AD3">
        <w:rPr>
          <w:rFonts w:ascii="Avenir Next" w:hAnsi="Avenir Next"/>
          <w:sz w:val="18"/>
          <w:szCs w:val="20"/>
        </w:rPr>
        <w:t xml:space="preserve">&gt; </w:t>
      </w:r>
      <w:r w:rsidRPr="00E95AD3">
        <w:rPr>
          <w:rFonts w:ascii="Batang" w:eastAsia="Batang" w:hAnsi="Batang" w:cs="Batang" w:hint="eastAsia"/>
          <w:sz w:val="18"/>
          <w:szCs w:val="20"/>
        </w:rPr>
        <w:t>모티브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장식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진동추</w:t>
      </w:r>
      <w:r w:rsidRPr="00E95AD3">
        <w:rPr>
          <w:rFonts w:ascii="Avenir Next" w:hAnsi="Avenir Next"/>
          <w:sz w:val="18"/>
          <w:szCs w:val="20"/>
        </w:rPr>
        <w:t xml:space="preserve"> </w:t>
      </w:r>
    </w:p>
    <w:p w14:paraId="709E83B2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</w:p>
    <w:p w14:paraId="0C2F34A9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기능</w:t>
      </w:r>
    </w:p>
    <w:p w14:paraId="0A03E794" w14:textId="72B5321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시침과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분침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중앙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배치</w:t>
      </w:r>
    </w:p>
    <w:p w14:paraId="52D7C460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초침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중앙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배치</w:t>
      </w:r>
      <w:r w:rsidRPr="00E95AD3">
        <w:rPr>
          <w:rFonts w:ascii="Avenir Next" w:hAnsi="Avenir Next"/>
          <w:sz w:val="18"/>
          <w:szCs w:val="20"/>
        </w:rPr>
        <w:t xml:space="preserve"> </w:t>
      </w:r>
    </w:p>
    <w:p w14:paraId="3A9565C6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</w:p>
    <w:p w14:paraId="106E410A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케이스</w:t>
      </w:r>
      <w:r w:rsidRPr="00E95AD3">
        <w:rPr>
          <w:rFonts w:ascii="Avenir Next" w:hAnsi="Avenir Next"/>
          <w:b/>
          <w:sz w:val="18"/>
          <w:szCs w:val="20"/>
        </w:rPr>
        <w:t xml:space="preserve">,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다이얼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시계바늘</w:t>
      </w:r>
    </w:p>
    <w:p w14:paraId="70C1C385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직경</w:t>
      </w:r>
      <w:r w:rsidRPr="00E95AD3">
        <w:rPr>
          <w:rFonts w:ascii="Avenir Next" w:hAnsi="Avenir Next"/>
          <w:sz w:val="18"/>
          <w:szCs w:val="20"/>
        </w:rPr>
        <w:t>: 45mm</w:t>
      </w:r>
    </w:p>
    <w:p w14:paraId="5476A992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오프닝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직경</w:t>
      </w:r>
      <w:r w:rsidRPr="00E95AD3">
        <w:rPr>
          <w:rFonts w:ascii="Avenir Next" w:hAnsi="Avenir Next"/>
          <w:sz w:val="18"/>
          <w:szCs w:val="20"/>
        </w:rPr>
        <w:t>: 37.8mm</w:t>
      </w:r>
    </w:p>
    <w:p w14:paraId="67542160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두께</w:t>
      </w:r>
      <w:r w:rsidRPr="00E95AD3">
        <w:rPr>
          <w:rFonts w:ascii="Avenir Next" w:hAnsi="Avenir Next"/>
          <w:sz w:val="18"/>
          <w:szCs w:val="20"/>
        </w:rPr>
        <w:t>: 14.25mm</w:t>
      </w:r>
    </w:p>
    <w:p w14:paraId="219149D3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크리스탈</w:t>
      </w:r>
      <w:r w:rsidRPr="00E95AD3">
        <w:rPr>
          <w:rFonts w:ascii="Avenir Next" w:hAnsi="Avenir Next"/>
          <w:sz w:val="18"/>
          <w:szCs w:val="20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0"/>
        </w:rPr>
        <w:t>양쪽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모두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반사방지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처리를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한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볼록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사파이어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크리스탈</w:t>
      </w:r>
    </w:p>
    <w:p w14:paraId="5DC9F759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케이스백</w:t>
      </w:r>
      <w:r w:rsidRPr="00E95AD3">
        <w:rPr>
          <w:rFonts w:ascii="Avenir Next" w:hAnsi="Avenir Next"/>
          <w:sz w:val="18"/>
          <w:szCs w:val="20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0"/>
        </w:rPr>
        <w:t>제니스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항공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계기반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기기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로고가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새겨진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티타늄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케이스백</w:t>
      </w:r>
    </w:p>
    <w:p w14:paraId="2822E70D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소재</w:t>
      </w:r>
      <w:r w:rsidRPr="00E95AD3">
        <w:rPr>
          <w:rFonts w:ascii="Avenir Next" w:hAnsi="Avenir Next"/>
          <w:sz w:val="18"/>
          <w:szCs w:val="20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0"/>
        </w:rPr>
        <w:t>브론즈</w:t>
      </w:r>
      <w:r w:rsidRPr="00E95AD3">
        <w:rPr>
          <w:rFonts w:ascii="Avenir Next" w:hAnsi="Avenir Next"/>
          <w:sz w:val="18"/>
          <w:szCs w:val="20"/>
        </w:rPr>
        <w:t xml:space="preserve">  </w:t>
      </w:r>
    </w:p>
    <w:p w14:paraId="5E06AFC5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방수</w:t>
      </w:r>
      <w:r w:rsidRPr="00E95AD3">
        <w:rPr>
          <w:rFonts w:ascii="Avenir Next" w:hAnsi="Avenir Next"/>
          <w:sz w:val="18"/>
          <w:szCs w:val="20"/>
        </w:rPr>
        <w:t>: 10ATM</w:t>
      </w:r>
    </w:p>
    <w:p w14:paraId="4191EE6F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다이얼</w:t>
      </w:r>
      <w:r w:rsidRPr="00E95AD3">
        <w:rPr>
          <w:rFonts w:ascii="Avenir Next" w:hAnsi="Avenir Next"/>
          <w:sz w:val="18"/>
          <w:szCs w:val="20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그레인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마감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그린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다이얼</w:t>
      </w:r>
    </w:p>
    <w:p w14:paraId="1674F84F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시각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표시</w:t>
      </w:r>
      <w:r w:rsidRPr="00E95AD3">
        <w:rPr>
          <w:rFonts w:ascii="Avenir Next" w:hAnsi="Avenir Next"/>
          <w:sz w:val="18"/>
          <w:szCs w:val="20"/>
        </w:rPr>
        <w:t>: Super-</w:t>
      </w:r>
      <w:proofErr w:type="spellStart"/>
      <w:r w:rsidRPr="00E95AD3">
        <w:rPr>
          <w:rFonts w:ascii="Avenir Next" w:hAnsi="Avenir Next"/>
          <w:sz w:val="18"/>
          <w:szCs w:val="20"/>
        </w:rPr>
        <w:t>LumiNova</w:t>
      </w:r>
      <w:proofErr w:type="spellEnd"/>
      <w:r w:rsidRPr="00E95AD3">
        <w:rPr>
          <w:rFonts w:ascii="Avenir Next" w:hAnsi="Avenir Next"/>
          <w:sz w:val="18"/>
          <w:szCs w:val="20"/>
        </w:rPr>
        <w:t>(</w:t>
      </w:r>
      <w:r w:rsidRPr="00E95AD3">
        <w:rPr>
          <w:rFonts w:ascii="Batang" w:eastAsia="Batang" w:hAnsi="Batang" w:cs="Batang" w:hint="eastAsia"/>
          <w:sz w:val="18"/>
          <w:szCs w:val="20"/>
        </w:rPr>
        <w:t>수퍼</w:t>
      </w:r>
      <w:r w:rsidRPr="00E95AD3">
        <w:rPr>
          <w:rFonts w:ascii="Avenir Next" w:hAnsi="Avenir Next"/>
          <w:sz w:val="18"/>
          <w:szCs w:val="20"/>
        </w:rPr>
        <w:t>-</w:t>
      </w:r>
      <w:r w:rsidRPr="00E95AD3">
        <w:rPr>
          <w:rFonts w:ascii="Batang" w:eastAsia="Batang" w:hAnsi="Batang" w:cs="Batang" w:hint="eastAsia"/>
          <w:sz w:val="18"/>
          <w:szCs w:val="20"/>
        </w:rPr>
        <w:t>루미노바</w:t>
      </w:r>
      <w:r w:rsidRPr="00E95AD3">
        <w:rPr>
          <w:rFonts w:ascii="Avenir Next" w:hAnsi="Avenir Next"/>
          <w:sz w:val="18"/>
          <w:szCs w:val="20"/>
        </w:rPr>
        <w:t xml:space="preserve">) SLN C1 </w:t>
      </w:r>
      <w:r w:rsidRPr="00E95AD3">
        <w:rPr>
          <w:rFonts w:ascii="Batang" w:eastAsia="Batang" w:hAnsi="Batang" w:cs="Batang" w:hint="eastAsia"/>
          <w:sz w:val="18"/>
          <w:szCs w:val="20"/>
        </w:rPr>
        <w:t>소재의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아라비아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숫자</w:t>
      </w:r>
    </w:p>
    <w:p w14:paraId="2066BC54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시계바늘</w:t>
      </w:r>
      <w:r w:rsidRPr="00E95AD3">
        <w:rPr>
          <w:rFonts w:ascii="Avenir Next" w:hAnsi="Avenir Next"/>
          <w:sz w:val="18"/>
          <w:szCs w:val="20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0"/>
        </w:rPr>
        <w:t>골드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도금</w:t>
      </w:r>
      <w:r w:rsidRPr="00E95AD3">
        <w:rPr>
          <w:rFonts w:ascii="Avenir Next" w:hAnsi="Avenir Next"/>
          <w:sz w:val="18"/>
          <w:szCs w:val="20"/>
        </w:rPr>
        <w:t xml:space="preserve">, </w:t>
      </w:r>
      <w:r w:rsidRPr="00E95AD3">
        <w:rPr>
          <w:rFonts w:ascii="Batang" w:eastAsia="Batang" w:hAnsi="Batang" w:cs="Batang" w:hint="eastAsia"/>
          <w:sz w:val="18"/>
          <w:szCs w:val="20"/>
        </w:rPr>
        <w:t>파셋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마감</w:t>
      </w:r>
      <w:r w:rsidRPr="00E95AD3">
        <w:rPr>
          <w:rFonts w:ascii="Avenir Next" w:hAnsi="Avenir Next"/>
          <w:sz w:val="18"/>
          <w:szCs w:val="20"/>
        </w:rPr>
        <w:t>, Super-</w:t>
      </w:r>
      <w:proofErr w:type="spellStart"/>
      <w:r w:rsidRPr="00E95AD3">
        <w:rPr>
          <w:rFonts w:ascii="Avenir Next" w:hAnsi="Avenir Next"/>
          <w:sz w:val="18"/>
          <w:szCs w:val="20"/>
        </w:rPr>
        <w:t>LumiNova</w:t>
      </w:r>
      <w:proofErr w:type="spellEnd"/>
      <w:r w:rsidRPr="00E95AD3">
        <w:rPr>
          <w:rFonts w:ascii="Avenir Next" w:hAnsi="Avenir Next"/>
          <w:sz w:val="18"/>
          <w:szCs w:val="20"/>
        </w:rPr>
        <w:t>(</w:t>
      </w:r>
      <w:r w:rsidRPr="00E95AD3">
        <w:rPr>
          <w:rFonts w:ascii="Batang" w:eastAsia="Batang" w:hAnsi="Batang" w:cs="Batang" w:hint="eastAsia"/>
          <w:sz w:val="18"/>
          <w:szCs w:val="20"/>
        </w:rPr>
        <w:t>수퍼</w:t>
      </w:r>
      <w:r w:rsidRPr="00E95AD3">
        <w:rPr>
          <w:rFonts w:ascii="Avenir Next" w:hAnsi="Avenir Next"/>
          <w:sz w:val="18"/>
          <w:szCs w:val="20"/>
        </w:rPr>
        <w:t>-</w:t>
      </w:r>
      <w:r w:rsidRPr="00E95AD3">
        <w:rPr>
          <w:rFonts w:ascii="Batang" w:eastAsia="Batang" w:hAnsi="Batang" w:cs="Batang" w:hint="eastAsia"/>
          <w:sz w:val="18"/>
          <w:szCs w:val="20"/>
        </w:rPr>
        <w:t>루미노바</w:t>
      </w:r>
      <w:r w:rsidRPr="00E95AD3">
        <w:rPr>
          <w:rFonts w:ascii="Avenir Next" w:hAnsi="Avenir Next"/>
          <w:sz w:val="18"/>
          <w:szCs w:val="20"/>
        </w:rPr>
        <w:t xml:space="preserve">)® SLN C1 </w:t>
      </w:r>
      <w:r w:rsidRPr="00E95AD3">
        <w:rPr>
          <w:rFonts w:ascii="Batang" w:eastAsia="Batang" w:hAnsi="Batang" w:cs="Batang" w:hint="eastAsia"/>
          <w:sz w:val="18"/>
          <w:szCs w:val="20"/>
        </w:rPr>
        <w:t>코팅</w:t>
      </w:r>
    </w:p>
    <w:p w14:paraId="20539CE3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sz w:val="10"/>
          <w:szCs w:val="10"/>
        </w:rPr>
      </w:pPr>
    </w:p>
    <w:p w14:paraId="42B6770C" w14:textId="77777777" w:rsidR="008C5ACD" w:rsidRPr="00E95AD3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E95AD3">
        <w:rPr>
          <w:rFonts w:ascii="Batang" w:eastAsia="Batang" w:hAnsi="Batang" w:cs="Batang" w:hint="eastAsia"/>
          <w:b/>
          <w:sz w:val="18"/>
          <w:szCs w:val="20"/>
        </w:rPr>
        <w:t>스트랩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및</w:t>
      </w:r>
      <w:r w:rsidRPr="00E95AD3">
        <w:rPr>
          <w:rFonts w:ascii="Avenir Next" w:hAnsi="Avenir Next"/>
          <w:b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b/>
          <w:sz w:val="18"/>
          <w:szCs w:val="20"/>
        </w:rPr>
        <w:t>버클</w:t>
      </w:r>
    </w:p>
    <w:p w14:paraId="2DB54563" w14:textId="77777777" w:rsidR="008E0B3C" w:rsidRPr="00E95AD3" w:rsidRDefault="008E0B3C" w:rsidP="008E0B3C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보호용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고무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라이닝을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카모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패브릭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</w:p>
    <w:p w14:paraId="7CC46C36" w14:textId="1A50983A" w:rsidR="008C5ACD" w:rsidRPr="00E95AD3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E95AD3">
        <w:rPr>
          <w:rFonts w:ascii="Batang" w:eastAsia="Batang" w:hAnsi="Batang" w:cs="Batang" w:hint="eastAsia"/>
          <w:sz w:val="18"/>
          <w:szCs w:val="22"/>
        </w:rPr>
        <w:t>추가로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제공되는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  <w:r w:rsidRPr="00E95AD3">
        <w:rPr>
          <w:rFonts w:ascii="Avenir Next" w:hAnsi="Avenir Next"/>
          <w:sz w:val="18"/>
          <w:szCs w:val="22"/>
        </w:rPr>
        <w:t xml:space="preserve">: </w:t>
      </w:r>
      <w:r w:rsidRPr="00E95AD3">
        <w:rPr>
          <w:rFonts w:ascii="Batang" w:eastAsia="Batang" w:hAnsi="Batang" w:cs="Batang" w:hint="eastAsia"/>
          <w:sz w:val="18"/>
          <w:szCs w:val="22"/>
        </w:rPr>
        <w:t>보호용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고무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라이닝을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댄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카키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컬러의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매트릭스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송아지가죽</w:t>
      </w:r>
      <w:r w:rsidRPr="00E95AD3">
        <w:rPr>
          <w:rFonts w:ascii="Avenir Next" w:hAnsi="Avenir Next"/>
          <w:sz w:val="18"/>
          <w:szCs w:val="22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2"/>
        </w:rPr>
        <w:t>스트랩</w:t>
      </w:r>
      <w:r w:rsidRPr="00E95AD3">
        <w:rPr>
          <w:rFonts w:ascii="Avenir Next" w:hAnsi="Avenir Next"/>
          <w:sz w:val="18"/>
          <w:szCs w:val="22"/>
        </w:rPr>
        <w:t xml:space="preserve"> </w:t>
      </w:r>
    </w:p>
    <w:p w14:paraId="08C4B5C0" w14:textId="2D682F77" w:rsidR="00271A65" w:rsidRPr="00E95AD3" w:rsidRDefault="008C5ACD" w:rsidP="00C81996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E95AD3">
        <w:rPr>
          <w:rFonts w:ascii="Batang" w:eastAsia="Batang" w:hAnsi="Batang" w:cs="Batang" w:hint="eastAsia"/>
          <w:sz w:val="18"/>
          <w:szCs w:val="20"/>
        </w:rPr>
        <w:t>티타늄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핀</w:t>
      </w:r>
      <w:r w:rsidRPr="00E95AD3">
        <w:rPr>
          <w:rFonts w:ascii="Avenir Next" w:hAnsi="Avenir Next"/>
          <w:sz w:val="18"/>
          <w:szCs w:val="20"/>
        </w:rPr>
        <w:t xml:space="preserve"> </w:t>
      </w:r>
      <w:r w:rsidRPr="00E95AD3">
        <w:rPr>
          <w:rFonts w:ascii="Batang" w:eastAsia="Batang" w:hAnsi="Batang" w:cs="Batang" w:hint="eastAsia"/>
          <w:sz w:val="18"/>
          <w:szCs w:val="20"/>
        </w:rPr>
        <w:t>버클</w:t>
      </w:r>
      <w:r w:rsidRPr="00E95AD3">
        <w:rPr>
          <w:rFonts w:ascii="Avenir Next" w:hAnsi="Avenir Next"/>
          <w:sz w:val="18"/>
          <w:szCs w:val="20"/>
        </w:rPr>
        <w:t xml:space="preserve"> </w:t>
      </w:r>
    </w:p>
    <w:sectPr w:rsidR="00271A65" w:rsidRPr="00E95AD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C8490" w14:textId="77777777" w:rsidR="00973BFB" w:rsidRDefault="00973BFB" w:rsidP="009D5829">
      <w:r>
        <w:separator/>
      </w:r>
    </w:p>
  </w:endnote>
  <w:endnote w:type="continuationSeparator" w:id="0">
    <w:p w14:paraId="13D20BBF" w14:textId="77777777" w:rsidR="00973BFB" w:rsidRDefault="00973BFB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D939FB" w:rsidRPr="00C141A9" w:rsidRDefault="00D939FB" w:rsidP="009D5829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bCs/>
        <w:sz w:val="18"/>
        <w:szCs w:val="18"/>
      </w:rPr>
      <w:t>제니스</w:t>
    </w:r>
    <w:r>
      <w:rPr>
        <w:rFonts w:ascii="Avenir Next" w:hAnsi="Avenir Next" w:hint="eastAsia"/>
        <w:sz w:val="18"/>
        <w:szCs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  <w:szCs w:val="18"/>
      </w:rPr>
      <w:t>Billodes</w:t>
    </w:r>
    <w:proofErr w:type="spellEnd"/>
    <w:r>
      <w:rPr>
        <w:rFonts w:ascii="Avenir Next" w:hAnsi="Avenir Next" w:hint="eastAsia"/>
        <w:sz w:val="18"/>
        <w:szCs w:val="18"/>
      </w:rPr>
      <w:t xml:space="preserve"> 34-36 | CH-2400 Le Locle</w:t>
    </w:r>
  </w:p>
  <w:p w14:paraId="38FF8B1F" w14:textId="77777777" w:rsidR="00D939FB" w:rsidRPr="00C141A9" w:rsidRDefault="00D939FB" w:rsidP="009D5829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  <w:szCs w:val="18"/>
      </w:rPr>
      <w:t>국제미디어홍보부</w:t>
    </w:r>
    <w:r>
      <w:rPr>
        <w:rFonts w:ascii="Avenir Next" w:hAnsi="Avenir Next" w:hint="eastAsia"/>
        <w:sz w:val="18"/>
        <w:szCs w:val="18"/>
      </w:rPr>
      <w:t xml:space="preserve">: Minh-Tan Bui </w:t>
    </w:r>
    <w:r>
      <w:rPr>
        <w:rFonts w:ascii="Avenir Next" w:hAnsi="Avenir Next" w:hint="eastAsia"/>
        <w:sz w:val="18"/>
        <w:szCs w:val="18"/>
      </w:rPr>
      <w:t>–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이메일</w:t>
    </w:r>
    <w:r>
      <w:rPr>
        <w:rFonts w:ascii="Avenir Next" w:hAnsi="Avenir Nex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  <w:sz w:val="18"/>
          <w:szCs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54F8" w14:textId="77777777" w:rsidR="00973BFB" w:rsidRDefault="00973BFB" w:rsidP="009D5829">
      <w:r>
        <w:separator/>
      </w:r>
    </w:p>
  </w:footnote>
  <w:footnote w:type="continuationSeparator" w:id="0">
    <w:p w14:paraId="2E99BBFB" w14:textId="77777777" w:rsidR="00973BFB" w:rsidRDefault="00973BFB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7B683FC5" w:rsidR="00D939FB" w:rsidRDefault="00C81996" w:rsidP="00D83349">
    <w:pPr>
      <w:pStyle w:val="En-tte"/>
      <w:spacing w:after="360"/>
      <w:jc w:val="center"/>
    </w:pPr>
    <w:r>
      <w:rPr>
        <w:rFonts w:hint="eastAsia"/>
        <w:noProof/>
      </w:rPr>
      <w:drawing>
        <wp:inline distT="0" distB="0" distL="0" distR="0" wp14:anchorId="69637488" wp14:editId="277A6AF0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64A5B"/>
    <w:multiLevelType w:val="multilevel"/>
    <w:tmpl w:val="B94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A74B4"/>
    <w:multiLevelType w:val="multilevel"/>
    <w:tmpl w:val="C61C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29"/>
    <w:rsid w:val="000030CF"/>
    <w:rsid w:val="00016E3A"/>
    <w:rsid w:val="00027318"/>
    <w:rsid w:val="00037CA0"/>
    <w:rsid w:val="0004563A"/>
    <w:rsid w:val="00047468"/>
    <w:rsid w:val="00047BB5"/>
    <w:rsid w:val="00051869"/>
    <w:rsid w:val="000518C8"/>
    <w:rsid w:val="00051C0A"/>
    <w:rsid w:val="000571C6"/>
    <w:rsid w:val="00060F89"/>
    <w:rsid w:val="00061A87"/>
    <w:rsid w:val="000727ED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B7296"/>
    <w:rsid w:val="000C40AD"/>
    <w:rsid w:val="000D196A"/>
    <w:rsid w:val="000D7948"/>
    <w:rsid w:val="000E0BB5"/>
    <w:rsid w:val="000E7A37"/>
    <w:rsid w:val="00104B4F"/>
    <w:rsid w:val="00115F8D"/>
    <w:rsid w:val="0012070C"/>
    <w:rsid w:val="00126288"/>
    <w:rsid w:val="00126401"/>
    <w:rsid w:val="001265D4"/>
    <w:rsid w:val="00135347"/>
    <w:rsid w:val="001361D5"/>
    <w:rsid w:val="00136816"/>
    <w:rsid w:val="0013691C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0AD2"/>
    <w:rsid w:val="001A21CB"/>
    <w:rsid w:val="001B1BF2"/>
    <w:rsid w:val="001B22F7"/>
    <w:rsid w:val="001B279F"/>
    <w:rsid w:val="001C0035"/>
    <w:rsid w:val="001C025A"/>
    <w:rsid w:val="001C0458"/>
    <w:rsid w:val="001C1E5C"/>
    <w:rsid w:val="001D5900"/>
    <w:rsid w:val="001D750E"/>
    <w:rsid w:val="001E23A5"/>
    <w:rsid w:val="001E30E3"/>
    <w:rsid w:val="001E5C3B"/>
    <w:rsid w:val="001F3C7D"/>
    <w:rsid w:val="0020455F"/>
    <w:rsid w:val="00211B0C"/>
    <w:rsid w:val="002208FE"/>
    <w:rsid w:val="0022340D"/>
    <w:rsid w:val="00224784"/>
    <w:rsid w:val="00227B55"/>
    <w:rsid w:val="00231A2C"/>
    <w:rsid w:val="00245987"/>
    <w:rsid w:val="00245CA0"/>
    <w:rsid w:val="00263A7A"/>
    <w:rsid w:val="00271A65"/>
    <w:rsid w:val="00273F7E"/>
    <w:rsid w:val="00276EB8"/>
    <w:rsid w:val="00280B3C"/>
    <w:rsid w:val="0028388A"/>
    <w:rsid w:val="00292009"/>
    <w:rsid w:val="002A047D"/>
    <w:rsid w:val="002A4FCF"/>
    <w:rsid w:val="002A519A"/>
    <w:rsid w:val="002A741E"/>
    <w:rsid w:val="002B0F09"/>
    <w:rsid w:val="002C315E"/>
    <w:rsid w:val="002C5397"/>
    <w:rsid w:val="002E18F5"/>
    <w:rsid w:val="002E3116"/>
    <w:rsid w:val="002E7D93"/>
    <w:rsid w:val="002F3312"/>
    <w:rsid w:val="002F7303"/>
    <w:rsid w:val="002F7659"/>
    <w:rsid w:val="002F7A1E"/>
    <w:rsid w:val="003019D9"/>
    <w:rsid w:val="00301B6D"/>
    <w:rsid w:val="0030234C"/>
    <w:rsid w:val="003055EB"/>
    <w:rsid w:val="00305DD3"/>
    <w:rsid w:val="00311014"/>
    <w:rsid w:val="003215CA"/>
    <w:rsid w:val="00323A8D"/>
    <w:rsid w:val="003269D8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0EE3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4B4"/>
    <w:rsid w:val="003F144D"/>
    <w:rsid w:val="003F6766"/>
    <w:rsid w:val="00405ECB"/>
    <w:rsid w:val="00412F3F"/>
    <w:rsid w:val="00416F87"/>
    <w:rsid w:val="004222FF"/>
    <w:rsid w:val="004247C9"/>
    <w:rsid w:val="0042724D"/>
    <w:rsid w:val="004301E2"/>
    <w:rsid w:val="00431D9B"/>
    <w:rsid w:val="0043253A"/>
    <w:rsid w:val="004428E7"/>
    <w:rsid w:val="004433DE"/>
    <w:rsid w:val="00445086"/>
    <w:rsid w:val="004470D4"/>
    <w:rsid w:val="00447AF2"/>
    <w:rsid w:val="0045005C"/>
    <w:rsid w:val="004524AD"/>
    <w:rsid w:val="00452F72"/>
    <w:rsid w:val="004555EE"/>
    <w:rsid w:val="00474C91"/>
    <w:rsid w:val="004750E8"/>
    <w:rsid w:val="0047750B"/>
    <w:rsid w:val="004947DE"/>
    <w:rsid w:val="004A07E9"/>
    <w:rsid w:val="004B579F"/>
    <w:rsid w:val="004C0638"/>
    <w:rsid w:val="004C1C14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16192"/>
    <w:rsid w:val="0052249B"/>
    <w:rsid w:val="00523232"/>
    <w:rsid w:val="00523723"/>
    <w:rsid w:val="0052586D"/>
    <w:rsid w:val="00526647"/>
    <w:rsid w:val="00527A8E"/>
    <w:rsid w:val="005311AD"/>
    <w:rsid w:val="00531420"/>
    <w:rsid w:val="00533810"/>
    <w:rsid w:val="00543D7D"/>
    <w:rsid w:val="005654C7"/>
    <w:rsid w:val="005657E0"/>
    <w:rsid w:val="00573887"/>
    <w:rsid w:val="00573E97"/>
    <w:rsid w:val="00574193"/>
    <w:rsid w:val="005742C4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15DC"/>
    <w:rsid w:val="005C4FA6"/>
    <w:rsid w:val="005C58DE"/>
    <w:rsid w:val="005D0B4C"/>
    <w:rsid w:val="005D2661"/>
    <w:rsid w:val="005F0E07"/>
    <w:rsid w:val="005F3D59"/>
    <w:rsid w:val="005F4186"/>
    <w:rsid w:val="005F729E"/>
    <w:rsid w:val="005F7821"/>
    <w:rsid w:val="00601CD6"/>
    <w:rsid w:val="0061562E"/>
    <w:rsid w:val="006178BE"/>
    <w:rsid w:val="00621A1C"/>
    <w:rsid w:val="006222E7"/>
    <w:rsid w:val="006327F2"/>
    <w:rsid w:val="00640AF3"/>
    <w:rsid w:val="00654EFE"/>
    <w:rsid w:val="00673449"/>
    <w:rsid w:val="00673D0A"/>
    <w:rsid w:val="00690C94"/>
    <w:rsid w:val="00696072"/>
    <w:rsid w:val="006A0098"/>
    <w:rsid w:val="006A1ADA"/>
    <w:rsid w:val="006A259A"/>
    <w:rsid w:val="006A334E"/>
    <w:rsid w:val="006A5A34"/>
    <w:rsid w:val="006A632D"/>
    <w:rsid w:val="006A7C54"/>
    <w:rsid w:val="006B4ADC"/>
    <w:rsid w:val="006C2DD2"/>
    <w:rsid w:val="006D65BB"/>
    <w:rsid w:val="006E2DC6"/>
    <w:rsid w:val="006E7B46"/>
    <w:rsid w:val="006F7D7E"/>
    <w:rsid w:val="00712373"/>
    <w:rsid w:val="00722147"/>
    <w:rsid w:val="0072513D"/>
    <w:rsid w:val="00727920"/>
    <w:rsid w:val="00730C05"/>
    <w:rsid w:val="00733E3B"/>
    <w:rsid w:val="007400C9"/>
    <w:rsid w:val="00741BE5"/>
    <w:rsid w:val="00750EF5"/>
    <w:rsid w:val="00751764"/>
    <w:rsid w:val="007554CA"/>
    <w:rsid w:val="00757947"/>
    <w:rsid w:val="00763FAC"/>
    <w:rsid w:val="00791421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C6804"/>
    <w:rsid w:val="007D0237"/>
    <w:rsid w:val="007D3745"/>
    <w:rsid w:val="007E5506"/>
    <w:rsid w:val="007E73B3"/>
    <w:rsid w:val="007F0CC3"/>
    <w:rsid w:val="007F3B99"/>
    <w:rsid w:val="007F6B51"/>
    <w:rsid w:val="007F73A9"/>
    <w:rsid w:val="00800D44"/>
    <w:rsid w:val="008038EF"/>
    <w:rsid w:val="00807722"/>
    <w:rsid w:val="00821503"/>
    <w:rsid w:val="00831D3E"/>
    <w:rsid w:val="008338EA"/>
    <w:rsid w:val="00836A68"/>
    <w:rsid w:val="008374B5"/>
    <w:rsid w:val="00844DA3"/>
    <w:rsid w:val="00847CD3"/>
    <w:rsid w:val="0085230D"/>
    <w:rsid w:val="00861E9F"/>
    <w:rsid w:val="00862E79"/>
    <w:rsid w:val="00865787"/>
    <w:rsid w:val="008669FD"/>
    <w:rsid w:val="00886AF7"/>
    <w:rsid w:val="008876A3"/>
    <w:rsid w:val="00890EDA"/>
    <w:rsid w:val="00895C22"/>
    <w:rsid w:val="00896B34"/>
    <w:rsid w:val="00897275"/>
    <w:rsid w:val="008A66BF"/>
    <w:rsid w:val="008B0089"/>
    <w:rsid w:val="008B7F5A"/>
    <w:rsid w:val="008C08B6"/>
    <w:rsid w:val="008C5ACD"/>
    <w:rsid w:val="008C756E"/>
    <w:rsid w:val="008C7BBD"/>
    <w:rsid w:val="008D0752"/>
    <w:rsid w:val="008D28F1"/>
    <w:rsid w:val="008D3802"/>
    <w:rsid w:val="008D3AA4"/>
    <w:rsid w:val="008D5892"/>
    <w:rsid w:val="008D6BCE"/>
    <w:rsid w:val="008E064B"/>
    <w:rsid w:val="008E0B3C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15B6"/>
    <w:rsid w:val="00902DAE"/>
    <w:rsid w:val="00902E52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3BFB"/>
    <w:rsid w:val="009741EC"/>
    <w:rsid w:val="00975080"/>
    <w:rsid w:val="00990968"/>
    <w:rsid w:val="009936B9"/>
    <w:rsid w:val="00997A5B"/>
    <w:rsid w:val="009A2129"/>
    <w:rsid w:val="009A347C"/>
    <w:rsid w:val="009B045A"/>
    <w:rsid w:val="009B1A4E"/>
    <w:rsid w:val="009B549D"/>
    <w:rsid w:val="009C4E78"/>
    <w:rsid w:val="009C647B"/>
    <w:rsid w:val="009D1FF7"/>
    <w:rsid w:val="009D22C0"/>
    <w:rsid w:val="009D5829"/>
    <w:rsid w:val="009D7AFD"/>
    <w:rsid w:val="009E1727"/>
    <w:rsid w:val="009E2A97"/>
    <w:rsid w:val="009E7F0E"/>
    <w:rsid w:val="009F068A"/>
    <w:rsid w:val="009F2490"/>
    <w:rsid w:val="00A03B8A"/>
    <w:rsid w:val="00A10127"/>
    <w:rsid w:val="00A24803"/>
    <w:rsid w:val="00A3018B"/>
    <w:rsid w:val="00A301D1"/>
    <w:rsid w:val="00A30F16"/>
    <w:rsid w:val="00A33792"/>
    <w:rsid w:val="00A37235"/>
    <w:rsid w:val="00A40423"/>
    <w:rsid w:val="00A456FC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763"/>
    <w:rsid w:val="00AB3873"/>
    <w:rsid w:val="00AB3C6D"/>
    <w:rsid w:val="00AB631C"/>
    <w:rsid w:val="00AC19F3"/>
    <w:rsid w:val="00AC4DD7"/>
    <w:rsid w:val="00AD190C"/>
    <w:rsid w:val="00AD1942"/>
    <w:rsid w:val="00AD21F5"/>
    <w:rsid w:val="00AD22B0"/>
    <w:rsid w:val="00AD3BEB"/>
    <w:rsid w:val="00AE1D33"/>
    <w:rsid w:val="00AE3FB1"/>
    <w:rsid w:val="00AE45B3"/>
    <w:rsid w:val="00AE539E"/>
    <w:rsid w:val="00AE6183"/>
    <w:rsid w:val="00AF1490"/>
    <w:rsid w:val="00AF5E3B"/>
    <w:rsid w:val="00B0161A"/>
    <w:rsid w:val="00B0643A"/>
    <w:rsid w:val="00B108D7"/>
    <w:rsid w:val="00B10E2A"/>
    <w:rsid w:val="00B13656"/>
    <w:rsid w:val="00B13868"/>
    <w:rsid w:val="00B27AF5"/>
    <w:rsid w:val="00B3152C"/>
    <w:rsid w:val="00B33A8E"/>
    <w:rsid w:val="00B37B08"/>
    <w:rsid w:val="00B40DB1"/>
    <w:rsid w:val="00B42BF1"/>
    <w:rsid w:val="00B46531"/>
    <w:rsid w:val="00B5406F"/>
    <w:rsid w:val="00B64129"/>
    <w:rsid w:val="00B652F2"/>
    <w:rsid w:val="00B6777E"/>
    <w:rsid w:val="00B72BD4"/>
    <w:rsid w:val="00B73A3C"/>
    <w:rsid w:val="00B75809"/>
    <w:rsid w:val="00B83A48"/>
    <w:rsid w:val="00B857FD"/>
    <w:rsid w:val="00B93FC3"/>
    <w:rsid w:val="00BA505E"/>
    <w:rsid w:val="00BA5DAF"/>
    <w:rsid w:val="00BA68FE"/>
    <w:rsid w:val="00BB06C7"/>
    <w:rsid w:val="00BB54AC"/>
    <w:rsid w:val="00BB6E38"/>
    <w:rsid w:val="00BB76BF"/>
    <w:rsid w:val="00BB7ACA"/>
    <w:rsid w:val="00BC28B7"/>
    <w:rsid w:val="00BD18E2"/>
    <w:rsid w:val="00BD4655"/>
    <w:rsid w:val="00BD61BB"/>
    <w:rsid w:val="00BE2151"/>
    <w:rsid w:val="00BE2D94"/>
    <w:rsid w:val="00BE37D9"/>
    <w:rsid w:val="00BE4B1E"/>
    <w:rsid w:val="00BE4FAD"/>
    <w:rsid w:val="00BE5256"/>
    <w:rsid w:val="00BF047E"/>
    <w:rsid w:val="00BF4825"/>
    <w:rsid w:val="00C04A26"/>
    <w:rsid w:val="00C0728D"/>
    <w:rsid w:val="00C07DD2"/>
    <w:rsid w:val="00C07EBB"/>
    <w:rsid w:val="00C11211"/>
    <w:rsid w:val="00C11F3F"/>
    <w:rsid w:val="00C141A9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353"/>
    <w:rsid w:val="00C5267A"/>
    <w:rsid w:val="00C62D65"/>
    <w:rsid w:val="00C64BF7"/>
    <w:rsid w:val="00C65D77"/>
    <w:rsid w:val="00C81996"/>
    <w:rsid w:val="00C85653"/>
    <w:rsid w:val="00C95DCD"/>
    <w:rsid w:val="00CB2EBC"/>
    <w:rsid w:val="00CB53AD"/>
    <w:rsid w:val="00CC049F"/>
    <w:rsid w:val="00CC666E"/>
    <w:rsid w:val="00CC70A6"/>
    <w:rsid w:val="00CD0424"/>
    <w:rsid w:val="00CD4EC6"/>
    <w:rsid w:val="00CE1767"/>
    <w:rsid w:val="00CE1A2C"/>
    <w:rsid w:val="00CE3E5F"/>
    <w:rsid w:val="00CE41B2"/>
    <w:rsid w:val="00CE63AF"/>
    <w:rsid w:val="00CF2E45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4B67"/>
    <w:rsid w:val="00D567D2"/>
    <w:rsid w:val="00D56A00"/>
    <w:rsid w:val="00D56A49"/>
    <w:rsid w:val="00D647AD"/>
    <w:rsid w:val="00D703EB"/>
    <w:rsid w:val="00D7445C"/>
    <w:rsid w:val="00D744DE"/>
    <w:rsid w:val="00D745A0"/>
    <w:rsid w:val="00D83349"/>
    <w:rsid w:val="00D83C0F"/>
    <w:rsid w:val="00D939FB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05580"/>
    <w:rsid w:val="00E12651"/>
    <w:rsid w:val="00E15F29"/>
    <w:rsid w:val="00E1612B"/>
    <w:rsid w:val="00E16D1E"/>
    <w:rsid w:val="00E304D9"/>
    <w:rsid w:val="00E42FCD"/>
    <w:rsid w:val="00E53039"/>
    <w:rsid w:val="00E541FC"/>
    <w:rsid w:val="00E57584"/>
    <w:rsid w:val="00E60A34"/>
    <w:rsid w:val="00E620D9"/>
    <w:rsid w:val="00E62E21"/>
    <w:rsid w:val="00E63C02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85BE0"/>
    <w:rsid w:val="00E908B8"/>
    <w:rsid w:val="00E93853"/>
    <w:rsid w:val="00E94F73"/>
    <w:rsid w:val="00E95AD3"/>
    <w:rsid w:val="00EA3C68"/>
    <w:rsid w:val="00EA4FFF"/>
    <w:rsid w:val="00EA5064"/>
    <w:rsid w:val="00EA56FE"/>
    <w:rsid w:val="00EA71E9"/>
    <w:rsid w:val="00EB6467"/>
    <w:rsid w:val="00EC5962"/>
    <w:rsid w:val="00EC5DCD"/>
    <w:rsid w:val="00ED248C"/>
    <w:rsid w:val="00ED3EF3"/>
    <w:rsid w:val="00ED5C77"/>
    <w:rsid w:val="00EE3ECD"/>
    <w:rsid w:val="00EE4F3D"/>
    <w:rsid w:val="00EF5076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1ADA"/>
    <w:rsid w:val="00F5368B"/>
    <w:rsid w:val="00F55E0D"/>
    <w:rsid w:val="00F606B1"/>
    <w:rsid w:val="00F70930"/>
    <w:rsid w:val="00F70ACD"/>
    <w:rsid w:val="00F70E0E"/>
    <w:rsid w:val="00F84023"/>
    <w:rsid w:val="00F871A3"/>
    <w:rsid w:val="00F874BD"/>
    <w:rsid w:val="00F87ECE"/>
    <w:rsid w:val="00F93D9F"/>
    <w:rsid w:val="00FA0660"/>
    <w:rsid w:val="00FA15CA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4:docId w14:val="51DB20B2"/>
  <w15:docId w15:val="{BF81BE89-03E1-43AD-8730-4C474125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val="en-GB"/>
    </w:rPr>
  </w:style>
  <w:style w:type="character" w:customStyle="1" w:styleId="apple-converted-space">
    <w:name w:val="apple-converted-space"/>
    <w:basedOn w:val="Policepardfaut"/>
    <w:rsid w:val="0083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/&amp;reauth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2924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Vittoria Pelà</cp:lastModifiedBy>
  <cp:revision>24</cp:revision>
  <cp:lastPrinted>2019-11-15T09:38:00Z</cp:lastPrinted>
  <dcterms:created xsi:type="dcterms:W3CDTF">2019-02-26T05:56:00Z</dcterms:created>
  <dcterms:modified xsi:type="dcterms:W3CDTF">2019-11-19T08:52:00Z</dcterms:modified>
  <cp:category/>
</cp:coreProperties>
</file>