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A2424" w14:textId="77777777" w:rsidR="003504C2" w:rsidRPr="003504C2" w:rsidRDefault="003504C2" w:rsidP="003504C2">
      <w:pPr>
        <w:jc w:val="center"/>
        <w:rPr>
          <w:rFonts w:ascii="Avenir Next" w:hAnsi="Avenir Next"/>
          <w:b/>
          <w:noProof/>
          <w:lang w:val="es-ES"/>
        </w:rPr>
      </w:pPr>
    </w:p>
    <w:p w14:paraId="6263159C" w14:textId="1D971A56" w:rsidR="00BE7DDF" w:rsidRPr="003504C2" w:rsidRDefault="005A2EDF" w:rsidP="003504C2">
      <w:pPr>
        <w:jc w:val="center"/>
        <w:rPr>
          <w:rFonts w:ascii="Avenir Next" w:hAnsi="Avenir Next" w:cs="Arial"/>
          <w:b/>
          <w:bdr w:val="none" w:sz="0" w:space="0" w:color="auto"/>
          <w:lang w:val="es-ES"/>
        </w:rPr>
      </w:pPr>
      <w:r w:rsidRPr="003504C2">
        <w:rPr>
          <w:rFonts w:ascii="Avenir Next" w:hAnsi="Avenir Next"/>
          <w:b/>
          <w:noProof/>
          <w:lang w:val="es-ES"/>
        </w:rPr>
        <w:t>EL PRIMERO A386 REVIVAL</w:t>
      </w:r>
    </w:p>
    <w:p w14:paraId="55F0AFB4" w14:textId="72C2F2A1" w:rsidR="0098615E" w:rsidRPr="003504C2" w:rsidRDefault="00A63CC7" w:rsidP="003504C2">
      <w:pPr>
        <w:autoSpaceDE w:val="0"/>
        <w:autoSpaceDN w:val="0"/>
        <w:adjustRightInd w:val="0"/>
        <w:jc w:val="center"/>
        <w:rPr>
          <w:rFonts w:ascii="Avenir Next" w:hAnsi="Avenir Next" w:cstheme="majorHAnsi"/>
          <w:b/>
          <w:color w:val="000000" w:themeColor="text1"/>
          <w:sz w:val="22"/>
          <w:lang w:val="es-ES"/>
        </w:rPr>
      </w:pPr>
      <w:r w:rsidRPr="003504C2">
        <w:rPr>
          <w:rFonts w:ascii="Avenir Next" w:hAnsi="Avenir Next" w:cstheme="majorHAnsi"/>
          <w:b/>
          <w:color w:val="000000" w:themeColor="text1"/>
          <w:sz w:val="22"/>
          <w:lang w:val="es-ES"/>
        </w:rPr>
        <w:t xml:space="preserve">Trio </w:t>
      </w:r>
      <w:proofErr w:type="spellStart"/>
      <w:r w:rsidRPr="003504C2">
        <w:rPr>
          <w:rFonts w:ascii="Avenir Next" w:hAnsi="Avenir Next" w:cstheme="majorHAnsi"/>
          <w:b/>
          <w:color w:val="000000" w:themeColor="text1"/>
          <w:sz w:val="22"/>
          <w:lang w:val="es-ES"/>
        </w:rPr>
        <w:t>icônico</w:t>
      </w:r>
      <w:proofErr w:type="spellEnd"/>
    </w:p>
    <w:p w14:paraId="3BE2FE1A" w14:textId="77777777" w:rsidR="003504C2" w:rsidRPr="003504C2" w:rsidRDefault="003504C2" w:rsidP="003504C2">
      <w:pPr>
        <w:autoSpaceDE w:val="0"/>
        <w:autoSpaceDN w:val="0"/>
        <w:adjustRightInd w:val="0"/>
        <w:jc w:val="center"/>
        <w:rPr>
          <w:rFonts w:ascii="Avenir Next" w:hAnsi="Avenir Next" w:cstheme="majorHAnsi"/>
          <w:b/>
          <w:bCs/>
          <w:color w:val="000000" w:themeColor="text1"/>
          <w:lang w:val="es-ES" w:eastAsia="zh-CN"/>
        </w:rPr>
      </w:pPr>
    </w:p>
    <w:p w14:paraId="15AEEF08" w14:textId="7D3A1531" w:rsidR="00A63CC7" w:rsidRPr="003504C2" w:rsidRDefault="00A63CC7" w:rsidP="003504C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color w:val="000000" w:themeColor="text1"/>
          <w:sz w:val="18"/>
          <w:szCs w:val="18"/>
        </w:rPr>
      </w:pPr>
      <w:r w:rsidRPr="003504C2">
        <w:rPr>
          <w:rFonts w:ascii="Avenir Next" w:hAnsi="Avenir Next" w:cstheme="majorHAnsi"/>
          <w:color w:val="000000" w:themeColor="text1"/>
          <w:sz w:val="18"/>
        </w:rPr>
        <w:t>A Zenith dá o toque final à comemoração do icônico cronógrafo de alta frequência El Primero de 1969 com o "revival" de uma trilogia em ouro sólido. A caixa de 38 mm desse ícone da relojoaria, que completa meio século de vanguarda e precisão, agora ressurge revestido por esse metal precioso. Para celebrar seu aniversário, foi lançada uma edição limitada a 50 peças de três modelos unissex em ouro branco, rosé ou amarelo com 50 anos de garantia.</w:t>
      </w:r>
    </w:p>
    <w:p w14:paraId="7DAC2179" w14:textId="420B80E2" w:rsidR="00A63CC7" w:rsidRDefault="00A63CC7" w:rsidP="003504C2">
      <w:pPr>
        <w:tabs>
          <w:tab w:val="left" w:pos="8564"/>
        </w:tabs>
        <w:spacing w:after="120" w:line="276" w:lineRule="auto"/>
        <w:jc w:val="both"/>
        <w:rPr>
          <w:rFonts w:ascii="Avenir Next" w:hAnsi="Avenir Next" w:cstheme="majorHAnsi"/>
          <w:b/>
          <w:color w:val="000000" w:themeColor="text1"/>
          <w:sz w:val="18"/>
        </w:rPr>
      </w:pPr>
      <w:r w:rsidRPr="003504C2">
        <w:rPr>
          <w:rFonts w:ascii="Avenir Next" w:hAnsi="Avenir Next" w:cstheme="majorHAnsi"/>
          <w:color w:val="000000" w:themeColor="text1"/>
          <w:sz w:val="18"/>
        </w:rPr>
        <w:t xml:space="preserve">El Primero vem definindo a saga épica da Zenith desde 1969. Para o jubileu de ouro, o cronógrafo automático mais preciso do mundo contempla os atributos originais no brilho radiante do ouro branco, ouro rosé ou ouro amarelo. Sua mecânica revolucionária capaz de medir um décimo de segundo, assim como seus três contadores emblemáticos, tornaram-se lendas. A cadência de 36.000 vibrações por hora; uma construção de roda de colunas integradas; um rotor central com rolamentos de esferas e mais de 50 horas de reserva de marcha (um recurso importante para um relógio com frequência tão alta) são as características tradicionais das criações do El Primero por meio século. Para uma homenagem à altura, a Zenith apresenta três novas edições limitadas a 50 peças do modelo original, que contam com uma garantia de 50 anos para preservar o futuro brilhante e o </w:t>
      </w:r>
      <w:r w:rsidRPr="003504C2">
        <w:rPr>
          <w:rFonts w:ascii="Avenir Next" w:hAnsi="Avenir Next" w:cstheme="majorHAnsi"/>
          <w:b/>
          <w:color w:val="000000" w:themeColor="text1"/>
          <w:sz w:val="18"/>
        </w:rPr>
        <w:t>status de legado dessa relíquia em forma de uma série comemorativa.</w:t>
      </w:r>
    </w:p>
    <w:p w14:paraId="4E5C3A6A" w14:textId="77777777" w:rsidR="003504C2" w:rsidRPr="003504C2" w:rsidRDefault="003504C2" w:rsidP="003504C2">
      <w:pPr>
        <w:tabs>
          <w:tab w:val="left" w:pos="8564"/>
        </w:tabs>
        <w:spacing w:after="120" w:line="276" w:lineRule="auto"/>
        <w:jc w:val="both"/>
        <w:rPr>
          <w:rFonts w:ascii="Avenir Next" w:hAnsi="Avenir Next" w:cstheme="majorHAnsi"/>
          <w:b/>
          <w:color w:val="000000" w:themeColor="text1"/>
          <w:sz w:val="18"/>
        </w:rPr>
      </w:pPr>
    </w:p>
    <w:p w14:paraId="7630AB6D" w14:textId="372907CC" w:rsidR="00DC423C" w:rsidRPr="003504C2" w:rsidRDefault="00A63CC7" w:rsidP="003504C2">
      <w:pPr>
        <w:tabs>
          <w:tab w:val="left" w:pos="8564"/>
        </w:tabs>
        <w:spacing w:after="120" w:line="276" w:lineRule="auto"/>
        <w:jc w:val="both"/>
        <w:rPr>
          <w:rFonts w:ascii="Avenir Next" w:hAnsi="Avenir Next" w:cstheme="majorHAnsi"/>
          <w:b/>
          <w:color w:val="000000" w:themeColor="text1"/>
          <w:sz w:val="18"/>
        </w:rPr>
      </w:pPr>
      <w:r w:rsidRPr="003504C2">
        <w:rPr>
          <w:rFonts w:ascii="Avenir Next" w:hAnsi="Avenir Next" w:cstheme="majorHAnsi"/>
          <w:b/>
          <w:color w:val="000000" w:themeColor="text1"/>
          <w:sz w:val="18"/>
        </w:rPr>
        <w:t>Lenda viva</w:t>
      </w:r>
    </w:p>
    <w:p w14:paraId="739BACA4" w14:textId="2DCD5B08" w:rsidR="00F174ED" w:rsidRDefault="00A63CC7" w:rsidP="003504C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color w:val="000000" w:themeColor="text1"/>
          <w:sz w:val="18"/>
        </w:rPr>
      </w:pPr>
      <w:r w:rsidRPr="003504C2">
        <w:rPr>
          <w:rFonts w:ascii="Avenir Next" w:hAnsi="Avenir Next" w:cstheme="majorHAnsi"/>
          <w:color w:val="000000" w:themeColor="text1"/>
          <w:sz w:val="18"/>
        </w:rPr>
        <w:t>Além do metal precioso, essa edição de aniversário reproduz fielmente as características iniciais do El Primero lançado em 1969: uma caixa com diâmetro de 38 mm, o vidro abaulado, três contadores coloridos e uma escala taquimétrica, bem como as formas dos ponteiros e índices de horas. Os botões tipo cogumelo e as asas são idênticos aos originais, graças ao processo de "engenharia reversa" adotado. Durante o design dessa série vintage, cada componente do cronógrafo El Primero original foi digitalizado para garantir a reprodução precisa de suas características. As únicas exceções são o fundo do caixa que antigamente era fechada e agora revela o movimento e o logotipo atualizado que adorna a coroa. Enquanto isso, o "motor" do modelo é a versão atual do calibre automático do El Primero que dá vida às funções de horas, minutos, segundos pequenos, cronógrafo, taquímetro e data. O display de data aparece entre 4 e 5 horas no mostrador branco laqueado. As referências ao passado continuam com as pulseiras, dependendo do modelo em couro marrom ou preto (que aqui é mostrada na versão em couro de crocodilo sobre borracha) e que conta com uma fivela feita com o mesmo ouro e a mesma composição da caixa. Assim como o modelo de 1969, o mais recente também vem com um estojo vermelho brilhante e um pano de microfibra com um dos lados decorado com o plano do movimento do cronógrafo El Primero e o outro com uma imagem do manual do usuário original.</w:t>
      </w:r>
    </w:p>
    <w:p w14:paraId="3A2A13E1" w14:textId="77777777" w:rsidR="003504C2" w:rsidRPr="003504C2" w:rsidRDefault="003504C2" w:rsidP="003504C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color w:val="000000" w:themeColor="text1"/>
          <w:sz w:val="18"/>
          <w:szCs w:val="18"/>
        </w:rPr>
      </w:pPr>
    </w:p>
    <w:p w14:paraId="712467B8" w14:textId="77777777" w:rsidR="00A87C18" w:rsidRPr="003504C2" w:rsidRDefault="00A87C18" w:rsidP="003504C2">
      <w:pPr>
        <w:tabs>
          <w:tab w:val="left" w:pos="8564"/>
        </w:tabs>
        <w:spacing w:after="120" w:line="276" w:lineRule="auto"/>
        <w:jc w:val="both"/>
        <w:rPr>
          <w:rFonts w:ascii="Avenir Next" w:hAnsi="Avenir Next" w:cstheme="majorHAnsi"/>
          <w:b/>
          <w:color w:val="000000" w:themeColor="text1"/>
          <w:sz w:val="18"/>
          <w:szCs w:val="18"/>
        </w:rPr>
      </w:pPr>
      <w:r w:rsidRPr="003504C2">
        <w:rPr>
          <w:rFonts w:ascii="Avenir Next" w:hAnsi="Avenir Next" w:cstheme="majorHAnsi"/>
          <w:b/>
          <w:color w:val="000000" w:themeColor="text1"/>
          <w:sz w:val="18"/>
        </w:rPr>
        <w:t>ZENITH: O futuro da relojoaria suíça</w:t>
      </w:r>
    </w:p>
    <w:p w14:paraId="1CABFB93" w14:textId="67756B04" w:rsidR="003504C2" w:rsidRDefault="00A87C18" w:rsidP="003504C2">
      <w:pPr>
        <w:tabs>
          <w:tab w:val="left" w:pos="8564"/>
        </w:tabs>
        <w:spacing w:after="120" w:line="276" w:lineRule="auto"/>
        <w:jc w:val="both"/>
        <w:rPr>
          <w:rFonts w:ascii="Avenir Next" w:hAnsi="Avenir Next" w:cstheme="majorHAnsi"/>
          <w:color w:val="000000" w:themeColor="text1"/>
          <w:sz w:val="18"/>
        </w:rPr>
      </w:pPr>
      <w:r w:rsidRPr="003504C2">
        <w:rPr>
          <w:rFonts w:ascii="Avenir Next" w:hAnsi="Avenir Next" w:cstheme="majorHAnsi"/>
          <w:color w:val="000000" w:themeColor="text1"/>
          <w:sz w:val="18"/>
        </w:rPr>
        <w:t>Desde 1865, a Zenith tem sido orientada pela autenticidade, desafio e paixão por ultrapassar os limites da excelência, precisão e inovação. Logo após sua inauguração em Le Locle pelo relojoeiro visionário Georges Favre-Jacot, a Zenith ganhou reconhecimento por sua precisão de seus cronômetros, que já ganharam 2.333 prêmios de cronometria em um século e meio de existência: um recorde absoluto. Conhecido por seu lendário calibre El Primero, de 1969, que permite medições precisas de curto tempo até próximo de 1/10</w:t>
      </w:r>
      <w:r w:rsidRPr="003504C2">
        <w:rPr>
          <w:rFonts w:ascii="Avenir Next" w:hAnsi="Avenir Next" w:cstheme="majorHAnsi"/>
          <w:color w:val="000000" w:themeColor="text1"/>
          <w:sz w:val="18"/>
          <w:vertAlign w:val="superscript"/>
        </w:rPr>
        <w:t>º</w:t>
      </w:r>
      <w:r w:rsidRPr="003504C2">
        <w:rPr>
          <w:rFonts w:ascii="Avenir Next" w:hAnsi="Avenir Next" w:cstheme="majorHAnsi"/>
          <w:color w:val="000000" w:themeColor="text1"/>
          <w:sz w:val="18"/>
        </w:rPr>
        <w:t xml:space="preserve"> de segundo, a fábrica desenvolveu mais de 600 variações de movimento. Atualmente, a Zenith oferece novas e fascinantes perspectivas, incluindo a contagem de 1/100</w:t>
      </w:r>
      <w:r w:rsidRPr="003504C2">
        <w:rPr>
          <w:rFonts w:ascii="Avenir Next" w:hAnsi="Avenir Next" w:cstheme="majorHAnsi"/>
          <w:color w:val="000000" w:themeColor="text1"/>
          <w:sz w:val="18"/>
          <w:vertAlign w:val="superscript"/>
        </w:rPr>
        <w:t>º</w:t>
      </w:r>
      <w:r w:rsidRPr="003504C2">
        <w:rPr>
          <w:rFonts w:ascii="Avenir Next" w:hAnsi="Avenir Next" w:cstheme="majorHAnsi"/>
          <w:color w:val="000000" w:themeColor="text1"/>
          <w:sz w:val="18"/>
        </w:rPr>
        <w:t xml:space="preserve"> de segundo com o Defy El Primero 21. Incentivada por laços </w:t>
      </w:r>
      <w:r w:rsidRPr="003504C2">
        <w:rPr>
          <w:rFonts w:ascii="Avenir Next" w:hAnsi="Avenir Next" w:cstheme="majorHAnsi"/>
          <w:color w:val="000000" w:themeColor="text1"/>
          <w:sz w:val="18"/>
        </w:rPr>
        <w:lastRenderedPageBreak/>
        <w:t>recentemente reforçados com uma tradição orgulhosa do pensamento dinâmico e de vanguarda, a Zenith está escrevendo seu futuro… e o futuro da relojoaria suíça.</w:t>
      </w:r>
    </w:p>
    <w:p w14:paraId="1E977789" w14:textId="33D178A5" w:rsidR="003504C2" w:rsidRDefault="003504C2" w:rsidP="003504C2">
      <w:pPr>
        <w:tabs>
          <w:tab w:val="left" w:pos="8564"/>
        </w:tabs>
        <w:spacing w:after="120" w:line="276" w:lineRule="auto"/>
        <w:jc w:val="both"/>
        <w:rPr>
          <w:rFonts w:ascii="Avenir Next" w:hAnsi="Avenir Next" w:cstheme="majorHAnsi"/>
          <w:color w:val="000000" w:themeColor="text1"/>
          <w:sz w:val="18"/>
        </w:rPr>
      </w:pPr>
    </w:p>
    <w:p w14:paraId="666523D6" w14:textId="77777777" w:rsidR="003504C2" w:rsidRPr="003504C2" w:rsidRDefault="003504C2" w:rsidP="003504C2">
      <w:pPr>
        <w:pStyle w:val="A"/>
        <w:tabs>
          <w:tab w:val="left" w:pos="8564"/>
        </w:tabs>
        <w:spacing w:line="276" w:lineRule="auto"/>
        <w:ind w:right="-8"/>
        <w:jc w:val="both"/>
        <w:rPr>
          <w:rFonts w:ascii="Avenir Next" w:hAnsi="Avenir Next" w:cstheme="majorHAnsi"/>
          <w:b/>
          <w:color w:val="auto"/>
          <w:sz w:val="18"/>
          <w:szCs w:val="20"/>
          <w:lang w:val="en-US"/>
        </w:rPr>
      </w:pPr>
      <w:r w:rsidRPr="003504C2">
        <w:rPr>
          <w:rFonts w:ascii="Avenir Next" w:hAnsi="Avenir Next" w:cstheme="majorHAnsi"/>
          <w:b/>
          <w:color w:val="auto"/>
          <w:sz w:val="18"/>
          <w:szCs w:val="20"/>
          <w:lang w:val="en-US"/>
        </w:rPr>
        <w:t>PRESS ROOM</w:t>
      </w:r>
    </w:p>
    <w:p w14:paraId="511CC952" w14:textId="77777777" w:rsidR="003504C2" w:rsidRPr="003504C2" w:rsidRDefault="003504C2" w:rsidP="003504C2">
      <w:pPr>
        <w:pStyle w:val="A"/>
        <w:tabs>
          <w:tab w:val="left" w:pos="8564"/>
        </w:tabs>
        <w:spacing w:line="276" w:lineRule="auto"/>
        <w:ind w:right="-8"/>
        <w:jc w:val="both"/>
        <w:rPr>
          <w:rFonts w:ascii="Avenir Next" w:hAnsi="Avenir Next" w:cstheme="majorHAnsi"/>
          <w:color w:val="auto"/>
          <w:sz w:val="18"/>
          <w:szCs w:val="20"/>
          <w:lang w:val="en-US"/>
        </w:rPr>
      </w:pPr>
      <w:r w:rsidRPr="003504C2">
        <w:rPr>
          <w:rFonts w:ascii="Avenir Next" w:hAnsi="Avenir Next" w:cstheme="majorHAnsi"/>
          <w:color w:val="auto"/>
          <w:sz w:val="18"/>
          <w:szCs w:val="20"/>
          <w:lang w:val="en-US"/>
        </w:rPr>
        <w:t>For additional pictures please access the below link</w:t>
      </w:r>
    </w:p>
    <w:p w14:paraId="58641CF0" w14:textId="77777777" w:rsidR="003504C2" w:rsidRPr="003504C2" w:rsidRDefault="003504C2" w:rsidP="003504C2">
      <w:pPr>
        <w:pStyle w:val="A"/>
        <w:tabs>
          <w:tab w:val="left" w:pos="8564"/>
        </w:tabs>
        <w:spacing w:line="276" w:lineRule="auto"/>
        <w:ind w:right="-8"/>
        <w:rPr>
          <w:rFonts w:ascii="Avenir Next" w:hAnsi="Avenir Next" w:cstheme="majorHAnsi"/>
          <w:b/>
          <w:color w:val="0070C0"/>
          <w:sz w:val="20"/>
          <w:szCs w:val="20"/>
          <w:lang w:val="en-US"/>
        </w:rPr>
      </w:pPr>
      <w:hyperlink r:id="rId8" w:history="1">
        <w:r w:rsidRPr="003504C2">
          <w:rPr>
            <w:rStyle w:val="Lienhypertexte"/>
            <w:rFonts w:ascii="Avenir Next" w:hAnsi="Avenir Next" w:cstheme="majorHAnsi"/>
            <w:b/>
            <w:color w:val="0070C0"/>
            <w:sz w:val="20"/>
            <w:szCs w:val="20"/>
            <w:lang w:val="en-US"/>
          </w:rPr>
          <w:t>http://pressroom.zenith-watches.com/login/?redirect_to=%2F&amp;reauth=1</w:t>
        </w:r>
      </w:hyperlink>
    </w:p>
    <w:p w14:paraId="060E1C6D" w14:textId="77777777" w:rsidR="003504C2" w:rsidRPr="003504C2" w:rsidRDefault="003504C2" w:rsidP="003504C2">
      <w:pPr>
        <w:tabs>
          <w:tab w:val="left" w:pos="8564"/>
        </w:tabs>
        <w:spacing w:after="120" w:line="276" w:lineRule="auto"/>
        <w:jc w:val="both"/>
        <w:rPr>
          <w:rFonts w:ascii="Avenir Next" w:hAnsi="Avenir Next" w:cstheme="majorHAnsi"/>
          <w:color w:val="000000" w:themeColor="text1"/>
          <w:sz w:val="18"/>
          <w:lang w:val="en-US"/>
        </w:rPr>
      </w:pPr>
    </w:p>
    <w:p w14:paraId="523C1EC6" w14:textId="77777777" w:rsidR="003504C2" w:rsidRPr="003504C2" w:rsidRDefault="003504C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venir Next" w:hAnsi="Avenir Next" w:cstheme="majorHAnsi"/>
          <w:color w:val="000000" w:themeColor="text1"/>
          <w:sz w:val="18"/>
          <w:lang w:val="en-US"/>
        </w:rPr>
      </w:pPr>
      <w:r w:rsidRPr="003504C2">
        <w:rPr>
          <w:rFonts w:ascii="Avenir Next" w:hAnsi="Avenir Next" w:cstheme="majorHAnsi"/>
          <w:color w:val="000000" w:themeColor="text1"/>
          <w:sz w:val="18"/>
          <w:lang w:val="en-US"/>
        </w:rPr>
        <w:br w:type="page"/>
      </w:r>
    </w:p>
    <w:p w14:paraId="304D0FED" w14:textId="77777777" w:rsidR="00B2013F" w:rsidRPr="003504C2" w:rsidRDefault="00B2013F" w:rsidP="00B2013F">
      <w:pPr>
        <w:spacing w:after="120"/>
        <w:rPr>
          <w:rFonts w:ascii="Avenir Next" w:hAnsi="Avenir Next" w:cs="Arial"/>
          <w:b/>
          <w:szCs w:val="20"/>
          <w:bdr w:val="none" w:sz="0" w:space="0" w:color="auto"/>
        </w:rPr>
      </w:pPr>
      <w:bookmarkStart w:id="0" w:name="_Hlk535483149"/>
      <w:r w:rsidRPr="003504C2">
        <w:rPr>
          <w:rFonts w:ascii="Avenir Next" w:hAnsi="Avenir Next"/>
          <w:b/>
          <w:noProof/>
        </w:rPr>
        <w:lastRenderedPageBreak/>
        <w:drawing>
          <wp:anchor distT="0" distB="0" distL="114300" distR="114300" simplePos="0" relativeHeight="251659264" behindDoc="0" locked="0" layoutInCell="1" allowOverlap="1" wp14:anchorId="0D057110" wp14:editId="24CF3354">
            <wp:simplePos x="0" y="0"/>
            <wp:positionH relativeFrom="margin">
              <wp:align>right</wp:align>
            </wp:positionH>
            <wp:positionV relativeFrom="margin">
              <wp:posOffset>7620</wp:posOffset>
            </wp:positionV>
            <wp:extent cx="2190750" cy="38328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279" t="11150" r="10310" b="2582"/>
                    <a:stretch/>
                  </pic:blipFill>
                  <pic:spPr bwMode="auto">
                    <a:xfrm>
                      <a:off x="0" y="0"/>
                      <a:ext cx="2190750" cy="3832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504C2">
        <w:rPr>
          <w:rFonts w:ascii="Avenir Next" w:hAnsi="Avenir Next"/>
          <w:b/>
          <w:noProof/>
        </w:rPr>
        <w:t>EL PRIMERO A386 REVIVAL</w:t>
      </w:r>
    </w:p>
    <w:p w14:paraId="1768BAC3" w14:textId="77777777" w:rsidR="00B2013F" w:rsidRPr="003504C2" w:rsidRDefault="00B2013F" w:rsidP="00B2013F">
      <w:pPr>
        <w:rPr>
          <w:rFonts w:ascii="Avenir Next" w:hAnsi="Avenir Next" w:cs="Arial"/>
          <w:sz w:val="18"/>
          <w:szCs w:val="20"/>
        </w:rPr>
      </w:pPr>
      <w:r w:rsidRPr="003504C2">
        <w:rPr>
          <w:rFonts w:ascii="Avenir Next" w:hAnsi="Avenir Next" w:cs="Arial"/>
          <w:sz w:val="18"/>
        </w:rPr>
        <w:t>DETALHES TÉCNICOS</w:t>
      </w:r>
    </w:p>
    <w:p w14:paraId="27D17F24" w14:textId="77777777" w:rsidR="00B2013F" w:rsidRPr="003504C2" w:rsidRDefault="00B2013F" w:rsidP="00B2013F">
      <w:pPr>
        <w:rPr>
          <w:rFonts w:ascii="Avenir Next" w:hAnsi="Avenir Next" w:cs="Arial"/>
          <w:sz w:val="10"/>
          <w:szCs w:val="10"/>
        </w:rPr>
      </w:pPr>
    </w:p>
    <w:p w14:paraId="2B0759AD"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Referência: 65.A386.400.69.C815</w:t>
      </w:r>
    </w:p>
    <w:p w14:paraId="54081445" w14:textId="77777777" w:rsidR="00B2013F" w:rsidRPr="003504C2" w:rsidRDefault="00B2013F" w:rsidP="00B2013F">
      <w:pPr>
        <w:spacing w:after="40"/>
        <w:rPr>
          <w:rFonts w:ascii="Avenir Next" w:hAnsi="Avenir Next" w:cs="Arial"/>
          <w:b/>
          <w:sz w:val="10"/>
          <w:szCs w:val="10"/>
        </w:rPr>
      </w:pPr>
    </w:p>
    <w:p w14:paraId="54FE6D69" w14:textId="77777777" w:rsidR="00B2013F" w:rsidRPr="003504C2" w:rsidRDefault="00B2013F" w:rsidP="00B2013F">
      <w:pPr>
        <w:spacing w:after="40"/>
        <w:rPr>
          <w:rFonts w:ascii="Avenir Next" w:hAnsi="Avenir Next" w:cs="Arial"/>
          <w:b/>
          <w:sz w:val="18"/>
          <w:szCs w:val="20"/>
        </w:rPr>
      </w:pPr>
      <w:r w:rsidRPr="003504C2">
        <w:rPr>
          <w:rFonts w:ascii="Avenir Next" w:hAnsi="Avenir Next" w:cs="Arial"/>
          <w:b/>
          <w:sz w:val="18"/>
        </w:rPr>
        <w:t xml:space="preserve">PRINCIPAIS PONTOS </w:t>
      </w:r>
    </w:p>
    <w:p w14:paraId="3FB846E3"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Revival do primeiro modelo El Primero de 1969</w:t>
      </w:r>
    </w:p>
    <w:p w14:paraId="1B8441F7"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Revival da caixa original com 38 mm de diâmetro</w:t>
      </w:r>
    </w:p>
    <w:p w14:paraId="3BE36FDB"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Cronógrafo automático de roda de coluna El Primero</w:t>
      </w:r>
    </w:p>
    <w:p w14:paraId="1F46F735" w14:textId="77777777" w:rsidR="00B2013F" w:rsidRPr="003504C2" w:rsidRDefault="00B2013F" w:rsidP="00B2013F">
      <w:pPr>
        <w:autoSpaceDE w:val="0"/>
        <w:autoSpaceDN w:val="0"/>
        <w:adjustRightInd w:val="0"/>
        <w:spacing w:after="20" w:line="276" w:lineRule="auto"/>
        <w:rPr>
          <w:rFonts w:ascii="Avenir Next" w:hAnsi="Avenir Next" w:cs="OpenSans-CondensedLight"/>
          <w:sz w:val="18"/>
          <w:szCs w:val="20"/>
        </w:rPr>
      </w:pPr>
      <w:r w:rsidRPr="003504C2">
        <w:rPr>
          <w:rFonts w:ascii="Avenir Next" w:hAnsi="Avenir Next" w:cs="OpenSans-CondensedLight"/>
          <w:sz w:val="18"/>
        </w:rPr>
        <w:t>Versão em ouro branco: Edição limitada a 50 unidades</w:t>
      </w:r>
    </w:p>
    <w:p w14:paraId="00866D25" w14:textId="77777777" w:rsidR="00B2013F" w:rsidRPr="003504C2" w:rsidRDefault="00B2013F" w:rsidP="00B2013F">
      <w:pPr>
        <w:autoSpaceDE w:val="0"/>
        <w:autoSpaceDN w:val="0"/>
        <w:adjustRightInd w:val="0"/>
        <w:spacing w:after="20" w:line="276" w:lineRule="auto"/>
        <w:rPr>
          <w:rFonts w:ascii="Avenir Next" w:hAnsi="Avenir Next" w:cs="OpenSans-CondensedLight"/>
          <w:sz w:val="18"/>
          <w:szCs w:val="20"/>
        </w:rPr>
      </w:pPr>
      <w:r w:rsidRPr="003504C2">
        <w:rPr>
          <w:rFonts w:ascii="Avenir Next" w:hAnsi="Avenir Next" w:cs="OpenSans-CondensedLight"/>
          <w:sz w:val="18"/>
        </w:rPr>
        <w:t>50 anos de garantia</w:t>
      </w:r>
    </w:p>
    <w:p w14:paraId="4015E375" w14:textId="77777777" w:rsidR="00B2013F" w:rsidRPr="003504C2" w:rsidRDefault="00B2013F" w:rsidP="00B2013F">
      <w:pPr>
        <w:spacing w:after="40"/>
        <w:rPr>
          <w:rFonts w:ascii="Avenir Next" w:hAnsi="Avenir Next" w:cs="Arial"/>
          <w:sz w:val="10"/>
          <w:szCs w:val="10"/>
        </w:rPr>
      </w:pPr>
    </w:p>
    <w:p w14:paraId="22C3D021" w14:textId="77777777" w:rsidR="00B2013F" w:rsidRPr="003504C2" w:rsidRDefault="00B2013F" w:rsidP="00B2013F">
      <w:pPr>
        <w:spacing w:after="40"/>
        <w:rPr>
          <w:rFonts w:ascii="Avenir Next" w:hAnsi="Avenir Next" w:cs="Arial"/>
          <w:b/>
          <w:sz w:val="18"/>
          <w:szCs w:val="20"/>
        </w:rPr>
      </w:pPr>
      <w:r w:rsidRPr="003504C2">
        <w:rPr>
          <w:rFonts w:ascii="Avenir Next" w:hAnsi="Avenir Next" w:cs="Arial"/>
          <w:b/>
          <w:sz w:val="18"/>
        </w:rPr>
        <w:t>MOVIMENTO</w:t>
      </w:r>
    </w:p>
    <w:p w14:paraId="4D145203"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El Primero 400, automático</w:t>
      </w:r>
    </w:p>
    <w:p w14:paraId="1F9B16A2"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Calibre: 13</w:t>
      </w:r>
      <w:r w:rsidRPr="003504C2">
        <w:rPr>
          <w:rFonts w:ascii="Avenir Next" w:hAnsi="Avenir Next" w:cs="DINOT-Light"/>
          <w:sz w:val="18"/>
        </w:rPr>
        <w:t xml:space="preserve"> ¼ </w:t>
      </w:r>
      <w:r w:rsidRPr="003504C2">
        <w:rPr>
          <w:rFonts w:ascii="Avenir Next" w:hAnsi="Avenir Next" w:cs="Arial"/>
          <w:sz w:val="18"/>
        </w:rPr>
        <w:t>``` (Diâmetro: 30 mm)</w:t>
      </w:r>
    </w:p>
    <w:p w14:paraId="1BBFFAA7"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Espessura do movimento: 6,6 mm</w:t>
      </w:r>
    </w:p>
    <w:p w14:paraId="2EFF9C2E"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Componentes: 278</w:t>
      </w:r>
    </w:p>
    <w:p w14:paraId="1F175D71"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Joias: 31</w:t>
      </w:r>
    </w:p>
    <w:p w14:paraId="5E686B86"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Frequência: 36.000 VpH (5 Hz)</w:t>
      </w:r>
    </w:p>
    <w:p w14:paraId="66F1EBB6"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Reserva de marcha: mín. 50 horas</w:t>
      </w:r>
    </w:p>
    <w:p w14:paraId="69ECA4DE"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Acabamento: Massa oscilante com o motivo “Côtes de Genève”. motivo</w:t>
      </w:r>
    </w:p>
    <w:p w14:paraId="367DCD3D" w14:textId="77777777" w:rsidR="00B2013F" w:rsidRPr="003504C2" w:rsidRDefault="00B2013F" w:rsidP="00B2013F">
      <w:pPr>
        <w:spacing w:after="40"/>
        <w:rPr>
          <w:rFonts w:ascii="Avenir Next" w:hAnsi="Avenir Next" w:cs="Arial"/>
          <w:sz w:val="10"/>
          <w:szCs w:val="10"/>
        </w:rPr>
      </w:pPr>
    </w:p>
    <w:p w14:paraId="133768EA" w14:textId="77777777" w:rsidR="00B2013F" w:rsidRPr="003504C2" w:rsidRDefault="00B2013F" w:rsidP="00B2013F">
      <w:pPr>
        <w:spacing w:after="40"/>
        <w:rPr>
          <w:rFonts w:ascii="Avenir Next" w:hAnsi="Avenir Next" w:cs="Arial"/>
          <w:b/>
          <w:sz w:val="18"/>
          <w:szCs w:val="20"/>
        </w:rPr>
      </w:pPr>
      <w:r w:rsidRPr="003504C2">
        <w:rPr>
          <w:rFonts w:ascii="Avenir Next" w:hAnsi="Avenir Next" w:cs="Arial"/>
          <w:b/>
          <w:sz w:val="18"/>
        </w:rPr>
        <w:t>FUNÇÕES</w:t>
      </w:r>
    </w:p>
    <w:p w14:paraId="4FC0A4FC"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Horas e minutos ao centro</w:t>
      </w:r>
    </w:p>
    <w:p w14:paraId="2C86386E"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Segundos pequenos às 9 horas</w:t>
      </w:r>
    </w:p>
    <w:p w14:paraId="342FA87B"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Cronógrafo:</w:t>
      </w:r>
    </w:p>
    <w:p w14:paraId="235F4C54"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 Ponteiro do cronógrafo central</w:t>
      </w:r>
    </w:p>
    <w:p w14:paraId="19FFFD99"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 Contador de 12 horas às 6 horas</w:t>
      </w:r>
    </w:p>
    <w:p w14:paraId="0CB08A36"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 Contador de 30 minutos às 3 horas</w:t>
      </w:r>
    </w:p>
    <w:p w14:paraId="6BB2F2DC"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Escala taquimétrica</w:t>
      </w:r>
    </w:p>
    <w:p w14:paraId="4B1BD96F" w14:textId="77777777" w:rsidR="00B2013F" w:rsidRPr="003504C2" w:rsidRDefault="00B2013F" w:rsidP="00B2013F">
      <w:pPr>
        <w:spacing w:after="40"/>
        <w:rPr>
          <w:rFonts w:ascii="Avenir Next" w:eastAsiaTheme="minorHAnsi" w:hAnsi="Avenir Next" w:cs="OpenSans-CondensedLight"/>
          <w:sz w:val="20"/>
          <w:szCs w:val="20"/>
          <w:bdr w:val="none" w:sz="0" w:space="0" w:color="auto"/>
        </w:rPr>
      </w:pPr>
      <w:r w:rsidRPr="003504C2">
        <w:rPr>
          <w:rFonts w:ascii="Avenir Next" w:hAnsi="Avenir Next" w:cs="Arial"/>
          <w:sz w:val="18"/>
        </w:rPr>
        <w:t>Indicação de data às 4:30</w:t>
      </w:r>
    </w:p>
    <w:p w14:paraId="06714661" w14:textId="77777777" w:rsidR="00B2013F" w:rsidRPr="003504C2" w:rsidRDefault="00B2013F" w:rsidP="00B2013F">
      <w:pPr>
        <w:spacing w:after="40"/>
        <w:rPr>
          <w:rFonts w:ascii="Avenir Next" w:hAnsi="Avenir Next" w:cs="Arial"/>
          <w:sz w:val="10"/>
          <w:szCs w:val="10"/>
        </w:rPr>
      </w:pPr>
    </w:p>
    <w:p w14:paraId="42A59C8E" w14:textId="77777777" w:rsidR="00B2013F" w:rsidRPr="003504C2" w:rsidRDefault="00B2013F" w:rsidP="00B2013F">
      <w:pPr>
        <w:spacing w:after="40"/>
        <w:rPr>
          <w:rFonts w:ascii="Avenir Next" w:hAnsi="Avenir Next" w:cs="Arial"/>
          <w:b/>
          <w:sz w:val="18"/>
          <w:szCs w:val="20"/>
        </w:rPr>
      </w:pPr>
      <w:r w:rsidRPr="003504C2">
        <w:rPr>
          <w:rFonts w:ascii="Avenir Next" w:hAnsi="Avenir Next" w:cs="Arial"/>
          <w:b/>
          <w:sz w:val="18"/>
        </w:rPr>
        <w:t>CAIXA, MOSTRADOR E PONTEIROS</w:t>
      </w:r>
    </w:p>
    <w:p w14:paraId="6673B898"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Diâmetro: 38 mm</w:t>
      </w:r>
    </w:p>
    <w:p w14:paraId="007D843A"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Diâmetro da abertura: 33,05 mm</w:t>
      </w:r>
    </w:p>
    <w:p w14:paraId="6A4652D9"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Espessura: 12,60 mm</w:t>
      </w:r>
    </w:p>
    <w:p w14:paraId="26E54E5D"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Vidro: vidro de safira convexo com tratamento antirreflexo em ambos os lados</w:t>
      </w:r>
    </w:p>
    <w:p w14:paraId="45FC0A92"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Fundo da caixa: vidro de safira transparente</w:t>
      </w:r>
    </w:p>
    <w:p w14:paraId="712E5322"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Material: Ouro branco</w:t>
      </w:r>
    </w:p>
    <w:p w14:paraId="1938463A"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Estanqueidade: 10 ATM</w:t>
      </w:r>
    </w:p>
    <w:p w14:paraId="1EEAD0C0"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 xml:space="preserve">Mostrador: mostrador laqueado branco com três contadores em cores diferentes </w:t>
      </w:r>
    </w:p>
    <w:p w14:paraId="315719A3"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Índices das horas: banhados a ródio, facetados e revestidos com Super-LumiNova SLN C3</w:t>
      </w:r>
    </w:p>
    <w:p w14:paraId="757F4B6B"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Ponteiros: banhados a ródio, facetados e revestidos com Super-LumiNova SLN C3</w:t>
      </w:r>
    </w:p>
    <w:p w14:paraId="2F7D3378" w14:textId="77777777" w:rsidR="00B2013F" w:rsidRPr="003504C2" w:rsidRDefault="00B2013F" w:rsidP="00B2013F">
      <w:pPr>
        <w:spacing w:after="40"/>
        <w:rPr>
          <w:rFonts w:ascii="Avenir Next" w:hAnsi="Avenir Next" w:cs="Arial"/>
          <w:sz w:val="10"/>
          <w:szCs w:val="10"/>
        </w:rPr>
      </w:pPr>
    </w:p>
    <w:p w14:paraId="712C5623" w14:textId="77777777" w:rsidR="00B2013F" w:rsidRPr="003504C2" w:rsidRDefault="00B2013F" w:rsidP="00B2013F">
      <w:pPr>
        <w:spacing w:after="40"/>
        <w:rPr>
          <w:rFonts w:ascii="Avenir Next" w:hAnsi="Avenir Next" w:cs="Arial"/>
          <w:b/>
          <w:sz w:val="18"/>
          <w:szCs w:val="20"/>
        </w:rPr>
      </w:pPr>
      <w:r w:rsidRPr="003504C2">
        <w:rPr>
          <w:rFonts w:ascii="Avenir Next" w:hAnsi="Avenir Next" w:cs="Arial"/>
          <w:b/>
          <w:sz w:val="18"/>
        </w:rPr>
        <w:t>PULSEIRA E FECHO</w:t>
      </w:r>
    </w:p>
    <w:p w14:paraId="4CF16ADC"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Pulseira em couro de crocodilo preto com forro de proteção em borracha</w:t>
      </w:r>
    </w:p>
    <w:p w14:paraId="649D545C" w14:textId="77777777" w:rsidR="00B2013F" w:rsidRPr="003504C2" w:rsidRDefault="00B2013F" w:rsidP="00B2013F">
      <w:pPr>
        <w:spacing w:after="120"/>
        <w:rPr>
          <w:rFonts w:ascii="Avenir Next" w:hAnsi="Avenir Next" w:cs="Arial"/>
          <w:b/>
          <w:szCs w:val="20"/>
          <w:bdr w:val="none" w:sz="0" w:space="0" w:color="auto"/>
        </w:rPr>
      </w:pPr>
      <w:r w:rsidRPr="003504C2">
        <w:rPr>
          <w:rFonts w:ascii="Avenir Next" w:hAnsi="Avenir Next" w:cstheme="majorHAnsi"/>
          <w:noProof/>
          <w:color w:val="000000" w:themeColor="text1"/>
          <w:sz w:val="18"/>
        </w:rPr>
        <w:t xml:space="preserve">Fivela em ouro branco </w:t>
      </w:r>
      <w:r w:rsidRPr="003504C2">
        <w:rPr>
          <w:rFonts w:ascii="Avenir Next" w:hAnsi="Avenir Next"/>
          <w:noProof/>
        </w:rPr>
        <w:br w:type="page"/>
      </w:r>
      <w:r w:rsidRPr="003504C2">
        <w:rPr>
          <w:rFonts w:ascii="Avenir Next" w:hAnsi="Avenir Next"/>
          <w:b/>
          <w:noProof/>
        </w:rPr>
        <w:lastRenderedPageBreak/>
        <w:drawing>
          <wp:anchor distT="0" distB="0" distL="114300" distR="114300" simplePos="0" relativeHeight="251660288" behindDoc="0" locked="0" layoutInCell="1" allowOverlap="1" wp14:anchorId="3BF0E00D" wp14:editId="22D037F4">
            <wp:simplePos x="0" y="0"/>
            <wp:positionH relativeFrom="margin">
              <wp:align>right</wp:align>
            </wp:positionH>
            <wp:positionV relativeFrom="margin">
              <wp:posOffset>45085</wp:posOffset>
            </wp:positionV>
            <wp:extent cx="2085975" cy="392430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604" t="10564" r="14501"/>
                    <a:stretch/>
                  </pic:blipFill>
                  <pic:spPr bwMode="auto">
                    <a:xfrm>
                      <a:off x="0" y="0"/>
                      <a:ext cx="2085975" cy="3924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504C2">
        <w:rPr>
          <w:rFonts w:ascii="Avenir Next" w:hAnsi="Avenir Next"/>
          <w:b/>
          <w:noProof/>
        </w:rPr>
        <w:t>EL PRIMERO A386 REVIVAL</w:t>
      </w:r>
    </w:p>
    <w:p w14:paraId="02BA307B" w14:textId="77777777" w:rsidR="00B2013F" w:rsidRPr="003504C2" w:rsidRDefault="00B2013F" w:rsidP="00B2013F">
      <w:pPr>
        <w:rPr>
          <w:rFonts w:ascii="Avenir Next" w:hAnsi="Avenir Next" w:cs="Arial"/>
          <w:sz w:val="18"/>
          <w:szCs w:val="20"/>
        </w:rPr>
      </w:pPr>
      <w:r w:rsidRPr="003504C2">
        <w:rPr>
          <w:rFonts w:ascii="Avenir Next" w:hAnsi="Avenir Next" w:cs="Arial"/>
          <w:sz w:val="18"/>
        </w:rPr>
        <w:t>DETALHES TÉCNICOS</w:t>
      </w:r>
    </w:p>
    <w:p w14:paraId="3BE2971B" w14:textId="77777777" w:rsidR="00B2013F" w:rsidRPr="003504C2" w:rsidRDefault="00B2013F" w:rsidP="00B2013F">
      <w:pPr>
        <w:rPr>
          <w:rFonts w:ascii="Avenir Next" w:hAnsi="Avenir Next" w:cs="Arial"/>
          <w:sz w:val="10"/>
          <w:szCs w:val="10"/>
        </w:rPr>
      </w:pPr>
    </w:p>
    <w:p w14:paraId="7ECBB808"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Referência: 18.A386.400/69.C807</w:t>
      </w:r>
    </w:p>
    <w:p w14:paraId="685FF7DA" w14:textId="77777777" w:rsidR="00B2013F" w:rsidRPr="003504C2" w:rsidRDefault="00B2013F" w:rsidP="00B2013F">
      <w:pPr>
        <w:spacing w:after="40"/>
        <w:rPr>
          <w:rFonts w:ascii="Avenir Next" w:hAnsi="Avenir Next" w:cs="Arial"/>
          <w:b/>
          <w:sz w:val="10"/>
          <w:szCs w:val="10"/>
        </w:rPr>
      </w:pPr>
    </w:p>
    <w:p w14:paraId="44B4443B" w14:textId="77777777" w:rsidR="00B2013F" w:rsidRPr="003504C2" w:rsidRDefault="00B2013F" w:rsidP="00B2013F">
      <w:pPr>
        <w:spacing w:after="40"/>
        <w:rPr>
          <w:rFonts w:ascii="Avenir Next" w:hAnsi="Avenir Next" w:cs="Arial"/>
          <w:b/>
          <w:sz w:val="18"/>
          <w:szCs w:val="20"/>
        </w:rPr>
      </w:pPr>
      <w:r w:rsidRPr="003504C2">
        <w:rPr>
          <w:rFonts w:ascii="Avenir Next" w:hAnsi="Avenir Next" w:cs="Arial"/>
          <w:b/>
          <w:sz w:val="18"/>
        </w:rPr>
        <w:t xml:space="preserve">PRINCIPAIS PONTOS </w:t>
      </w:r>
    </w:p>
    <w:p w14:paraId="52AA63B3"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Revival do primeiro modelo El Primero de 1969</w:t>
      </w:r>
    </w:p>
    <w:p w14:paraId="6DBFA2D1"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Revival da caixa original com 38 mm de diâmetro</w:t>
      </w:r>
    </w:p>
    <w:p w14:paraId="6BD60F21"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Cronógrafo automático de roda de coluna El Primero</w:t>
      </w:r>
    </w:p>
    <w:p w14:paraId="0E0F51B6" w14:textId="77777777" w:rsidR="00B2013F" w:rsidRPr="003504C2" w:rsidRDefault="00B2013F" w:rsidP="00B2013F">
      <w:pPr>
        <w:autoSpaceDE w:val="0"/>
        <w:autoSpaceDN w:val="0"/>
        <w:adjustRightInd w:val="0"/>
        <w:spacing w:after="20" w:line="276" w:lineRule="auto"/>
        <w:rPr>
          <w:rFonts w:ascii="Avenir Next" w:hAnsi="Avenir Next" w:cs="OpenSans-CondensedLight"/>
          <w:sz w:val="18"/>
          <w:szCs w:val="20"/>
        </w:rPr>
      </w:pPr>
      <w:r w:rsidRPr="003504C2">
        <w:rPr>
          <w:rFonts w:ascii="Avenir Next" w:hAnsi="Avenir Next" w:cs="OpenSans-CondensedLight"/>
          <w:sz w:val="18"/>
        </w:rPr>
        <w:t>Versão em ouro rosé: Edição limitada a 50 unidades</w:t>
      </w:r>
    </w:p>
    <w:p w14:paraId="7CBE7C2B" w14:textId="77777777" w:rsidR="00B2013F" w:rsidRPr="003504C2" w:rsidRDefault="00B2013F" w:rsidP="00B2013F">
      <w:pPr>
        <w:autoSpaceDE w:val="0"/>
        <w:autoSpaceDN w:val="0"/>
        <w:adjustRightInd w:val="0"/>
        <w:spacing w:after="20" w:line="276" w:lineRule="auto"/>
        <w:rPr>
          <w:rFonts w:ascii="Avenir Next" w:hAnsi="Avenir Next" w:cs="OpenSans-CondensedLight"/>
          <w:sz w:val="18"/>
          <w:szCs w:val="20"/>
        </w:rPr>
      </w:pPr>
      <w:r w:rsidRPr="003504C2">
        <w:rPr>
          <w:rFonts w:ascii="Avenir Next" w:hAnsi="Avenir Next" w:cs="OpenSans-CondensedLight"/>
          <w:sz w:val="18"/>
        </w:rPr>
        <w:t>50 anos de garantia</w:t>
      </w:r>
    </w:p>
    <w:p w14:paraId="32AE81A5" w14:textId="77777777" w:rsidR="00B2013F" w:rsidRPr="003504C2" w:rsidRDefault="00B2013F" w:rsidP="00B2013F">
      <w:pPr>
        <w:spacing w:after="40"/>
        <w:rPr>
          <w:rFonts w:ascii="Avenir Next" w:hAnsi="Avenir Next" w:cs="Arial"/>
          <w:sz w:val="10"/>
          <w:szCs w:val="10"/>
        </w:rPr>
      </w:pPr>
    </w:p>
    <w:p w14:paraId="6BB072E0" w14:textId="77777777" w:rsidR="00B2013F" w:rsidRPr="003504C2" w:rsidRDefault="00B2013F" w:rsidP="00B2013F">
      <w:pPr>
        <w:spacing w:after="40"/>
        <w:rPr>
          <w:rFonts w:ascii="Avenir Next" w:hAnsi="Avenir Next" w:cs="Arial"/>
          <w:b/>
          <w:sz w:val="18"/>
          <w:szCs w:val="20"/>
        </w:rPr>
      </w:pPr>
      <w:r w:rsidRPr="003504C2">
        <w:rPr>
          <w:rFonts w:ascii="Avenir Next" w:hAnsi="Avenir Next" w:cs="Arial"/>
          <w:b/>
          <w:sz w:val="18"/>
        </w:rPr>
        <w:t>MOVIMENTO</w:t>
      </w:r>
    </w:p>
    <w:p w14:paraId="6B33F6B4"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El Primero 400, automático</w:t>
      </w:r>
    </w:p>
    <w:p w14:paraId="438C56FE"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Calibre: 13</w:t>
      </w:r>
      <w:r w:rsidRPr="003504C2">
        <w:rPr>
          <w:rFonts w:ascii="Avenir Next" w:hAnsi="Avenir Next" w:cs="DINOT-Light"/>
          <w:sz w:val="18"/>
        </w:rPr>
        <w:t xml:space="preserve"> ¼ </w:t>
      </w:r>
      <w:r w:rsidRPr="003504C2">
        <w:rPr>
          <w:rFonts w:ascii="Avenir Next" w:hAnsi="Avenir Next" w:cs="Arial"/>
          <w:sz w:val="18"/>
        </w:rPr>
        <w:t>``` (Diâmetro: 30 mm)</w:t>
      </w:r>
    </w:p>
    <w:p w14:paraId="79F234FF"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Espessura do movimento: 6,6 mm</w:t>
      </w:r>
    </w:p>
    <w:p w14:paraId="5BE81BF6"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Componentes: 278</w:t>
      </w:r>
    </w:p>
    <w:p w14:paraId="728599FC"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Joias: 31</w:t>
      </w:r>
    </w:p>
    <w:p w14:paraId="0A714ECA"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Frequência: 36.000 VpH (5 Hz)</w:t>
      </w:r>
    </w:p>
    <w:p w14:paraId="37E840C6"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Reserva de marcha: mín. 50 horas</w:t>
      </w:r>
    </w:p>
    <w:p w14:paraId="6409B7E8"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Acabamento: Massa oscilante com o motivo “Côtes de Genève”. motivo</w:t>
      </w:r>
    </w:p>
    <w:p w14:paraId="63E12029" w14:textId="77777777" w:rsidR="00B2013F" w:rsidRPr="003504C2" w:rsidRDefault="00B2013F" w:rsidP="00B2013F">
      <w:pPr>
        <w:spacing w:after="40"/>
        <w:rPr>
          <w:rFonts w:ascii="Avenir Next" w:hAnsi="Avenir Next" w:cs="Arial"/>
          <w:sz w:val="10"/>
          <w:szCs w:val="10"/>
        </w:rPr>
      </w:pPr>
    </w:p>
    <w:p w14:paraId="4E9BBFC7" w14:textId="77777777" w:rsidR="00B2013F" w:rsidRPr="003504C2" w:rsidRDefault="00B2013F" w:rsidP="00B2013F">
      <w:pPr>
        <w:spacing w:after="40"/>
        <w:rPr>
          <w:rFonts w:ascii="Avenir Next" w:hAnsi="Avenir Next" w:cs="Arial"/>
          <w:b/>
          <w:sz w:val="18"/>
          <w:szCs w:val="20"/>
        </w:rPr>
      </w:pPr>
      <w:r w:rsidRPr="003504C2">
        <w:rPr>
          <w:rFonts w:ascii="Avenir Next" w:hAnsi="Avenir Next" w:cs="Arial"/>
          <w:b/>
          <w:sz w:val="18"/>
        </w:rPr>
        <w:t>FUNÇÕES</w:t>
      </w:r>
    </w:p>
    <w:p w14:paraId="48190AF0"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Horas e minutos ao centro</w:t>
      </w:r>
    </w:p>
    <w:p w14:paraId="03C56445"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Segundos pequenos às 9 horas</w:t>
      </w:r>
    </w:p>
    <w:p w14:paraId="46A45EB1"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Cronógrafo:</w:t>
      </w:r>
    </w:p>
    <w:p w14:paraId="2AD18BE9"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 Ponteiro do cronógrafo central</w:t>
      </w:r>
    </w:p>
    <w:p w14:paraId="43F13ACB"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 Contador de 12 horas às 6 horas</w:t>
      </w:r>
    </w:p>
    <w:p w14:paraId="18694CB9"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 Contador de 30 minutos às 3 horas</w:t>
      </w:r>
    </w:p>
    <w:p w14:paraId="1AB119EB"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Escala taquimétrica</w:t>
      </w:r>
    </w:p>
    <w:p w14:paraId="173C1581" w14:textId="77777777" w:rsidR="00B2013F" w:rsidRPr="003504C2" w:rsidRDefault="00B2013F" w:rsidP="00B2013F">
      <w:pPr>
        <w:spacing w:after="40"/>
        <w:rPr>
          <w:rFonts w:ascii="Avenir Next" w:eastAsiaTheme="minorHAnsi" w:hAnsi="Avenir Next" w:cs="OpenSans-CondensedLight"/>
          <w:sz w:val="20"/>
          <w:szCs w:val="20"/>
          <w:bdr w:val="none" w:sz="0" w:space="0" w:color="auto"/>
        </w:rPr>
      </w:pPr>
      <w:r w:rsidRPr="003504C2">
        <w:rPr>
          <w:rFonts w:ascii="Avenir Next" w:hAnsi="Avenir Next" w:cs="Arial"/>
          <w:sz w:val="18"/>
        </w:rPr>
        <w:t>Indicação de data às 4:30</w:t>
      </w:r>
    </w:p>
    <w:p w14:paraId="7711B420" w14:textId="77777777" w:rsidR="00B2013F" w:rsidRPr="003504C2" w:rsidRDefault="00B2013F" w:rsidP="00B2013F">
      <w:pPr>
        <w:spacing w:after="40"/>
        <w:rPr>
          <w:rFonts w:ascii="Avenir Next" w:hAnsi="Avenir Next" w:cs="Arial"/>
          <w:sz w:val="10"/>
          <w:szCs w:val="10"/>
        </w:rPr>
      </w:pPr>
    </w:p>
    <w:p w14:paraId="7D382DA7" w14:textId="77777777" w:rsidR="00B2013F" w:rsidRPr="003504C2" w:rsidRDefault="00B2013F" w:rsidP="00B2013F">
      <w:pPr>
        <w:spacing w:after="40"/>
        <w:rPr>
          <w:rFonts w:ascii="Avenir Next" w:hAnsi="Avenir Next" w:cs="Arial"/>
          <w:b/>
          <w:sz w:val="18"/>
          <w:szCs w:val="20"/>
        </w:rPr>
      </w:pPr>
      <w:r w:rsidRPr="003504C2">
        <w:rPr>
          <w:rFonts w:ascii="Avenir Next" w:hAnsi="Avenir Next" w:cs="Arial"/>
          <w:b/>
          <w:sz w:val="18"/>
        </w:rPr>
        <w:t>CAIXA, MOSTRADOR E PONTEIROS</w:t>
      </w:r>
    </w:p>
    <w:p w14:paraId="6F3C4D96"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Diâmetro: 38 mm</w:t>
      </w:r>
    </w:p>
    <w:p w14:paraId="77795F50"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Diâmetro da abertura: 33,05 mm</w:t>
      </w:r>
    </w:p>
    <w:p w14:paraId="064A6897"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Espessura: 12,60 mm</w:t>
      </w:r>
    </w:p>
    <w:p w14:paraId="6F9B2B50"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Vidro: Caixa em vidro de safira convexo com tratamento antirreflexo em ambos os lados</w:t>
      </w:r>
    </w:p>
    <w:p w14:paraId="2ED9A0B0"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Fundo da caixa: vidro de safira transparente</w:t>
      </w:r>
    </w:p>
    <w:p w14:paraId="6DF646E4"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Material: Ouro rosé</w:t>
      </w:r>
    </w:p>
    <w:p w14:paraId="1C0A998F"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Estanqueidade: 10 ATM</w:t>
      </w:r>
    </w:p>
    <w:p w14:paraId="5DB1B8D2"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 xml:space="preserve">Mostrador: mostrador laqueado branco com três contadores em cores diferentes </w:t>
      </w:r>
    </w:p>
    <w:p w14:paraId="060C4123"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 xml:space="preserve">Índices das horas: </w:t>
      </w:r>
      <w:r w:rsidRPr="003504C2">
        <w:rPr>
          <w:rFonts w:ascii="Avenir Next" w:hAnsi="Avenir Next" w:cs="OpenSans-CondensedLight"/>
          <w:sz w:val="18"/>
        </w:rPr>
        <w:t>Banhado a ouro</w:t>
      </w:r>
      <w:r w:rsidRPr="003504C2">
        <w:rPr>
          <w:rFonts w:ascii="Avenir Next" w:hAnsi="Avenir Next" w:cs="Arial"/>
          <w:sz w:val="18"/>
        </w:rPr>
        <w:t>, facetado e revestido com Super-LumiNova® SLN C3</w:t>
      </w:r>
    </w:p>
    <w:p w14:paraId="1F2B7DF6"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 xml:space="preserve">Ponteiros: </w:t>
      </w:r>
      <w:r w:rsidRPr="003504C2">
        <w:rPr>
          <w:rFonts w:ascii="Avenir Next" w:hAnsi="Avenir Next" w:cs="OpenSans-CondensedLight"/>
          <w:sz w:val="18"/>
        </w:rPr>
        <w:t>Banhado a ouro</w:t>
      </w:r>
      <w:r w:rsidRPr="003504C2">
        <w:rPr>
          <w:rFonts w:ascii="Avenir Next" w:hAnsi="Avenir Next" w:cs="Arial"/>
          <w:sz w:val="18"/>
        </w:rPr>
        <w:t>, facetado e revestido com Super-LumiNova® SLN C3</w:t>
      </w:r>
    </w:p>
    <w:p w14:paraId="628BFA37" w14:textId="77777777" w:rsidR="00B2013F" w:rsidRPr="003504C2" w:rsidRDefault="00B2013F" w:rsidP="00B2013F">
      <w:pPr>
        <w:spacing w:after="40"/>
        <w:rPr>
          <w:rFonts w:ascii="Avenir Next" w:hAnsi="Avenir Next" w:cs="Arial"/>
          <w:sz w:val="10"/>
          <w:szCs w:val="10"/>
        </w:rPr>
      </w:pPr>
    </w:p>
    <w:p w14:paraId="2F0B047F" w14:textId="77777777" w:rsidR="00B2013F" w:rsidRPr="003504C2" w:rsidRDefault="00B2013F" w:rsidP="00B2013F">
      <w:pPr>
        <w:spacing w:after="40"/>
        <w:rPr>
          <w:rFonts w:ascii="Avenir Next" w:hAnsi="Avenir Next" w:cs="Arial"/>
          <w:b/>
          <w:sz w:val="18"/>
          <w:szCs w:val="20"/>
        </w:rPr>
      </w:pPr>
      <w:r w:rsidRPr="003504C2">
        <w:rPr>
          <w:rFonts w:ascii="Avenir Next" w:hAnsi="Avenir Next" w:cs="Arial"/>
          <w:b/>
          <w:sz w:val="18"/>
        </w:rPr>
        <w:t>PULSEIRA E FECHO</w:t>
      </w:r>
    </w:p>
    <w:p w14:paraId="54B840EC"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Pulseira em couro de crocodilo marrom com forro de proteção em borracha</w:t>
      </w:r>
    </w:p>
    <w:p w14:paraId="3B9F6DD5" w14:textId="77777777" w:rsidR="00B2013F" w:rsidRPr="003504C2" w:rsidRDefault="00B2013F" w:rsidP="00B2013F">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jc w:val="both"/>
        <w:rPr>
          <w:rFonts w:ascii="Avenir Next" w:hAnsi="Avenir Next" w:cstheme="majorHAnsi"/>
          <w:color w:val="000000" w:themeColor="text1"/>
          <w:sz w:val="18"/>
          <w:szCs w:val="18"/>
        </w:rPr>
      </w:pPr>
      <w:r w:rsidRPr="003504C2">
        <w:rPr>
          <w:rFonts w:ascii="Avenir Next" w:hAnsi="Avenir Next" w:cstheme="majorHAnsi"/>
          <w:color w:val="000000" w:themeColor="text1"/>
          <w:sz w:val="18"/>
        </w:rPr>
        <w:t xml:space="preserve">Fivela em </w:t>
      </w:r>
      <w:r w:rsidRPr="003504C2">
        <w:rPr>
          <w:rFonts w:ascii="Avenir Next" w:hAnsi="Avenir Next" w:cs="Arial"/>
          <w:sz w:val="18"/>
        </w:rPr>
        <w:t>ouro rosé</w:t>
      </w:r>
    </w:p>
    <w:p w14:paraId="6E4564E2" w14:textId="77777777" w:rsidR="00B2013F" w:rsidRPr="003504C2" w:rsidRDefault="00B2013F" w:rsidP="00B2013F">
      <w:pPr>
        <w:spacing w:after="120"/>
        <w:rPr>
          <w:rFonts w:ascii="Avenir Next" w:hAnsi="Avenir Next" w:cs="Arial"/>
          <w:b/>
          <w:szCs w:val="20"/>
          <w:bdr w:val="none" w:sz="0" w:space="0" w:color="auto"/>
        </w:rPr>
      </w:pPr>
      <w:r w:rsidRPr="003504C2">
        <w:rPr>
          <w:rFonts w:ascii="Avenir Next" w:hAnsi="Avenir Next"/>
          <w:noProof/>
        </w:rPr>
        <w:br w:type="page"/>
      </w:r>
      <w:r w:rsidRPr="003504C2">
        <w:rPr>
          <w:rFonts w:ascii="Avenir Next" w:hAnsi="Avenir Next"/>
          <w:b/>
          <w:noProof/>
        </w:rPr>
        <w:lastRenderedPageBreak/>
        <w:drawing>
          <wp:anchor distT="0" distB="0" distL="114300" distR="114300" simplePos="0" relativeHeight="251661312" behindDoc="0" locked="0" layoutInCell="1" allowOverlap="1" wp14:anchorId="28FF4E54" wp14:editId="656CB951">
            <wp:simplePos x="0" y="0"/>
            <wp:positionH relativeFrom="margin">
              <wp:align>right</wp:align>
            </wp:positionH>
            <wp:positionV relativeFrom="margin">
              <wp:posOffset>17145</wp:posOffset>
            </wp:positionV>
            <wp:extent cx="2214245" cy="398145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603" t="10857" r="11567"/>
                    <a:stretch/>
                  </pic:blipFill>
                  <pic:spPr bwMode="auto">
                    <a:xfrm>
                      <a:off x="0" y="0"/>
                      <a:ext cx="2214245" cy="3981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504C2">
        <w:rPr>
          <w:rFonts w:ascii="Avenir Next" w:hAnsi="Avenir Next"/>
          <w:b/>
          <w:noProof/>
        </w:rPr>
        <w:t>EL PRIMERO A386 REVIVAL</w:t>
      </w:r>
    </w:p>
    <w:p w14:paraId="773C3081" w14:textId="77777777" w:rsidR="00B2013F" w:rsidRPr="003504C2" w:rsidRDefault="00B2013F" w:rsidP="00B2013F">
      <w:pPr>
        <w:rPr>
          <w:rFonts w:ascii="Avenir Next" w:hAnsi="Avenir Next" w:cs="Arial"/>
          <w:sz w:val="18"/>
          <w:szCs w:val="20"/>
        </w:rPr>
      </w:pPr>
      <w:r w:rsidRPr="003504C2">
        <w:rPr>
          <w:rFonts w:ascii="Avenir Next" w:hAnsi="Avenir Next" w:cs="Arial"/>
          <w:sz w:val="18"/>
        </w:rPr>
        <w:t>DETALHES TÉCNICOS</w:t>
      </w:r>
    </w:p>
    <w:p w14:paraId="5B1DAF2F" w14:textId="77777777" w:rsidR="00B2013F" w:rsidRPr="003504C2" w:rsidRDefault="00B2013F" w:rsidP="00B2013F">
      <w:pPr>
        <w:rPr>
          <w:rFonts w:ascii="Avenir Next" w:hAnsi="Avenir Next" w:cs="Arial"/>
          <w:sz w:val="10"/>
          <w:szCs w:val="10"/>
        </w:rPr>
      </w:pPr>
    </w:p>
    <w:p w14:paraId="1CD694B0"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Referência: 30.A386.400/69.C807</w:t>
      </w:r>
    </w:p>
    <w:p w14:paraId="6F12EC04" w14:textId="77777777" w:rsidR="00B2013F" w:rsidRPr="003504C2" w:rsidRDefault="00B2013F" w:rsidP="00B2013F">
      <w:pPr>
        <w:spacing w:after="40"/>
        <w:rPr>
          <w:rFonts w:ascii="Avenir Next" w:hAnsi="Avenir Next" w:cs="Arial"/>
          <w:b/>
          <w:sz w:val="10"/>
          <w:szCs w:val="10"/>
        </w:rPr>
      </w:pPr>
    </w:p>
    <w:p w14:paraId="43F54B9D" w14:textId="77777777" w:rsidR="00B2013F" w:rsidRPr="003504C2" w:rsidRDefault="00B2013F" w:rsidP="00B2013F">
      <w:pPr>
        <w:spacing w:after="40"/>
        <w:rPr>
          <w:rFonts w:ascii="Avenir Next" w:hAnsi="Avenir Next" w:cs="Arial"/>
          <w:b/>
          <w:sz w:val="18"/>
          <w:szCs w:val="20"/>
        </w:rPr>
      </w:pPr>
      <w:r w:rsidRPr="003504C2">
        <w:rPr>
          <w:rFonts w:ascii="Avenir Next" w:hAnsi="Avenir Next" w:cs="Arial"/>
          <w:b/>
          <w:sz w:val="18"/>
        </w:rPr>
        <w:t xml:space="preserve">PRINCIPAIS PONTOS </w:t>
      </w:r>
    </w:p>
    <w:p w14:paraId="3462B11C"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Revival do primeiro modelo El Primero de 1969</w:t>
      </w:r>
    </w:p>
    <w:p w14:paraId="4931484D"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Revival da caixa original com 38 mm de diâmetro</w:t>
      </w:r>
    </w:p>
    <w:p w14:paraId="02AF969B"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Cronógrafo automático de roda de coluna El Primero</w:t>
      </w:r>
    </w:p>
    <w:p w14:paraId="2531699D" w14:textId="77777777" w:rsidR="00B2013F" w:rsidRPr="003504C2" w:rsidRDefault="00B2013F" w:rsidP="00B2013F">
      <w:pPr>
        <w:autoSpaceDE w:val="0"/>
        <w:autoSpaceDN w:val="0"/>
        <w:adjustRightInd w:val="0"/>
        <w:spacing w:after="20" w:line="276" w:lineRule="auto"/>
        <w:rPr>
          <w:rFonts w:ascii="Avenir Next" w:hAnsi="Avenir Next" w:cs="OpenSans-CondensedLight"/>
          <w:sz w:val="18"/>
          <w:szCs w:val="20"/>
        </w:rPr>
      </w:pPr>
      <w:r w:rsidRPr="003504C2">
        <w:rPr>
          <w:rFonts w:ascii="Avenir Next" w:hAnsi="Avenir Next" w:cs="OpenSans-CondensedLight"/>
          <w:sz w:val="18"/>
        </w:rPr>
        <w:t>Versão em ouro amarelo: Edição limitada a 50 unidades</w:t>
      </w:r>
    </w:p>
    <w:p w14:paraId="73AD7371" w14:textId="77777777" w:rsidR="00B2013F" w:rsidRPr="003504C2" w:rsidRDefault="00B2013F" w:rsidP="00B2013F">
      <w:pPr>
        <w:autoSpaceDE w:val="0"/>
        <w:autoSpaceDN w:val="0"/>
        <w:adjustRightInd w:val="0"/>
        <w:spacing w:after="20" w:line="276" w:lineRule="auto"/>
        <w:rPr>
          <w:rFonts w:ascii="Avenir Next" w:hAnsi="Avenir Next" w:cs="OpenSans-CondensedLight"/>
          <w:sz w:val="18"/>
          <w:szCs w:val="20"/>
        </w:rPr>
      </w:pPr>
      <w:r w:rsidRPr="003504C2">
        <w:rPr>
          <w:rFonts w:ascii="Avenir Next" w:hAnsi="Avenir Next" w:cs="OpenSans-CondensedLight"/>
          <w:sz w:val="18"/>
        </w:rPr>
        <w:t>50 anos de garantia</w:t>
      </w:r>
    </w:p>
    <w:p w14:paraId="6032AADD" w14:textId="77777777" w:rsidR="00B2013F" w:rsidRPr="003504C2" w:rsidRDefault="00B2013F" w:rsidP="00B2013F">
      <w:pPr>
        <w:spacing w:after="40"/>
        <w:rPr>
          <w:rFonts w:ascii="Avenir Next" w:hAnsi="Avenir Next" w:cs="Arial"/>
          <w:sz w:val="10"/>
          <w:szCs w:val="10"/>
        </w:rPr>
      </w:pPr>
    </w:p>
    <w:p w14:paraId="12D1C105" w14:textId="77777777" w:rsidR="00B2013F" w:rsidRPr="003504C2" w:rsidRDefault="00B2013F" w:rsidP="00B2013F">
      <w:pPr>
        <w:spacing w:after="40"/>
        <w:rPr>
          <w:rFonts w:ascii="Avenir Next" w:hAnsi="Avenir Next" w:cs="Arial"/>
          <w:b/>
          <w:sz w:val="18"/>
          <w:szCs w:val="20"/>
        </w:rPr>
      </w:pPr>
      <w:r w:rsidRPr="003504C2">
        <w:rPr>
          <w:rFonts w:ascii="Avenir Next" w:hAnsi="Avenir Next" w:cs="Arial"/>
          <w:b/>
          <w:sz w:val="18"/>
        </w:rPr>
        <w:t>MOVIMENTO</w:t>
      </w:r>
    </w:p>
    <w:p w14:paraId="13E6A367"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El Primero 400, automático</w:t>
      </w:r>
    </w:p>
    <w:p w14:paraId="12175DF1"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Calibre: 13</w:t>
      </w:r>
      <w:r w:rsidRPr="003504C2">
        <w:rPr>
          <w:rFonts w:ascii="Avenir Next" w:hAnsi="Avenir Next" w:cs="DINOT-Light"/>
          <w:sz w:val="18"/>
        </w:rPr>
        <w:t xml:space="preserve"> ¼ </w:t>
      </w:r>
      <w:r w:rsidRPr="003504C2">
        <w:rPr>
          <w:rFonts w:ascii="Avenir Next" w:hAnsi="Avenir Next" w:cs="Arial"/>
          <w:sz w:val="18"/>
        </w:rPr>
        <w:t>``` (Diâmetro: 30 mm)</w:t>
      </w:r>
    </w:p>
    <w:p w14:paraId="257BB0E2"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Espessura do movimento: 6,6 mm</w:t>
      </w:r>
    </w:p>
    <w:p w14:paraId="153D88C6"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Componentes: 278</w:t>
      </w:r>
    </w:p>
    <w:p w14:paraId="74B4D005"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Joias: 31</w:t>
      </w:r>
    </w:p>
    <w:p w14:paraId="579D4394"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Frequência: 36.000 VpH (5 Hz)</w:t>
      </w:r>
    </w:p>
    <w:p w14:paraId="47367708"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Reserva de marcha: mín. 50 horas</w:t>
      </w:r>
    </w:p>
    <w:p w14:paraId="0F8147D3"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Acabamento: Massa oscilante com o motivo “Côtes de Genève”. motivo</w:t>
      </w:r>
    </w:p>
    <w:p w14:paraId="6DAD1BED" w14:textId="77777777" w:rsidR="00B2013F" w:rsidRPr="003504C2" w:rsidRDefault="00B2013F" w:rsidP="00B2013F">
      <w:pPr>
        <w:spacing w:after="40"/>
        <w:rPr>
          <w:rFonts w:ascii="Avenir Next" w:hAnsi="Avenir Next" w:cs="Arial"/>
          <w:sz w:val="10"/>
          <w:szCs w:val="10"/>
        </w:rPr>
      </w:pPr>
    </w:p>
    <w:p w14:paraId="25154EBB" w14:textId="77777777" w:rsidR="00B2013F" w:rsidRPr="003504C2" w:rsidRDefault="00B2013F" w:rsidP="00B2013F">
      <w:pPr>
        <w:spacing w:after="40"/>
        <w:rPr>
          <w:rFonts w:ascii="Avenir Next" w:hAnsi="Avenir Next" w:cs="Arial"/>
          <w:b/>
          <w:sz w:val="18"/>
          <w:szCs w:val="20"/>
        </w:rPr>
      </w:pPr>
      <w:r w:rsidRPr="003504C2">
        <w:rPr>
          <w:rFonts w:ascii="Avenir Next" w:hAnsi="Avenir Next" w:cs="Arial"/>
          <w:b/>
          <w:sz w:val="18"/>
        </w:rPr>
        <w:t>FUNÇÕES</w:t>
      </w:r>
    </w:p>
    <w:p w14:paraId="3D7A2AAF"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Horas e minutos ao centro</w:t>
      </w:r>
    </w:p>
    <w:p w14:paraId="12C451BF"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Segundos pequenos às 9 horas</w:t>
      </w:r>
    </w:p>
    <w:p w14:paraId="1080BB85"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Cronógrafo:</w:t>
      </w:r>
    </w:p>
    <w:p w14:paraId="35A69A75"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 Ponteiro do cronógrafo central</w:t>
      </w:r>
    </w:p>
    <w:p w14:paraId="53805CBC"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 Contador de 12 horas às 6 horas</w:t>
      </w:r>
    </w:p>
    <w:p w14:paraId="7E727727"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 Contador de 30 minutos às 3 horas</w:t>
      </w:r>
    </w:p>
    <w:p w14:paraId="085211BA"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Escala taquimétrica</w:t>
      </w:r>
    </w:p>
    <w:p w14:paraId="4F7EB81A" w14:textId="77777777" w:rsidR="00B2013F" w:rsidRPr="003504C2" w:rsidRDefault="00B2013F" w:rsidP="00B2013F">
      <w:pPr>
        <w:spacing w:after="40"/>
        <w:rPr>
          <w:rFonts w:ascii="Avenir Next" w:eastAsiaTheme="minorHAnsi" w:hAnsi="Avenir Next" w:cs="OpenSans-CondensedLight"/>
          <w:sz w:val="20"/>
          <w:szCs w:val="20"/>
          <w:bdr w:val="none" w:sz="0" w:space="0" w:color="auto"/>
        </w:rPr>
      </w:pPr>
      <w:r w:rsidRPr="003504C2">
        <w:rPr>
          <w:rFonts w:ascii="Avenir Next" w:hAnsi="Avenir Next" w:cs="Arial"/>
          <w:sz w:val="18"/>
        </w:rPr>
        <w:t>Indicação de data às 4:30</w:t>
      </w:r>
    </w:p>
    <w:p w14:paraId="4B69ABBD" w14:textId="05A402D4" w:rsidR="00B2013F" w:rsidRPr="003504C2" w:rsidRDefault="00B2013F" w:rsidP="00B2013F">
      <w:pPr>
        <w:spacing w:after="40"/>
        <w:rPr>
          <w:rFonts w:ascii="Avenir Next" w:hAnsi="Avenir Next" w:cs="Arial"/>
          <w:sz w:val="10"/>
          <w:szCs w:val="10"/>
        </w:rPr>
      </w:pPr>
    </w:p>
    <w:p w14:paraId="2FEE59E3" w14:textId="77777777" w:rsidR="00B2013F" w:rsidRPr="003504C2" w:rsidRDefault="00B2013F" w:rsidP="00B2013F">
      <w:pPr>
        <w:spacing w:after="40"/>
        <w:rPr>
          <w:rFonts w:ascii="Avenir Next" w:hAnsi="Avenir Next" w:cs="Arial"/>
          <w:b/>
          <w:sz w:val="18"/>
          <w:szCs w:val="20"/>
        </w:rPr>
      </w:pPr>
      <w:r w:rsidRPr="003504C2">
        <w:rPr>
          <w:rFonts w:ascii="Avenir Next" w:hAnsi="Avenir Next" w:cs="Arial"/>
          <w:b/>
          <w:sz w:val="18"/>
        </w:rPr>
        <w:t>CAIXA, MOSTRADOR E PONTEIROS</w:t>
      </w:r>
    </w:p>
    <w:p w14:paraId="65FB2657"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Diâmetro: 38 mm</w:t>
      </w:r>
    </w:p>
    <w:p w14:paraId="6EFABF61"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Diâmetro da abertura: 33,05 mm</w:t>
      </w:r>
    </w:p>
    <w:p w14:paraId="248CDC09"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Espessura: 12,60 mm</w:t>
      </w:r>
    </w:p>
    <w:p w14:paraId="4AE1F90B"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Vidro: Caixa em vidro de safira convexo com tratamento antirreflexo em ambos os lados</w:t>
      </w:r>
    </w:p>
    <w:p w14:paraId="5A1C088A"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Fundo da caixa: vidro de safira transparente</w:t>
      </w:r>
    </w:p>
    <w:p w14:paraId="00808568"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 xml:space="preserve">Material: </w:t>
      </w:r>
      <w:r w:rsidRPr="003504C2">
        <w:rPr>
          <w:rFonts w:ascii="Avenir Next" w:hAnsi="Avenir Next" w:cs="OpenSans-CondensedLight"/>
          <w:sz w:val="18"/>
        </w:rPr>
        <w:t>Ouro amarelo</w:t>
      </w:r>
    </w:p>
    <w:p w14:paraId="5D8A9024"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Estanqueidade: 10 ATM</w:t>
      </w:r>
    </w:p>
    <w:p w14:paraId="27C8991C"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 xml:space="preserve">Mostrador: mostrador laqueado branco com três contadores em cores diferentes </w:t>
      </w:r>
    </w:p>
    <w:p w14:paraId="55A698EB"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 xml:space="preserve">Índices das horas: </w:t>
      </w:r>
      <w:r w:rsidRPr="003504C2">
        <w:rPr>
          <w:rFonts w:ascii="Avenir Next" w:hAnsi="Avenir Next" w:cs="OpenSans-CondensedLight"/>
          <w:sz w:val="18"/>
        </w:rPr>
        <w:t>Banhado a ouro</w:t>
      </w:r>
      <w:r w:rsidRPr="003504C2">
        <w:rPr>
          <w:rFonts w:ascii="Avenir Next" w:hAnsi="Avenir Next" w:cs="Arial"/>
          <w:sz w:val="18"/>
        </w:rPr>
        <w:t>, facetado e revestido com Super-LumiNova® SLN C3</w:t>
      </w:r>
    </w:p>
    <w:p w14:paraId="73454FBA"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 xml:space="preserve">Ponteiros: </w:t>
      </w:r>
      <w:r w:rsidRPr="003504C2">
        <w:rPr>
          <w:rFonts w:ascii="Avenir Next" w:hAnsi="Avenir Next" w:cs="OpenSans-CondensedLight"/>
          <w:sz w:val="18"/>
        </w:rPr>
        <w:t>Banhado a ouro</w:t>
      </w:r>
      <w:r w:rsidRPr="003504C2">
        <w:rPr>
          <w:rFonts w:ascii="Avenir Next" w:hAnsi="Avenir Next" w:cs="Arial"/>
          <w:sz w:val="18"/>
        </w:rPr>
        <w:t>, faceta</w:t>
      </w:r>
      <w:bookmarkStart w:id="1" w:name="_GoBack"/>
      <w:bookmarkEnd w:id="1"/>
      <w:r w:rsidRPr="003504C2">
        <w:rPr>
          <w:rFonts w:ascii="Avenir Next" w:hAnsi="Avenir Next" w:cs="Arial"/>
          <w:sz w:val="18"/>
        </w:rPr>
        <w:t>do e revestido com Super-LumiNova® SLN C3</w:t>
      </w:r>
    </w:p>
    <w:p w14:paraId="4510830A" w14:textId="77777777" w:rsidR="00B2013F" w:rsidRPr="003504C2" w:rsidRDefault="00B2013F" w:rsidP="00B2013F">
      <w:pPr>
        <w:spacing w:after="40"/>
        <w:rPr>
          <w:rFonts w:ascii="Avenir Next" w:hAnsi="Avenir Next" w:cs="Arial"/>
          <w:sz w:val="10"/>
          <w:szCs w:val="10"/>
        </w:rPr>
      </w:pPr>
    </w:p>
    <w:p w14:paraId="257FE2D6" w14:textId="77777777" w:rsidR="00B2013F" w:rsidRPr="003504C2" w:rsidRDefault="00B2013F" w:rsidP="00B2013F">
      <w:pPr>
        <w:spacing w:after="40"/>
        <w:rPr>
          <w:rFonts w:ascii="Avenir Next" w:hAnsi="Avenir Next" w:cs="Arial"/>
          <w:b/>
          <w:sz w:val="18"/>
          <w:szCs w:val="20"/>
        </w:rPr>
      </w:pPr>
      <w:r w:rsidRPr="003504C2">
        <w:rPr>
          <w:rFonts w:ascii="Avenir Next" w:hAnsi="Avenir Next" w:cs="Arial"/>
          <w:b/>
          <w:sz w:val="18"/>
        </w:rPr>
        <w:t>PULSEIRA E FECHO</w:t>
      </w:r>
    </w:p>
    <w:p w14:paraId="362DFB2B" w14:textId="77777777" w:rsidR="00B2013F" w:rsidRPr="003504C2" w:rsidRDefault="00B2013F" w:rsidP="00B2013F">
      <w:pPr>
        <w:spacing w:after="40"/>
        <w:rPr>
          <w:rFonts w:ascii="Avenir Next" w:hAnsi="Avenir Next" w:cs="Arial"/>
          <w:sz w:val="18"/>
          <w:szCs w:val="20"/>
        </w:rPr>
      </w:pPr>
      <w:r w:rsidRPr="003504C2">
        <w:rPr>
          <w:rFonts w:ascii="Avenir Next" w:hAnsi="Avenir Next" w:cs="Arial"/>
          <w:sz w:val="18"/>
        </w:rPr>
        <w:t>Pulseira em couro de crocodilo marrom com forro de proteção em borracha</w:t>
      </w:r>
    </w:p>
    <w:p w14:paraId="6BB5BF02" w14:textId="479013C1" w:rsidR="00B2013F" w:rsidRPr="003504C2" w:rsidRDefault="00B2013F" w:rsidP="0068622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venir Next" w:hAnsi="Avenir Next" w:cstheme="majorHAnsi"/>
          <w:color w:val="000000" w:themeColor="text1"/>
          <w:sz w:val="18"/>
          <w:szCs w:val="18"/>
        </w:rPr>
      </w:pPr>
      <w:r w:rsidRPr="003504C2">
        <w:rPr>
          <w:rFonts w:ascii="Avenir Next" w:hAnsi="Avenir Next" w:cstheme="majorHAnsi"/>
          <w:color w:val="000000" w:themeColor="text1"/>
          <w:sz w:val="18"/>
        </w:rPr>
        <w:t xml:space="preserve">Fivela em </w:t>
      </w:r>
      <w:r w:rsidRPr="003504C2">
        <w:rPr>
          <w:rFonts w:ascii="Avenir Next" w:hAnsi="Avenir Next" w:cs="OpenSans-CondensedLight"/>
          <w:sz w:val="18"/>
        </w:rPr>
        <w:t>ouro amarelo</w:t>
      </w:r>
      <w:bookmarkEnd w:id="0"/>
    </w:p>
    <w:sectPr w:rsidR="00B2013F" w:rsidRPr="003504C2" w:rsidSect="002D7FAD">
      <w:headerReference w:type="default" r:id="rId12"/>
      <w:footerReference w:type="default" r:id="rId13"/>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13F02" w14:textId="77777777" w:rsidR="00221D13" w:rsidRDefault="00221D13" w:rsidP="009D5829">
      <w:r>
        <w:separator/>
      </w:r>
    </w:p>
  </w:endnote>
  <w:endnote w:type="continuationSeparator" w:id="0">
    <w:p w14:paraId="2575B97F" w14:textId="77777777" w:rsidR="00221D13" w:rsidRDefault="00221D13"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venir Next">
    <w:panose1 w:val="020B0503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DINOT-Light">
    <w:altName w:val="Calibri"/>
    <w:panose1 w:val="020B0504020101010102"/>
    <w:charset w:val="00"/>
    <w:family w:val="swiss"/>
    <w:notTrueType/>
    <w:pitch w:val="variable"/>
    <w:sig w:usb0="800000EF"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9A36" w14:textId="77777777" w:rsidR="009D5829" w:rsidRPr="003504C2" w:rsidRDefault="009D5829" w:rsidP="009D5829">
    <w:pPr>
      <w:pStyle w:val="Pieddepage"/>
      <w:jc w:val="center"/>
      <w:rPr>
        <w:rFonts w:ascii="Avenir Next" w:hAnsi="Avenir Next"/>
        <w:sz w:val="18"/>
        <w:szCs w:val="18"/>
        <w:lang w:val="fr-CH"/>
      </w:rPr>
    </w:pPr>
    <w:r w:rsidRPr="003504C2">
      <w:rPr>
        <w:rFonts w:ascii="Avenir Next" w:hAnsi="Avenir Next"/>
        <w:b/>
        <w:sz w:val="18"/>
        <w:lang w:val="fr-CH"/>
      </w:rPr>
      <w:t>ZENITH</w:t>
    </w:r>
    <w:r w:rsidRPr="003504C2">
      <w:rPr>
        <w:rFonts w:ascii="Avenir Next" w:hAnsi="Avenir Next"/>
        <w:sz w:val="18"/>
        <w:lang w:val="fr-CH"/>
      </w:rPr>
      <w:t xml:space="preserve"> | www.zenith-watches.com | Rue des </w:t>
    </w:r>
    <w:proofErr w:type="spellStart"/>
    <w:r w:rsidRPr="003504C2">
      <w:rPr>
        <w:rFonts w:ascii="Avenir Next" w:hAnsi="Avenir Next"/>
        <w:sz w:val="18"/>
        <w:lang w:val="fr-CH"/>
      </w:rPr>
      <w:t>Billodes</w:t>
    </w:r>
    <w:proofErr w:type="spellEnd"/>
    <w:r w:rsidRPr="003504C2">
      <w:rPr>
        <w:rFonts w:ascii="Avenir Next" w:hAnsi="Avenir Next"/>
        <w:sz w:val="18"/>
        <w:lang w:val="fr-CH"/>
      </w:rPr>
      <w:t xml:space="preserve"> 34-36 | CH-2400 Le Locle</w:t>
    </w:r>
  </w:p>
  <w:p w14:paraId="0BD01271" w14:textId="77777777" w:rsidR="009D5829" w:rsidRPr="003504C2" w:rsidRDefault="009D5829" w:rsidP="009D5829">
    <w:pPr>
      <w:pStyle w:val="Pieddepage"/>
      <w:jc w:val="center"/>
      <w:rPr>
        <w:rFonts w:ascii="Avenir Next" w:hAnsi="Avenir Next"/>
        <w:sz w:val="18"/>
        <w:szCs w:val="18"/>
      </w:rPr>
    </w:pPr>
    <w:r w:rsidRPr="003504C2">
      <w:rPr>
        <w:rFonts w:ascii="Avenir Next" w:hAnsi="Avenir Next"/>
        <w:sz w:val="18"/>
      </w:rPr>
      <w:t xml:space="preserve">Relações Públicas Internacionais: Minh-Tan Bui – E-mail: </w:t>
    </w:r>
    <w:hyperlink r:id="rId1" w:history="1">
      <w:r w:rsidRPr="003504C2">
        <w:rPr>
          <w:rStyle w:val="Lienhypertexte"/>
          <w:rFonts w:ascii="Avenir Next" w:hAnsi="Avenir Next"/>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DC878" w14:textId="77777777" w:rsidR="00221D13" w:rsidRDefault="00221D13" w:rsidP="009D5829">
      <w:r>
        <w:separator/>
      </w:r>
    </w:p>
  </w:footnote>
  <w:footnote w:type="continuationSeparator" w:id="0">
    <w:p w14:paraId="08B26090" w14:textId="77777777" w:rsidR="00221D13" w:rsidRDefault="00221D13"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B4D2" w14:textId="072E90CF" w:rsidR="009D5829" w:rsidRDefault="003504C2" w:rsidP="00A91380">
    <w:pPr>
      <w:pStyle w:val="En-tte"/>
      <w:spacing w:after="360"/>
      <w:jc w:val="center"/>
    </w:pPr>
    <w:r>
      <w:rPr>
        <w:noProof/>
      </w:rPr>
      <w:drawing>
        <wp:inline distT="0" distB="0" distL="0" distR="0" wp14:anchorId="20761078" wp14:editId="6C629911">
          <wp:extent cx="1701165" cy="7251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08E"/>
    <w:multiLevelType w:val="hybridMultilevel"/>
    <w:tmpl w:val="C8ECAA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1BA5E17"/>
    <w:multiLevelType w:val="hybridMultilevel"/>
    <w:tmpl w:val="B4E65D10"/>
    <w:lvl w:ilvl="0" w:tplc="100C000D">
      <w:start w:val="1"/>
      <w:numFmt w:val="bullet"/>
      <w:lvlText w:val=""/>
      <w:lvlJc w:val="left"/>
      <w:pPr>
        <w:ind w:left="3698" w:hanging="360"/>
      </w:pPr>
      <w:rPr>
        <w:rFonts w:ascii="Wingdings" w:hAnsi="Wingdings" w:hint="default"/>
      </w:rPr>
    </w:lvl>
    <w:lvl w:ilvl="1" w:tplc="100C0003" w:tentative="1">
      <w:start w:val="1"/>
      <w:numFmt w:val="bullet"/>
      <w:lvlText w:val="o"/>
      <w:lvlJc w:val="left"/>
      <w:pPr>
        <w:ind w:left="4418" w:hanging="360"/>
      </w:pPr>
      <w:rPr>
        <w:rFonts w:ascii="Courier New" w:hAnsi="Courier New" w:cs="Courier New" w:hint="default"/>
      </w:rPr>
    </w:lvl>
    <w:lvl w:ilvl="2" w:tplc="100C0005" w:tentative="1">
      <w:start w:val="1"/>
      <w:numFmt w:val="bullet"/>
      <w:lvlText w:val=""/>
      <w:lvlJc w:val="left"/>
      <w:pPr>
        <w:ind w:left="5138" w:hanging="360"/>
      </w:pPr>
      <w:rPr>
        <w:rFonts w:ascii="Wingdings" w:hAnsi="Wingdings" w:hint="default"/>
      </w:rPr>
    </w:lvl>
    <w:lvl w:ilvl="3" w:tplc="100C0001" w:tentative="1">
      <w:start w:val="1"/>
      <w:numFmt w:val="bullet"/>
      <w:lvlText w:val=""/>
      <w:lvlJc w:val="left"/>
      <w:pPr>
        <w:ind w:left="5858" w:hanging="360"/>
      </w:pPr>
      <w:rPr>
        <w:rFonts w:ascii="Symbol" w:hAnsi="Symbol" w:hint="default"/>
      </w:rPr>
    </w:lvl>
    <w:lvl w:ilvl="4" w:tplc="100C0003" w:tentative="1">
      <w:start w:val="1"/>
      <w:numFmt w:val="bullet"/>
      <w:lvlText w:val="o"/>
      <w:lvlJc w:val="left"/>
      <w:pPr>
        <w:ind w:left="6578" w:hanging="360"/>
      </w:pPr>
      <w:rPr>
        <w:rFonts w:ascii="Courier New" w:hAnsi="Courier New" w:cs="Courier New" w:hint="default"/>
      </w:rPr>
    </w:lvl>
    <w:lvl w:ilvl="5" w:tplc="100C0005" w:tentative="1">
      <w:start w:val="1"/>
      <w:numFmt w:val="bullet"/>
      <w:lvlText w:val=""/>
      <w:lvlJc w:val="left"/>
      <w:pPr>
        <w:ind w:left="7298" w:hanging="360"/>
      </w:pPr>
      <w:rPr>
        <w:rFonts w:ascii="Wingdings" w:hAnsi="Wingdings" w:hint="default"/>
      </w:rPr>
    </w:lvl>
    <w:lvl w:ilvl="6" w:tplc="100C0001" w:tentative="1">
      <w:start w:val="1"/>
      <w:numFmt w:val="bullet"/>
      <w:lvlText w:val=""/>
      <w:lvlJc w:val="left"/>
      <w:pPr>
        <w:ind w:left="8018" w:hanging="360"/>
      </w:pPr>
      <w:rPr>
        <w:rFonts w:ascii="Symbol" w:hAnsi="Symbol" w:hint="default"/>
      </w:rPr>
    </w:lvl>
    <w:lvl w:ilvl="7" w:tplc="100C0003" w:tentative="1">
      <w:start w:val="1"/>
      <w:numFmt w:val="bullet"/>
      <w:lvlText w:val="o"/>
      <w:lvlJc w:val="left"/>
      <w:pPr>
        <w:ind w:left="8738" w:hanging="360"/>
      </w:pPr>
      <w:rPr>
        <w:rFonts w:ascii="Courier New" w:hAnsi="Courier New" w:cs="Courier New" w:hint="default"/>
      </w:rPr>
    </w:lvl>
    <w:lvl w:ilvl="8" w:tplc="100C0005" w:tentative="1">
      <w:start w:val="1"/>
      <w:numFmt w:val="bullet"/>
      <w:lvlText w:val=""/>
      <w:lvlJc w:val="left"/>
      <w:pPr>
        <w:ind w:left="9458" w:hanging="360"/>
      </w:pPr>
      <w:rPr>
        <w:rFonts w:ascii="Wingdings" w:hAnsi="Wingdings" w:hint="default"/>
      </w:rPr>
    </w:lvl>
  </w:abstractNum>
  <w:abstractNum w:abstractNumId="2" w15:restartNumberingAfterBreak="0">
    <w:nsid w:val="0DD60510"/>
    <w:multiLevelType w:val="multilevel"/>
    <w:tmpl w:val="9F503044"/>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ACF2A66"/>
    <w:multiLevelType w:val="hybridMultilevel"/>
    <w:tmpl w:val="AF04E20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02F3083"/>
    <w:multiLevelType w:val="hybridMultilevel"/>
    <w:tmpl w:val="B2E8F0F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9857077"/>
    <w:multiLevelType w:val="hybridMultilevel"/>
    <w:tmpl w:val="8E6642F2"/>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6A20137"/>
    <w:multiLevelType w:val="hybridMultilevel"/>
    <w:tmpl w:val="3F4C90F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54B56A2A"/>
    <w:multiLevelType w:val="hybridMultilevel"/>
    <w:tmpl w:val="2460C4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2E95C83"/>
    <w:multiLevelType w:val="hybridMultilevel"/>
    <w:tmpl w:val="173A698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2"/>
  </w:num>
  <w:num w:numId="5">
    <w:abstractNumId w:val="4"/>
  </w:num>
  <w:num w:numId="6">
    <w:abstractNumId w:val="5"/>
  </w:num>
  <w:num w:numId="7">
    <w:abstractNumId w:val="9"/>
  </w:num>
  <w:num w:numId="8">
    <w:abstractNumId w:val="6"/>
  </w:num>
  <w:num w:numId="9">
    <w:abstractNumId w:val="7"/>
  </w:num>
  <w:num w:numId="10">
    <w:abstractNumId w:val="8"/>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25B9"/>
    <w:rsid w:val="000030CF"/>
    <w:rsid w:val="00005F1C"/>
    <w:rsid w:val="00007084"/>
    <w:rsid w:val="000133C7"/>
    <w:rsid w:val="00014456"/>
    <w:rsid w:val="00016BB3"/>
    <w:rsid w:val="00017C88"/>
    <w:rsid w:val="00021598"/>
    <w:rsid w:val="000227CD"/>
    <w:rsid w:val="00022EBC"/>
    <w:rsid w:val="00022ED1"/>
    <w:rsid w:val="00023F83"/>
    <w:rsid w:val="0002578F"/>
    <w:rsid w:val="00025918"/>
    <w:rsid w:val="00027211"/>
    <w:rsid w:val="0002721A"/>
    <w:rsid w:val="00027FAA"/>
    <w:rsid w:val="000300E9"/>
    <w:rsid w:val="00034CAF"/>
    <w:rsid w:val="000359E0"/>
    <w:rsid w:val="00036DBF"/>
    <w:rsid w:val="00037A0A"/>
    <w:rsid w:val="0004074D"/>
    <w:rsid w:val="000418E4"/>
    <w:rsid w:val="0004344C"/>
    <w:rsid w:val="00044CF9"/>
    <w:rsid w:val="00045226"/>
    <w:rsid w:val="00047468"/>
    <w:rsid w:val="00051C0A"/>
    <w:rsid w:val="00052AD4"/>
    <w:rsid w:val="00054428"/>
    <w:rsid w:val="00061A87"/>
    <w:rsid w:val="00065B13"/>
    <w:rsid w:val="00066654"/>
    <w:rsid w:val="000671D9"/>
    <w:rsid w:val="00072F45"/>
    <w:rsid w:val="00073247"/>
    <w:rsid w:val="0007446D"/>
    <w:rsid w:val="00076693"/>
    <w:rsid w:val="000771E6"/>
    <w:rsid w:val="000800C0"/>
    <w:rsid w:val="0008374B"/>
    <w:rsid w:val="000849A5"/>
    <w:rsid w:val="00085EEA"/>
    <w:rsid w:val="000863D4"/>
    <w:rsid w:val="000871FB"/>
    <w:rsid w:val="000917A6"/>
    <w:rsid w:val="00092454"/>
    <w:rsid w:val="00092572"/>
    <w:rsid w:val="00093492"/>
    <w:rsid w:val="00094CE9"/>
    <w:rsid w:val="00095F5B"/>
    <w:rsid w:val="00095F69"/>
    <w:rsid w:val="00096BEA"/>
    <w:rsid w:val="000976BA"/>
    <w:rsid w:val="000A464B"/>
    <w:rsid w:val="000A4BED"/>
    <w:rsid w:val="000A617A"/>
    <w:rsid w:val="000B03B4"/>
    <w:rsid w:val="000B0B12"/>
    <w:rsid w:val="000B5EFF"/>
    <w:rsid w:val="000C753D"/>
    <w:rsid w:val="000D7251"/>
    <w:rsid w:val="000E0BB5"/>
    <w:rsid w:val="000E7967"/>
    <w:rsid w:val="000F0F54"/>
    <w:rsid w:val="000F3471"/>
    <w:rsid w:val="000F39DC"/>
    <w:rsid w:val="000F5777"/>
    <w:rsid w:val="000F65E9"/>
    <w:rsid w:val="000F777A"/>
    <w:rsid w:val="0010538F"/>
    <w:rsid w:val="00106306"/>
    <w:rsid w:val="00107215"/>
    <w:rsid w:val="00107A97"/>
    <w:rsid w:val="00113B4B"/>
    <w:rsid w:val="001202FC"/>
    <w:rsid w:val="001215BF"/>
    <w:rsid w:val="001222FA"/>
    <w:rsid w:val="00126288"/>
    <w:rsid w:val="001265D4"/>
    <w:rsid w:val="00127A37"/>
    <w:rsid w:val="001326CE"/>
    <w:rsid w:val="00133A74"/>
    <w:rsid w:val="001361D5"/>
    <w:rsid w:val="00136816"/>
    <w:rsid w:val="00140693"/>
    <w:rsid w:val="00150ADF"/>
    <w:rsid w:val="00153662"/>
    <w:rsid w:val="00154E28"/>
    <w:rsid w:val="0015755A"/>
    <w:rsid w:val="001627C2"/>
    <w:rsid w:val="00163138"/>
    <w:rsid w:val="00170B97"/>
    <w:rsid w:val="00171DBA"/>
    <w:rsid w:val="001728FF"/>
    <w:rsid w:val="0017433F"/>
    <w:rsid w:val="00175732"/>
    <w:rsid w:val="001802A6"/>
    <w:rsid w:val="00180F1F"/>
    <w:rsid w:val="001810B3"/>
    <w:rsid w:val="00190869"/>
    <w:rsid w:val="001909AE"/>
    <w:rsid w:val="00190E01"/>
    <w:rsid w:val="00191493"/>
    <w:rsid w:val="00192537"/>
    <w:rsid w:val="0019671A"/>
    <w:rsid w:val="0019705F"/>
    <w:rsid w:val="00197174"/>
    <w:rsid w:val="001A21CB"/>
    <w:rsid w:val="001A42A3"/>
    <w:rsid w:val="001A51AE"/>
    <w:rsid w:val="001A67A8"/>
    <w:rsid w:val="001B03CE"/>
    <w:rsid w:val="001B0DB5"/>
    <w:rsid w:val="001B36FF"/>
    <w:rsid w:val="001B6A86"/>
    <w:rsid w:val="001C1E5C"/>
    <w:rsid w:val="001C5CEA"/>
    <w:rsid w:val="001C6B58"/>
    <w:rsid w:val="001D084F"/>
    <w:rsid w:val="001D288F"/>
    <w:rsid w:val="001D346A"/>
    <w:rsid w:val="001D5F17"/>
    <w:rsid w:val="001E30E3"/>
    <w:rsid w:val="001F173E"/>
    <w:rsid w:val="001F3BA3"/>
    <w:rsid w:val="001F3C7D"/>
    <w:rsid w:val="001F4734"/>
    <w:rsid w:val="001F5955"/>
    <w:rsid w:val="001F637A"/>
    <w:rsid w:val="001F6D83"/>
    <w:rsid w:val="001F6FAA"/>
    <w:rsid w:val="00202F0C"/>
    <w:rsid w:val="00203CDB"/>
    <w:rsid w:val="0020425B"/>
    <w:rsid w:val="0020459E"/>
    <w:rsid w:val="002057E1"/>
    <w:rsid w:val="002114CE"/>
    <w:rsid w:val="002126E8"/>
    <w:rsid w:val="002140CF"/>
    <w:rsid w:val="00214364"/>
    <w:rsid w:val="00215CF5"/>
    <w:rsid w:val="00216C70"/>
    <w:rsid w:val="00221D13"/>
    <w:rsid w:val="00221EB5"/>
    <w:rsid w:val="00224784"/>
    <w:rsid w:val="00224B49"/>
    <w:rsid w:val="00226B5F"/>
    <w:rsid w:val="0022792A"/>
    <w:rsid w:val="00230274"/>
    <w:rsid w:val="00231A2C"/>
    <w:rsid w:val="00234423"/>
    <w:rsid w:val="0023661B"/>
    <w:rsid w:val="00237D32"/>
    <w:rsid w:val="002421FF"/>
    <w:rsid w:val="00243330"/>
    <w:rsid w:val="00245EC1"/>
    <w:rsid w:val="0024604E"/>
    <w:rsid w:val="0024762C"/>
    <w:rsid w:val="00253BB4"/>
    <w:rsid w:val="00253C6F"/>
    <w:rsid w:val="00254D8A"/>
    <w:rsid w:val="00256E84"/>
    <w:rsid w:val="00257F9F"/>
    <w:rsid w:val="00263715"/>
    <w:rsid w:val="00263A7A"/>
    <w:rsid w:val="00264760"/>
    <w:rsid w:val="0026540F"/>
    <w:rsid w:val="0027139B"/>
    <w:rsid w:val="00271774"/>
    <w:rsid w:val="00272AF0"/>
    <w:rsid w:val="00273CC4"/>
    <w:rsid w:val="002801C7"/>
    <w:rsid w:val="002876C3"/>
    <w:rsid w:val="002904B4"/>
    <w:rsid w:val="00291BA1"/>
    <w:rsid w:val="0029477B"/>
    <w:rsid w:val="0029525E"/>
    <w:rsid w:val="0029756A"/>
    <w:rsid w:val="002A047D"/>
    <w:rsid w:val="002A46AB"/>
    <w:rsid w:val="002A4FCF"/>
    <w:rsid w:val="002B0F09"/>
    <w:rsid w:val="002B3A68"/>
    <w:rsid w:val="002C3276"/>
    <w:rsid w:val="002C3C91"/>
    <w:rsid w:val="002D28F5"/>
    <w:rsid w:val="002D3197"/>
    <w:rsid w:val="002D73DE"/>
    <w:rsid w:val="002D7FAD"/>
    <w:rsid w:val="002E096A"/>
    <w:rsid w:val="002E18F5"/>
    <w:rsid w:val="002E3DC3"/>
    <w:rsid w:val="002E416D"/>
    <w:rsid w:val="002E5D62"/>
    <w:rsid w:val="002E7B7A"/>
    <w:rsid w:val="002F3195"/>
    <w:rsid w:val="002F4DE0"/>
    <w:rsid w:val="002F6901"/>
    <w:rsid w:val="002F7A1E"/>
    <w:rsid w:val="00300B52"/>
    <w:rsid w:val="0030302C"/>
    <w:rsid w:val="00303C6C"/>
    <w:rsid w:val="003042C0"/>
    <w:rsid w:val="003043B3"/>
    <w:rsid w:val="00310519"/>
    <w:rsid w:val="00310792"/>
    <w:rsid w:val="00313EA4"/>
    <w:rsid w:val="003161EE"/>
    <w:rsid w:val="00316200"/>
    <w:rsid w:val="00320E44"/>
    <w:rsid w:val="00321F52"/>
    <w:rsid w:val="00322362"/>
    <w:rsid w:val="00323A39"/>
    <w:rsid w:val="00330598"/>
    <w:rsid w:val="00336B0A"/>
    <w:rsid w:val="003456FB"/>
    <w:rsid w:val="0034596F"/>
    <w:rsid w:val="00346828"/>
    <w:rsid w:val="003504C2"/>
    <w:rsid w:val="00350F4E"/>
    <w:rsid w:val="00352109"/>
    <w:rsid w:val="003549E5"/>
    <w:rsid w:val="00355180"/>
    <w:rsid w:val="003562A5"/>
    <w:rsid w:val="0036081F"/>
    <w:rsid w:val="00363600"/>
    <w:rsid w:val="00364117"/>
    <w:rsid w:val="003652C6"/>
    <w:rsid w:val="00365539"/>
    <w:rsid w:val="0036575A"/>
    <w:rsid w:val="00366AFB"/>
    <w:rsid w:val="00373A57"/>
    <w:rsid w:val="00375260"/>
    <w:rsid w:val="00375B47"/>
    <w:rsid w:val="003767E7"/>
    <w:rsid w:val="00376F02"/>
    <w:rsid w:val="00377D3A"/>
    <w:rsid w:val="003804B0"/>
    <w:rsid w:val="00380718"/>
    <w:rsid w:val="00385ADE"/>
    <w:rsid w:val="00385FCD"/>
    <w:rsid w:val="00387808"/>
    <w:rsid w:val="0039199E"/>
    <w:rsid w:val="00393040"/>
    <w:rsid w:val="00396865"/>
    <w:rsid w:val="00396CE2"/>
    <w:rsid w:val="003A06BB"/>
    <w:rsid w:val="003A0DAA"/>
    <w:rsid w:val="003A213B"/>
    <w:rsid w:val="003A2FA1"/>
    <w:rsid w:val="003B16CD"/>
    <w:rsid w:val="003B33A3"/>
    <w:rsid w:val="003B489D"/>
    <w:rsid w:val="003B6157"/>
    <w:rsid w:val="003B6B02"/>
    <w:rsid w:val="003C1FDC"/>
    <w:rsid w:val="003C540D"/>
    <w:rsid w:val="003C5AF0"/>
    <w:rsid w:val="003D25D7"/>
    <w:rsid w:val="003D31CF"/>
    <w:rsid w:val="003D513F"/>
    <w:rsid w:val="003E0DE6"/>
    <w:rsid w:val="003E0F9D"/>
    <w:rsid w:val="003E40BE"/>
    <w:rsid w:val="003E6A9A"/>
    <w:rsid w:val="003E726F"/>
    <w:rsid w:val="003F144D"/>
    <w:rsid w:val="003F1CE8"/>
    <w:rsid w:val="003F5D05"/>
    <w:rsid w:val="003F6386"/>
    <w:rsid w:val="003F6766"/>
    <w:rsid w:val="003F6B3E"/>
    <w:rsid w:val="004004BE"/>
    <w:rsid w:val="00401BD5"/>
    <w:rsid w:val="00405204"/>
    <w:rsid w:val="00407939"/>
    <w:rsid w:val="00412C94"/>
    <w:rsid w:val="0041507C"/>
    <w:rsid w:val="0041750F"/>
    <w:rsid w:val="00423E0C"/>
    <w:rsid w:val="00426593"/>
    <w:rsid w:val="0042760F"/>
    <w:rsid w:val="00431D9B"/>
    <w:rsid w:val="0043253A"/>
    <w:rsid w:val="00433102"/>
    <w:rsid w:val="0043375B"/>
    <w:rsid w:val="00433C6D"/>
    <w:rsid w:val="00434399"/>
    <w:rsid w:val="00437A3F"/>
    <w:rsid w:val="00442B0B"/>
    <w:rsid w:val="004462A3"/>
    <w:rsid w:val="0045224C"/>
    <w:rsid w:val="0045243F"/>
    <w:rsid w:val="004524BE"/>
    <w:rsid w:val="004555EE"/>
    <w:rsid w:val="0045582C"/>
    <w:rsid w:val="00456C5D"/>
    <w:rsid w:val="0046168B"/>
    <w:rsid w:val="00461C10"/>
    <w:rsid w:val="004659BF"/>
    <w:rsid w:val="0046773F"/>
    <w:rsid w:val="004704CB"/>
    <w:rsid w:val="00472190"/>
    <w:rsid w:val="00476F18"/>
    <w:rsid w:val="004775BC"/>
    <w:rsid w:val="00490530"/>
    <w:rsid w:val="00491210"/>
    <w:rsid w:val="004927DA"/>
    <w:rsid w:val="004933CD"/>
    <w:rsid w:val="00493629"/>
    <w:rsid w:val="004942F2"/>
    <w:rsid w:val="0049768A"/>
    <w:rsid w:val="004A34E4"/>
    <w:rsid w:val="004A3B87"/>
    <w:rsid w:val="004A7719"/>
    <w:rsid w:val="004B42D2"/>
    <w:rsid w:val="004B53E1"/>
    <w:rsid w:val="004B579F"/>
    <w:rsid w:val="004B58BA"/>
    <w:rsid w:val="004C1816"/>
    <w:rsid w:val="004C4AFF"/>
    <w:rsid w:val="004C7222"/>
    <w:rsid w:val="004D1F4A"/>
    <w:rsid w:val="004D6707"/>
    <w:rsid w:val="004D79A2"/>
    <w:rsid w:val="004D7FC4"/>
    <w:rsid w:val="004E0817"/>
    <w:rsid w:val="004E29C0"/>
    <w:rsid w:val="004E347C"/>
    <w:rsid w:val="004E5830"/>
    <w:rsid w:val="004E6E7C"/>
    <w:rsid w:val="004E7AA4"/>
    <w:rsid w:val="004F041B"/>
    <w:rsid w:val="004F25A7"/>
    <w:rsid w:val="004F2BDF"/>
    <w:rsid w:val="004F3419"/>
    <w:rsid w:val="004F4AFB"/>
    <w:rsid w:val="004F53A7"/>
    <w:rsid w:val="004F7600"/>
    <w:rsid w:val="00501330"/>
    <w:rsid w:val="005071F4"/>
    <w:rsid w:val="00510D18"/>
    <w:rsid w:val="005111E9"/>
    <w:rsid w:val="005118D1"/>
    <w:rsid w:val="0051224B"/>
    <w:rsid w:val="00513224"/>
    <w:rsid w:val="00514D25"/>
    <w:rsid w:val="005162C7"/>
    <w:rsid w:val="005201AE"/>
    <w:rsid w:val="00522142"/>
    <w:rsid w:val="00523232"/>
    <w:rsid w:val="00523723"/>
    <w:rsid w:val="0052506C"/>
    <w:rsid w:val="0052586D"/>
    <w:rsid w:val="005310CD"/>
    <w:rsid w:val="005311AD"/>
    <w:rsid w:val="00533810"/>
    <w:rsid w:val="00540754"/>
    <w:rsid w:val="00540A8E"/>
    <w:rsid w:val="00540D42"/>
    <w:rsid w:val="00542AF6"/>
    <w:rsid w:val="005440FD"/>
    <w:rsid w:val="00544B85"/>
    <w:rsid w:val="00545381"/>
    <w:rsid w:val="00547BC1"/>
    <w:rsid w:val="00550501"/>
    <w:rsid w:val="00550989"/>
    <w:rsid w:val="005543AF"/>
    <w:rsid w:val="00555438"/>
    <w:rsid w:val="00561D6E"/>
    <w:rsid w:val="00563CAF"/>
    <w:rsid w:val="005657E0"/>
    <w:rsid w:val="00567F23"/>
    <w:rsid w:val="0057034C"/>
    <w:rsid w:val="00571DC0"/>
    <w:rsid w:val="0057579C"/>
    <w:rsid w:val="00576DDB"/>
    <w:rsid w:val="00576FE6"/>
    <w:rsid w:val="0058145F"/>
    <w:rsid w:val="0058164C"/>
    <w:rsid w:val="0058289A"/>
    <w:rsid w:val="00585ACB"/>
    <w:rsid w:val="00586685"/>
    <w:rsid w:val="00586C19"/>
    <w:rsid w:val="005917E9"/>
    <w:rsid w:val="00594EAC"/>
    <w:rsid w:val="00595B4A"/>
    <w:rsid w:val="005A1D65"/>
    <w:rsid w:val="005A2EDF"/>
    <w:rsid w:val="005A74AB"/>
    <w:rsid w:val="005A7DDC"/>
    <w:rsid w:val="005B2943"/>
    <w:rsid w:val="005B5A81"/>
    <w:rsid w:val="005B6284"/>
    <w:rsid w:val="005C0B64"/>
    <w:rsid w:val="005C1727"/>
    <w:rsid w:val="005C4CE4"/>
    <w:rsid w:val="005C4D9F"/>
    <w:rsid w:val="005C4FA6"/>
    <w:rsid w:val="005C68A3"/>
    <w:rsid w:val="005C7EB6"/>
    <w:rsid w:val="005D1581"/>
    <w:rsid w:val="005D59A1"/>
    <w:rsid w:val="005D5BD7"/>
    <w:rsid w:val="005E16CB"/>
    <w:rsid w:val="005E1BA0"/>
    <w:rsid w:val="005F0E07"/>
    <w:rsid w:val="005F1F92"/>
    <w:rsid w:val="005F2722"/>
    <w:rsid w:val="005F34CB"/>
    <w:rsid w:val="005F6136"/>
    <w:rsid w:val="005F62DB"/>
    <w:rsid w:val="005F6CAF"/>
    <w:rsid w:val="005F729E"/>
    <w:rsid w:val="00613BC4"/>
    <w:rsid w:val="006151FC"/>
    <w:rsid w:val="0061562E"/>
    <w:rsid w:val="00621786"/>
    <w:rsid w:val="006222E7"/>
    <w:rsid w:val="0062230B"/>
    <w:rsid w:val="00623208"/>
    <w:rsid w:val="006250E1"/>
    <w:rsid w:val="00630D05"/>
    <w:rsid w:val="00632E1B"/>
    <w:rsid w:val="00632F38"/>
    <w:rsid w:val="006339F3"/>
    <w:rsid w:val="00633E06"/>
    <w:rsid w:val="00634DA8"/>
    <w:rsid w:val="006367A9"/>
    <w:rsid w:val="006371A5"/>
    <w:rsid w:val="00637A68"/>
    <w:rsid w:val="00640AF3"/>
    <w:rsid w:val="00644CBD"/>
    <w:rsid w:val="00646358"/>
    <w:rsid w:val="0065116C"/>
    <w:rsid w:val="00653412"/>
    <w:rsid w:val="00654BD4"/>
    <w:rsid w:val="00654F60"/>
    <w:rsid w:val="00661190"/>
    <w:rsid w:val="00663154"/>
    <w:rsid w:val="006644E3"/>
    <w:rsid w:val="00670D04"/>
    <w:rsid w:val="006723B2"/>
    <w:rsid w:val="00673449"/>
    <w:rsid w:val="00677671"/>
    <w:rsid w:val="00680461"/>
    <w:rsid w:val="0068054C"/>
    <w:rsid w:val="00680F24"/>
    <w:rsid w:val="0068622E"/>
    <w:rsid w:val="00687702"/>
    <w:rsid w:val="006902D2"/>
    <w:rsid w:val="00691E73"/>
    <w:rsid w:val="006923FA"/>
    <w:rsid w:val="00696072"/>
    <w:rsid w:val="00696189"/>
    <w:rsid w:val="006975B1"/>
    <w:rsid w:val="006A0E22"/>
    <w:rsid w:val="006A5A34"/>
    <w:rsid w:val="006A632D"/>
    <w:rsid w:val="006A6526"/>
    <w:rsid w:val="006B0B23"/>
    <w:rsid w:val="006B4ADC"/>
    <w:rsid w:val="006C0670"/>
    <w:rsid w:val="006C201E"/>
    <w:rsid w:val="006C3FE9"/>
    <w:rsid w:val="006D03BE"/>
    <w:rsid w:val="006D2B22"/>
    <w:rsid w:val="006D2BB0"/>
    <w:rsid w:val="006E2B16"/>
    <w:rsid w:val="006E2C4B"/>
    <w:rsid w:val="006E2DC6"/>
    <w:rsid w:val="006E3B53"/>
    <w:rsid w:val="006E5830"/>
    <w:rsid w:val="006E6888"/>
    <w:rsid w:val="006F6800"/>
    <w:rsid w:val="006F76B6"/>
    <w:rsid w:val="00701FFC"/>
    <w:rsid w:val="00702A88"/>
    <w:rsid w:val="00703F61"/>
    <w:rsid w:val="00705883"/>
    <w:rsid w:val="0070647E"/>
    <w:rsid w:val="007106E2"/>
    <w:rsid w:val="0071278D"/>
    <w:rsid w:val="00713692"/>
    <w:rsid w:val="0071648A"/>
    <w:rsid w:val="007269F2"/>
    <w:rsid w:val="00731017"/>
    <w:rsid w:val="00732CEF"/>
    <w:rsid w:val="00733E3B"/>
    <w:rsid w:val="00734615"/>
    <w:rsid w:val="00734FC5"/>
    <w:rsid w:val="00736423"/>
    <w:rsid w:val="007365A0"/>
    <w:rsid w:val="00736703"/>
    <w:rsid w:val="00741E60"/>
    <w:rsid w:val="00743E37"/>
    <w:rsid w:val="00746EF5"/>
    <w:rsid w:val="00756945"/>
    <w:rsid w:val="00763BF0"/>
    <w:rsid w:val="007653A9"/>
    <w:rsid w:val="00773939"/>
    <w:rsid w:val="00773D42"/>
    <w:rsid w:val="00775074"/>
    <w:rsid w:val="007836A2"/>
    <w:rsid w:val="00784522"/>
    <w:rsid w:val="00784D73"/>
    <w:rsid w:val="00786B2B"/>
    <w:rsid w:val="0078732E"/>
    <w:rsid w:val="007937E4"/>
    <w:rsid w:val="00794EAE"/>
    <w:rsid w:val="007A2844"/>
    <w:rsid w:val="007A3821"/>
    <w:rsid w:val="007B063A"/>
    <w:rsid w:val="007B0DC3"/>
    <w:rsid w:val="007B7E33"/>
    <w:rsid w:val="007C1415"/>
    <w:rsid w:val="007C4B52"/>
    <w:rsid w:val="007C5C2B"/>
    <w:rsid w:val="007C5D16"/>
    <w:rsid w:val="007C616F"/>
    <w:rsid w:val="007D0E31"/>
    <w:rsid w:val="007D1B4A"/>
    <w:rsid w:val="007D4F4A"/>
    <w:rsid w:val="007D5977"/>
    <w:rsid w:val="007E1A47"/>
    <w:rsid w:val="007E5506"/>
    <w:rsid w:val="007E670C"/>
    <w:rsid w:val="007E6EDD"/>
    <w:rsid w:val="007E71E4"/>
    <w:rsid w:val="007E73B3"/>
    <w:rsid w:val="007F022C"/>
    <w:rsid w:val="007F3AAD"/>
    <w:rsid w:val="007F4269"/>
    <w:rsid w:val="007F73A9"/>
    <w:rsid w:val="007F76EF"/>
    <w:rsid w:val="007F7C41"/>
    <w:rsid w:val="007F7DCB"/>
    <w:rsid w:val="00800D44"/>
    <w:rsid w:val="00805A29"/>
    <w:rsid w:val="0081289D"/>
    <w:rsid w:val="00812CD4"/>
    <w:rsid w:val="0081594A"/>
    <w:rsid w:val="00821503"/>
    <w:rsid w:val="0082195B"/>
    <w:rsid w:val="0082552B"/>
    <w:rsid w:val="00825BC7"/>
    <w:rsid w:val="008275F5"/>
    <w:rsid w:val="008309A4"/>
    <w:rsid w:val="00830A46"/>
    <w:rsid w:val="00831770"/>
    <w:rsid w:val="00831D3E"/>
    <w:rsid w:val="00833DCC"/>
    <w:rsid w:val="00840C90"/>
    <w:rsid w:val="00845D50"/>
    <w:rsid w:val="008471AF"/>
    <w:rsid w:val="0085230D"/>
    <w:rsid w:val="00861E9F"/>
    <w:rsid w:val="00862E79"/>
    <w:rsid w:val="008710A7"/>
    <w:rsid w:val="00872F57"/>
    <w:rsid w:val="00873367"/>
    <w:rsid w:val="008750CC"/>
    <w:rsid w:val="00880A2C"/>
    <w:rsid w:val="00884246"/>
    <w:rsid w:val="0088708A"/>
    <w:rsid w:val="00890DB6"/>
    <w:rsid w:val="00891374"/>
    <w:rsid w:val="00892CC6"/>
    <w:rsid w:val="00893959"/>
    <w:rsid w:val="00897275"/>
    <w:rsid w:val="008A1C35"/>
    <w:rsid w:val="008A1FC7"/>
    <w:rsid w:val="008B0089"/>
    <w:rsid w:val="008B0736"/>
    <w:rsid w:val="008B4B9C"/>
    <w:rsid w:val="008B7CFC"/>
    <w:rsid w:val="008B7E92"/>
    <w:rsid w:val="008B7F5A"/>
    <w:rsid w:val="008C08B6"/>
    <w:rsid w:val="008C34B5"/>
    <w:rsid w:val="008C4750"/>
    <w:rsid w:val="008C60E5"/>
    <w:rsid w:val="008C6595"/>
    <w:rsid w:val="008C7BBD"/>
    <w:rsid w:val="008D0752"/>
    <w:rsid w:val="008D1C88"/>
    <w:rsid w:val="008D36B8"/>
    <w:rsid w:val="008D3802"/>
    <w:rsid w:val="008D48F8"/>
    <w:rsid w:val="008D496C"/>
    <w:rsid w:val="008D55A3"/>
    <w:rsid w:val="008D5892"/>
    <w:rsid w:val="008D5A61"/>
    <w:rsid w:val="008D5CD1"/>
    <w:rsid w:val="008D6BCE"/>
    <w:rsid w:val="008E65EF"/>
    <w:rsid w:val="008E7752"/>
    <w:rsid w:val="008F0647"/>
    <w:rsid w:val="008F0D98"/>
    <w:rsid w:val="008F0D9F"/>
    <w:rsid w:val="008F1DF1"/>
    <w:rsid w:val="008F21DC"/>
    <w:rsid w:val="008F395D"/>
    <w:rsid w:val="008F3AB1"/>
    <w:rsid w:val="008F3AD0"/>
    <w:rsid w:val="008F53E9"/>
    <w:rsid w:val="008F6BDB"/>
    <w:rsid w:val="00901BCF"/>
    <w:rsid w:val="0090270C"/>
    <w:rsid w:val="00902DAE"/>
    <w:rsid w:val="00903774"/>
    <w:rsid w:val="0090479F"/>
    <w:rsid w:val="0090607B"/>
    <w:rsid w:val="00910986"/>
    <w:rsid w:val="009115E6"/>
    <w:rsid w:val="00911921"/>
    <w:rsid w:val="0092301E"/>
    <w:rsid w:val="009234E2"/>
    <w:rsid w:val="00930FAC"/>
    <w:rsid w:val="0093204D"/>
    <w:rsid w:val="00932CCC"/>
    <w:rsid w:val="00933EDF"/>
    <w:rsid w:val="009344B6"/>
    <w:rsid w:val="009348AE"/>
    <w:rsid w:val="00937A28"/>
    <w:rsid w:val="00937C70"/>
    <w:rsid w:val="009405DA"/>
    <w:rsid w:val="00940A3A"/>
    <w:rsid w:val="00941F67"/>
    <w:rsid w:val="00942CDC"/>
    <w:rsid w:val="009435AB"/>
    <w:rsid w:val="00944312"/>
    <w:rsid w:val="00945BA6"/>
    <w:rsid w:val="00951261"/>
    <w:rsid w:val="00951B75"/>
    <w:rsid w:val="00952085"/>
    <w:rsid w:val="009559BB"/>
    <w:rsid w:val="009559F7"/>
    <w:rsid w:val="00957F59"/>
    <w:rsid w:val="009622FB"/>
    <w:rsid w:val="00962C36"/>
    <w:rsid w:val="00964210"/>
    <w:rsid w:val="0097079F"/>
    <w:rsid w:val="00973482"/>
    <w:rsid w:val="009807AE"/>
    <w:rsid w:val="00980826"/>
    <w:rsid w:val="00984182"/>
    <w:rsid w:val="0098615E"/>
    <w:rsid w:val="00986FE0"/>
    <w:rsid w:val="009906B3"/>
    <w:rsid w:val="009936B9"/>
    <w:rsid w:val="00994631"/>
    <w:rsid w:val="009947ED"/>
    <w:rsid w:val="009A0383"/>
    <w:rsid w:val="009A2129"/>
    <w:rsid w:val="009A347C"/>
    <w:rsid w:val="009A38DB"/>
    <w:rsid w:val="009A4D11"/>
    <w:rsid w:val="009A58E2"/>
    <w:rsid w:val="009B1E29"/>
    <w:rsid w:val="009B2A9B"/>
    <w:rsid w:val="009B549D"/>
    <w:rsid w:val="009B65AD"/>
    <w:rsid w:val="009C47D9"/>
    <w:rsid w:val="009C4E78"/>
    <w:rsid w:val="009C5515"/>
    <w:rsid w:val="009C647B"/>
    <w:rsid w:val="009C6903"/>
    <w:rsid w:val="009C7171"/>
    <w:rsid w:val="009D1FF7"/>
    <w:rsid w:val="009D22C0"/>
    <w:rsid w:val="009D5829"/>
    <w:rsid w:val="009D5E3C"/>
    <w:rsid w:val="009D6B19"/>
    <w:rsid w:val="009D7AEB"/>
    <w:rsid w:val="009E126B"/>
    <w:rsid w:val="009E4335"/>
    <w:rsid w:val="009E5506"/>
    <w:rsid w:val="009F068A"/>
    <w:rsid w:val="009F2490"/>
    <w:rsid w:val="009F6850"/>
    <w:rsid w:val="009F74CF"/>
    <w:rsid w:val="00A000C0"/>
    <w:rsid w:val="00A01F1F"/>
    <w:rsid w:val="00A02C02"/>
    <w:rsid w:val="00A02C88"/>
    <w:rsid w:val="00A04021"/>
    <w:rsid w:val="00A07584"/>
    <w:rsid w:val="00A10127"/>
    <w:rsid w:val="00A10A50"/>
    <w:rsid w:val="00A10B70"/>
    <w:rsid w:val="00A116DC"/>
    <w:rsid w:val="00A167DF"/>
    <w:rsid w:val="00A16DA6"/>
    <w:rsid w:val="00A17102"/>
    <w:rsid w:val="00A22884"/>
    <w:rsid w:val="00A23452"/>
    <w:rsid w:val="00A25D4C"/>
    <w:rsid w:val="00A2759B"/>
    <w:rsid w:val="00A3018B"/>
    <w:rsid w:val="00A30F16"/>
    <w:rsid w:val="00A3100E"/>
    <w:rsid w:val="00A31492"/>
    <w:rsid w:val="00A32B88"/>
    <w:rsid w:val="00A34CDF"/>
    <w:rsid w:val="00A363A7"/>
    <w:rsid w:val="00A36D5D"/>
    <w:rsid w:val="00A37235"/>
    <w:rsid w:val="00A40423"/>
    <w:rsid w:val="00A468F3"/>
    <w:rsid w:val="00A536A1"/>
    <w:rsid w:val="00A55B90"/>
    <w:rsid w:val="00A56766"/>
    <w:rsid w:val="00A57187"/>
    <w:rsid w:val="00A574D9"/>
    <w:rsid w:val="00A63050"/>
    <w:rsid w:val="00A63CC7"/>
    <w:rsid w:val="00A67718"/>
    <w:rsid w:val="00A733B6"/>
    <w:rsid w:val="00A774D7"/>
    <w:rsid w:val="00A80863"/>
    <w:rsid w:val="00A80B0D"/>
    <w:rsid w:val="00A81208"/>
    <w:rsid w:val="00A826D5"/>
    <w:rsid w:val="00A83FED"/>
    <w:rsid w:val="00A87C18"/>
    <w:rsid w:val="00A91380"/>
    <w:rsid w:val="00A928AA"/>
    <w:rsid w:val="00A939BA"/>
    <w:rsid w:val="00A95698"/>
    <w:rsid w:val="00A95F09"/>
    <w:rsid w:val="00AA0737"/>
    <w:rsid w:val="00AA5AA5"/>
    <w:rsid w:val="00AA68B6"/>
    <w:rsid w:val="00AA7A1D"/>
    <w:rsid w:val="00AB0228"/>
    <w:rsid w:val="00AB0C43"/>
    <w:rsid w:val="00AB3C6D"/>
    <w:rsid w:val="00AB45A4"/>
    <w:rsid w:val="00AB540C"/>
    <w:rsid w:val="00AC19F3"/>
    <w:rsid w:val="00AC2126"/>
    <w:rsid w:val="00AC325D"/>
    <w:rsid w:val="00AC3ABF"/>
    <w:rsid w:val="00AD0C4A"/>
    <w:rsid w:val="00AD22B0"/>
    <w:rsid w:val="00AD336F"/>
    <w:rsid w:val="00AD3477"/>
    <w:rsid w:val="00AD43F0"/>
    <w:rsid w:val="00AD7CFF"/>
    <w:rsid w:val="00AE0472"/>
    <w:rsid w:val="00AE0BEB"/>
    <w:rsid w:val="00AE2E00"/>
    <w:rsid w:val="00AE40FF"/>
    <w:rsid w:val="00AE4CB0"/>
    <w:rsid w:val="00AF38FA"/>
    <w:rsid w:val="00AF4273"/>
    <w:rsid w:val="00AF6902"/>
    <w:rsid w:val="00AF6A66"/>
    <w:rsid w:val="00AF6DA8"/>
    <w:rsid w:val="00B0067C"/>
    <w:rsid w:val="00B0161A"/>
    <w:rsid w:val="00B01652"/>
    <w:rsid w:val="00B01870"/>
    <w:rsid w:val="00B02AB2"/>
    <w:rsid w:val="00B05758"/>
    <w:rsid w:val="00B07D4B"/>
    <w:rsid w:val="00B118F2"/>
    <w:rsid w:val="00B13868"/>
    <w:rsid w:val="00B2013F"/>
    <w:rsid w:val="00B2039E"/>
    <w:rsid w:val="00B224DC"/>
    <w:rsid w:val="00B24B9D"/>
    <w:rsid w:val="00B27AF5"/>
    <w:rsid w:val="00B3152C"/>
    <w:rsid w:val="00B37177"/>
    <w:rsid w:val="00B37838"/>
    <w:rsid w:val="00B409E0"/>
    <w:rsid w:val="00B40DB1"/>
    <w:rsid w:val="00B41CC2"/>
    <w:rsid w:val="00B423ED"/>
    <w:rsid w:val="00B460A3"/>
    <w:rsid w:val="00B46651"/>
    <w:rsid w:val="00B47E47"/>
    <w:rsid w:val="00B528DD"/>
    <w:rsid w:val="00B532F5"/>
    <w:rsid w:val="00B53F8B"/>
    <w:rsid w:val="00B54D1D"/>
    <w:rsid w:val="00B55D72"/>
    <w:rsid w:val="00B56B9C"/>
    <w:rsid w:val="00B57E3B"/>
    <w:rsid w:val="00B6000E"/>
    <w:rsid w:val="00B62BC2"/>
    <w:rsid w:val="00B657DA"/>
    <w:rsid w:val="00B72BD4"/>
    <w:rsid w:val="00B73FAE"/>
    <w:rsid w:val="00B763FB"/>
    <w:rsid w:val="00B83A48"/>
    <w:rsid w:val="00B84820"/>
    <w:rsid w:val="00B857FD"/>
    <w:rsid w:val="00B873C6"/>
    <w:rsid w:val="00B93285"/>
    <w:rsid w:val="00B93B5A"/>
    <w:rsid w:val="00B96DF7"/>
    <w:rsid w:val="00B9757E"/>
    <w:rsid w:val="00BA0AE7"/>
    <w:rsid w:val="00BA1BCE"/>
    <w:rsid w:val="00BB04D6"/>
    <w:rsid w:val="00BB06C7"/>
    <w:rsid w:val="00BB07E3"/>
    <w:rsid w:val="00BB1B86"/>
    <w:rsid w:val="00BB31BB"/>
    <w:rsid w:val="00BB39E8"/>
    <w:rsid w:val="00BB4EE5"/>
    <w:rsid w:val="00BB5444"/>
    <w:rsid w:val="00BB67EA"/>
    <w:rsid w:val="00BC28B7"/>
    <w:rsid w:val="00BC2A0F"/>
    <w:rsid w:val="00BC3B8B"/>
    <w:rsid w:val="00BC5120"/>
    <w:rsid w:val="00BC6C95"/>
    <w:rsid w:val="00BC72AC"/>
    <w:rsid w:val="00BD1594"/>
    <w:rsid w:val="00BD452D"/>
    <w:rsid w:val="00BD4726"/>
    <w:rsid w:val="00BD4A94"/>
    <w:rsid w:val="00BD58B2"/>
    <w:rsid w:val="00BD79F1"/>
    <w:rsid w:val="00BE1318"/>
    <w:rsid w:val="00BE1586"/>
    <w:rsid w:val="00BE20EF"/>
    <w:rsid w:val="00BE2142"/>
    <w:rsid w:val="00BE37D9"/>
    <w:rsid w:val="00BE51F8"/>
    <w:rsid w:val="00BE5256"/>
    <w:rsid w:val="00BE7DDF"/>
    <w:rsid w:val="00BE7E65"/>
    <w:rsid w:val="00BF205D"/>
    <w:rsid w:val="00C01ADD"/>
    <w:rsid w:val="00C040B9"/>
    <w:rsid w:val="00C04A26"/>
    <w:rsid w:val="00C07DD2"/>
    <w:rsid w:val="00C13732"/>
    <w:rsid w:val="00C22A9C"/>
    <w:rsid w:val="00C23E85"/>
    <w:rsid w:val="00C24740"/>
    <w:rsid w:val="00C25824"/>
    <w:rsid w:val="00C278C2"/>
    <w:rsid w:val="00C27DA3"/>
    <w:rsid w:val="00C32645"/>
    <w:rsid w:val="00C3353F"/>
    <w:rsid w:val="00C358EA"/>
    <w:rsid w:val="00C35CE4"/>
    <w:rsid w:val="00C37058"/>
    <w:rsid w:val="00C37C00"/>
    <w:rsid w:val="00C4175C"/>
    <w:rsid w:val="00C50349"/>
    <w:rsid w:val="00C5061F"/>
    <w:rsid w:val="00C509DF"/>
    <w:rsid w:val="00C519AD"/>
    <w:rsid w:val="00C57310"/>
    <w:rsid w:val="00C6009A"/>
    <w:rsid w:val="00C62B11"/>
    <w:rsid w:val="00C64BF7"/>
    <w:rsid w:val="00C65D77"/>
    <w:rsid w:val="00C71920"/>
    <w:rsid w:val="00C719F2"/>
    <w:rsid w:val="00C73CEA"/>
    <w:rsid w:val="00C7629E"/>
    <w:rsid w:val="00C76760"/>
    <w:rsid w:val="00C76A60"/>
    <w:rsid w:val="00C77A9D"/>
    <w:rsid w:val="00C80A35"/>
    <w:rsid w:val="00C81E28"/>
    <w:rsid w:val="00C835EA"/>
    <w:rsid w:val="00C83979"/>
    <w:rsid w:val="00C85653"/>
    <w:rsid w:val="00C8665C"/>
    <w:rsid w:val="00C868F3"/>
    <w:rsid w:val="00C86AED"/>
    <w:rsid w:val="00C87D84"/>
    <w:rsid w:val="00C916F0"/>
    <w:rsid w:val="00CA300F"/>
    <w:rsid w:val="00CA3BE4"/>
    <w:rsid w:val="00CA498E"/>
    <w:rsid w:val="00CA4CF2"/>
    <w:rsid w:val="00CA50C1"/>
    <w:rsid w:val="00CB1E08"/>
    <w:rsid w:val="00CB1FC0"/>
    <w:rsid w:val="00CB2046"/>
    <w:rsid w:val="00CB2EBC"/>
    <w:rsid w:val="00CB3786"/>
    <w:rsid w:val="00CB53AD"/>
    <w:rsid w:val="00CB5756"/>
    <w:rsid w:val="00CC049F"/>
    <w:rsid w:val="00CC0608"/>
    <w:rsid w:val="00CC249C"/>
    <w:rsid w:val="00CC45C9"/>
    <w:rsid w:val="00CC5ADD"/>
    <w:rsid w:val="00CC5C5C"/>
    <w:rsid w:val="00CC662C"/>
    <w:rsid w:val="00CC666E"/>
    <w:rsid w:val="00CD2720"/>
    <w:rsid w:val="00CD4EC6"/>
    <w:rsid w:val="00CD4F4E"/>
    <w:rsid w:val="00CD55CE"/>
    <w:rsid w:val="00CE0092"/>
    <w:rsid w:val="00CE0F52"/>
    <w:rsid w:val="00CE1313"/>
    <w:rsid w:val="00CE1767"/>
    <w:rsid w:val="00CE2774"/>
    <w:rsid w:val="00CE2915"/>
    <w:rsid w:val="00CE3E5F"/>
    <w:rsid w:val="00CE41B2"/>
    <w:rsid w:val="00CE6207"/>
    <w:rsid w:val="00CF10A0"/>
    <w:rsid w:val="00CF2679"/>
    <w:rsid w:val="00CF27E2"/>
    <w:rsid w:val="00CF3907"/>
    <w:rsid w:val="00CF794A"/>
    <w:rsid w:val="00D003FA"/>
    <w:rsid w:val="00D00DD1"/>
    <w:rsid w:val="00D01972"/>
    <w:rsid w:val="00D02ABC"/>
    <w:rsid w:val="00D046E4"/>
    <w:rsid w:val="00D0564E"/>
    <w:rsid w:val="00D06EFE"/>
    <w:rsid w:val="00D07E12"/>
    <w:rsid w:val="00D117B3"/>
    <w:rsid w:val="00D12ED9"/>
    <w:rsid w:val="00D144BB"/>
    <w:rsid w:val="00D14666"/>
    <w:rsid w:val="00D14917"/>
    <w:rsid w:val="00D17238"/>
    <w:rsid w:val="00D22D41"/>
    <w:rsid w:val="00D23CF0"/>
    <w:rsid w:val="00D30B2E"/>
    <w:rsid w:val="00D31D78"/>
    <w:rsid w:val="00D32F25"/>
    <w:rsid w:val="00D33B5B"/>
    <w:rsid w:val="00D350AF"/>
    <w:rsid w:val="00D353EB"/>
    <w:rsid w:val="00D3593A"/>
    <w:rsid w:val="00D36DE5"/>
    <w:rsid w:val="00D371D7"/>
    <w:rsid w:val="00D37F2A"/>
    <w:rsid w:val="00D4720D"/>
    <w:rsid w:val="00D51B2B"/>
    <w:rsid w:val="00D52714"/>
    <w:rsid w:val="00D53BEA"/>
    <w:rsid w:val="00D557A3"/>
    <w:rsid w:val="00D56A49"/>
    <w:rsid w:val="00D57568"/>
    <w:rsid w:val="00D57619"/>
    <w:rsid w:val="00D57E53"/>
    <w:rsid w:val="00D601E2"/>
    <w:rsid w:val="00D6182C"/>
    <w:rsid w:val="00D62597"/>
    <w:rsid w:val="00D65306"/>
    <w:rsid w:val="00D7445C"/>
    <w:rsid w:val="00D744DE"/>
    <w:rsid w:val="00D746E5"/>
    <w:rsid w:val="00D75A61"/>
    <w:rsid w:val="00D76BE5"/>
    <w:rsid w:val="00D776E4"/>
    <w:rsid w:val="00D777C7"/>
    <w:rsid w:val="00D778EF"/>
    <w:rsid w:val="00D83DDA"/>
    <w:rsid w:val="00D84E54"/>
    <w:rsid w:val="00D91444"/>
    <w:rsid w:val="00D93033"/>
    <w:rsid w:val="00D966A3"/>
    <w:rsid w:val="00D973D5"/>
    <w:rsid w:val="00DA3A42"/>
    <w:rsid w:val="00DA469D"/>
    <w:rsid w:val="00DA5EE0"/>
    <w:rsid w:val="00DB0335"/>
    <w:rsid w:val="00DB1CEC"/>
    <w:rsid w:val="00DB59F4"/>
    <w:rsid w:val="00DC0114"/>
    <w:rsid w:val="00DC2168"/>
    <w:rsid w:val="00DC3807"/>
    <w:rsid w:val="00DC423C"/>
    <w:rsid w:val="00DD0D21"/>
    <w:rsid w:val="00DD1DE1"/>
    <w:rsid w:val="00DD3281"/>
    <w:rsid w:val="00DD3F14"/>
    <w:rsid w:val="00DE0A0F"/>
    <w:rsid w:val="00DE2992"/>
    <w:rsid w:val="00DE2A14"/>
    <w:rsid w:val="00DE33E8"/>
    <w:rsid w:val="00DE4F25"/>
    <w:rsid w:val="00DE51A6"/>
    <w:rsid w:val="00DE5436"/>
    <w:rsid w:val="00DE64D8"/>
    <w:rsid w:val="00DE748F"/>
    <w:rsid w:val="00DF0FF7"/>
    <w:rsid w:val="00DF347F"/>
    <w:rsid w:val="00DF5719"/>
    <w:rsid w:val="00DF5C84"/>
    <w:rsid w:val="00DF601C"/>
    <w:rsid w:val="00DF61C0"/>
    <w:rsid w:val="00E036EE"/>
    <w:rsid w:val="00E041C1"/>
    <w:rsid w:val="00E049F1"/>
    <w:rsid w:val="00E06D30"/>
    <w:rsid w:val="00E155F7"/>
    <w:rsid w:val="00E15F29"/>
    <w:rsid w:val="00E1612B"/>
    <w:rsid w:val="00E16D1E"/>
    <w:rsid w:val="00E225F6"/>
    <w:rsid w:val="00E2440C"/>
    <w:rsid w:val="00E25942"/>
    <w:rsid w:val="00E2692E"/>
    <w:rsid w:val="00E3036C"/>
    <w:rsid w:val="00E304D9"/>
    <w:rsid w:val="00E30956"/>
    <w:rsid w:val="00E428EB"/>
    <w:rsid w:val="00E44065"/>
    <w:rsid w:val="00E50F5C"/>
    <w:rsid w:val="00E5210D"/>
    <w:rsid w:val="00E53039"/>
    <w:rsid w:val="00E57584"/>
    <w:rsid w:val="00E620D9"/>
    <w:rsid w:val="00E67025"/>
    <w:rsid w:val="00E7037A"/>
    <w:rsid w:val="00E73D44"/>
    <w:rsid w:val="00E73DEF"/>
    <w:rsid w:val="00E74406"/>
    <w:rsid w:val="00E74C0B"/>
    <w:rsid w:val="00E75766"/>
    <w:rsid w:val="00E814E1"/>
    <w:rsid w:val="00E83A03"/>
    <w:rsid w:val="00E83F0E"/>
    <w:rsid w:val="00E8706E"/>
    <w:rsid w:val="00E87084"/>
    <w:rsid w:val="00E92F5D"/>
    <w:rsid w:val="00E93853"/>
    <w:rsid w:val="00E959BC"/>
    <w:rsid w:val="00E96282"/>
    <w:rsid w:val="00E97FB7"/>
    <w:rsid w:val="00EA3C68"/>
    <w:rsid w:val="00EA3D25"/>
    <w:rsid w:val="00EA416F"/>
    <w:rsid w:val="00EA4746"/>
    <w:rsid w:val="00EA4FFF"/>
    <w:rsid w:val="00EA596E"/>
    <w:rsid w:val="00EA5FD5"/>
    <w:rsid w:val="00EB323B"/>
    <w:rsid w:val="00EB604A"/>
    <w:rsid w:val="00EB6467"/>
    <w:rsid w:val="00EC211F"/>
    <w:rsid w:val="00EC2300"/>
    <w:rsid w:val="00EC3B08"/>
    <w:rsid w:val="00EC5962"/>
    <w:rsid w:val="00EC77BA"/>
    <w:rsid w:val="00EC7A9D"/>
    <w:rsid w:val="00ED02F4"/>
    <w:rsid w:val="00ED2BED"/>
    <w:rsid w:val="00ED56F7"/>
    <w:rsid w:val="00ED5BAE"/>
    <w:rsid w:val="00ED5C77"/>
    <w:rsid w:val="00EE072E"/>
    <w:rsid w:val="00EE3ECD"/>
    <w:rsid w:val="00EE5716"/>
    <w:rsid w:val="00EE7136"/>
    <w:rsid w:val="00F0087D"/>
    <w:rsid w:val="00F00C6B"/>
    <w:rsid w:val="00F04026"/>
    <w:rsid w:val="00F047A5"/>
    <w:rsid w:val="00F10769"/>
    <w:rsid w:val="00F10EC9"/>
    <w:rsid w:val="00F11418"/>
    <w:rsid w:val="00F12493"/>
    <w:rsid w:val="00F13A73"/>
    <w:rsid w:val="00F15052"/>
    <w:rsid w:val="00F15932"/>
    <w:rsid w:val="00F174ED"/>
    <w:rsid w:val="00F201AD"/>
    <w:rsid w:val="00F2105E"/>
    <w:rsid w:val="00F21258"/>
    <w:rsid w:val="00F21FC5"/>
    <w:rsid w:val="00F22245"/>
    <w:rsid w:val="00F228BF"/>
    <w:rsid w:val="00F22B3D"/>
    <w:rsid w:val="00F23A04"/>
    <w:rsid w:val="00F24EBB"/>
    <w:rsid w:val="00F26467"/>
    <w:rsid w:val="00F313C6"/>
    <w:rsid w:val="00F31D17"/>
    <w:rsid w:val="00F34778"/>
    <w:rsid w:val="00F360C0"/>
    <w:rsid w:val="00F3722F"/>
    <w:rsid w:val="00F40E8E"/>
    <w:rsid w:val="00F415AD"/>
    <w:rsid w:val="00F4227E"/>
    <w:rsid w:val="00F442D9"/>
    <w:rsid w:val="00F52845"/>
    <w:rsid w:val="00F528E5"/>
    <w:rsid w:val="00F54162"/>
    <w:rsid w:val="00F55E0D"/>
    <w:rsid w:val="00F64C44"/>
    <w:rsid w:val="00F66C3F"/>
    <w:rsid w:val="00F70930"/>
    <w:rsid w:val="00F70ACD"/>
    <w:rsid w:val="00F7147B"/>
    <w:rsid w:val="00F74A38"/>
    <w:rsid w:val="00F770C7"/>
    <w:rsid w:val="00F77737"/>
    <w:rsid w:val="00F82D60"/>
    <w:rsid w:val="00F84023"/>
    <w:rsid w:val="00F871A3"/>
    <w:rsid w:val="00F9072A"/>
    <w:rsid w:val="00F91D6A"/>
    <w:rsid w:val="00F960CA"/>
    <w:rsid w:val="00FA0660"/>
    <w:rsid w:val="00FA3256"/>
    <w:rsid w:val="00FA351A"/>
    <w:rsid w:val="00FA67C6"/>
    <w:rsid w:val="00FA7172"/>
    <w:rsid w:val="00FB2C62"/>
    <w:rsid w:val="00FB3C72"/>
    <w:rsid w:val="00FB474F"/>
    <w:rsid w:val="00FC234D"/>
    <w:rsid w:val="00FC5058"/>
    <w:rsid w:val="00FC52A5"/>
    <w:rsid w:val="00FC5876"/>
    <w:rsid w:val="00FC6DBF"/>
    <w:rsid w:val="00FD2999"/>
    <w:rsid w:val="00FD40ED"/>
    <w:rsid w:val="00FD539B"/>
    <w:rsid w:val="00FE00FA"/>
    <w:rsid w:val="00FE116D"/>
    <w:rsid w:val="00FE16B8"/>
    <w:rsid w:val="00FE25F5"/>
    <w:rsid w:val="00FE41C5"/>
    <w:rsid w:val="00FF025E"/>
    <w:rsid w:val="00FF4946"/>
    <w:rsid w:val="00FF5BC4"/>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577555"/>
  <w15:chartTrackingRefBased/>
  <w15:docId w15:val="{044221E1-9A4C-4422-B518-52308F9A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rPr>
  </w:style>
  <w:style w:type="paragraph" w:styleId="Titre1">
    <w:name w:val="heading 1"/>
    <w:basedOn w:val="Normal"/>
    <w:next w:val="Normal"/>
    <w:link w:val="Titre1Car"/>
    <w:uiPriority w:val="9"/>
    <w:qFormat/>
    <w:rsid w:val="004F041B"/>
    <w:pPr>
      <w:keepNext/>
      <w:keepLines/>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inorHAnsi" w:eastAsiaTheme="majorEastAsia" w:hAnsiTheme="minorHAnsi" w:cstheme="majorBidi"/>
      <w:color w:val="2F5496" w:themeColor="accent1" w:themeShade="BF"/>
      <w:sz w:val="32"/>
      <w:szCs w:val="32"/>
      <w:bdr w:val="none" w:sz="0" w:space="0" w:color="auto"/>
    </w:rPr>
  </w:style>
  <w:style w:type="paragraph" w:styleId="Titre2">
    <w:name w:val="heading 2"/>
    <w:basedOn w:val="Normal"/>
    <w:next w:val="Normal"/>
    <w:link w:val="Titre2Car"/>
    <w:uiPriority w:val="9"/>
    <w:unhideWhenUsed/>
    <w:qFormat/>
    <w:rsid w:val="004F041B"/>
    <w:pPr>
      <w:keepNext/>
      <w:keepLines/>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inorHAnsi" w:eastAsiaTheme="majorEastAsia" w:hAnsiTheme="minorHAnsi" w:cstheme="majorBidi"/>
      <w:color w:val="2F5496" w:themeColor="accent1" w:themeShade="BF"/>
      <w:sz w:val="26"/>
      <w:szCs w:val="26"/>
      <w:bdr w:val="none" w:sz="0" w:space="0" w:color="auto"/>
    </w:rPr>
  </w:style>
  <w:style w:type="paragraph" w:styleId="Titre3">
    <w:name w:val="heading 3"/>
    <w:basedOn w:val="Titre2"/>
    <w:next w:val="Normal"/>
    <w:link w:val="Titre3Car"/>
    <w:uiPriority w:val="9"/>
    <w:unhideWhenUsed/>
    <w:qFormat/>
    <w:rsid w:val="004F041B"/>
    <w:pPr>
      <w:numPr>
        <w:ilvl w:val="2"/>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character" w:styleId="Marquedecommentaire">
    <w:name w:val="annotation reference"/>
    <w:basedOn w:val="Policepardfaut"/>
    <w:uiPriority w:val="99"/>
    <w:semiHidden/>
    <w:unhideWhenUsed/>
    <w:rsid w:val="0020459E"/>
    <w:rPr>
      <w:sz w:val="16"/>
      <w:szCs w:val="16"/>
    </w:rPr>
  </w:style>
  <w:style w:type="paragraph" w:styleId="Commentaire">
    <w:name w:val="annotation text"/>
    <w:basedOn w:val="Normal"/>
    <w:link w:val="CommentaireCar"/>
    <w:uiPriority w:val="99"/>
    <w:semiHidden/>
    <w:unhideWhenUsed/>
    <w:rsid w:val="0020459E"/>
    <w:rPr>
      <w:sz w:val="20"/>
      <w:szCs w:val="20"/>
    </w:rPr>
  </w:style>
  <w:style w:type="character" w:customStyle="1" w:styleId="CommentaireCar">
    <w:name w:val="Commentaire Car"/>
    <w:basedOn w:val="Policepardfaut"/>
    <w:link w:val="Commentaire"/>
    <w:uiPriority w:val="99"/>
    <w:semiHidden/>
    <w:rsid w:val="0020459E"/>
    <w:rPr>
      <w:rFonts w:ascii="Times New Roman" w:eastAsiaTheme="minorEastAsia" w:hAnsi="Times New Roman" w:cs="Times New Roman"/>
      <w:sz w:val="20"/>
      <w:szCs w:val="20"/>
      <w:bdr w:val="nil"/>
      <w:lang w:val="pt-BR"/>
    </w:rPr>
  </w:style>
  <w:style w:type="paragraph" w:styleId="Objetducommentaire">
    <w:name w:val="annotation subject"/>
    <w:basedOn w:val="Commentaire"/>
    <w:next w:val="Commentaire"/>
    <w:link w:val="ObjetducommentaireCar"/>
    <w:uiPriority w:val="99"/>
    <w:semiHidden/>
    <w:unhideWhenUsed/>
    <w:rsid w:val="0020459E"/>
    <w:rPr>
      <w:b/>
      <w:bCs/>
    </w:rPr>
  </w:style>
  <w:style w:type="character" w:customStyle="1" w:styleId="ObjetducommentaireCar">
    <w:name w:val="Objet du commentaire Car"/>
    <w:basedOn w:val="CommentaireCar"/>
    <w:link w:val="Objetducommentaire"/>
    <w:uiPriority w:val="99"/>
    <w:semiHidden/>
    <w:rsid w:val="0020459E"/>
    <w:rPr>
      <w:rFonts w:ascii="Times New Roman" w:eastAsiaTheme="minorEastAsia" w:hAnsi="Times New Roman" w:cs="Times New Roman"/>
      <w:b/>
      <w:bCs/>
      <w:sz w:val="20"/>
      <w:szCs w:val="20"/>
      <w:bdr w:val="nil"/>
      <w:lang w:val="pt-BR"/>
    </w:rPr>
  </w:style>
  <w:style w:type="paragraph" w:styleId="Textedebulles">
    <w:name w:val="Balloon Text"/>
    <w:basedOn w:val="Normal"/>
    <w:link w:val="TextedebullesCar"/>
    <w:uiPriority w:val="99"/>
    <w:semiHidden/>
    <w:unhideWhenUsed/>
    <w:rsid w:val="0020459E"/>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459E"/>
    <w:rPr>
      <w:rFonts w:ascii="Segoe UI" w:eastAsiaTheme="minorEastAsia" w:hAnsi="Segoe UI" w:cs="Segoe UI"/>
      <w:sz w:val="18"/>
      <w:szCs w:val="18"/>
      <w:bdr w:val="nil"/>
      <w:lang w:val="pt-BR"/>
    </w:rPr>
  </w:style>
  <w:style w:type="character" w:customStyle="1" w:styleId="Titre1Car">
    <w:name w:val="Titre 1 Car"/>
    <w:basedOn w:val="Policepardfaut"/>
    <w:link w:val="Titre1"/>
    <w:uiPriority w:val="9"/>
    <w:rsid w:val="004F041B"/>
    <w:rPr>
      <w:rFonts w:eastAsiaTheme="majorEastAsia" w:cstheme="majorBidi"/>
      <w:color w:val="2F5496" w:themeColor="accent1" w:themeShade="BF"/>
      <w:sz w:val="32"/>
      <w:szCs w:val="32"/>
      <w:lang w:val="pt-BR"/>
    </w:rPr>
  </w:style>
  <w:style w:type="character" w:customStyle="1" w:styleId="Titre2Car">
    <w:name w:val="Titre 2 Car"/>
    <w:basedOn w:val="Policepardfaut"/>
    <w:link w:val="Titre2"/>
    <w:uiPriority w:val="9"/>
    <w:rsid w:val="004F041B"/>
    <w:rPr>
      <w:rFonts w:eastAsiaTheme="majorEastAsia" w:cstheme="majorBidi"/>
      <w:color w:val="2F5496" w:themeColor="accent1" w:themeShade="BF"/>
      <w:sz w:val="26"/>
      <w:szCs w:val="26"/>
      <w:lang w:val="pt-BR"/>
    </w:rPr>
  </w:style>
  <w:style w:type="character" w:customStyle="1" w:styleId="Titre3Car">
    <w:name w:val="Titre 3 Car"/>
    <w:basedOn w:val="Policepardfaut"/>
    <w:link w:val="Titre3"/>
    <w:uiPriority w:val="9"/>
    <w:rsid w:val="004F041B"/>
    <w:rPr>
      <w:rFonts w:eastAsiaTheme="majorEastAsia" w:cstheme="majorBidi"/>
      <w:color w:val="2F5496" w:themeColor="accent1" w:themeShade="BF"/>
      <w:sz w:val="26"/>
      <w:szCs w:val="26"/>
      <w:lang w:val="pt-BR"/>
    </w:rPr>
  </w:style>
  <w:style w:type="paragraph" w:customStyle="1" w:styleId="A">
    <w:name w:val="內文 A"/>
    <w:rsid w:val="00812CD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zh-CN"/>
    </w:rPr>
  </w:style>
  <w:style w:type="paragraph" w:styleId="NormalWeb">
    <w:name w:val="Normal (Web)"/>
    <w:basedOn w:val="Normal"/>
    <w:uiPriority w:val="99"/>
    <w:semiHidden/>
    <w:unhideWhenUsed/>
    <w:rsid w:val="005D5B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CH"/>
    </w:rPr>
  </w:style>
  <w:style w:type="character" w:customStyle="1" w:styleId="Titre10">
    <w:name w:val="Titre1"/>
    <w:basedOn w:val="Policepardfaut"/>
    <w:rsid w:val="00945BA6"/>
  </w:style>
  <w:style w:type="character" w:customStyle="1" w:styleId="Titre20">
    <w:name w:val="Titre2"/>
    <w:basedOn w:val="Policepardfaut"/>
    <w:rsid w:val="00174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800067">
      <w:bodyDiv w:val="1"/>
      <w:marLeft w:val="0"/>
      <w:marRight w:val="0"/>
      <w:marTop w:val="0"/>
      <w:marBottom w:val="0"/>
      <w:divBdr>
        <w:top w:val="none" w:sz="0" w:space="0" w:color="auto"/>
        <w:left w:val="none" w:sz="0" w:space="0" w:color="auto"/>
        <w:bottom w:val="none" w:sz="0" w:space="0" w:color="auto"/>
        <w:right w:val="none" w:sz="0" w:space="0" w:color="auto"/>
      </w:divBdr>
      <w:divsChild>
        <w:div w:id="753628766">
          <w:marLeft w:val="0"/>
          <w:marRight w:val="0"/>
          <w:marTop w:val="0"/>
          <w:marBottom w:val="450"/>
          <w:divBdr>
            <w:top w:val="none" w:sz="0" w:space="0" w:color="auto"/>
            <w:left w:val="none" w:sz="0" w:space="0" w:color="auto"/>
            <w:bottom w:val="none" w:sz="0" w:space="0" w:color="auto"/>
            <w:right w:val="none" w:sz="0" w:space="0" w:color="auto"/>
          </w:divBdr>
        </w:div>
      </w:divsChild>
    </w:div>
    <w:div w:id="745876830">
      <w:bodyDiv w:val="1"/>
      <w:marLeft w:val="0"/>
      <w:marRight w:val="0"/>
      <w:marTop w:val="0"/>
      <w:marBottom w:val="0"/>
      <w:divBdr>
        <w:top w:val="none" w:sz="0" w:space="0" w:color="auto"/>
        <w:left w:val="none" w:sz="0" w:space="0" w:color="auto"/>
        <w:bottom w:val="none" w:sz="0" w:space="0" w:color="auto"/>
        <w:right w:val="none" w:sz="0" w:space="0" w:color="auto"/>
      </w:divBdr>
      <w:divsChild>
        <w:div w:id="189953431">
          <w:marLeft w:val="0"/>
          <w:marRight w:val="0"/>
          <w:marTop w:val="0"/>
          <w:marBottom w:val="0"/>
          <w:divBdr>
            <w:top w:val="none" w:sz="0" w:space="0" w:color="auto"/>
            <w:left w:val="none" w:sz="0" w:space="0" w:color="auto"/>
            <w:bottom w:val="none" w:sz="0" w:space="0" w:color="auto"/>
            <w:right w:val="none" w:sz="0" w:space="0" w:color="auto"/>
          </w:divBdr>
          <w:divsChild>
            <w:div w:id="1286232938">
              <w:marLeft w:val="0"/>
              <w:marRight w:val="0"/>
              <w:marTop w:val="0"/>
              <w:marBottom w:val="300"/>
              <w:divBdr>
                <w:top w:val="none" w:sz="0" w:space="0" w:color="auto"/>
                <w:left w:val="none" w:sz="0" w:space="0" w:color="auto"/>
                <w:bottom w:val="none" w:sz="0" w:space="0" w:color="auto"/>
                <w:right w:val="none" w:sz="0" w:space="0" w:color="auto"/>
              </w:divBdr>
            </w:div>
            <w:div w:id="369578233">
              <w:marLeft w:val="0"/>
              <w:marRight w:val="0"/>
              <w:marTop w:val="0"/>
              <w:marBottom w:val="300"/>
              <w:divBdr>
                <w:top w:val="none" w:sz="0" w:space="0" w:color="auto"/>
                <w:left w:val="none" w:sz="0" w:space="0" w:color="auto"/>
                <w:bottom w:val="none" w:sz="0" w:space="0" w:color="auto"/>
                <w:right w:val="none" w:sz="0" w:space="0" w:color="auto"/>
              </w:divBdr>
            </w:div>
            <w:div w:id="148912433">
              <w:marLeft w:val="0"/>
              <w:marRight w:val="0"/>
              <w:marTop w:val="0"/>
              <w:marBottom w:val="300"/>
              <w:divBdr>
                <w:top w:val="none" w:sz="0" w:space="0" w:color="auto"/>
                <w:left w:val="none" w:sz="0" w:space="0" w:color="auto"/>
                <w:bottom w:val="none" w:sz="0" w:space="0" w:color="auto"/>
                <w:right w:val="none" w:sz="0" w:space="0" w:color="auto"/>
              </w:divBdr>
            </w:div>
            <w:div w:id="573856204">
              <w:marLeft w:val="0"/>
              <w:marRight w:val="0"/>
              <w:marTop w:val="0"/>
              <w:marBottom w:val="300"/>
              <w:divBdr>
                <w:top w:val="none" w:sz="0" w:space="0" w:color="auto"/>
                <w:left w:val="none" w:sz="0" w:space="0" w:color="auto"/>
                <w:bottom w:val="none" w:sz="0" w:space="0" w:color="auto"/>
                <w:right w:val="none" w:sz="0" w:space="0" w:color="auto"/>
              </w:divBdr>
            </w:div>
          </w:divsChild>
        </w:div>
        <w:div w:id="120616309">
          <w:marLeft w:val="0"/>
          <w:marRight w:val="0"/>
          <w:marTop w:val="0"/>
          <w:marBottom w:val="0"/>
          <w:divBdr>
            <w:top w:val="none" w:sz="0" w:space="0" w:color="auto"/>
            <w:left w:val="none" w:sz="0" w:space="0" w:color="auto"/>
            <w:bottom w:val="none" w:sz="0" w:space="0" w:color="auto"/>
            <w:right w:val="none" w:sz="0" w:space="0" w:color="auto"/>
          </w:divBdr>
          <w:divsChild>
            <w:div w:id="1089542783">
              <w:marLeft w:val="0"/>
              <w:marRight w:val="0"/>
              <w:marTop w:val="0"/>
              <w:marBottom w:val="300"/>
              <w:divBdr>
                <w:top w:val="none" w:sz="0" w:space="0" w:color="auto"/>
                <w:left w:val="none" w:sz="0" w:space="0" w:color="auto"/>
                <w:bottom w:val="none" w:sz="0" w:space="0" w:color="auto"/>
                <w:right w:val="none" w:sz="0" w:space="0" w:color="auto"/>
              </w:divBdr>
            </w:div>
          </w:divsChild>
        </w:div>
        <w:div w:id="1631588039">
          <w:marLeft w:val="0"/>
          <w:marRight w:val="0"/>
          <w:marTop w:val="0"/>
          <w:marBottom w:val="0"/>
          <w:divBdr>
            <w:top w:val="none" w:sz="0" w:space="0" w:color="auto"/>
            <w:left w:val="none" w:sz="0" w:space="0" w:color="auto"/>
            <w:bottom w:val="none" w:sz="0" w:space="0" w:color="auto"/>
            <w:right w:val="none" w:sz="0" w:space="0" w:color="auto"/>
          </w:divBdr>
          <w:divsChild>
            <w:div w:id="1164588742">
              <w:marLeft w:val="0"/>
              <w:marRight w:val="0"/>
              <w:marTop w:val="0"/>
              <w:marBottom w:val="300"/>
              <w:divBdr>
                <w:top w:val="none" w:sz="0" w:space="0" w:color="auto"/>
                <w:left w:val="none" w:sz="0" w:space="0" w:color="auto"/>
                <w:bottom w:val="none" w:sz="0" w:space="0" w:color="auto"/>
                <w:right w:val="none" w:sz="0" w:space="0" w:color="auto"/>
              </w:divBdr>
            </w:div>
            <w:div w:id="1762264334">
              <w:marLeft w:val="0"/>
              <w:marRight w:val="0"/>
              <w:marTop w:val="0"/>
              <w:marBottom w:val="300"/>
              <w:divBdr>
                <w:top w:val="none" w:sz="0" w:space="0" w:color="auto"/>
                <w:left w:val="none" w:sz="0" w:space="0" w:color="auto"/>
                <w:bottom w:val="none" w:sz="0" w:space="0" w:color="auto"/>
                <w:right w:val="none" w:sz="0" w:space="0" w:color="auto"/>
              </w:divBdr>
            </w:div>
            <w:div w:id="1788114246">
              <w:marLeft w:val="0"/>
              <w:marRight w:val="0"/>
              <w:marTop w:val="0"/>
              <w:marBottom w:val="300"/>
              <w:divBdr>
                <w:top w:val="none" w:sz="0" w:space="0" w:color="auto"/>
                <w:left w:val="none" w:sz="0" w:space="0" w:color="auto"/>
                <w:bottom w:val="none" w:sz="0" w:space="0" w:color="auto"/>
                <w:right w:val="none" w:sz="0" w:space="0" w:color="auto"/>
              </w:divBdr>
            </w:div>
            <w:div w:id="826359942">
              <w:marLeft w:val="0"/>
              <w:marRight w:val="0"/>
              <w:marTop w:val="0"/>
              <w:marBottom w:val="300"/>
              <w:divBdr>
                <w:top w:val="none" w:sz="0" w:space="0" w:color="auto"/>
                <w:left w:val="none" w:sz="0" w:space="0" w:color="auto"/>
                <w:bottom w:val="none" w:sz="0" w:space="0" w:color="auto"/>
                <w:right w:val="none" w:sz="0" w:space="0" w:color="auto"/>
              </w:divBdr>
            </w:div>
          </w:divsChild>
        </w:div>
        <w:div w:id="1471630029">
          <w:marLeft w:val="0"/>
          <w:marRight w:val="0"/>
          <w:marTop w:val="0"/>
          <w:marBottom w:val="0"/>
          <w:divBdr>
            <w:top w:val="none" w:sz="0" w:space="0" w:color="auto"/>
            <w:left w:val="none" w:sz="0" w:space="0" w:color="auto"/>
            <w:bottom w:val="none" w:sz="0" w:space="0" w:color="auto"/>
            <w:right w:val="none" w:sz="0" w:space="0" w:color="auto"/>
          </w:divBdr>
          <w:divsChild>
            <w:div w:id="1937325517">
              <w:marLeft w:val="0"/>
              <w:marRight w:val="0"/>
              <w:marTop w:val="0"/>
              <w:marBottom w:val="300"/>
              <w:divBdr>
                <w:top w:val="none" w:sz="0" w:space="0" w:color="auto"/>
                <w:left w:val="none" w:sz="0" w:space="0" w:color="auto"/>
                <w:bottom w:val="none" w:sz="0" w:space="0" w:color="auto"/>
                <w:right w:val="none" w:sz="0" w:space="0" w:color="auto"/>
              </w:divBdr>
            </w:div>
            <w:div w:id="1835992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1568838">
      <w:bodyDiv w:val="1"/>
      <w:marLeft w:val="0"/>
      <w:marRight w:val="0"/>
      <w:marTop w:val="0"/>
      <w:marBottom w:val="0"/>
      <w:divBdr>
        <w:top w:val="none" w:sz="0" w:space="0" w:color="auto"/>
        <w:left w:val="none" w:sz="0" w:space="0" w:color="auto"/>
        <w:bottom w:val="none" w:sz="0" w:space="0" w:color="auto"/>
        <w:right w:val="none" w:sz="0" w:space="0" w:color="auto"/>
      </w:divBdr>
      <w:divsChild>
        <w:div w:id="2042047689">
          <w:marLeft w:val="0"/>
          <w:marRight w:val="0"/>
          <w:marTop w:val="0"/>
          <w:marBottom w:val="0"/>
          <w:divBdr>
            <w:top w:val="none" w:sz="0" w:space="0" w:color="auto"/>
            <w:left w:val="none" w:sz="0" w:space="0" w:color="auto"/>
            <w:bottom w:val="none" w:sz="0" w:space="0" w:color="auto"/>
            <w:right w:val="none" w:sz="0" w:space="0" w:color="auto"/>
          </w:divBdr>
        </w:div>
        <w:div w:id="1480922252">
          <w:marLeft w:val="0"/>
          <w:marRight w:val="0"/>
          <w:marTop w:val="0"/>
          <w:marBottom w:val="0"/>
          <w:divBdr>
            <w:top w:val="none" w:sz="0" w:space="0" w:color="auto"/>
            <w:left w:val="none" w:sz="0" w:space="0" w:color="auto"/>
            <w:bottom w:val="none" w:sz="0" w:space="0" w:color="auto"/>
            <w:right w:val="none" w:sz="0" w:space="0" w:color="auto"/>
          </w:divBdr>
          <w:divsChild>
            <w:div w:id="1593509590">
              <w:marLeft w:val="0"/>
              <w:marRight w:val="0"/>
              <w:marTop w:val="0"/>
              <w:marBottom w:val="0"/>
              <w:divBdr>
                <w:top w:val="none" w:sz="0" w:space="0" w:color="auto"/>
                <w:left w:val="none" w:sz="0" w:space="0" w:color="auto"/>
                <w:bottom w:val="none" w:sz="0" w:space="0" w:color="auto"/>
                <w:right w:val="none" w:sz="0" w:space="0" w:color="auto"/>
              </w:divBdr>
              <w:divsChild>
                <w:div w:id="199048309">
                  <w:marLeft w:val="0"/>
                  <w:marRight w:val="0"/>
                  <w:marTop w:val="0"/>
                  <w:marBottom w:val="0"/>
                  <w:divBdr>
                    <w:top w:val="none" w:sz="0" w:space="0" w:color="auto"/>
                    <w:left w:val="none" w:sz="0" w:space="0" w:color="auto"/>
                    <w:bottom w:val="none" w:sz="0" w:space="0" w:color="auto"/>
                    <w:right w:val="none" w:sz="0" w:space="0" w:color="auto"/>
                  </w:divBdr>
                  <w:divsChild>
                    <w:div w:id="725225864">
                      <w:marLeft w:val="0"/>
                      <w:marRight w:val="0"/>
                      <w:marTop w:val="0"/>
                      <w:marBottom w:val="0"/>
                      <w:divBdr>
                        <w:top w:val="none" w:sz="0" w:space="0" w:color="auto"/>
                        <w:left w:val="none" w:sz="0" w:space="0" w:color="auto"/>
                        <w:bottom w:val="none" w:sz="0" w:space="0" w:color="auto"/>
                        <w:right w:val="none" w:sz="0" w:space="0" w:color="auto"/>
                      </w:divBdr>
                      <w:divsChild>
                        <w:div w:id="166210731">
                          <w:marLeft w:val="0"/>
                          <w:marRight w:val="0"/>
                          <w:marTop w:val="0"/>
                          <w:marBottom w:val="0"/>
                          <w:divBdr>
                            <w:top w:val="none" w:sz="0" w:space="0" w:color="auto"/>
                            <w:left w:val="none" w:sz="0" w:space="0" w:color="auto"/>
                            <w:bottom w:val="none" w:sz="0" w:space="0" w:color="auto"/>
                            <w:right w:val="none" w:sz="0" w:space="0" w:color="auto"/>
                          </w:divBdr>
                          <w:divsChild>
                            <w:div w:id="594434922">
                              <w:marLeft w:val="0"/>
                              <w:marRight w:val="0"/>
                              <w:marTop w:val="0"/>
                              <w:marBottom w:val="0"/>
                              <w:divBdr>
                                <w:top w:val="none" w:sz="0" w:space="0" w:color="auto"/>
                                <w:left w:val="none" w:sz="0" w:space="0" w:color="auto"/>
                                <w:bottom w:val="none" w:sz="0" w:space="0" w:color="auto"/>
                                <w:right w:val="none" w:sz="0" w:space="0" w:color="auto"/>
                              </w:divBdr>
                              <w:divsChild>
                                <w:div w:id="9620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634719">
      <w:bodyDiv w:val="1"/>
      <w:marLeft w:val="0"/>
      <w:marRight w:val="0"/>
      <w:marTop w:val="0"/>
      <w:marBottom w:val="0"/>
      <w:divBdr>
        <w:top w:val="none" w:sz="0" w:space="0" w:color="auto"/>
        <w:left w:val="none" w:sz="0" w:space="0" w:color="auto"/>
        <w:bottom w:val="none" w:sz="0" w:space="0" w:color="auto"/>
        <w:right w:val="none" w:sz="0" w:space="0" w:color="auto"/>
      </w:divBdr>
    </w:div>
    <w:div w:id="1249459170">
      <w:bodyDiv w:val="1"/>
      <w:marLeft w:val="0"/>
      <w:marRight w:val="0"/>
      <w:marTop w:val="0"/>
      <w:marBottom w:val="0"/>
      <w:divBdr>
        <w:top w:val="none" w:sz="0" w:space="0" w:color="auto"/>
        <w:left w:val="none" w:sz="0" w:space="0" w:color="auto"/>
        <w:bottom w:val="none" w:sz="0" w:space="0" w:color="auto"/>
        <w:right w:val="none" w:sz="0" w:space="0" w:color="auto"/>
      </w:divBdr>
    </w:div>
    <w:div w:id="1468085484">
      <w:bodyDiv w:val="1"/>
      <w:marLeft w:val="0"/>
      <w:marRight w:val="0"/>
      <w:marTop w:val="0"/>
      <w:marBottom w:val="0"/>
      <w:divBdr>
        <w:top w:val="none" w:sz="0" w:space="0" w:color="auto"/>
        <w:left w:val="none" w:sz="0" w:space="0" w:color="auto"/>
        <w:bottom w:val="none" w:sz="0" w:space="0" w:color="auto"/>
        <w:right w:val="none" w:sz="0" w:space="0" w:color="auto"/>
      </w:divBdr>
    </w:div>
    <w:div w:id="1580553285">
      <w:bodyDiv w:val="1"/>
      <w:marLeft w:val="0"/>
      <w:marRight w:val="0"/>
      <w:marTop w:val="0"/>
      <w:marBottom w:val="0"/>
      <w:divBdr>
        <w:top w:val="none" w:sz="0" w:space="0" w:color="auto"/>
        <w:left w:val="none" w:sz="0" w:space="0" w:color="auto"/>
        <w:bottom w:val="none" w:sz="0" w:space="0" w:color="auto"/>
        <w:right w:val="none" w:sz="0" w:space="0" w:color="auto"/>
      </w:divBdr>
    </w:div>
    <w:div w:id="1756321408">
      <w:bodyDiv w:val="1"/>
      <w:marLeft w:val="0"/>
      <w:marRight w:val="0"/>
      <w:marTop w:val="0"/>
      <w:marBottom w:val="0"/>
      <w:divBdr>
        <w:top w:val="none" w:sz="0" w:space="0" w:color="auto"/>
        <w:left w:val="none" w:sz="0" w:space="0" w:color="auto"/>
        <w:bottom w:val="none" w:sz="0" w:space="0" w:color="auto"/>
        <w:right w:val="none" w:sz="0" w:space="0" w:color="auto"/>
      </w:divBdr>
    </w:div>
    <w:div w:id="2129931145">
      <w:bodyDiv w:val="1"/>
      <w:marLeft w:val="0"/>
      <w:marRight w:val="0"/>
      <w:marTop w:val="0"/>
      <w:marBottom w:val="0"/>
      <w:divBdr>
        <w:top w:val="none" w:sz="0" w:space="0" w:color="auto"/>
        <w:left w:val="none" w:sz="0" w:space="0" w:color="auto"/>
        <w:bottom w:val="none" w:sz="0" w:space="0" w:color="auto"/>
        <w:right w:val="none" w:sz="0" w:space="0" w:color="auto"/>
      </w:divBdr>
      <w:divsChild>
        <w:div w:id="1404989801">
          <w:marLeft w:val="0"/>
          <w:marRight w:val="0"/>
          <w:marTop w:val="0"/>
          <w:marBottom w:val="0"/>
          <w:divBdr>
            <w:top w:val="none" w:sz="0" w:space="0" w:color="auto"/>
            <w:left w:val="none" w:sz="0" w:space="0" w:color="auto"/>
            <w:bottom w:val="none" w:sz="0" w:space="0" w:color="auto"/>
            <w:right w:val="none" w:sz="0" w:space="0" w:color="auto"/>
          </w:divBdr>
          <w:divsChild>
            <w:div w:id="263193932">
              <w:marLeft w:val="0"/>
              <w:marRight w:val="0"/>
              <w:marTop w:val="0"/>
              <w:marBottom w:val="0"/>
              <w:divBdr>
                <w:top w:val="none" w:sz="0" w:space="0" w:color="auto"/>
                <w:left w:val="none" w:sz="0" w:space="0" w:color="auto"/>
                <w:bottom w:val="none" w:sz="0" w:space="0" w:color="auto"/>
                <w:right w:val="none" w:sz="0" w:space="0" w:color="auto"/>
              </w:divBdr>
            </w:div>
            <w:div w:id="806044939">
              <w:marLeft w:val="2250"/>
              <w:marRight w:val="0"/>
              <w:marTop w:val="0"/>
              <w:marBottom w:val="0"/>
              <w:divBdr>
                <w:top w:val="none" w:sz="0" w:space="0" w:color="auto"/>
                <w:left w:val="none" w:sz="0" w:space="0" w:color="auto"/>
                <w:bottom w:val="none" w:sz="0" w:space="0" w:color="auto"/>
                <w:right w:val="none" w:sz="0" w:space="0" w:color="auto"/>
              </w:divBdr>
            </w:div>
          </w:divsChild>
        </w:div>
        <w:div w:id="194201483">
          <w:marLeft w:val="0"/>
          <w:marRight w:val="0"/>
          <w:marTop w:val="0"/>
          <w:marBottom w:val="0"/>
          <w:divBdr>
            <w:top w:val="none" w:sz="0" w:space="0" w:color="auto"/>
            <w:left w:val="none" w:sz="0" w:space="0" w:color="auto"/>
            <w:bottom w:val="none" w:sz="0" w:space="0" w:color="auto"/>
            <w:right w:val="none" w:sz="0" w:space="0" w:color="auto"/>
          </w:divBdr>
          <w:divsChild>
            <w:div w:id="1656061547">
              <w:marLeft w:val="0"/>
              <w:marRight w:val="0"/>
              <w:marTop w:val="0"/>
              <w:marBottom w:val="0"/>
              <w:divBdr>
                <w:top w:val="none" w:sz="0" w:space="0" w:color="auto"/>
                <w:left w:val="none" w:sz="0" w:space="0" w:color="auto"/>
                <w:bottom w:val="none" w:sz="0" w:space="0" w:color="auto"/>
                <w:right w:val="none" w:sz="0" w:space="0" w:color="auto"/>
              </w:divBdr>
            </w:div>
            <w:div w:id="254093625">
              <w:marLeft w:val="2250"/>
              <w:marRight w:val="0"/>
              <w:marTop w:val="0"/>
              <w:marBottom w:val="0"/>
              <w:divBdr>
                <w:top w:val="none" w:sz="0" w:space="0" w:color="auto"/>
                <w:left w:val="none" w:sz="0" w:space="0" w:color="auto"/>
                <w:bottom w:val="none" w:sz="0" w:space="0" w:color="auto"/>
                <w:right w:val="none" w:sz="0" w:space="0" w:color="auto"/>
              </w:divBdr>
            </w:div>
          </w:divsChild>
        </w:div>
        <w:div w:id="806237341">
          <w:marLeft w:val="0"/>
          <w:marRight w:val="0"/>
          <w:marTop w:val="0"/>
          <w:marBottom w:val="0"/>
          <w:divBdr>
            <w:top w:val="none" w:sz="0" w:space="0" w:color="auto"/>
            <w:left w:val="none" w:sz="0" w:space="0" w:color="auto"/>
            <w:bottom w:val="none" w:sz="0" w:space="0" w:color="auto"/>
            <w:right w:val="none" w:sz="0" w:space="0" w:color="auto"/>
          </w:divBdr>
          <w:divsChild>
            <w:div w:id="847864230">
              <w:marLeft w:val="0"/>
              <w:marRight w:val="0"/>
              <w:marTop w:val="0"/>
              <w:marBottom w:val="0"/>
              <w:divBdr>
                <w:top w:val="none" w:sz="0" w:space="0" w:color="auto"/>
                <w:left w:val="none" w:sz="0" w:space="0" w:color="auto"/>
                <w:bottom w:val="none" w:sz="0" w:space="0" w:color="auto"/>
                <w:right w:val="none" w:sz="0" w:space="0" w:color="auto"/>
              </w:divBdr>
            </w:div>
            <w:div w:id="988708220">
              <w:marLeft w:val="2250"/>
              <w:marRight w:val="0"/>
              <w:marTop w:val="0"/>
              <w:marBottom w:val="0"/>
              <w:divBdr>
                <w:top w:val="none" w:sz="0" w:space="0" w:color="auto"/>
                <w:left w:val="none" w:sz="0" w:space="0" w:color="auto"/>
                <w:bottom w:val="none" w:sz="0" w:space="0" w:color="auto"/>
                <w:right w:val="none" w:sz="0" w:space="0" w:color="auto"/>
              </w:divBdr>
            </w:div>
          </w:divsChild>
        </w:div>
        <w:div w:id="163863833">
          <w:marLeft w:val="0"/>
          <w:marRight w:val="0"/>
          <w:marTop w:val="0"/>
          <w:marBottom w:val="0"/>
          <w:divBdr>
            <w:top w:val="none" w:sz="0" w:space="0" w:color="auto"/>
            <w:left w:val="none" w:sz="0" w:space="0" w:color="auto"/>
            <w:bottom w:val="none" w:sz="0" w:space="0" w:color="auto"/>
            <w:right w:val="none" w:sz="0" w:space="0" w:color="auto"/>
          </w:divBdr>
          <w:divsChild>
            <w:div w:id="148518774">
              <w:marLeft w:val="0"/>
              <w:marRight w:val="0"/>
              <w:marTop w:val="0"/>
              <w:marBottom w:val="0"/>
              <w:divBdr>
                <w:top w:val="none" w:sz="0" w:space="0" w:color="auto"/>
                <w:left w:val="none" w:sz="0" w:space="0" w:color="auto"/>
                <w:bottom w:val="none" w:sz="0" w:space="0" w:color="auto"/>
                <w:right w:val="none" w:sz="0" w:space="0" w:color="auto"/>
              </w:divBdr>
            </w:div>
            <w:div w:id="1039475571">
              <w:marLeft w:val="2250"/>
              <w:marRight w:val="0"/>
              <w:marTop w:val="0"/>
              <w:marBottom w:val="0"/>
              <w:divBdr>
                <w:top w:val="none" w:sz="0" w:space="0" w:color="auto"/>
                <w:left w:val="none" w:sz="0" w:space="0" w:color="auto"/>
                <w:bottom w:val="none" w:sz="0" w:space="0" w:color="auto"/>
                <w:right w:val="none" w:sz="0" w:space="0" w:color="auto"/>
              </w:divBdr>
            </w:div>
          </w:divsChild>
        </w:div>
        <w:div w:id="1809127237">
          <w:marLeft w:val="0"/>
          <w:marRight w:val="0"/>
          <w:marTop w:val="0"/>
          <w:marBottom w:val="0"/>
          <w:divBdr>
            <w:top w:val="none" w:sz="0" w:space="0" w:color="auto"/>
            <w:left w:val="none" w:sz="0" w:space="0" w:color="auto"/>
            <w:bottom w:val="none" w:sz="0" w:space="0" w:color="auto"/>
            <w:right w:val="none" w:sz="0" w:space="0" w:color="auto"/>
          </w:divBdr>
          <w:divsChild>
            <w:div w:id="866329360">
              <w:marLeft w:val="0"/>
              <w:marRight w:val="0"/>
              <w:marTop w:val="0"/>
              <w:marBottom w:val="0"/>
              <w:divBdr>
                <w:top w:val="none" w:sz="0" w:space="0" w:color="auto"/>
                <w:left w:val="none" w:sz="0" w:space="0" w:color="auto"/>
                <w:bottom w:val="none" w:sz="0" w:space="0" w:color="auto"/>
                <w:right w:val="none" w:sz="0" w:space="0" w:color="auto"/>
              </w:divBdr>
            </w:div>
            <w:div w:id="1109006717">
              <w:marLeft w:val="2250"/>
              <w:marRight w:val="0"/>
              <w:marTop w:val="0"/>
              <w:marBottom w:val="0"/>
              <w:divBdr>
                <w:top w:val="none" w:sz="0" w:space="0" w:color="auto"/>
                <w:left w:val="none" w:sz="0" w:space="0" w:color="auto"/>
                <w:bottom w:val="none" w:sz="0" w:space="0" w:color="auto"/>
                <w:right w:val="none" w:sz="0" w:space="0" w:color="auto"/>
              </w:divBdr>
            </w:div>
          </w:divsChild>
        </w:div>
        <w:div w:id="1073509018">
          <w:marLeft w:val="0"/>
          <w:marRight w:val="0"/>
          <w:marTop w:val="0"/>
          <w:marBottom w:val="0"/>
          <w:divBdr>
            <w:top w:val="none" w:sz="0" w:space="0" w:color="auto"/>
            <w:left w:val="none" w:sz="0" w:space="0" w:color="auto"/>
            <w:bottom w:val="none" w:sz="0" w:space="0" w:color="auto"/>
            <w:right w:val="none" w:sz="0" w:space="0" w:color="auto"/>
          </w:divBdr>
          <w:divsChild>
            <w:div w:id="1149597667">
              <w:marLeft w:val="0"/>
              <w:marRight w:val="0"/>
              <w:marTop w:val="0"/>
              <w:marBottom w:val="0"/>
              <w:divBdr>
                <w:top w:val="none" w:sz="0" w:space="0" w:color="auto"/>
                <w:left w:val="none" w:sz="0" w:space="0" w:color="auto"/>
                <w:bottom w:val="none" w:sz="0" w:space="0" w:color="auto"/>
                <w:right w:val="none" w:sz="0" w:space="0" w:color="auto"/>
              </w:divBdr>
            </w:div>
            <w:div w:id="2094933863">
              <w:marLeft w:val="2250"/>
              <w:marRight w:val="0"/>
              <w:marTop w:val="0"/>
              <w:marBottom w:val="0"/>
              <w:divBdr>
                <w:top w:val="none" w:sz="0" w:space="0" w:color="auto"/>
                <w:left w:val="none" w:sz="0" w:space="0" w:color="auto"/>
                <w:bottom w:val="none" w:sz="0" w:space="0" w:color="auto"/>
                <w:right w:val="none" w:sz="0" w:space="0" w:color="auto"/>
              </w:divBdr>
            </w:div>
          </w:divsChild>
        </w:div>
        <w:div w:id="920485620">
          <w:marLeft w:val="0"/>
          <w:marRight w:val="0"/>
          <w:marTop w:val="0"/>
          <w:marBottom w:val="0"/>
          <w:divBdr>
            <w:top w:val="none" w:sz="0" w:space="0" w:color="auto"/>
            <w:left w:val="none" w:sz="0" w:space="0" w:color="auto"/>
            <w:bottom w:val="none" w:sz="0" w:space="0" w:color="auto"/>
            <w:right w:val="none" w:sz="0" w:space="0" w:color="auto"/>
          </w:divBdr>
        </w:div>
        <w:div w:id="2145812378">
          <w:marLeft w:val="2250"/>
          <w:marRight w:val="0"/>
          <w:marTop w:val="0"/>
          <w:marBottom w:val="0"/>
          <w:divBdr>
            <w:top w:val="none" w:sz="0" w:space="0" w:color="auto"/>
            <w:left w:val="none" w:sz="0" w:space="0" w:color="auto"/>
            <w:bottom w:val="none" w:sz="0" w:space="0" w:color="auto"/>
            <w:right w:val="none" w:sz="0" w:space="0" w:color="auto"/>
          </w:divBdr>
        </w:div>
        <w:div w:id="1745375224">
          <w:marLeft w:val="0"/>
          <w:marRight w:val="0"/>
          <w:marTop w:val="0"/>
          <w:marBottom w:val="0"/>
          <w:divBdr>
            <w:top w:val="none" w:sz="0" w:space="0" w:color="auto"/>
            <w:left w:val="none" w:sz="0" w:space="0" w:color="auto"/>
            <w:bottom w:val="none" w:sz="0" w:space="0" w:color="auto"/>
            <w:right w:val="none" w:sz="0" w:space="0" w:color="auto"/>
          </w:divBdr>
          <w:divsChild>
            <w:div w:id="1674448617">
              <w:marLeft w:val="0"/>
              <w:marRight w:val="0"/>
              <w:marTop w:val="0"/>
              <w:marBottom w:val="0"/>
              <w:divBdr>
                <w:top w:val="none" w:sz="0" w:space="0" w:color="auto"/>
                <w:left w:val="none" w:sz="0" w:space="0" w:color="auto"/>
                <w:bottom w:val="none" w:sz="0" w:space="0" w:color="auto"/>
                <w:right w:val="none" w:sz="0" w:space="0" w:color="auto"/>
              </w:divBdr>
            </w:div>
            <w:div w:id="110586957">
              <w:marLeft w:val="2250"/>
              <w:marRight w:val="0"/>
              <w:marTop w:val="0"/>
              <w:marBottom w:val="0"/>
              <w:divBdr>
                <w:top w:val="none" w:sz="0" w:space="0" w:color="auto"/>
                <w:left w:val="none" w:sz="0" w:space="0" w:color="auto"/>
                <w:bottom w:val="none" w:sz="0" w:space="0" w:color="auto"/>
                <w:right w:val="none" w:sz="0" w:space="0" w:color="auto"/>
              </w:divBdr>
            </w:div>
          </w:divsChild>
        </w:div>
        <w:div w:id="464347925">
          <w:marLeft w:val="0"/>
          <w:marRight w:val="0"/>
          <w:marTop w:val="0"/>
          <w:marBottom w:val="0"/>
          <w:divBdr>
            <w:top w:val="none" w:sz="0" w:space="0" w:color="auto"/>
            <w:left w:val="none" w:sz="0" w:space="0" w:color="auto"/>
            <w:bottom w:val="none" w:sz="0" w:space="0" w:color="auto"/>
            <w:right w:val="none" w:sz="0" w:space="0" w:color="auto"/>
          </w:divBdr>
          <w:divsChild>
            <w:div w:id="152835532">
              <w:marLeft w:val="0"/>
              <w:marRight w:val="0"/>
              <w:marTop w:val="0"/>
              <w:marBottom w:val="0"/>
              <w:divBdr>
                <w:top w:val="none" w:sz="0" w:space="0" w:color="auto"/>
                <w:left w:val="none" w:sz="0" w:space="0" w:color="auto"/>
                <w:bottom w:val="none" w:sz="0" w:space="0" w:color="auto"/>
                <w:right w:val="none" w:sz="0" w:space="0" w:color="auto"/>
              </w:divBdr>
            </w:div>
            <w:div w:id="1362392833">
              <w:marLeft w:val="2250"/>
              <w:marRight w:val="0"/>
              <w:marTop w:val="0"/>
              <w:marBottom w:val="0"/>
              <w:divBdr>
                <w:top w:val="none" w:sz="0" w:space="0" w:color="auto"/>
                <w:left w:val="none" w:sz="0" w:space="0" w:color="auto"/>
                <w:bottom w:val="none" w:sz="0" w:space="0" w:color="auto"/>
                <w:right w:val="none" w:sz="0" w:space="0" w:color="auto"/>
              </w:divBdr>
            </w:div>
          </w:divsChild>
        </w:div>
        <w:div w:id="1575624557">
          <w:marLeft w:val="0"/>
          <w:marRight w:val="0"/>
          <w:marTop w:val="0"/>
          <w:marBottom w:val="0"/>
          <w:divBdr>
            <w:top w:val="none" w:sz="0" w:space="0" w:color="auto"/>
            <w:left w:val="none" w:sz="0" w:space="0" w:color="auto"/>
            <w:bottom w:val="none" w:sz="0" w:space="0" w:color="auto"/>
            <w:right w:val="none" w:sz="0" w:space="0" w:color="auto"/>
          </w:divBdr>
          <w:divsChild>
            <w:div w:id="966162065">
              <w:marLeft w:val="0"/>
              <w:marRight w:val="0"/>
              <w:marTop w:val="0"/>
              <w:marBottom w:val="0"/>
              <w:divBdr>
                <w:top w:val="none" w:sz="0" w:space="0" w:color="auto"/>
                <w:left w:val="none" w:sz="0" w:space="0" w:color="auto"/>
                <w:bottom w:val="none" w:sz="0" w:space="0" w:color="auto"/>
                <w:right w:val="none" w:sz="0" w:space="0" w:color="auto"/>
              </w:divBdr>
            </w:div>
            <w:div w:id="849485048">
              <w:marLeft w:val="2250"/>
              <w:marRight w:val="0"/>
              <w:marTop w:val="0"/>
              <w:marBottom w:val="0"/>
              <w:divBdr>
                <w:top w:val="none" w:sz="0" w:space="0" w:color="auto"/>
                <w:left w:val="none" w:sz="0" w:space="0" w:color="auto"/>
                <w:bottom w:val="none" w:sz="0" w:space="0" w:color="auto"/>
                <w:right w:val="none" w:sz="0" w:space="0" w:color="auto"/>
              </w:divBdr>
            </w:div>
          </w:divsChild>
        </w:div>
        <w:div w:id="1425304452">
          <w:marLeft w:val="0"/>
          <w:marRight w:val="0"/>
          <w:marTop w:val="0"/>
          <w:marBottom w:val="0"/>
          <w:divBdr>
            <w:top w:val="none" w:sz="0" w:space="0" w:color="auto"/>
            <w:left w:val="none" w:sz="0" w:space="0" w:color="auto"/>
            <w:bottom w:val="none" w:sz="0" w:space="0" w:color="auto"/>
            <w:right w:val="none" w:sz="0" w:space="0" w:color="auto"/>
          </w:divBdr>
          <w:divsChild>
            <w:div w:id="806435056">
              <w:marLeft w:val="0"/>
              <w:marRight w:val="0"/>
              <w:marTop w:val="0"/>
              <w:marBottom w:val="0"/>
              <w:divBdr>
                <w:top w:val="none" w:sz="0" w:space="0" w:color="auto"/>
                <w:left w:val="none" w:sz="0" w:space="0" w:color="auto"/>
                <w:bottom w:val="none" w:sz="0" w:space="0" w:color="auto"/>
                <w:right w:val="none" w:sz="0" w:space="0" w:color="auto"/>
              </w:divBdr>
            </w:div>
            <w:div w:id="1595043416">
              <w:marLeft w:val="2250"/>
              <w:marRight w:val="0"/>
              <w:marTop w:val="0"/>
              <w:marBottom w:val="0"/>
              <w:divBdr>
                <w:top w:val="none" w:sz="0" w:space="0" w:color="auto"/>
                <w:left w:val="none" w:sz="0" w:space="0" w:color="auto"/>
                <w:bottom w:val="none" w:sz="0" w:space="0" w:color="auto"/>
                <w:right w:val="none" w:sz="0" w:space="0" w:color="auto"/>
              </w:divBdr>
            </w:div>
          </w:divsChild>
        </w:div>
        <w:div w:id="472262481">
          <w:marLeft w:val="0"/>
          <w:marRight w:val="0"/>
          <w:marTop w:val="0"/>
          <w:marBottom w:val="0"/>
          <w:divBdr>
            <w:top w:val="none" w:sz="0" w:space="0" w:color="auto"/>
            <w:left w:val="none" w:sz="0" w:space="0" w:color="auto"/>
            <w:bottom w:val="none" w:sz="0" w:space="0" w:color="auto"/>
            <w:right w:val="none" w:sz="0" w:space="0" w:color="auto"/>
          </w:divBdr>
          <w:divsChild>
            <w:div w:id="1456219895">
              <w:marLeft w:val="0"/>
              <w:marRight w:val="0"/>
              <w:marTop w:val="0"/>
              <w:marBottom w:val="0"/>
              <w:divBdr>
                <w:top w:val="none" w:sz="0" w:space="0" w:color="auto"/>
                <w:left w:val="none" w:sz="0" w:space="0" w:color="auto"/>
                <w:bottom w:val="none" w:sz="0" w:space="0" w:color="auto"/>
                <w:right w:val="none" w:sz="0" w:space="0" w:color="auto"/>
              </w:divBdr>
            </w:div>
            <w:div w:id="1551306854">
              <w:marLeft w:val="2250"/>
              <w:marRight w:val="0"/>
              <w:marTop w:val="0"/>
              <w:marBottom w:val="0"/>
              <w:divBdr>
                <w:top w:val="none" w:sz="0" w:space="0" w:color="auto"/>
                <w:left w:val="none" w:sz="0" w:space="0" w:color="auto"/>
                <w:bottom w:val="none" w:sz="0" w:space="0" w:color="auto"/>
                <w:right w:val="none" w:sz="0" w:space="0" w:color="auto"/>
              </w:divBdr>
            </w:div>
          </w:divsChild>
        </w:div>
        <w:div w:id="1447848123">
          <w:marLeft w:val="0"/>
          <w:marRight w:val="0"/>
          <w:marTop w:val="0"/>
          <w:marBottom w:val="0"/>
          <w:divBdr>
            <w:top w:val="single" w:sz="6" w:space="11" w:color="000000"/>
            <w:left w:val="none" w:sz="0" w:space="0" w:color="auto"/>
            <w:bottom w:val="none" w:sz="0" w:space="0" w:color="auto"/>
            <w:right w:val="none" w:sz="0" w:space="0" w:color="auto"/>
          </w:divBdr>
          <w:divsChild>
            <w:div w:id="8989614">
              <w:marLeft w:val="0"/>
              <w:marRight w:val="0"/>
              <w:marTop w:val="0"/>
              <w:marBottom w:val="0"/>
              <w:divBdr>
                <w:top w:val="none" w:sz="0" w:space="0" w:color="auto"/>
                <w:left w:val="none" w:sz="0" w:space="0" w:color="auto"/>
                <w:bottom w:val="none" w:sz="0" w:space="0" w:color="auto"/>
                <w:right w:val="none" w:sz="0" w:space="0" w:color="auto"/>
              </w:divBdr>
              <w:divsChild>
                <w:div w:id="1400711216">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1059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room.zenith-watches.com/login/?redirect_to=%2F&amp;reauth=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AB48D07A-0CA2-4DE9-9150-955487168CAB}">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1275</Words>
  <Characters>7015</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Minh-Tan Bui</dc:creator>
  <cp:keywords/>
  <dc:description/>
  <cp:lastModifiedBy>Marina Sandoz</cp:lastModifiedBy>
  <cp:revision>9</cp:revision>
  <dcterms:created xsi:type="dcterms:W3CDTF">2019-03-07T16:11:00Z</dcterms:created>
  <dcterms:modified xsi:type="dcterms:W3CDTF">2019-03-14T10:44:00Z</dcterms:modified>
</cp:coreProperties>
</file>