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C6E82" w14:textId="77777777" w:rsidR="00751764" w:rsidRPr="00FD2564" w:rsidRDefault="009D4CF9" w:rsidP="002C315E">
      <w:pPr>
        <w:jc w:val="center"/>
        <w:rPr>
          <w:rFonts w:ascii="Avenir Next" w:eastAsia="Arial Unicode MS" w:hAnsi="Avenir Next" w:cs="Arial Unicode MS"/>
          <w:b/>
          <w:sz w:val="26"/>
          <w:szCs w:val="20"/>
          <w:lang w:val="en-GB"/>
        </w:rPr>
      </w:pPr>
      <w:r w:rsidRPr="00FD2564">
        <w:rPr>
          <w:rFonts w:ascii="Avenir Next" w:eastAsia="Arial Unicode MS" w:hAnsi="Avenir Next" w:cs="Arial Unicode MS"/>
          <w:b/>
          <w:bCs/>
          <w:szCs w:val="22"/>
          <w:lang w:val="en-GB" w:eastAsia="ja-JP"/>
        </w:rPr>
        <w:t xml:space="preserve">ZENITH PILOT TYPE 20 ADVENTURE </w:t>
      </w:r>
    </w:p>
    <w:p w14:paraId="75F83F4D" w14:textId="77777777" w:rsidR="002C315E" w:rsidRPr="00FD2564" w:rsidRDefault="002C315E" w:rsidP="00FD2564">
      <w:pPr>
        <w:spacing w:line="276" w:lineRule="auto"/>
        <w:jc w:val="center"/>
        <w:rPr>
          <w:rFonts w:ascii="Avenir Next" w:eastAsia="Arial Unicode MS" w:hAnsi="Avenir Next" w:cs="Arial Unicode MS"/>
          <w:sz w:val="18"/>
          <w:szCs w:val="20"/>
          <w:lang w:val="en-GB"/>
        </w:rPr>
      </w:pPr>
    </w:p>
    <w:p w14:paraId="4FA15127" w14:textId="77777777" w:rsidR="00836A68" w:rsidRPr="00FD2564" w:rsidRDefault="00836A68" w:rsidP="00FD2564">
      <w:pPr>
        <w:spacing w:line="276" w:lineRule="auto"/>
        <w:jc w:val="both"/>
        <w:rPr>
          <w:rFonts w:ascii="Avenir Next" w:eastAsia="Arial Unicode MS" w:hAnsi="Avenir Next" w:cs="Arial Unicode MS"/>
          <w:b/>
          <w:sz w:val="22"/>
          <w:szCs w:val="22"/>
          <w:lang w:val="en-GB"/>
        </w:rPr>
      </w:pPr>
    </w:p>
    <w:p w14:paraId="7AB31976" w14:textId="77777777" w:rsidR="000518C8" w:rsidRPr="00FD2564" w:rsidRDefault="009D4CF9" w:rsidP="00FD2564">
      <w:pPr>
        <w:spacing w:line="276" w:lineRule="auto"/>
        <w:jc w:val="both"/>
        <w:rPr>
          <w:rFonts w:ascii="Avenir Next" w:eastAsia="Arial Unicode MS" w:hAnsi="Avenir Next" w:cs="Arial Unicode MS"/>
          <w:sz w:val="18"/>
          <w:szCs w:val="22"/>
          <w:lang w:val="en-GB" w:eastAsia="ja-JP"/>
        </w:rPr>
      </w:pPr>
      <w:r w:rsidRPr="00FD2564">
        <w:rPr>
          <w:rFonts w:ascii="Avenir Next" w:eastAsia="Arial Unicode MS" w:hAnsi="Avenir Next" w:cs="Arial Unicode MS"/>
          <w:b/>
          <w:sz w:val="18"/>
          <w:szCs w:val="18"/>
          <w:lang w:val="en-GB" w:eastAsia="ja-JP"/>
        </w:rPr>
        <w:t>ZENITH PILOT TYPE 20 ADVENTURE</w:t>
      </w:r>
      <w:r w:rsidRPr="00FD2564">
        <w:rPr>
          <w:rFonts w:ascii="Avenir Next" w:eastAsia="Arial Unicode MS" w:hAnsi="Avenir Next" w:cs="Arial Unicode MS"/>
          <w:sz w:val="18"/>
          <w:szCs w:val="18"/>
          <w:lang w:val="en-GB" w:eastAsia="ja-JP"/>
        </w:rPr>
        <w:t xml:space="preserve"> </w:t>
      </w:r>
      <w:r w:rsidRPr="00FD2564">
        <w:rPr>
          <w:rFonts w:ascii="Avenir Next" w:eastAsia="Arial Unicode MS" w:hAnsi="Avenir Next" w:cs="Arial Unicode MS"/>
          <w:sz w:val="18"/>
          <w:szCs w:val="18"/>
          <w:lang w:val="en-GB" w:eastAsia="ja-JP"/>
        </w:rPr>
        <w:t>はアーバンなスタイルと多角的な機能を合わせ持ったウォッチです。信頼性と耐久性に優れ、快適で使いやすい</w:t>
      </w:r>
      <w:r w:rsidRPr="00FD2564">
        <w:rPr>
          <w:rFonts w:ascii="Avenir Next" w:eastAsia="Arial Unicode MS" w:hAnsi="Avenir Next" w:cs="Arial Unicode MS"/>
          <w:sz w:val="18"/>
          <w:szCs w:val="18"/>
          <w:lang w:val="en-GB" w:eastAsia="ja-JP"/>
        </w:rPr>
        <w:t xml:space="preserve"> </w:t>
      </w:r>
      <w:r w:rsidRPr="00FD2564">
        <w:rPr>
          <w:rFonts w:ascii="Avenir Next" w:eastAsia="Arial Unicode MS" w:hAnsi="Avenir Next" w:cs="Arial Unicode MS"/>
          <w:b/>
          <w:bCs/>
          <w:sz w:val="18"/>
          <w:szCs w:val="18"/>
          <w:lang w:val="en-GB" w:eastAsia="ja-JP"/>
        </w:rPr>
        <w:t xml:space="preserve">Pilot Type 20 Adventure </w:t>
      </w:r>
      <w:r w:rsidRPr="00FD2564">
        <w:rPr>
          <w:rFonts w:ascii="Avenir Next" w:eastAsia="Arial Unicode MS" w:hAnsi="Avenir Next" w:cs="Arial Unicode MS"/>
          <w:b/>
          <w:bCs/>
          <w:sz w:val="18"/>
          <w:szCs w:val="18"/>
          <w:lang w:val="en-GB" w:eastAsia="ja-JP"/>
        </w:rPr>
        <w:t>にはクロノグラフバージョンの</w:t>
      </w:r>
      <w:r w:rsidRPr="00FD2564">
        <w:rPr>
          <w:rFonts w:ascii="Avenir Next" w:eastAsia="Arial Unicode MS" w:hAnsi="Avenir Next" w:cs="Arial Unicode MS"/>
          <w:b/>
          <w:bCs/>
          <w:sz w:val="18"/>
          <w:szCs w:val="18"/>
          <w:lang w:val="en-GB" w:eastAsia="ja-JP"/>
        </w:rPr>
        <w:t>Pilot</w:t>
      </w:r>
      <w:r w:rsidRPr="00FD2564">
        <w:rPr>
          <w:rFonts w:ascii="Avenir Next" w:eastAsia="Arial Unicode MS" w:hAnsi="Avenir Next" w:cs="Arial Unicode MS"/>
          <w:b/>
          <w:bCs/>
          <w:sz w:val="18"/>
          <w:szCs w:val="18"/>
          <w:lang w:val="en-GB" w:eastAsia="ja-JP"/>
        </w:rPr>
        <w:t xml:space="preserve">　</w:t>
      </w:r>
      <w:r w:rsidRPr="00FD2564">
        <w:rPr>
          <w:rFonts w:ascii="Avenir Next" w:eastAsia="Arial Unicode MS" w:hAnsi="Avenir Next" w:cs="Arial Unicode MS"/>
          <w:b/>
          <w:bCs/>
          <w:sz w:val="18"/>
          <w:szCs w:val="18"/>
          <w:lang w:val="en-GB" w:eastAsia="ja-JP"/>
        </w:rPr>
        <w:t xml:space="preserve">Type 20 Chronograph Adventure </w:t>
      </w:r>
      <w:r w:rsidRPr="00FD2564">
        <w:rPr>
          <w:rFonts w:ascii="Avenir Next" w:eastAsia="Arial Unicode MS" w:hAnsi="Avenir Next" w:cs="Arial Unicode MS"/>
          <w:b/>
          <w:bCs/>
          <w:sz w:val="18"/>
          <w:szCs w:val="18"/>
          <w:lang w:val="en-GB" w:eastAsia="ja-JP"/>
        </w:rPr>
        <w:t>もあります。</w:t>
      </w:r>
      <w:r w:rsidRPr="00FD2564">
        <w:rPr>
          <w:rFonts w:ascii="Avenir Next" w:eastAsia="Arial Unicode MS" w:hAnsi="Avenir Next" w:cs="Arial Unicode MS"/>
          <w:sz w:val="18"/>
          <w:szCs w:val="18"/>
          <w:lang w:val="en-GB" w:eastAsia="ja-JP"/>
        </w:rPr>
        <w:t>Pilot</w:t>
      </w:r>
      <w:r w:rsidRPr="00FD2564">
        <w:rPr>
          <w:rFonts w:ascii="Avenir Next" w:eastAsia="Arial Unicode MS" w:hAnsi="Avenir Next" w:cs="Arial Unicode MS"/>
          <w:sz w:val="18"/>
          <w:szCs w:val="18"/>
          <w:lang w:val="en-GB" w:eastAsia="ja-JP"/>
        </w:rPr>
        <w:t>のトレードマークの読みとりやすさを確保し、アドレナリンとスリルを求める冒険家、アーバンなライダーたちのためにデザインされたタイムピース。交換可能なストラップ</w:t>
      </w:r>
      <w:r w:rsidRPr="00FD2564">
        <w:rPr>
          <w:rFonts w:ascii="Avenir Next" w:eastAsia="Arial Unicode MS" w:hAnsi="Avenir Next" w:cs="Arial Unicode MS"/>
          <w:sz w:val="18"/>
          <w:szCs w:val="18"/>
          <w:lang w:val="en-GB" w:eastAsia="ja-JP"/>
        </w:rPr>
        <w:t>2</w:t>
      </w:r>
      <w:r w:rsidRPr="00FD2564">
        <w:rPr>
          <w:rFonts w:ascii="Avenir Next" w:eastAsia="Arial Unicode MS" w:hAnsi="Avenir Next" w:cs="Arial Unicode MS"/>
          <w:sz w:val="18"/>
          <w:szCs w:val="18"/>
          <w:lang w:val="en-GB" w:eastAsia="ja-JP"/>
        </w:rPr>
        <w:t>本がついたゼニスの</w:t>
      </w:r>
      <w:r w:rsidRPr="00FD2564">
        <w:rPr>
          <w:rFonts w:ascii="Avenir Next" w:eastAsia="Arial Unicode MS" w:hAnsi="Avenir Next" w:cs="Arial Unicode MS"/>
          <w:sz w:val="18"/>
          <w:szCs w:val="18"/>
          <w:lang w:val="en-GB" w:eastAsia="ja-JP"/>
        </w:rPr>
        <w:t>Pilot</w:t>
      </w:r>
      <w:r w:rsidRPr="00FD2564">
        <w:rPr>
          <w:rFonts w:ascii="Avenir Next" w:eastAsia="Arial Unicode MS" w:hAnsi="Avenir Next" w:cs="Arial Unicode MS"/>
          <w:sz w:val="18"/>
          <w:szCs w:val="18"/>
          <w:lang w:val="en-GB" w:eastAsia="ja-JP"/>
        </w:rPr>
        <w:t>ラインは、どんな時もパワフルに行動できるエネルギーに満ちています。</w:t>
      </w:r>
    </w:p>
    <w:p w14:paraId="43E4AAF8" w14:textId="77777777" w:rsidR="00CC70A6" w:rsidRPr="00FD2564" w:rsidRDefault="00CC70A6" w:rsidP="00FD2564">
      <w:pPr>
        <w:spacing w:line="276" w:lineRule="auto"/>
        <w:jc w:val="both"/>
        <w:rPr>
          <w:rFonts w:ascii="Avenir Next" w:eastAsia="Arial Unicode MS" w:hAnsi="Avenir Next" w:cs="Arial Unicode MS"/>
          <w:sz w:val="18"/>
          <w:szCs w:val="22"/>
          <w:lang w:val="en-GB" w:eastAsia="ja-JP"/>
        </w:rPr>
      </w:pPr>
    </w:p>
    <w:p w14:paraId="367FC389" w14:textId="77777777" w:rsidR="00027318" w:rsidRPr="00FD2564" w:rsidRDefault="009D4CF9" w:rsidP="00FD2564">
      <w:pPr>
        <w:pStyle w:val="A"/>
        <w:tabs>
          <w:tab w:val="left" w:pos="8564"/>
        </w:tabs>
        <w:spacing w:afterLines="20" w:after="48" w:line="276" w:lineRule="auto"/>
        <w:ind w:right="-8"/>
        <w:jc w:val="both"/>
        <w:rPr>
          <w:rFonts w:ascii="Avenir Next" w:hAnsi="Avenir Next"/>
          <w:sz w:val="18"/>
          <w:lang w:val="en-GB" w:eastAsia="ja-JP"/>
        </w:rPr>
      </w:pPr>
      <w:r w:rsidRPr="00FD2564">
        <w:rPr>
          <w:rFonts w:ascii="Avenir Next" w:hAnsi="Avenir Next"/>
          <w:sz w:val="18"/>
          <w:szCs w:val="18"/>
          <w:lang w:val="en-GB" w:eastAsia="ja-JP"/>
        </w:rPr>
        <w:t>航空機の初期の時代にゼニスが開発した機上搭載計器の伝統を受け継ぐ</w:t>
      </w:r>
      <w:r w:rsidRPr="00FD2564">
        <w:rPr>
          <w:rFonts w:ascii="Avenir Next" w:hAnsi="Avenir Next"/>
          <w:sz w:val="18"/>
          <w:szCs w:val="18"/>
          <w:lang w:val="en-GB" w:eastAsia="ja-JP"/>
        </w:rPr>
        <w:t xml:space="preserve"> </w:t>
      </w:r>
      <w:r w:rsidRPr="00FD2564">
        <w:rPr>
          <w:rFonts w:ascii="Avenir Next" w:hAnsi="Avenir Next"/>
          <w:b/>
          <w:sz w:val="18"/>
          <w:szCs w:val="18"/>
          <w:lang w:val="en-GB" w:eastAsia="ja-JP"/>
        </w:rPr>
        <w:t>Pilot Type 20 Chronograph Adventure</w:t>
      </w:r>
      <w:r w:rsidRPr="00FD2564">
        <w:rPr>
          <w:rFonts w:ascii="Avenir Next" w:hAnsi="Avenir Next"/>
          <w:sz w:val="18"/>
          <w:szCs w:val="18"/>
          <w:lang w:val="en-GB" w:eastAsia="ja-JP"/>
        </w:rPr>
        <w:t xml:space="preserve"> </w:t>
      </w:r>
      <w:r w:rsidRPr="00FD2564">
        <w:rPr>
          <w:rFonts w:ascii="Avenir Next" w:hAnsi="Avenir Next"/>
          <w:sz w:val="18"/>
          <w:szCs w:val="18"/>
          <w:lang w:val="en-GB" w:eastAsia="ja-JP"/>
        </w:rPr>
        <w:t>は</w:t>
      </w:r>
      <w:r w:rsidRPr="00FD2564">
        <w:rPr>
          <w:rFonts w:ascii="Avenir Next" w:hAnsi="Avenir Next"/>
          <w:sz w:val="18"/>
          <w:szCs w:val="18"/>
          <w:lang w:val="en-GB" w:eastAsia="ja-JP"/>
        </w:rPr>
        <w:t xml:space="preserve"> El Primero</w:t>
      </w:r>
      <w:r w:rsidRPr="00FD2564">
        <w:rPr>
          <w:rFonts w:ascii="Avenir Next" w:hAnsi="Avenir Next"/>
          <w:sz w:val="18"/>
          <w:szCs w:val="18"/>
          <w:lang w:val="en-GB" w:eastAsia="ja-JP"/>
        </w:rPr>
        <w:t>コラムホイールクロノグラフ自動巻ムーブメントを搭載しています。一方、</w:t>
      </w:r>
      <w:r w:rsidRPr="00FD2564">
        <w:rPr>
          <w:rFonts w:ascii="Avenir Next" w:hAnsi="Avenir Next"/>
          <w:b/>
          <w:sz w:val="18"/>
          <w:szCs w:val="18"/>
          <w:lang w:val="en-GB" w:eastAsia="ja-JP"/>
        </w:rPr>
        <w:t>Pilot Type 20 Adventure</w:t>
      </w:r>
      <w:r w:rsidRPr="00FD2564">
        <w:rPr>
          <w:rFonts w:ascii="Avenir Next" w:hAnsi="Avenir Next"/>
          <w:sz w:val="18"/>
          <w:szCs w:val="18"/>
          <w:lang w:val="en-GB" w:eastAsia="ja-JP"/>
        </w:rPr>
        <w:t>はゼニスの自動巻キャリバー</w:t>
      </w:r>
      <w:r w:rsidRPr="00FD2564">
        <w:rPr>
          <w:rFonts w:ascii="Avenir Next" w:hAnsi="Avenir Next"/>
          <w:sz w:val="18"/>
          <w:szCs w:val="18"/>
          <w:lang w:val="en-GB" w:eastAsia="ja-JP"/>
        </w:rPr>
        <w:t>Elite 679</w:t>
      </w:r>
      <w:r w:rsidRPr="00FD2564">
        <w:rPr>
          <w:rFonts w:ascii="Avenir Next" w:hAnsi="Avenir Next"/>
          <w:sz w:val="18"/>
          <w:szCs w:val="18"/>
          <w:lang w:val="en-GB" w:eastAsia="ja-JP"/>
        </w:rPr>
        <w:t>を搭載、信頼性に優れ</w:t>
      </w:r>
      <w:r w:rsidRPr="00FD2564">
        <w:rPr>
          <w:rFonts w:ascii="Avenir Next" w:hAnsi="Avenir Next"/>
          <w:sz w:val="18"/>
          <w:szCs w:val="18"/>
          <w:lang w:val="en-GB" w:eastAsia="ja-JP"/>
        </w:rPr>
        <w:t>50</w:t>
      </w:r>
      <w:r w:rsidRPr="00FD2564">
        <w:rPr>
          <w:rFonts w:ascii="Avenir Next" w:hAnsi="Avenir Next"/>
          <w:sz w:val="18"/>
          <w:szCs w:val="18"/>
          <w:lang w:val="en-GB" w:eastAsia="ja-JP"/>
        </w:rPr>
        <w:t>時間のパワーリザーブを確保し、不測の事態にも安全に対処することができます。</w:t>
      </w:r>
    </w:p>
    <w:p w14:paraId="5E7D37A2" w14:textId="77777777" w:rsidR="00027318" w:rsidRPr="00FD2564" w:rsidRDefault="00027318" w:rsidP="00FD2564">
      <w:pPr>
        <w:pStyle w:val="A"/>
        <w:tabs>
          <w:tab w:val="left" w:pos="8564"/>
        </w:tabs>
        <w:spacing w:afterLines="20" w:after="48" w:line="276" w:lineRule="auto"/>
        <w:ind w:right="-8"/>
        <w:jc w:val="both"/>
        <w:rPr>
          <w:rFonts w:ascii="Avenir Next" w:hAnsi="Avenir Next"/>
          <w:sz w:val="18"/>
          <w:lang w:val="en-GB" w:eastAsia="ja-JP"/>
        </w:rPr>
      </w:pPr>
    </w:p>
    <w:p w14:paraId="04CC2C07" w14:textId="77777777" w:rsidR="00027318" w:rsidRPr="00165CBE" w:rsidRDefault="009D4CF9" w:rsidP="00FD2564">
      <w:pPr>
        <w:spacing w:line="276" w:lineRule="auto"/>
        <w:jc w:val="both"/>
        <w:rPr>
          <w:rFonts w:ascii="Avenir Next" w:eastAsia="Arial Unicode MS" w:hAnsi="Avenir Next" w:cs="Arial Unicode MS"/>
          <w:sz w:val="18"/>
          <w:szCs w:val="22"/>
          <w:lang w:val="en-GB" w:eastAsia="ja-JP"/>
        </w:rPr>
      </w:pPr>
      <w:r w:rsidRPr="00FD2564">
        <w:rPr>
          <w:rFonts w:ascii="Avenir Next" w:eastAsia="Arial Unicode MS" w:hAnsi="Avenir Next" w:cs="Arial Unicode MS"/>
          <w:sz w:val="18"/>
          <w:szCs w:val="18"/>
          <w:lang w:val="en-GB" w:eastAsia="ja-JP"/>
        </w:rPr>
        <w:t>操作しやすい溝つきのリューズを始めとし、オリジナルの飛行計器にインスパイアされたこの</w:t>
      </w:r>
      <w:r w:rsidRPr="00FD2564">
        <w:rPr>
          <w:rFonts w:ascii="Avenir Next" w:eastAsia="Arial Unicode MS" w:hAnsi="Avenir Next" w:cs="Arial Unicode MS"/>
          <w:sz w:val="18"/>
          <w:szCs w:val="18"/>
          <w:lang w:val="en-GB" w:eastAsia="ja-JP"/>
        </w:rPr>
        <w:t>21</w:t>
      </w:r>
      <w:r w:rsidRPr="00FD2564">
        <w:rPr>
          <w:rFonts w:ascii="Avenir Next" w:eastAsia="Arial Unicode MS" w:hAnsi="Avenir Next" w:cs="Arial Unicode MS"/>
          <w:sz w:val="18"/>
          <w:szCs w:val="18"/>
          <w:lang w:val="en-GB" w:eastAsia="ja-JP"/>
        </w:rPr>
        <w:t>世紀必須のツール</w:t>
      </w:r>
      <w:r w:rsidRPr="00FD2564">
        <w:rPr>
          <w:rFonts w:ascii="Avenir Next" w:eastAsia="Arial Unicode MS" w:hAnsi="Avenir Next" w:cs="Arial Unicode MS"/>
          <w:sz w:val="18"/>
          <w:szCs w:val="18"/>
          <w:lang w:val="en-GB" w:eastAsia="ja-JP"/>
        </w:rPr>
        <w:t xml:space="preserve"> </w:t>
      </w:r>
      <w:r w:rsidRPr="00FD2564">
        <w:rPr>
          <w:rFonts w:ascii="Avenir Next" w:eastAsia="Arial Unicode MS" w:hAnsi="Avenir Next" w:cs="Arial Unicode MS"/>
          <w:b/>
          <w:sz w:val="18"/>
          <w:szCs w:val="18"/>
          <w:lang w:val="en-GB" w:eastAsia="ja-JP"/>
        </w:rPr>
        <w:t>Pilot Type 20 Adventure</w:t>
      </w:r>
      <w:r w:rsidRPr="00FD2564">
        <w:rPr>
          <w:rFonts w:ascii="Avenir Next" w:eastAsia="Arial Unicode MS" w:hAnsi="Avenir Next" w:cs="Arial Unicode MS"/>
          <w:sz w:val="18"/>
          <w:szCs w:val="18"/>
          <w:lang w:val="en-GB" w:eastAsia="ja-JP"/>
        </w:rPr>
        <w:t xml:space="preserve"> </w:t>
      </w:r>
      <w:r w:rsidRPr="00FD2564">
        <w:rPr>
          <w:rFonts w:ascii="Avenir Next" w:eastAsia="Arial Unicode MS" w:hAnsi="Avenir Next" w:cs="Arial Unicode MS"/>
          <w:sz w:val="18"/>
          <w:szCs w:val="18"/>
          <w:lang w:val="en-GB" w:eastAsia="ja-JP"/>
        </w:rPr>
        <w:t>は</w:t>
      </w:r>
      <w:r w:rsidRPr="00FD2564">
        <w:rPr>
          <w:rFonts w:ascii="Avenir Next" w:eastAsia="Arial Unicode MS" w:hAnsi="Avenir Next" w:cs="Arial Unicode MS"/>
          <w:sz w:val="18"/>
          <w:szCs w:val="18"/>
          <w:lang w:val="en-GB" w:eastAsia="ja-JP"/>
        </w:rPr>
        <w:t>45</w:t>
      </w:r>
      <w:r w:rsidRPr="00FD2564">
        <w:rPr>
          <w:rFonts w:ascii="Avenir Next" w:eastAsia="Arial Unicode MS" w:hAnsi="Avenir Next" w:cs="Arial Unicode MS"/>
          <w:sz w:val="18"/>
          <w:szCs w:val="18"/>
          <w:lang w:val="en-GB" w:eastAsia="ja-JP"/>
        </w:rPr>
        <w:t>ミリの</w:t>
      </w:r>
      <w:r w:rsidRPr="00165CBE">
        <w:rPr>
          <w:rFonts w:ascii="Avenir Next" w:eastAsia="Arial Unicode MS" w:hAnsi="Avenir Next" w:cs="Arial Unicode MS"/>
          <w:sz w:val="18"/>
          <w:szCs w:val="18"/>
          <w:lang w:val="en-GB" w:eastAsia="ja-JP"/>
        </w:rPr>
        <w:t>ブロンズケースを採用。チタンのケースバックには、任務を完璧にこなすパイオニア精神を表すゼニス飛行計器のロゴが刻まれています。このアーバンなタイムピースのダイヤルはグレイン仕上げのカーキグリーン。全体をスーパールミノバ</w:t>
      </w:r>
      <w:r w:rsidRPr="00165CBE">
        <w:rPr>
          <w:rFonts w:ascii="Avenir Next" w:eastAsia="Arial Unicode MS" w:hAnsi="Avenir Next" w:cs="Arial Unicode MS"/>
          <w:sz w:val="18"/>
          <w:szCs w:val="18"/>
          <w:vertAlign w:val="superscript"/>
          <w:lang w:val="en-GB" w:eastAsia="ja-JP"/>
        </w:rPr>
        <w:t>®</w:t>
      </w:r>
      <w:r w:rsidRPr="00165CBE">
        <w:rPr>
          <w:rFonts w:ascii="Avenir Next" w:eastAsia="Arial Unicode MS" w:hAnsi="Avenir Next" w:cs="Arial Unicode MS"/>
          <w:sz w:val="18"/>
          <w:szCs w:val="18"/>
          <w:lang w:val="en-GB" w:eastAsia="ja-JP"/>
        </w:rPr>
        <w:t>で作ったオーバーサイズのアラビア数字が並びます。</w:t>
      </w:r>
    </w:p>
    <w:p w14:paraId="27C1CAC8" w14:textId="77777777" w:rsidR="00027318" w:rsidRPr="00165CBE" w:rsidRDefault="00027318" w:rsidP="00FD2564">
      <w:pPr>
        <w:spacing w:line="276" w:lineRule="auto"/>
        <w:jc w:val="both"/>
        <w:rPr>
          <w:rFonts w:ascii="Avenir Next" w:eastAsia="Arial Unicode MS" w:hAnsi="Avenir Next" w:cs="Arial Unicode MS"/>
          <w:sz w:val="18"/>
          <w:szCs w:val="22"/>
          <w:lang w:val="en-GB" w:eastAsia="ja-JP"/>
        </w:rPr>
      </w:pPr>
    </w:p>
    <w:p w14:paraId="508D2403" w14:textId="0BABCDA9" w:rsidR="008D3AA4" w:rsidRPr="00165CBE" w:rsidRDefault="009D4CF9" w:rsidP="00FD2564">
      <w:pPr>
        <w:spacing w:line="276" w:lineRule="auto"/>
        <w:jc w:val="both"/>
        <w:rPr>
          <w:rFonts w:ascii="Avenir Next" w:eastAsia="Arial Unicode MS" w:hAnsi="Avenir Next" w:cs="Arial Unicode MS"/>
          <w:sz w:val="18"/>
          <w:szCs w:val="18"/>
          <w:lang w:val="en-GB" w:eastAsia="ja-JP"/>
        </w:rPr>
      </w:pPr>
      <w:r w:rsidRPr="00165CBE">
        <w:rPr>
          <w:rFonts w:ascii="Avenir Next" w:eastAsia="Arial Unicode MS" w:hAnsi="Avenir Next" w:cs="Arial Unicode MS"/>
          <w:sz w:val="18"/>
          <w:szCs w:val="18"/>
          <w:lang w:val="en-GB" w:eastAsia="ja-JP"/>
        </w:rPr>
        <w:t>あらゆるアクションをサポートする</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b/>
          <w:sz w:val="18"/>
          <w:szCs w:val="18"/>
          <w:lang w:val="en-GB" w:eastAsia="ja-JP"/>
        </w:rPr>
        <w:t>Pilot Type 20 Adventure</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sz w:val="18"/>
          <w:szCs w:val="18"/>
          <w:lang w:val="en-GB" w:eastAsia="ja-JP"/>
        </w:rPr>
        <w:t>のストラップは、カムフラージュ</w:t>
      </w:r>
      <w:r w:rsidRPr="00165CBE">
        <w:rPr>
          <w:rFonts w:ascii="Avenir Next" w:eastAsia="Arial Unicode MS" w:hAnsi="Avenir Next" w:cs="Arial Unicode MS"/>
          <w:sz w:val="18"/>
          <w:szCs w:val="18"/>
          <w:lang w:val="en-GB" w:eastAsia="ja-JP"/>
        </w:rPr>
        <w:t xml:space="preserve"> </w:t>
      </w:r>
      <w:r w:rsidR="005E5F9B" w:rsidRPr="00165CBE">
        <w:rPr>
          <w:rFonts w:ascii="MS Mincho" w:eastAsia="MS Mincho" w:hAnsi="MS Mincho" w:cs="MS Mincho" w:hint="eastAsia"/>
          <w:sz w:val="18"/>
          <w:szCs w:val="18"/>
          <w:lang w:val="en-GB" w:eastAsia="ja-JP"/>
        </w:rPr>
        <w:t>ファブリックストラップ</w:t>
      </w:r>
      <w:r w:rsidRPr="00165CBE">
        <w:rPr>
          <w:rFonts w:ascii="Avenir Next" w:eastAsia="Arial Unicode MS" w:hAnsi="Avenir Next" w:cs="Arial Unicode MS"/>
          <w:sz w:val="18"/>
          <w:szCs w:val="18"/>
          <w:lang w:val="en-GB" w:eastAsia="ja-JP"/>
        </w:rPr>
        <w:t>、またはなめらかなカーキマトリックスのカーフスキンレザー。どちらも保護ラバーライニングがついており、チタンのピンバックルを備えています。</w:t>
      </w:r>
    </w:p>
    <w:p w14:paraId="51AB5A42" w14:textId="77777777" w:rsidR="00B33A8E" w:rsidRPr="00165CBE" w:rsidRDefault="00B33A8E" w:rsidP="00FD2564">
      <w:pPr>
        <w:spacing w:line="276" w:lineRule="auto"/>
        <w:jc w:val="both"/>
        <w:rPr>
          <w:rFonts w:ascii="Avenir Next" w:eastAsia="Arial Unicode MS" w:hAnsi="Avenir Next" w:cs="Arial Unicode MS"/>
          <w:sz w:val="20"/>
          <w:lang w:val="fr-FR" w:eastAsia="ja-JP"/>
        </w:rPr>
      </w:pPr>
    </w:p>
    <w:p w14:paraId="35B287A5" w14:textId="77777777" w:rsidR="00115F8D" w:rsidRPr="00165CBE" w:rsidRDefault="009D4CF9" w:rsidP="00FD2564">
      <w:pPr>
        <w:spacing w:after="120" w:line="276" w:lineRule="auto"/>
        <w:jc w:val="both"/>
        <w:rPr>
          <w:rFonts w:ascii="Avenir Next" w:eastAsia="Arial Unicode MS" w:hAnsi="Avenir Next" w:cs="Arial Unicode MS"/>
          <w:b/>
          <w:sz w:val="18"/>
          <w:szCs w:val="22"/>
          <w:lang w:val="fr-FR" w:eastAsia="ja-JP"/>
        </w:rPr>
      </w:pPr>
      <w:r w:rsidRPr="00165CBE">
        <w:rPr>
          <w:rFonts w:ascii="Avenir Next" w:eastAsia="Arial Unicode MS" w:hAnsi="Avenir Next" w:cs="Arial Unicode MS"/>
          <w:b/>
          <w:sz w:val="18"/>
          <w:szCs w:val="18"/>
          <w:lang w:val="en-GB" w:eastAsia="ja-JP"/>
        </w:rPr>
        <w:t>ゼニス</w:t>
      </w:r>
      <w:r w:rsidRPr="00165CBE">
        <w:rPr>
          <w:rFonts w:ascii="Avenir Next" w:eastAsia="Arial Unicode MS" w:hAnsi="Avenir Next" w:cs="Arial Unicode MS"/>
          <w:b/>
          <w:sz w:val="18"/>
          <w:szCs w:val="18"/>
          <w:lang w:val="fr-FR" w:eastAsia="ja-JP"/>
        </w:rPr>
        <w:t>：</w:t>
      </w:r>
      <w:r w:rsidRPr="00165CBE">
        <w:rPr>
          <w:rFonts w:ascii="Avenir Next" w:eastAsia="Arial Unicode MS" w:hAnsi="Avenir Next" w:cs="Arial Unicode MS"/>
          <w:b/>
          <w:sz w:val="18"/>
          <w:szCs w:val="18"/>
          <w:lang w:val="en-GB" w:eastAsia="ja-JP"/>
        </w:rPr>
        <w:t>未来の時計づくり</w:t>
      </w:r>
    </w:p>
    <w:p w14:paraId="1D0A8D79" w14:textId="77777777" w:rsidR="00115F8D" w:rsidRPr="00165CBE" w:rsidRDefault="009D4CF9" w:rsidP="00FD2564">
      <w:pPr>
        <w:spacing w:line="276" w:lineRule="auto"/>
        <w:jc w:val="both"/>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ゼニスは</w:t>
      </w:r>
      <w:r w:rsidRPr="00165CBE">
        <w:rPr>
          <w:rFonts w:ascii="Avenir Next" w:eastAsia="Arial Unicode MS" w:hAnsi="Avenir Next" w:cs="Arial Unicode MS"/>
          <w:sz w:val="18"/>
          <w:szCs w:val="18"/>
          <w:lang w:val="fr-FR" w:eastAsia="ja-JP"/>
        </w:rPr>
        <w:t>1865</w:t>
      </w:r>
      <w:r w:rsidRPr="00165CBE">
        <w:rPr>
          <w:rFonts w:ascii="Avenir Next" w:eastAsia="Arial Unicode MS" w:hAnsi="Avenir Next" w:cs="Arial Unicode MS"/>
          <w:sz w:val="18"/>
          <w:szCs w:val="18"/>
          <w:lang w:val="en-GB" w:eastAsia="ja-JP"/>
        </w:rPr>
        <w:t>年の創業以来、本物の魅力と大胆さ、情熱を駆動力として、卓越性、精度、革新の限界を絶えず押し広げてきました。他とは違う視点を持った時計職人、ジョルジュ・ファーブル＝ジャコによりル・ロックルで創業後間もなく、ゼニスは、特にクロノメーターの分野において目覚ましい成功を収め、その過程で</w:t>
      </w:r>
      <w:r w:rsidRPr="00165CBE">
        <w:rPr>
          <w:rFonts w:ascii="Avenir Next" w:eastAsia="Arial Unicode MS" w:hAnsi="Avenir Next" w:cs="Arial Unicode MS"/>
          <w:sz w:val="18"/>
          <w:szCs w:val="18"/>
          <w:lang w:val="en-GB" w:eastAsia="ja-JP"/>
        </w:rPr>
        <w:t>2,333</w:t>
      </w:r>
      <w:r w:rsidRPr="00165CBE">
        <w:rPr>
          <w:rFonts w:ascii="Avenir Next" w:eastAsia="Arial Unicode MS" w:hAnsi="Avenir Next" w:cs="Arial Unicode MS"/>
          <w:sz w:val="18"/>
          <w:szCs w:val="18"/>
          <w:lang w:val="en-GB" w:eastAsia="ja-JP"/>
        </w:rPr>
        <w:t>回もの受賞記録を達成しました。記録的な偉業です。</w:t>
      </w:r>
      <w:r w:rsidRPr="00165CBE">
        <w:rPr>
          <w:rFonts w:ascii="Avenir Next" w:eastAsia="Arial Unicode MS" w:hAnsi="Avenir Next" w:cs="Arial Unicode MS"/>
          <w:sz w:val="18"/>
          <w:szCs w:val="18"/>
          <w:lang w:val="en-GB" w:eastAsia="ja-JP"/>
        </w:rPr>
        <w:t>1/10</w:t>
      </w:r>
      <w:r w:rsidRPr="00165CBE">
        <w:rPr>
          <w:rFonts w:ascii="Avenir Next" w:eastAsia="Arial Unicode MS" w:hAnsi="Avenir Next" w:cs="Arial Unicode MS"/>
          <w:sz w:val="18"/>
          <w:szCs w:val="18"/>
          <w:lang w:val="en-GB" w:eastAsia="ja-JP"/>
        </w:rPr>
        <w:t>秒単位の精度を実現した伝説の</w:t>
      </w:r>
      <w:r w:rsidRPr="00165CBE">
        <w:rPr>
          <w:rFonts w:ascii="Avenir Next" w:eastAsia="Arial Unicode MS" w:hAnsi="Avenir Next" w:cs="Arial Unicode MS"/>
          <w:sz w:val="18"/>
          <w:szCs w:val="18"/>
          <w:lang w:val="en-GB" w:eastAsia="ja-JP"/>
        </w:rPr>
        <w:t>El Primero</w:t>
      </w:r>
      <w:r w:rsidRPr="00165CBE">
        <w:rPr>
          <w:rFonts w:ascii="Avenir Next" w:eastAsia="Arial Unicode MS" w:hAnsi="Avenir Next" w:cs="Arial Unicode MS"/>
          <w:sz w:val="18"/>
          <w:szCs w:val="18"/>
          <w:lang w:val="en-GB" w:eastAsia="ja-JP"/>
        </w:rPr>
        <w:t>キャリバーで有名なマニュファクチュールは、</w:t>
      </w:r>
      <w:r w:rsidRPr="00165CBE">
        <w:rPr>
          <w:rFonts w:ascii="Avenir Next" w:eastAsia="Arial Unicode MS" w:hAnsi="Avenir Next" w:cs="Arial Unicode MS"/>
          <w:sz w:val="18"/>
          <w:szCs w:val="18"/>
          <w:lang w:val="en-GB" w:eastAsia="ja-JP"/>
        </w:rPr>
        <w:t>600</w:t>
      </w:r>
      <w:r w:rsidRPr="00165CBE">
        <w:rPr>
          <w:rFonts w:ascii="Avenir Next" w:eastAsia="Arial Unicode MS" w:hAnsi="Avenir Next" w:cs="Arial Unicode MS"/>
          <w:sz w:val="18"/>
          <w:szCs w:val="18"/>
          <w:lang w:val="en-GB" w:eastAsia="ja-JP"/>
        </w:rPr>
        <w:t>を超える様々なムーブメントの開発を手掛けています。今日ゼニスは、</w:t>
      </w:r>
      <w:r w:rsidRPr="00165CBE">
        <w:rPr>
          <w:rFonts w:ascii="Avenir Next" w:eastAsia="Arial Unicode MS" w:hAnsi="Avenir Next" w:cs="Arial Unicode MS"/>
          <w:sz w:val="18"/>
          <w:szCs w:val="18"/>
          <w:lang w:val="en-GB" w:eastAsia="ja-JP"/>
        </w:rPr>
        <w:t>1/100</w:t>
      </w:r>
      <w:r w:rsidRPr="00165CBE">
        <w:rPr>
          <w:rFonts w:ascii="Avenir Next" w:eastAsia="Arial Unicode MS" w:hAnsi="Avenir Next" w:cs="Arial Unicode MS"/>
          <w:sz w:val="18"/>
          <w:szCs w:val="18"/>
          <w:lang w:val="en-GB" w:eastAsia="ja-JP"/>
        </w:rPr>
        <w:t>秒精度のクロノグラフ、</w:t>
      </w:r>
      <w:r w:rsidRPr="00165CBE">
        <w:rPr>
          <w:rFonts w:ascii="Avenir Next" w:eastAsia="Arial Unicode MS" w:hAnsi="Avenir Next" w:cs="Arial Unicode MS"/>
          <w:sz w:val="18"/>
          <w:szCs w:val="18"/>
          <w:lang w:val="en-GB" w:eastAsia="ja-JP"/>
        </w:rPr>
        <w:t>Defy El Primero 21</w:t>
      </w:r>
      <w:r w:rsidRPr="00165CBE">
        <w:rPr>
          <w:rFonts w:ascii="Avenir Next" w:eastAsia="Arial Unicode MS" w:hAnsi="Avenir Next" w:cs="Arial Unicode MS"/>
          <w:sz w:val="18"/>
          <w:szCs w:val="18"/>
          <w:lang w:val="en-GB" w:eastAsia="ja-JP"/>
        </w:rPr>
        <w:t>とともに魅力的なラインナップを展開しています。そして世界で最も高精度のウォッチ、</w:t>
      </w:r>
      <w:r w:rsidRPr="00165CBE">
        <w:rPr>
          <w:rFonts w:ascii="Avenir Next" w:eastAsia="Arial Unicode MS" w:hAnsi="Avenir Next" w:cs="Arial Unicode MS"/>
          <w:sz w:val="18"/>
          <w:szCs w:val="18"/>
          <w:lang w:val="en-GB" w:eastAsia="ja-JP"/>
        </w:rPr>
        <w:t>21</w:t>
      </w:r>
      <w:r w:rsidRPr="00165CBE">
        <w:rPr>
          <w:rFonts w:ascii="Avenir Next" w:eastAsia="Arial Unicode MS" w:hAnsi="Avenir Next" w:cs="Arial Unicode MS"/>
          <w:sz w:val="18"/>
          <w:szCs w:val="18"/>
          <w:lang w:val="en-GB" w:eastAsia="ja-JP"/>
        </w:rPr>
        <w:t>世紀の</w:t>
      </w:r>
      <w:r w:rsidRPr="00165CBE">
        <w:rPr>
          <w:rFonts w:ascii="Avenir Next" w:eastAsia="Arial Unicode MS" w:hAnsi="Avenir Next" w:cs="Arial Unicode MS"/>
          <w:sz w:val="18"/>
          <w:szCs w:val="18"/>
          <w:lang w:val="en-GB" w:eastAsia="ja-JP"/>
        </w:rPr>
        <w:t>Defy Lab</w:t>
      </w:r>
      <w:r w:rsidRPr="00165CBE">
        <w:rPr>
          <w:rFonts w:ascii="Avenir Next" w:eastAsia="Arial Unicode MS" w:hAnsi="Avenir Next" w:cs="Arial Unicode MS"/>
          <w:sz w:val="18"/>
          <w:szCs w:val="18"/>
          <w:lang w:val="en-GB" w:eastAsia="ja-JP"/>
        </w:rPr>
        <w:t>を完成させメカニカルな精度の新たな次元に到達しました。ダイナミックで前衛的な思考の伝統との結び付きを改めて実感しつつ、ゼニスは、ブランドの未来、そして時計づくりの未来を綴り続けるのです。</w:t>
      </w:r>
    </w:p>
    <w:p w14:paraId="38E22E34" w14:textId="77777777" w:rsidR="00115F8D" w:rsidRPr="00165CBE" w:rsidRDefault="009D4CF9" w:rsidP="00601CD6">
      <w:pPr>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Arial Unicode MS" w:hAnsi="Avenir Next" w:cs="Arial Unicode MS"/>
          <w:b/>
          <w:sz w:val="20"/>
          <w:szCs w:val="20"/>
          <w:u w:color="000000"/>
          <w:bdr w:val="none" w:sz="0" w:space="0" w:color="auto"/>
          <w:lang w:val="en-GB" w:eastAsia="ja-JP"/>
        </w:rPr>
      </w:pPr>
      <w:r w:rsidRPr="00165CBE">
        <w:rPr>
          <w:rFonts w:ascii="Avenir Next" w:eastAsia="Arial Unicode MS" w:hAnsi="Avenir Next" w:cs="Arial Unicode MS"/>
          <w:b/>
          <w:sz w:val="20"/>
          <w:szCs w:val="20"/>
          <w:lang w:val="en-GB" w:eastAsia="ja-JP"/>
        </w:rPr>
        <w:br w:type="page"/>
      </w:r>
    </w:p>
    <w:p w14:paraId="58135329" w14:textId="664D6381" w:rsidR="008C5ACD" w:rsidRPr="00165CBE" w:rsidRDefault="00FD2564" w:rsidP="00037200">
      <w:pPr>
        <w:pStyle w:val="A"/>
        <w:tabs>
          <w:tab w:val="left" w:pos="8564"/>
        </w:tabs>
        <w:spacing w:after="20"/>
        <w:ind w:right="-8"/>
        <w:jc w:val="both"/>
        <w:rPr>
          <w:rFonts w:ascii="Avenir Next" w:hAnsi="Avenir Next"/>
          <w:b/>
          <w:color w:val="auto"/>
          <w:sz w:val="24"/>
          <w:szCs w:val="20"/>
          <w:lang w:eastAsia="ja-JP"/>
        </w:rPr>
      </w:pPr>
      <w:r w:rsidRPr="00165CBE">
        <w:rPr>
          <w:rFonts w:ascii="Avenir Next" w:hAnsi="Avenir Next"/>
          <w:noProof/>
          <w:color w:val="auto"/>
          <w:sz w:val="18"/>
          <w:szCs w:val="18"/>
          <w:lang w:val="fr-CH"/>
        </w:rPr>
        <w:lastRenderedPageBreak/>
        <w:drawing>
          <wp:anchor distT="0" distB="0" distL="114300" distR="114300" simplePos="0" relativeHeight="251606528" behindDoc="0" locked="0" layoutInCell="1" allowOverlap="1" wp14:anchorId="4B2B15B9" wp14:editId="6CAEC36F">
            <wp:simplePos x="0" y="0"/>
            <wp:positionH relativeFrom="column">
              <wp:posOffset>4121692</wp:posOffset>
            </wp:positionH>
            <wp:positionV relativeFrom="paragraph">
              <wp:posOffset>9525</wp:posOffset>
            </wp:positionV>
            <wp:extent cx="2286635" cy="3267710"/>
            <wp:effectExtent l="0" t="0" r="0" b="0"/>
            <wp:wrapNone/>
            <wp:docPr id="9" name="Picture 9" descr="\\WJEZEN-SCHLOE\Departement_MarCom_Dossiers\_Communication 2019\PR\BASELWORLD 2019\PRESS KITS\PILOT TYPE 20 - KAKI DUO\IMAGES\29.2430.4069.63.C813.png"/>
            <wp:cNvGraphicFramePr/>
            <a:graphic xmlns:a="http://schemas.openxmlformats.org/drawingml/2006/main">
              <a:graphicData uri="http://schemas.openxmlformats.org/drawingml/2006/picture">
                <pic:pic xmlns:pic="http://schemas.openxmlformats.org/drawingml/2006/picture">
                  <pic:nvPicPr>
                    <pic:cNvPr id="9" name="Picture 9" descr="\\WJEZEN-SCHLOE\Departement_MarCom_Dossiers\_Communication 2019\PR\BASELWORLD 2019\PRESS KITS\PILOT TYPE 20 - KAKI DUO\IMAGES\29.2430.4069.63.C813.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635" cy="326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CF9" w:rsidRPr="00165CBE">
        <w:rPr>
          <w:rFonts w:ascii="Avenir Next" w:hAnsi="Avenir Next"/>
          <w:b/>
          <w:bCs/>
          <w:color w:val="auto"/>
          <w:sz w:val="24"/>
          <w:szCs w:val="24"/>
          <w:lang w:eastAsia="ja-JP"/>
        </w:rPr>
        <w:t>PILOT TYPE 20 CHRONOGRAPH ADVENTURE</w:t>
      </w:r>
    </w:p>
    <w:p w14:paraId="786A36AA" w14:textId="7B072ECD" w:rsidR="008C5ACD" w:rsidRPr="00165CBE" w:rsidRDefault="009D4CF9" w:rsidP="00037200">
      <w:pPr>
        <w:spacing w:line="280" w:lineRule="exact"/>
        <w:jc w:val="both"/>
        <w:rPr>
          <w:rFonts w:ascii="Avenir Next" w:eastAsia="Arial Unicode MS" w:hAnsi="Avenir Next" w:cs="Arial Unicode MS"/>
          <w:sz w:val="18"/>
          <w:szCs w:val="20"/>
          <w:lang w:val="en-GB" w:eastAsia="ja-JP"/>
        </w:rPr>
      </w:pPr>
      <w:r w:rsidRPr="00165CBE">
        <w:rPr>
          <w:rFonts w:ascii="Avenir Next" w:eastAsia="Arial Unicode MS" w:hAnsi="Avenir Next" w:cs="Arial Unicode MS"/>
          <w:sz w:val="18"/>
          <w:szCs w:val="18"/>
          <w:lang w:val="en-US" w:eastAsia="ja-JP"/>
        </w:rPr>
        <w:br/>
      </w:r>
      <w:r w:rsidRPr="00165CBE">
        <w:rPr>
          <w:rFonts w:ascii="Avenir Next" w:eastAsia="Arial Unicode MS" w:hAnsi="Avenir Next" w:cs="Arial Unicode MS"/>
          <w:sz w:val="18"/>
          <w:szCs w:val="18"/>
          <w:lang w:val="en-US" w:eastAsia="ja-JP"/>
        </w:rPr>
        <w:t>リファレンス：</w:t>
      </w:r>
      <w:r w:rsidRPr="00165CBE">
        <w:rPr>
          <w:rFonts w:ascii="Avenir Next" w:eastAsia="Arial Unicode MS" w:hAnsi="Avenir Next" w:cs="Arial Unicode MS"/>
          <w:sz w:val="18"/>
          <w:szCs w:val="18"/>
          <w:lang w:val="en-US" w:eastAsia="ja-JP"/>
        </w:rPr>
        <w:t>29.2430.4069.63.</w:t>
      </w:r>
      <w:r w:rsidR="00235A65" w:rsidRPr="00165CBE">
        <w:rPr>
          <w:rFonts w:ascii="Avenir Next" w:eastAsia="Arial Unicode MS" w:hAnsi="Avenir Next" w:cs="Arial Unicode MS"/>
          <w:sz w:val="18"/>
          <w:szCs w:val="18"/>
          <w:lang w:val="en-US" w:eastAsia="ja-JP"/>
        </w:rPr>
        <w:t>I001</w:t>
      </w:r>
    </w:p>
    <w:p w14:paraId="1DC011BE" w14:textId="0B36C97F" w:rsidR="008C5ACD" w:rsidRPr="00165CBE" w:rsidRDefault="008C5ACD" w:rsidP="00037200">
      <w:pPr>
        <w:spacing w:line="280" w:lineRule="exact"/>
        <w:jc w:val="both"/>
        <w:rPr>
          <w:rFonts w:ascii="Avenir Next" w:eastAsia="Arial Unicode MS" w:hAnsi="Avenir Next" w:cs="Arial Unicode MS"/>
          <w:sz w:val="10"/>
          <w:szCs w:val="10"/>
          <w:lang w:val="en-GB" w:eastAsia="ja-JP"/>
        </w:rPr>
      </w:pPr>
    </w:p>
    <w:p w14:paraId="6C7574C5" w14:textId="4FF733E8" w:rsidR="008C5ACD" w:rsidRPr="00165CBE" w:rsidRDefault="009D4CF9" w:rsidP="00037200">
      <w:pPr>
        <w:spacing w:line="280" w:lineRule="exact"/>
        <w:jc w:val="both"/>
        <w:rPr>
          <w:rFonts w:ascii="Avenir Next" w:eastAsia="Arial Unicode MS" w:hAnsi="Avenir Next" w:cs="Arial Unicode MS"/>
          <w:b/>
          <w:sz w:val="18"/>
          <w:szCs w:val="20"/>
          <w:lang w:val="en-US" w:eastAsia="ja-JP"/>
        </w:rPr>
      </w:pPr>
      <w:r w:rsidRPr="00165CBE">
        <w:rPr>
          <w:rFonts w:ascii="Avenir Next" w:eastAsia="Arial Unicode MS" w:hAnsi="Avenir Next" w:cs="Arial Unicode MS"/>
          <w:b/>
          <w:sz w:val="18"/>
          <w:szCs w:val="18"/>
          <w:lang w:val="en-US" w:eastAsia="ja-JP"/>
        </w:rPr>
        <w:t>技術データ</w:t>
      </w:r>
    </w:p>
    <w:p w14:paraId="710DA618" w14:textId="5540081B" w:rsidR="008C5ACD" w:rsidRPr="00165CBE" w:rsidRDefault="008C5ACD" w:rsidP="00037200">
      <w:pPr>
        <w:spacing w:line="280" w:lineRule="exact"/>
        <w:jc w:val="both"/>
        <w:rPr>
          <w:rFonts w:ascii="Avenir Next" w:eastAsia="Arial Unicode MS" w:hAnsi="Avenir Next" w:cs="Arial Unicode MS"/>
          <w:b/>
          <w:sz w:val="10"/>
          <w:szCs w:val="10"/>
          <w:lang w:val="en-US" w:eastAsia="ja-JP"/>
        </w:rPr>
      </w:pPr>
    </w:p>
    <w:p w14:paraId="33A9E2BA" w14:textId="17B2BB90" w:rsidR="008C5ACD" w:rsidRPr="00165CBE" w:rsidRDefault="009D4CF9" w:rsidP="00037200">
      <w:pPr>
        <w:pStyle w:val="A"/>
        <w:tabs>
          <w:tab w:val="left" w:pos="8564"/>
        </w:tabs>
        <w:spacing w:line="280" w:lineRule="exact"/>
        <w:ind w:right="-8"/>
        <w:jc w:val="both"/>
        <w:rPr>
          <w:rFonts w:ascii="Avenir Next" w:hAnsi="Avenir Next"/>
          <w:b/>
          <w:color w:val="auto"/>
          <w:sz w:val="18"/>
          <w:lang w:val="en-GB" w:eastAsia="ja-JP"/>
        </w:rPr>
      </w:pPr>
      <w:r w:rsidRPr="00165CBE">
        <w:rPr>
          <w:rFonts w:ascii="Avenir Next" w:hAnsi="Avenir Next"/>
          <w:b/>
          <w:color w:val="auto"/>
          <w:sz w:val="18"/>
          <w:szCs w:val="18"/>
          <w:lang w:val="en-GB" w:eastAsia="ja-JP"/>
        </w:rPr>
        <w:t>キーポイント</w:t>
      </w:r>
      <w:r w:rsidRPr="00165CBE">
        <w:rPr>
          <w:rFonts w:ascii="Avenir Next" w:hAnsi="Avenir Next"/>
          <w:b/>
          <w:color w:val="auto"/>
          <w:sz w:val="18"/>
          <w:szCs w:val="18"/>
          <w:lang w:val="en-GB" w:eastAsia="ja-JP"/>
        </w:rPr>
        <w:t xml:space="preserve"> </w:t>
      </w:r>
    </w:p>
    <w:p w14:paraId="176BC4BA" w14:textId="0C31F8CA" w:rsidR="008C5ACD" w:rsidRPr="00165CBE" w:rsidRDefault="009D4CF9" w:rsidP="00037200">
      <w:pPr>
        <w:pStyle w:val="A"/>
        <w:tabs>
          <w:tab w:val="left" w:pos="8564"/>
        </w:tabs>
        <w:spacing w:line="280" w:lineRule="exact"/>
        <w:ind w:right="-8"/>
        <w:jc w:val="both"/>
        <w:rPr>
          <w:rFonts w:ascii="Avenir Next" w:hAnsi="Avenir Next"/>
          <w:color w:val="auto"/>
          <w:sz w:val="18"/>
          <w:lang w:val="en-GB" w:eastAsia="ja-JP"/>
        </w:rPr>
      </w:pPr>
      <w:r w:rsidRPr="00165CBE">
        <w:rPr>
          <w:rFonts w:ascii="Avenir Next" w:hAnsi="Avenir Next"/>
          <w:color w:val="auto"/>
          <w:sz w:val="18"/>
          <w:szCs w:val="18"/>
          <w:lang w:val="en-GB" w:eastAsia="ja-JP"/>
        </w:rPr>
        <w:t>45</w:t>
      </w:r>
      <w:r w:rsidRPr="00165CBE">
        <w:rPr>
          <w:rFonts w:ascii="Avenir Next" w:hAnsi="Avenir Next"/>
          <w:color w:val="auto"/>
          <w:sz w:val="18"/>
          <w:szCs w:val="18"/>
          <w:lang w:val="en-GB" w:eastAsia="ja-JP"/>
        </w:rPr>
        <w:t>ミリのブロンズケース</w:t>
      </w:r>
    </w:p>
    <w:p w14:paraId="1C66CE2B" w14:textId="5284FFC7" w:rsidR="008C5ACD" w:rsidRPr="00165CBE" w:rsidRDefault="009D4CF9" w:rsidP="00037200">
      <w:pPr>
        <w:pStyle w:val="A"/>
        <w:tabs>
          <w:tab w:val="left" w:pos="8564"/>
        </w:tabs>
        <w:spacing w:line="280" w:lineRule="exact"/>
        <w:ind w:right="-8"/>
        <w:jc w:val="both"/>
        <w:rPr>
          <w:rFonts w:ascii="Avenir Next" w:hAnsi="Avenir Next"/>
          <w:color w:val="auto"/>
          <w:sz w:val="18"/>
          <w:lang w:val="en-GB" w:eastAsia="ja-JP"/>
        </w:rPr>
      </w:pPr>
      <w:r w:rsidRPr="00165CBE">
        <w:rPr>
          <w:rFonts w:ascii="Avenir Next" w:hAnsi="Avenir Next"/>
          <w:color w:val="auto"/>
          <w:sz w:val="18"/>
          <w:szCs w:val="18"/>
          <w:lang w:val="en-GB" w:eastAsia="ja-JP"/>
        </w:rPr>
        <w:t>El Primero</w:t>
      </w:r>
      <w:r w:rsidRPr="00165CBE">
        <w:rPr>
          <w:rFonts w:ascii="Avenir Next" w:hAnsi="Avenir Next"/>
          <w:color w:val="auto"/>
          <w:sz w:val="18"/>
          <w:szCs w:val="18"/>
          <w:lang w:val="en-GB" w:eastAsia="ja-JP"/>
        </w:rPr>
        <w:t>コラムホイール自動巻クロノグラフ</w:t>
      </w:r>
    </w:p>
    <w:p w14:paraId="2EFFFCBF" w14:textId="01C5DB25" w:rsidR="008C5ACD" w:rsidRPr="00165CBE" w:rsidRDefault="009D4CF9" w:rsidP="00037200">
      <w:pPr>
        <w:pStyle w:val="A"/>
        <w:tabs>
          <w:tab w:val="left" w:pos="8564"/>
        </w:tabs>
        <w:spacing w:line="280" w:lineRule="exact"/>
        <w:ind w:right="-8"/>
        <w:jc w:val="both"/>
        <w:rPr>
          <w:rFonts w:ascii="Avenir Next" w:hAnsi="Avenir Next"/>
          <w:color w:val="auto"/>
          <w:sz w:val="18"/>
          <w:lang w:val="en-GB" w:eastAsia="ja-JP"/>
        </w:rPr>
      </w:pPr>
      <w:r w:rsidRPr="00165CBE">
        <w:rPr>
          <w:rFonts w:ascii="Avenir Next" w:hAnsi="Avenir Next"/>
          <w:color w:val="auto"/>
          <w:sz w:val="18"/>
          <w:szCs w:val="18"/>
          <w:lang w:val="en-GB" w:eastAsia="ja-JP"/>
        </w:rPr>
        <w:t>カーキグリーンのダイヤルとカムフラージュストラップのミリタリーデザイン</w:t>
      </w:r>
    </w:p>
    <w:p w14:paraId="2D8FFCE9" w14:textId="77777777" w:rsidR="008C5ACD" w:rsidRPr="00165CBE" w:rsidRDefault="009D4CF9" w:rsidP="00037200">
      <w:pPr>
        <w:pStyle w:val="A"/>
        <w:tabs>
          <w:tab w:val="left" w:pos="8564"/>
        </w:tabs>
        <w:spacing w:line="280" w:lineRule="exact"/>
        <w:ind w:right="-8"/>
        <w:jc w:val="both"/>
        <w:rPr>
          <w:rFonts w:ascii="Avenir Next" w:hAnsi="Avenir Next"/>
          <w:color w:val="auto"/>
          <w:sz w:val="18"/>
          <w:lang w:val="en-GB" w:eastAsia="ja-JP"/>
        </w:rPr>
      </w:pPr>
      <w:r w:rsidRPr="00165CBE">
        <w:rPr>
          <w:rFonts w:ascii="Avenir Next" w:hAnsi="Avenir Next"/>
          <w:color w:val="auto"/>
          <w:sz w:val="18"/>
          <w:szCs w:val="18"/>
          <w:lang w:val="en-GB" w:eastAsia="ja-JP"/>
        </w:rPr>
        <w:t>全体を</w:t>
      </w:r>
      <w:r w:rsidRPr="00165CBE">
        <w:rPr>
          <w:rFonts w:ascii="Avenir Next" w:hAnsi="Avenir Next"/>
          <w:sz w:val="18"/>
          <w:szCs w:val="18"/>
          <w:lang w:val="en-GB" w:eastAsia="ja-JP"/>
        </w:rPr>
        <w:t>スーパールミノバ</w:t>
      </w:r>
      <w:r w:rsidRPr="00165CBE">
        <w:rPr>
          <w:rFonts w:ascii="Avenir Next" w:hAnsi="Avenir Next"/>
          <w:sz w:val="18"/>
          <w:szCs w:val="18"/>
          <w:vertAlign w:val="superscript"/>
          <w:lang w:val="en-GB" w:eastAsia="ja-JP"/>
        </w:rPr>
        <w:t>®</w:t>
      </w:r>
      <w:r w:rsidRPr="00165CBE">
        <w:rPr>
          <w:rFonts w:ascii="Avenir Next" w:hAnsi="Avenir Next"/>
          <w:color w:val="auto"/>
          <w:sz w:val="18"/>
          <w:szCs w:val="18"/>
          <w:lang w:val="en-GB" w:eastAsia="ja-JP"/>
        </w:rPr>
        <w:t>で作ったアラビア数字</w:t>
      </w:r>
    </w:p>
    <w:p w14:paraId="07E6421A" w14:textId="77777777" w:rsidR="008C5ACD" w:rsidRPr="00165CBE" w:rsidRDefault="008C5ACD" w:rsidP="00037200">
      <w:pPr>
        <w:pStyle w:val="A"/>
        <w:tabs>
          <w:tab w:val="left" w:pos="8564"/>
        </w:tabs>
        <w:spacing w:line="280" w:lineRule="exact"/>
        <w:ind w:right="-8"/>
        <w:jc w:val="both"/>
        <w:rPr>
          <w:rFonts w:ascii="Avenir Next" w:hAnsi="Avenir Next"/>
          <w:color w:val="auto"/>
          <w:sz w:val="10"/>
          <w:szCs w:val="10"/>
          <w:lang w:val="en-GB" w:eastAsia="ja-JP"/>
        </w:rPr>
      </w:pPr>
    </w:p>
    <w:p w14:paraId="27828F8D" w14:textId="77777777" w:rsidR="008C5ACD" w:rsidRPr="00165CBE" w:rsidRDefault="009D4CF9" w:rsidP="00037200">
      <w:pPr>
        <w:spacing w:line="280" w:lineRule="exact"/>
        <w:rPr>
          <w:rFonts w:ascii="Avenir Next" w:eastAsia="Arial Unicode MS" w:hAnsi="Avenir Next" w:cs="Arial Unicode MS"/>
          <w:b/>
          <w:sz w:val="18"/>
          <w:szCs w:val="22"/>
          <w:lang w:val="en-GB" w:eastAsia="ja-JP"/>
        </w:rPr>
      </w:pPr>
      <w:r w:rsidRPr="00165CBE">
        <w:rPr>
          <w:rFonts w:ascii="Avenir Next" w:eastAsia="Arial Unicode MS" w:hAnsi="Avenir Next" w:cs="Arial Unicode MS"/>
          <w:b/>
          <w:sz w:val="18"/>
          <w:szCs w:val="18"/>
          <w:lang w:val="it-IT" w:eastAsia="ja-JP"/>
        </w:rPr>
        <w:t>ムーブメント</w:t>
      </w:r>
    </w:p>
    <w:p w14:paraId="56C9DF3A"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El Primero 4069</w:t>
      </w:r>
      <w:r w:rsidRPr="00165CBE">
        <w:rPr>
          <w:rFonts w:ascii="Avenir Next" w:eastAsia="Arial Unicode MS" w:hAnsi="Avenir Next" w:cs="Arial Unicode MS"/>
          <w:sz w:val="18"/>
          <w:szCs w:val="18"/>
          <w:lang w:val="it-IT" w:eastAsia="ja-JP"/>
        </w:rPr>
        <w:t>、自動巻ムーブメント</w:t>
      </w:r>
      <w:r w:rsidRPr="00165CBE">
        <w:rPr>
          <w:rFonts w:ascii="Avenir Next" w:eastAsia="Arial Unicode MS" w:hAnsi="Avenir Next" w:cs="Arial Unicode MS"/>
          <w:sz w:val="18"/>
          <w:szCs w:val="18"/>
          <w:lang w:val="en-GB" w:eastAsia="ja-JP"/>
        </w:rPr>
        <w:t xml:space="preserve"> </w:t>
      </w:r>
    </w:p>
    <w:p w14:paraId="19858718"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it-IT" w:eastAsia="ja-JP"/>
        </w:rPr>
        <w:t>キャリバー</w:t>
      </w:r>
      <w:r w:rsidRPr="00165CBE">
        <w:rPr>
          <w:rFonts w:ascii="Avenir Next" w:eastAsia="Arial Unicode MS" w:hAnsi="Avenir Next" w:cs="Arial Unicode MS"/>
          <w:sz w:val="18"/>
          <w:szCs w:val="18"/>
          <w:lang w:val="en-GB" w:eastAsia="ja-JP"/>
        </w:rPr>
        <w:t>：</w:t>
      </w:r>
      <w:r w:rsidRPr="00165CBE">
        <w:rPr>
          <w:rFonts w:ascii="Avenir Next" w:eastAsia="Arial Unicode MS" w:hAnsi="Avenir Next" w:cs="Arial Unicode MS"/>
          <w:sz w:val="18"/>
          <w:szCs w:val="18"/>
          <w:lang w:val="en-GB" w:eastAsia="ja-JP"/>
        </w:rPr>
        <w:t>13 ¼``` (</w:t>
      </w:r>
      <w:r w:rsidRPr="00165CBE">
        <w:rPr>
          <w:rFonts w:ascii="Avenir Next" w:eastAsia="Arial Unicode MS" w:hAnsi="Avenir Next" w:cs="Arial Unicode MS"/>
          <w:sz w:val="18"/>
          <w:szCs w:val="18"/>
          <w:lang w:val="it-IT" w:eastAsia="ja-JP"/>
        </w:rPr>
        <w:t>径</w:t>
      </w:r>
      <w:r w:rsidRPr="00165CBE">
        <w:rPr>
          <w:rFonts w:ascii="Avenir Next" w:eastAsia="Arial Unicode MS" w:hAnsi="Avenir Next" w:cs="Arial Unicode MS"/>
          <w:sz w:val="18"/>
          <w:szCs w:val="18"/>
          <w:lang w:val="en-GB" w:eastAsia="ja-JP"/>
        </w:rPr>
        <w:t>: 30 mm)</w:t>
      </w:r>
    </w:p>
    <w:p w14:paraId="329C6116"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ムーブメントの高さ</w:t>
      </w:r>
      <w:r w:rsidRPr="00165CBE">
        <w:rPr>
          <w:rFonts w:ascii="Avenir Next" w:eastAsia="Arial Unicode MS" w:hAnsi="Avenir Next" w:cs="Arial Unicode MS"/>
          <w:sz w:val="18"/>
          <w:szCs w:val="18"/>
          <w:lang w:val="en-GB" w:eastAsia="ja-JP"/>
        </w:rPr>
        <w:t>: 6.6 mm</w:t>
      </w:r>
    </w:p>
    <w:p w14:paraId="344559C4"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部品数</w:t>
      </w:r>
      <w:r w:rsidRPr="00165CBE">
        <w:rPr>
          <w:rFonts w:ascii="Avenir Next" w:eastAsia="Arial Unicode MS" w:hAnsi="Avenir Next" w:cs="Arial Unicode MS"/>
          <w:sz w:val="18"/>
          <w:szCs w:val="18"/>
          <w:lang w:val="en-GB" w:eastAsia="ja-JP"/>
        </w:rPr>
        <w:t>:  254</w:t>
      </w:r>
    </w:p>
    <w:p w14:paraId="639186B3" w14:textId="00964E83" w:rsidR="008C5ACD" w:rsidRPr="00165CBE" w:rsidRDefault="00640877" w:rsidP="00037200">
      <w:pPr>
        <w:spacing w:line="280" w:lineRule="exact"/>
        <w:rPr>
          <w:rFonts w:ascii="Avenir Next" w:eastAsia="Arial Unicode MS" w:hAnsi="Avenir Next" w:cs="Arial Unicode MS"/>
          <w:sz w:val="18"/>
          <w:szCs w:val="22"/>
          <w:lang w:val="en-GB" w:eastAsia="ja-JP"/>
        </w:rPr>
      </w:pPr>
      <w:r w:rsidRPr="00165CBE">
        <w:rPr>
          <w:noProof/>
          <w:lang w:val="fr-CH" w:eastAsia="zh-CN"/>
        </w:rPr>
        <w:drawing>
          <wp:anchor distT="0" distB="0" distL="114300" distR="114300" simplePos="0" relativeHeight="251657728" behindDoc="1" locked="0" layoutInCell="1" allowOverlap="1" wp14:anchorId="283C3071" wp14:editId="25972BE9">
            <wp:simplePos x="0" y="0"/>
            <wp:positionH relativeFrom="column">
              <wp:posOffset>4028626</wp:posOffset>
            </wp:positionH>
            <wp:positionV relativeFrom="paragraph">
              <wp:posOffset>128177</wp:posOffset>
            </wp:positionV>
            <wp:extent cx="2522855" cy="3602355"/>
            <wp:effectExtent l="0" t="0" r="0" b="0"/>
            <wp:wrapTight wrapText="bothSides">
              <wp:wrapPolygon edited="0">
                <wp:start x="9623" y="1371"/>
                <wp:lineTo x="7829" y="1599"/>
                <wp:lineTo x="7013" y="2170"/>
                <wp:lineTo x="7013" y="3427"/>
                <wp:lineTo x="6198" y="4569"/>
                <wp:lineTo x="6035" y="5026"/>
                <wp:lineTo x="4893" y="7082"/>
                <wp:lineTo x="4241" y="7767"/>
                <wp:lineTo x="3751" y="9024"/>
                <wp:lineTo x="3751" y="10737"/>
                <wp:lineTo x="4567" y="12565"/>
                <wp:lineTo x="6035" y="14392"/>
                <wp:lineTo x="6035" y="14964"/>
                <wp:lineTo x="7176" y="18048"/>
                <wp:lineTo x="6524" y="19875"/>
                <wp:lineTo x="7013" y="20675"/>
                <wp:lineTo x="14679" y="20675"/>
                <wp:lineTo x="15168" y="19875"/>
                <wp:lineTo x="14516" y="18048"/>
                <wp:lineTo x="15005" y="16220"/>
                <wp:lineTo x="15821" y="14964"/>
                <wp:lineTo x="15821" y="14392"/>
                <wp:lineTo x="19735" y="10737"/>
                <wp:lineTo x="19735" y="8910"/>
                <wp:lineTo x="17452" y="7082"/>
                <wp:lineTo x="15821" y="5254"/>
                <wp:lineTo x="15331" y="4341"/>
                <wp:lineTo x="14679" y="3427"/>
                <wp:lineTo x="14842" y="2399"/>
                <wp:lineTo x="13864" y="1599"/>
                <wp:lineTo x="12559" y="1371"/>
                <wp:lineTo x="9623" y="1371"/>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855" cy="3602355"/>
                    </a:xfrm>
                    <a:prstGeom prst="rect">
                      <a:avLst/>
                    </a:prstGeom>
                    <a:noFill/>
                    <a:ln>
                      <a:noFill/>
                    </a:ln>
                  </pic:spPr>
                </pic:pic>
              </a:graphicData>
            </a:graphic>
          </wp:anchor>
        </w:drawing>
      </w:r>
      <w:r w:rsidR="009D4CF9" w:rsidRPr="00165CBE">
        <w:rPr>
          <w:rFonts w:ascii="Avenir Next" w:eastAsia="Arial Unicode MS" w:hAnsi="Avenir Next" w:cs="Arial Unicode MS"/>
          <w:sz w:val="18"/>
          <w:szCs w:val="18"/>
          <w:lang w:val="en-GB" w:eastAsia="ja-JP"/>
        </w:rPr>
        <w:t>石数</w:t>
      </w:r>
      <w:r w:rsidR="009D4CF9" w:rsidRPr="00165CBE">
        <w:rPr>
          <w:rFonts w:ascii="Avenir Next" w:eastAsia="Arial Unicode MS" w:hAnsi="Avenir Next" w:cs="Arial Unicode MS"/>
          <w:sz w:val="18"/>
          <w:szCs w:val="18"/>
          <w:lang w:val="en-GB" w:eastAsia="ja-JP"/>
        </w:rPr>
        <w:t>:  35</w:t>
      </w:r>
    </w:p>
    <w:p w14:paraId="60E95A57" w14:textId="79E3839B"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振動数</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sz w:val="18"/>
          <w:szCs w:val="18"/>
          <w:lang w:val="en-GB" w:eastAsia="ja-JP"/>
        </w:rPr>
        <w:t>毎時</w:t>
      </w:r>
      <w:r w:rsidRPr="00165CBE">
        <w:rPr>
          <w:rFonts w:ascii="Avenir Next" w:eastAsia="Arial Unicode MS" w:hAnsi="Avenir Next" w:cs="Arial Unicode MS"/>
          <w:sz w:val="18"/>
          <w:szCs w:val="18"/>
          <w:lang w:val="en-GB" w:eastAsia="ja-JP"/>
        </w:rPr>
        <w:t xml:space="preserve"> 36,000 </w:t>
      </w:r>
      <w:r w:rsidRPr="00165CBE">
        <w:rPr>
          <w:rFonts w:ascii="Avenir Next" w:eastAsia="Arial Unicode MS" w:hAnsi="Avenir Next" w:cs="Arial Unicode MS"/>
          <w:sz w:val="18"/>
          <w:szCs w:val="18"/>
          <w:lang w:val="en-GB" w:eastAsia="ja-JP"/>
        </w:rPr>
        <w:t>振動（</w:t>
      </w:r>
      <w:r w:rsidRPr="00165CBE">
        <w:rPr>
          <w:rFonts w:ascii="Avenir Next" w:eastAsia="Arial Unicode MS" w:hAnsi="Avenir Next" w:cs="Arial Unicode MS"/>
          <w:sz w:val="18"/>
          <w:szCs w:val="18"/>
          <w:lang w:val="en-GB" w:eastAsia="ja-JP"/>
        </w:rPr>
        <w:t>5 Hz</w:t>
      </w:r>
      <w:r w:rsidRPr="00165CBE">
        <w:rPr>
          <w:rFonts w:ascii="Avenir Next" w:eastAsia="Arial Unicode MS" w:hAnsi="Avenir Next" w:cs="Arial Unicode MS"/>
          <w:sz w:val="18"/>
          <w:szCs w:val="18"/>
          <w:lang w:val="en-GB" w:eastAsia="ja-JP"/>
        </w:rPr>
        <w:t>）</w:t>
      </w:r>
    </w:p>
    <w:p w14:paraId="733BA939"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パワーリザーブ：</w:t>
      </w:r>
      <w:r w:rsidRPr="00165CBE">
        <w:rPr>
          <w:rFonts w:ascii="Avenir Next" w:eastAsia="Arial Unicode MS" w:hAnsi="Avenir Next" w:cs="Arial Unicode MS"/>
          <w:sz w:val="18"/>
          <w:szCs w:val="18"/>
          <w:lang w:val="en-GB" w:eastAsia="ja-JP"/>
        </w:rPr>
        <w:t>50</w:t>
      </w:r>
      <w:r w:rsidRPr="00165CBE">
        <w:rPr>
          <w:rFonts w:ascii="Avenir Next" w:eastAsia="Arial Unicode MS" w:hAnsi="Avenir Next" w:cs="Arial Unicode MS"/>
          <w:sz w:val="18"/>
          <w:szCs w:val="18"/>
          <w:lang w:val="en-GB" w:eastAsia="ja-JP"/>
        </w:rPr>
        <w:t>時間以上</w:t>
      </w:r>
    </w:p>
    <w:p w14:paraId="52D7E5F1" w14:textId="152FDDCA"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仕上げ：コート・ド・ジュネーブ装飾の回転錘</w:t>
      </w:r>
      <w:r w:rsidRPr="00165CBE">
        <w:rPr>
          <w:rFonts w:ascii="Avenir Next" w:eastAsia="Arial Unicode MS" w:hAnsi="Avenir Next" w:cs="Arial Unicode MS"/>
          <w:sz w:val="18"/>
          <w:szCs w:val="18"/>
          <w:lang w:val="en-GB" w:eastAsia="ja-JP"/>
        </w:rPr>
        <w:t xml:space="preserve"> </w:t>
      </w:r>
    </w:p>
    <w:p w14:paraId="3F9D40AB" w14:textId="15CA1B1A" w:rsidR="008C5ACD" w:rsidRPr="00165CBE" w:rsidRDefault="008C5ACD" w:rsidP="00037200">
      <w:pPr>
        <w:spacing w:line="280" w:lineRule="exact"/>
        <w:rPr>
          <w:rFonts w:ascii="Avenir Next" w:eastAsia="Arial Unicode MS" w:hAnsi="Avenir Next" w:cs="Arial Unicode MS"/>
          <w:sz w:val="10"/>
          <w:szCs w:val="10"/>
          <w:lang w:val="en-GB" w:eastAsia="ja-JP"/>
        </w:rPr>
      </w:pPr>
    </w:p>
    <w:p w14:paraId="0EC6AC1A" w14:textId="5758B14A" w:rsidR="008C5ACD" w:rsidRPr="00165CBE" w:rsidRDefault="009D4CF9" w:rsidP="00FD256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venir Next" w:eastAsia="Arial Unicode MS" w:hAnsi="Avenir Next" w:cs="Arial Unicode MS"/>
          <w:b/>
          <w:bCs/>
          <w:sz w:val="18"/>
          <w:szCs w:val="18"/>
          <w:lang w:val="en-GB" w:eastAsia="ja-JP"/>
        </w:rPr>
      </w:pPr>
      <w:r w:rsidRPr="00165CBE">
        <w:rPr>
          <w:rFonts w:ascii="Avenir Next" w:eastAsia="Arial Unicode MS" w:hAnsi="Avenir Next" w:cs="Arial Unicode MS"/>
          <w:b/>
          <w:bCs/>
          <w:sz w:val="18"/>
          <w:szCs w:val="18"/>
          <w:lang w:val="en-GB" w:eastAsia="ja-JP"/>
        </w:rPr>
        <w:t>機能</w:t>
      </w:r>
    </w:p>
    <w:p w14:paraId="76C51BF6"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中央に時針と分針</w:t>
      </w:r>
    </w:p>
    <w:p w14:paraId="02CEA741"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9</w:t>
      </w:r>
      <w:r w:rsidRPr="00165CBE">
        <w:rPr>
          <w:rFonts w:ascii="Avenir Next" w:eastAsia="Arial Unicode MS" w:hAnsi="Avenir Next" w:cs="Arial Unicode MS"/>
          <w:sz w:val="18"/>
          <w:szCs w:val="18"/>
          <w:lang w:val="en-GB" w:eastAsia="ja-JP"/>
        </w:rPr>
        <w:t>時位置にスモールセコンド</w:t>
      </w:r>
    </w:p>
    <w:p w14:paraId="4CF317E4"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クロノグラフ：センターにクロノグラフ針、</w:t>
      </w:r>
      <w:r w:rsidRPr="00165CBE">
        <w:rPr>
          <w:rFonts w:ascii="Avenir Next" w:eastAsia="Arial Unicode MS" w:hAnsi="Avenir Next" w:cs="Arial Unicode MS"/>
          <w:sz w:val="18"/>
          <w:szCs w:val="18"/>
          <w:lang w:val="en-GB" w:eastAsia="ja-JP"/>
        </w:rPr>
        <w:t>3</w:t>
      </w:r>
      <w:r w:rsidRPr="00165CBE">
        <w:rPr>
          <w:rFonts w:ascii="Avenir Next" w:eastAsia="Arial Unicode MS" w:hAnsi="Avenir Next" w:cs="Arial Unicode MS"/>
          <w:sz w:val="18"/>
          <w:szCs w:val="18"/>
          <w:lang w:val="en-GB" w:eastAsia="ja-JP"/>
        </w:rPr>
        <w:t>時位置に</w:t>
      </w:r>
      <w:r w:rsidRPr="00165CBE">
        <w:rPr>
          <w:rFonts w:ascii="Avenir Next" w:eastAsia="Arial Unicode MS" w:hAnsi="Avenir Next" w:cs="Arial Unicode MS"/>
          <w:sz w:val="18"/>
          <w:szCs w:val="18"/>
          <w:lang w:val="en-GB" w:eastAsia="ja-JP"/>
        </w:rPr>
        <w:t>30</w:t>
      </w:r>
      <w:r w:rsidRPr="00165CBE">
        <w:rPr>
          <w:rFonts w:ascii="Avenir Next" w:eastAsia="Arial Unicode MS" w:hAnsi="Avenir Next" w:cs="Arial Unicode MS"/>
          <w:sz w:val="18"/>
          <w:szCs w:val="18"/>
          <w:lang w:val="en-GB" w:eastAsia="ja-JP"/>
        </w:rPr>
        <w:t>分カウンター</w:t>
      </w:r>
    </w:p>
    <w:p w14:paraId="24E87746" w14:textId="77777777" w:rsidR="008C5ACD" w:rsidRPr="00165CBE" w:rsidRDefault="008C5ACD" w:rsidP="00037200">
      <w:pPr>
        <w:spacing w:line="280" w:lineRule="exact"/>
        <w:rPr>
          <w:rFonts w:ascii="Avenir Next" w:eastAsia="Arial Unicode MS" w:hAnsi="Avenir Next" w:cs="Arial Unicode MS"/>
          <w:sz w:val="10"/>
          <w:szCs w:val="10"/>
          <w:lang w:val="en-GB" w:eastAsia="ja-JP"/>
        </w:rPr>
      </w:pPr>
    </w:p>
    <w:p w14:paraId="05348310" w14:textId="77777777" w:rsidR="008C5ACD" w:rsidRPr="00165CBE" w:rsidRDefault="009D4CF9" w:rsidP="00037200">
      <w:pPr>
        <w:spacing w:line="280" w:lineRule="exact"/>
        <w:rPr>
          <w:rFonts w:ascii="Avenir Next" w:eastAsia="Arial Unicode MS" w:hAnsi="Avenir Next" w:cs="Arial Unicode MS"/>
          <w:b/>
          <w:sz w:val="18"/>
          <w:szCs w:val="22"/>
          <w:lang w:val="en-GB" w:eastAsia="ja-JP"/>
        </w:rPr>
      </w:pPr>
      <w:r w:rsidRPr="00165CBE">
        <w:rPr>
          <w:rFonts w:ascii="Avenir Next" w:eastAsia="Arial Unicode MS" w:hAnsi="Avenir Next" w:cs="Arial Unicode MS"/>
          <w:b/>
          <w:sz w:val="18"/>
          <w:szCs w:val="18"/>
          <w:lang w:val="en-GB" w:eastAsia="ja-JP"/>
        </w:rPr>
        <w:t>ケース、文字盤、針</w:t>
      </w:r>
    </w:p>
    <w:p w14:paraId="4A94ACFE"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直径</w:t>
      </w:r>
      <w:r w:rsidRPr="00165CBE">
        <w:rPr>
          <w:rFonts w:ascii="Avenir Next" w:eastAsia="Arial Unicode MS" w:hAnsi="Avenir Next" w:cs="Arial Unicode MS"/>
          <w:sz w:val="18"/>
          <w:szCs w:val="18"/>
          <w:lang w:val="en-GB" w:eastAsia="ja-JP"/>
        </w:rPr>
        <w:t>: 45 mm</w:t>
      </w:r>
    </w:p>
    <w:p w14:paraId="44BD5E3F"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オープニング径</w:t>
      </w:r>
      <w:r w:rsidRPr="00165CBE">
        <w:rPr>
          <w:rFonts w:ascii="Avenir Next" w:eastAsia="Arial Unicode MS" w:hAnsi="Avenir Next" w:cs="Arial Unicode MS"/>
          <w:sz w:val="18"/>
          <w:szCs w:val="18"/>
          <w:lang w:val="en-GB" w:eastAsia="ja-JP"/>
        </w:rPr>
        <w:t>: 37.8 mm</w:t>
      </w:r>
    </w:p>
    <w:p w14:paraId="2FD565CA"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高さ</w:t>
      </w:r>
      <w:r w:rsidRPr="00165CBE">
        <w:rPr>
          <w:rFonts w:ascii="Avenir Next" w:eastAsia="Arial Unicode MS" w:hAnsi="Avenir Next" w:cs="Arial Unicode MS"/>
          <w:sz w:val="18"/>
          <w:szCs w:val="18"/>
          <w:lang w:val="en-GB" w:eastAsia="ja-JP"/>
        </w:rPr>
        <w:t>: 14.25 mm</w:t>
      </w:r>
    </w:p>
    <w:p w14:paraId="28AEB420"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クリスタル：両面無反射コーティングのドーム型サファイアガラス</w:t>
      </w:r>
    </w:p>
    <w:p w14:paraId="5140FCE0"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裏蓋</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sz w:val="18"/>
          <w:szCs w:val="18"/>
          <w:lang w:val="en-GB" w:eastAsia="ja-JP"/>
        </w:rPr>
        <w:t>チタン、ゼニス飛行計器ロゴをエングレービング</w:t>
      </w:r>
    </w:p>
    <w:p w14:paraId="453201A1"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素材</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sz w:val="18"/>
          <w:szCs w:val="18"/>
          <w:lang w:val="en-GB" w:eastAsia="ja-JP"/>
        </w:rPr>
        <w:t>ブロンズ</w:t>
      </w:r>
    </w:p>
    <w:p w14:paraId="2A7558AD" w14:textId="06CA0BDE"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防水機能</w:t>
      </w:r>
      <w:r w:rsidRPr="00165CBE">
        <w:rPr>
          <w:rFonts w:ascii="Avenir Next" w:eastAsia="Arial Unicode MS" w:hAnsi="Avenir Next" w:cs="Arial Unicode MS"/>
          <w:sz w:val="18"/>
          <w:szCs w:val="18"/>
          <w:lang w:val="en-GB" w:eastAsia="ja-JP"/>
        </w:rPr>
        <w:t xml:space="preserve">:  10 </w:t>
      </w:r>
      <w:r w:rsidRPr="00165CBE">
        <w:rPr>
          <w:rFonts w:ascii="Avenir Next" w:eastAsia="Arial Unicode MS" w:hAnsi="Avenir Next" w:cs="Arial Unicode MS"/>
          <w:sz w:val="18"/>
          <w:szCs w:val="18"/>
          <w:lang w:val="en-GB" w:eastAsia="ja-JP"/>
        </w:rPr>
        <w:t>気圧</w:t>
      </w:r>
    </w:p>
    <w:p w14:paraId="72D7C0DB"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文字盤</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sz w:val="18"/>
          <w:szCs w:val="18"/>
          <w:lang w:val="en-GB" w:eastAsia="ja-JP"/>
        </w:rPr>
        <w:t>グレイン仕上げのカーキグリーン</w:t>
      </w:r>
    </w:p>
    <w:p w14:paraId="5A0E93DC"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アワーマーカー：アラビア数字、ホワイトスーパールミノバ</w:t>
      </w:r>
      <w:r w:rsidRPr="00165CBE">
        <w:rPr>
          <w:rFonts w:ascii="Avenir Next" w:eastAsia="Arial Unicode MS" w:hAnsi="Avenir Next" w:cs="Arial Unicode MS"/>
          <w:sz w:val="18"/>
          <w:szCs w:val="18"/>
          <w:lang w:val="en-GB" w:eastAsia="ja-JP"/>
        </w:rPr>
        <w:t>SLN C1</w:t>
      </w:r>
      <w:r w:rsidRPr="00165CBE">
        <w:rPr>
          <w:rFonts w:ascii="Avenir Next" w:eastAsia="Arial Unicode MS" w:hAnsi="Avenir Next" w:cs="Arial Unicode MS"/>
          <w:sz w:val="18"/>
          <w:szCs w:val="18"/>
          <w:lang w:val="en-GB" w:eastAsia="ja-JP"/>
        </w:rPr>
        <w:t>コーティング</w:t>
      </w:r>
      <w:r w:rsidRPr="00165CBE">
        <w:rPr>
          <w:rFonts w:ascii="Avenir Next" w:eastAsia="Arial Unicode MS" w:hAnsi="Avenir Next" w:cs="Arial Unicode MS"/>
          <w:sz w:val="18"/>
          <w:szCs w:val="18"/>
          <w:lang w:val="en-GB" w:eastAsia="ja-JP"/>
        </w:rPr>
        <w:t xml:space="preserve"> </w:t>
      </w:r>
    </w:p>
    <w:p w14:paraId="7C4B33F6"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針：ゴールドプレート、ファセット、ホワイトスーパールミノバ</w:t>
      </w:r>
      <w:r w:rsidRPr="00165CBE">
        <w:rPr>
          <w:rFonts w:ascii="Avenir Next" w:eastAsia="Arial Unicode MS" w:hAnsi="Avenir Next" w:cs="Arial Unicode MS"/>
          <w:sz w:val="18"/>
          <w:szCs w:val="18"/>
          <w:lang w:val="en-GB" w:eastAsia="ja-JP"/>
        </w:rPr>
        <w:t>SLN C1</w:t>
      </w:r>
      <w:r w:rsidRPr="00165CBE">
        <w:rPr>
          <w:rFonts w:ascii="Avenir Next" w:eastAsia="Arial Unicode MS" w:hAnsi="Avenir Next" w:cs="Arial Unicode MS"/>
          <w:sz w:val="18"/>
          <w:szCs w:val="18"/>
          <w:lang w:val="en-GB" w:eastAsia="ja-JP"/>
        </w:rPr>
        <w:t>コーティング</w:t>
      </w:r>
    </w:p>
    <w:p w14:paraId="6C156AC9" w14:textId="77777777" w:rsidR="008C5ACD" w:rsidRPr="00165CBE" w:rsidRDefault="008C5ACD" w:rsidP="00037200">
      <w:pPr>
        <w:spacing w:line="280" w:lineRule="exact"/>
        <w:rPr>
          <w:rFonts w:ascii="Avenir Next" w:eastAsia="Arial Unicode MS" w:hAnsi="Avenir Next" w:cs="Arial Unicode MS"/>
          <w:sz w:val="10"/>
          <w:szCs w:val="10"/>
          <w:lang w:val="en-GB" w:eastAsia="ja-JP"/>
        </w:rPr>
      </w:pPr>
    </w:p>
    <w:p w14:paraId="0CAE9C21" w14:textId="77777777" w:rsidR="008C5ACD" w:rsidRPr="00165CBE" w:rsidRDefault="009D4CF9" w:rsidP="00037200">
      <w:pPr>
        <w:spacing w:line="280" w:lineRule="exact"/>
        <w:rPr>
          <w:rFonts w:ascii="Avenir Next" w:eastAsia="Arial Unicode MS" w:hAnsi="Avenir Next" w:cs="Arial Unicode MS"/>
          <w:b/>
          <w:sz w:val="18"/>
          <w:szCs w:val="22"/>
          <w:lang w:val="en-GB" w:eastAsia="ja-JP"/>
        </w:rPr>
      </w:pPr>
      <w:r w:rsidRPr="00165CBE">
        <w:rPr>
          <w:rFonts w:ascii="Avenir Next" w:eastAsia="Arial Unicode MS" w:hAnsi="Avenir Next" w:cs="Arial Unicode MS"/>
          <w:b/>
          <w:sz w:val="18"/>
          <w:szCs w:val="18"/>
          <w:lang w:val="en-GB" w:eastAsia="ja-JP"/>
        </w:rPr>
        <w:t>ストラップとバックル</w:t>
      </w:r>
    </w:p>
    <w:p w14:paraId="0837937A" w14:textId="77777777" w:rsidR="00792CDF" w:rsidRPr="00165CBE" w:rsidRDefault="00792CDF" w:rsidP="00792CDF">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カムフラージュ</w:t>
      </w:r>
      <w:r w:rsidRPr="00165CBE">
        <w:rPr>
          <w:rFonts w:ascii="Avenir Next" w:eastAsia="Arial Unicode MS" w:hAnsi="Avenir Next" w:cs="Arial Unicode MS"/>
          <w:sz w:val="18"/>
          <w:szCs w:val="18"/>
          <w:lang w:val="en-GB" w:eastAsia="ja-JP"/>
        </w:rPr>
        <w:t xml:space="preserve"> </w:t>
      </w:r>
      <w:r w:rsidRPr="00165CBE">
        <w:rPr>
          <w:rFonts w:ascii="MS Mincho" w:eastAsia="MS Mincho" w:hAnsi="MS Mincho" w:cs="MS Mincho" w:hint="eastAsia"/>
          <w:sz w:val="18"/>
          <w:szCs w:val="18"/>
          <w:lang w:val="en-GB" w:eastAsia="ja-JP"/>
        </w:rPr>
        <w:t>ファブリック</w:t>
      </w:r>
      <w:r w:rsidRPr="00165CBE">
        <w:rPr>
          <w:rFonts w:ascii="MS Mincho" w:eastAsia="MS Mincho" w:hAnsi="MS Mincho" w:cs="MS Mincho"/>
          <w:sz w:val="18"/>
          <w:szCs w:val="18"/>
          <w:lang w:val="en-GB" w:eastAsia="ja-JP"/>
        </w:rPr>
        <w:t xml:space="preserve"> </w:t>
      </w:r>
      <w:r w:rsidRPr="00165CBE">
        <w:rPr>
          <w:rFonts w:ascii="Avenir Next" w:eastAsia="Arial Unicode MS" w:hAnsi="Avenir Next" w:cs="Arial Unicode MS"/>
          <w:sz w:val="18"/>
          <w:szCs w:val="18"/>
          <w:lang w:val="en-GB" w:eastAsia="ja-JP"/>
        </w:rPr>
        <w:t>ストラップ、保護ラバーライニング</w:t>
      </w:r>
    </w:p>
    <w:p w14:paraId="53CDF6EF"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2</w:t>
      </w:r>
      <w:r w:rsidRPr="00165CBE">
        <w:rPr>
          <w:rFonts w:ascii="Avenir Next" w:eastAsia="Arial Unicode MS" w:hAnsi="Avenir Next" w:cs="Arial Unicode MS"/>
          <w:sz w:val="18"/>
          <w:szCs w:val="18"/>
          <w:lang w:val="en-GB" w:eastAsia="ja-JP"/>
        </w:rPr>
        <w:t>本目のストラップ付属：カーキ</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sz w:val="18"/>
          <w:szCs w:val="18"/>
          <w:lang w:val="en-GB" w:eastAsia="ja-JP"/>
        </w:rPr>
        <w:t>マトリックス</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sz w:val="18"/>
          <w:szCs w:val="18"/>
          <w:lang w:val="en-GB" w:eastAsia="ja-JP"/>
        </w:rPr>
        <w:t>カーフスキン</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sz w:val="18"/>
          <w:szCs w:val="18"/>
          <w:lang w:val="en-GB" w:eastAsia="ja-JP"/>
        </w:rPr>
        <w:t>レザーストラップ、保護</w:t>
      </w:r>
      <w:proofErr w:type="gramStart"/>
      <w:r w:rsidRPr="00165CBE">
        <w:rPr>
          <w:rFonts w:ascii="Avenir Next" w:eastAsia="Arial Unicode MS" w:hAnsi="Avenir Next" w:cs="Arial Unicode MS"/>
          <w:sz w:val="18"/>
          <w:szCs w:val="18"/>
          <w:lang w:val="en-GB" w:eastAsia="ja-JP"/>
        </w:rPr>
        <w:t>ラバーライニング</w:t>
      </w:r>
      <w:r w:rsidRPr="00165CBE">
        <w:rPr>
          <w:rFonts w:ascii="Avenir Next" w:eastAsia="Arial Unicode MS" w:hAnsi="Avenir Next" w:cs="Arial Unicode MS"/>
          <w:sz w:val="18"/>
          <w:szCs w:val="18"/>
          <w:lang w:val="en-GB" w:eastAsia="ja-JP"/>
        </w:rPr>
        <w:t>(</w:t>
      </w:r>
      <w:proofErr w:type="gramEnd"/>
      <w:r w:rsidRPr="00165CBE">
        <w:rPr>
          <w:rFonts w:ascii="Avenir Next" w:eastAsia="Arial Unicode MS" w:hAnsi="Avenir Next" w:cs="Arial Unicode MS"/>
          <w:sz w:val="18"/>
          <w:szCs w:val="18"/>
          <w:lang w:val="en-GB" w:eastAsia="ja-JP"/>
        </w:rPr>
        <w:t>27.00.2321.813)</w:t>
      </w:r>
    </w:p>
    <w:p w14:paraId="1F8705D1"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チタンのピンバックル</w:t>
      </w:r>
      <w:r w:rsidRPr="00165CBE">
        <w:rPr>
          <w:rFonts w:ascii="Avenir Next" w:eastAsia="Arial Unicode MS" w:hAnsi="Avenir Next" w:cs="Arial Unicode MS"/>
          <w:sz w:val="18"/>
          <w:szCs w:val="18"/>
          <w:lang w:val="en-GB" w:eastAsia="ja-JP"/>
        </w:rPr>
        <w:t xml:space="preserve"> </w:t>
      </w:r>
    </w:p>
    <w:p w14:paraId="19F6F859" w14:textId="77777777" w:rsidR="008C5ACD" w:rsidRPr="00165CBE" w:rsidRDefault="009D4CF9" w:rsidP="00037200">
      <w:pPr>
        <w:spacing w:line="280" w:lineRule="exact"/>
        <w:rPr>
          <w:rFonts w:ascii="Avenir Next" w:eastAsia="Arial Unicode MS" w:hAnsi="Avenir Next" w:cs="Arial Unicode MS"/>
          <w:i/>
          <w:sz w:val="18"/>
          <w:szCs w:val="20"/>
          <w:lang w:val="en-GB" w:eastAsia="ja-JP"/>
        </w:rPr>
      </w:pPr>
      <w:r w:rsidRPr="00165CBE">
        <w:rPr>
          <w:rFonts w:ascii="Avenir Next" w:eastAsia="Arial Unicode MS" w:hAnsi="Avenir Next" w:cs="Arial Unicode MS"/>
          <w:i/>
          <w:sz w:val="18"/>
          <w:szCs w:val="20"/>
          <w:lang w:val="en-GB" w:eastAsia="ja-JP"/>
        </w:rPr>
        <w:br w:type="page"/>
      </w:r>
    </w:p>
    <w:p w14:paraId="32A22482" w14:textId="0BE2A965" w:rsidR="008C5ACD" w:rsidRPr="00165CBE" w:rsidRDefault="00FD2564" w:rsidP="00037200">
      <w:pPr>
        <w:pStyle w:val="A"/>
        <w:tabs>
          <w:tab w:val="left" w:pos="8564"/>
        </w:tabs>
        <w:ind w:right="-8"/>
        <w:jc w:val="both"/>
        <w:rPr>
          <w:rFonts w:ascii="Avenir Next" w:hAnsi="Avenir Next"/>
          <w:b/>
          <w:color w:val="auto"/>
          <w:sz w:val="24"/>
          <w:szCs w:val="20"/>
          <w:lang w:eastAsia="ja-JP"/>
        </w:rPr>
      </w:pPr>
      <w:r w:rsidRPr="00165CBE">
        <w:rPr>
          <w:rFonts w:ascii="Avenir Next" w:hAnsi="Avenir Next"/>
          <w:noProof/>
          <w:color w:val="auto"/>
          <w:sz w:val="18"/>
          <w:szCs w:val="18"/>
          <w:lang w:val="fr-CH"/>
        </w:rPr>
        <w:lastRenderedPageBreak/>
        <w:drawing>
          <wp:anchor distT="0" distB="0" distL="114300" distR="114300" simplePos="0" relativeHeight="251655680" behindDoc="0" locked="0" layoutInCell="1" allowOverlap="1" wp14:anchorId="11D45485" wp14:editId="5C084BC1">
            <wp:simplePos x="0" y="0"/>
            <wp:positionH relativeFrom="column">
              <wp:posOffset>4041249</wp:posOffset>
            </wp:positionH>
            <wp:positionV relativeFrom="paragraph">
              <wp:posOffset>-72065</wp:posOffset>
            </wp:positionV>
            <wp:extent cx="2286635" cy="3265170"/>
            <wp:effectExtent l="0" t="0" r="0" b="0"/>
            <wp:wrapNone/>
            <wp:docPr id="2" name="Picture 9"/>
            <wp:cNvGraphicFramePr/>
            <a:graphic xmlns:a="http://schemas.openxmlformats.org/drawingml/2006/main">
              <a:graphicData uri="http://schemas.openxmlformats.org/drawingml/2006/picture">
                <pic:pic xmlns:pic="http://schemas.openxmlformats.org/drawingml/2006/picture">
                  <pic:nvPicPr>
                    <pic:cNvPr id="9" name="Picture 9" descr="\\WJEZEN-SCHLOE\Departement_MarCom_Dossiers\_Communication 2019\PR\BASELWORLD 2019\PRESS KITS\PILOT TYPE 20 - KAKI DUO\IMAGES\29.2430.4069.63.C813.png"/>
                    <pic:cNvPicPr/>
                  </pic:nvPicPr>
                  <pic:blipFill>
                    <a:blip r:embed="rId9"/>
                    <a:stretch>
                      <a:fillRect/>
                    </a:stretch>
                  </pic:blipFill>
                  <pic:spPr bwMode="auto">
                    <a:xfrm>
                      <a:off x="0" y="0"/>
                      <a:ext cx="2286635" cy="32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CF9" w:rsidRPr="00165CBE">
        <w:rPr>
          <w:rFonts w:ascii="Avenir Next" w:hAnsi="Avenir Next"/>
          <w:b/>
          <w:bCs/>
          <w:color w:val="auto"/>
          <w:sz w:val="24"/>
          <w:szCs w:val="24"/>
          <w:lang w:eastAsia="ja-JP"/>
        </w:rPr>
        <w:t>PILOT TYPE 20 EXTRA SPECIAL ADVENTURE</w:t>
      </w:r>
    </w:p>
    <w:p w14:paraId="115F4F38" w14:textId="505F01EC" w:rsidR="008C5ACD" w:rsidRPr="00165CBE" w:rsidRDefault="008C5ACD" w:rsidP="00037200">
      <w:pPr>
        <w:spacing w:line="260" w:lineRule="exact"/>
        <w:rPr>
          <w:rFonts w:ascii="Avenir Next" w:eastAsia="Arial Unicode MS" w:hAnsi="Avenir Next" w:cs="Arial Unicode MS"/>
          <w:sz w:val="10"/>
          <w:szCs w:val="10"/>
          <w:lang w:val="en-US" w:eastAsia="ja-JP"/>
        </w:rPr>
      </w:pPr>
    </w:p>
    <w:p w14:paraId="106ECF78" w14:textId="29CB6D7A"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リファレンス</w:t>
      </w:r>
      <w:r w:rsidRPr="00165CBE">
        <w:rPr>
          <w:rFonts w:ascii="Avenir Next" w:eastAsia="Arial Unicode MS" w:hAnsi="Avenir Next" w:cs="Arial Unicode MS"/>
          <w:sz w:val="18"/>
          <w:szCs w:val="18"/>
          <w:lang w:val="en-US" w:eastAsia="ja-JP"/>
        </w:rPr>
        <w:t>:  29.2430.679.63.</w:t>
      </w:r>
      <w:r w:rsidR="00235A65" w:rsidRPr="00165CBE">
        <w:rPr>
          <w:rFonts w:ascii="Avenir Next" w:eastAsia="Arial Unicode MS" w:hAnsi="Avenir Next" w:cs="Arial Unicode MS"/>
          <w:sz w:val="18"/>
          <w:szCs w:val="18"/>
          <w:lang w:val="en-US" w:eastAsia="ja-JP"/>
        </w:rPr>
        <w:t>I001</w:t>
      </w:r>
    </w:p>
    <w:p w14:paraId="0619E3F2" w14:textId="18F4951E" w:rsidR="008C5ACD" w:rsidRPr="00165CBE" w:rsidRDefault="008C5ACD" w:rsidP="00037200">
      <w:pPr>
        <w:spacing w:line="280" w:lineRule="exact"/>
        <w:rPr>
          <w:rFonts w:ascii="Avenir Next" w:eastAsia="Arial Unicode MS" w:hAnsi="Avenir Next" w:cs="Arial Unicode MS"/>
          <w:sz w:val="10"/>
          <w:szCs w:val="10"/>
          <w:lang w:val="en-US" w:eastAsia="ja-JP"/>
        </w:rPr>
      </w:pPr>
    </w:p>
    <w:p w14:paraId="2A4A7AFB" w14:textId="77777777" w:rsidR="008C5ACD" w:rsidRPr="00165CBE" w:rsidRDefault="009D4CF9" w:rsidP="00037200">
      <w:pPr>
        <w:spacing w:line="280" w:lineRule="exact"/>
        <w:jc w:val="both"/>
        <w:rPr>
          <w:rFonts w:ascii="Avenir Next" w:eastAsia="Arial Unicode MS" w:hAnsi="Avenir Next" w:cs="Arial Unicode MS"/>
          <w:b/>
          <w:sz w:val="18"/>
          <w:szCs w:val="20"/>
          <w:lang w:val="en-US" w:eastAsia="ja-JP"/>
        </w:rPr>
      </w:pPr>
      <w:r w:rsidRPr="00165CBE">
        <w:rPr>
          <w:rFonts w:ascii="Avenir Next" w:eastAsia="Arial Unicode MS" w:hAnsi="Avenir Next" w:cs="Arial Unicode MS"/>
          <w:b/>
          <w:sz w:val="18"/>
          <w:szCs w:val="18"/>
          <w:lang w:val="en-US" w:eastAsia="ja-JP"/>
        </w:rPr>
        <w:t>技術データ</w:t>
      </w:r>
    </w:p>
    <w:p w14:paraId="065CAE47" w14:textId="5584130B" w:rsidR="008C5ACD" w:rsidRPr="00165CBE" w:rsidRDefault="008C5ACD" w:rsidP="00037200">
      <w:pPr>
        <w:spacing w:line="280" w:lineRule="exact"/>
        <w:rPr>
          <w:rFonts w:ascii="Avenir Next" w:eastAsia="Arial Unicode MS" w:hAnsi="Avenir Next" w:cs="Arial Unicode MS"/>
          <w:b/>
          <w:sz w:val="10"/>
          <w:szCs w:val="10"/>
          <w:lang w:val="en-US" w:eastAsia="ja-JP"/>
        </w:rPr>
      </w:pPr>
    </w:p>
    <w:p w14:paraId="2C968B06" w14:textId="07AEBD88" w:rsidR="008C5ACD" w:rsidRPr="00165CBE" w:rsidRDefault="009D4CF9" w:rsidP="00037200">
      <w:pPr>
        <w:spacing w:line="280" w:lineRule="exact"/>
        <w:rPr>
          <w:rFonts w:ascii="Avenir Next" w:eastAsia="Arial Unicode MS" w:hAnsi="Avenir Next" w:cs="Arial Unicode MS"/>
          <w:b/>
          <w:sz w:val="18"/>
          <w:szCs w:val="20"/>
          <w:lang w:val="en-US" w:eastAsia="ja-JP"/>
        </w:rPr>
      </w:pPr>
      <w:r w:rsidRPr="00165CBE">
        <w:rPr>
          <w:rFonts w:ascii="Avenir Next" w:eastAsia="Arial Unicode MS" w:hAnsi="Avenir Next" w:cs="Arial Unicode MS"/>
          <w:b/>
          <w:sz w:val="18"/>
          <w:szCs w:val="18"/>
          <w:lang w:val="en-US" w:eastAsia="ja-JP"/>
        </w:rPr>
        <w:t>キーポイント</w:t>
      </w:r>
    </w:p>
    <w:p w14:paraId="2660259F" w14:textId="77777777" w:rsidR="008C5ACD" w:rsidRPr="00165CBE" w:rsidRDefault="009D4CF9" w:rsidP="00037200">
      <w:pPr>
        <w:pStyle w:val="A"/>
        <w:tabs>
          <w:tab w:val="left" w:pos="8564"/>
        </w:tabs>
        <w:spacing w:line="280" w:lineRule="exact"/>
        <w:ind w:right="-8"/>
        <w:jc w:val="both"/>
        <w:rPr>
          <w:rFonts w:ascii="Avenir Next" w:hAnsi="Avenir Next"/>
          <w:color w:val="auto"/>
          <w:sz w:val="18"/>
          <w:lang w:val="en-GB" w:eastAsia="ja-JP"/>
        </w:rPr>
      </w:pPr>
      <w:r w:rsidRPr="00165CBE">
        <w:rPr>
          <w:rFonts w:ascii="Avenir Next" w:hAnsi="Avenir Next"/>
          <w:color w:val="auto"/>
          <w:sz w:val="18"/>
          <w:szCs w:val="18"/>
          <w:lang w:val="en-GB" w:eastAsia="ja-JP"/>
        </w:rPr>
        <w:t>45</w:t>
      </w:r>
      <w:r w:rsidRPr="00165CBE">
        <w:rPr>
          <w:rFonts w:ascii="Avenir Next" w:hAnsi="Avenir Next"/>
          <w:color w:val="auto"/>
          <w:sz w:val="18"/>
          <w:szCs w:val="18"/>
          <w:lang w:val="en-GB" w:eastAsia="ja-JP"/>
        </w:rPr>
        <w:t>ミリのブロンズケース</w:t>
      </w:r>
    </w:p>
    <w:p w14:paraId="51900054" w14:textId="2C70F29F" w:rsidR="008C5ACD" w:rsidRPr="00165CBE" w:rsidRDefault="009D4CF9" w:rsidP="00037200">
      <w:pPr>
        <w:pStyle w:val="A"/>
        <w:tabs>
          <w:tab w:val="left" w:pos="8564"/>
        </w:tabs>
        <w:spacing w:line="280" w:lineRule="exact"/>
        <w:ind w:right="-8"/>
        <w:jc w:val="both"/>
        <w:rPr>
          <w:rFonts w:ascii="Avenir Next" w:hAnsi="Avenir Next"/>
          <w:color w:val="auto"/>
          <w:sz w:val="18"/>
          <w:lang w:val="en-GB" w:eastAsia="ja-JP"/>
        </w:rPr>
      </w:pPr>
      <w:r w:rsidRPr="00165CBE">
        <w:rPr>
          <w:rFonts w:ascii="Avenir Next" w:hAnsi="Avenir Next"/>
          <w:color w:val="auto"/>
          <w:sz w:val="18"/>
          <w:szCs w:val="18"/>
          <w:lang w:val="en-GB" w:eastAsia="ja-JP"/>
        </w:rPr>
        <w:t>Elite</w:t>
      </w:r>
      <w:r w:rsidRPr="00165CBE">
        <w:rPr>
          <w:rFonts w:ascii="Avenir Next" w:hAnsi="Avenir Next"/>
          <w:color w:val="auto"/>
          <w:sz w:val="18"/>
          <w:szCs w:val="18"/>
          <w:lang w:val="en-GB" w:eastAsia="ja-JP"/>
        </w:rPr>
        <w:t>自動巻ムーブメント</w:t>
      </w:r>
    </w:p>
    <w:p w14:paraId="1C697FDE" w14:textId="77777777" w:rsidR="008C5ACD" w:rsidRPr="00165CBE" w:rsidRDefault="009D4CF9" w:rsidP="00037200">
      <w:pPr>
        <w:pStyle w:val="A"/>
        <w:tabs>
          <w:tab w:val="left" w:pos="8564"/>
        </w:tabs>
        <w:spacing w:line="280" w:lineRule="exact"/>
        <w:ind w:right="-8"/>
        <w:jc w:val="both"/>
        <w:rPr>
          <w:rFonts w:ascii="Avenir Next" w:hAnsi="Avenir Next"/>
          <w:color w:val="auto"/>
          <w:sz w:val="18"/>
          <w:lang w:val="en-GB" w:eastAsia="ja-JP"/>
        </w:rPr>
      </w:pPr>
      <w:r w:rsidRPr="00165CBE">
        <w:rPr>
          <w:rFonts w:ascii="Avenir Next" w:hAnsi="Avenir Next"/>
          <w:color w:val="auto"/>
          <w:sz w:val="18"/>
          <w:szCs w:val="18"/>
          <w:lang w:val="en-GB" w:eastAsia="ja-JP"/>
        </w:rPr>
        <w:t>カーキグリーンのダイヤルとカムフラージュ</w:t>
      </w:r>
      <w:r w:rsidRPr="00165CBE">
        <w:rPr>
          <w:rFonts w:ascii="Avenir Next" w:hAnsi="Avenir Next"/>
          <w:color w:val="auto"/>
          <w:sz w:val="18"/>
          <w:szCs w:val="18"/>
          <w:lang w:val="en-GB" w:eastAsia="ja-JP"/>
        </w:rPr>
        <w:t xml:space="preserve"> </w:t>
      </w:r>
      <w:r w:rsidRPr="00165CBE">
        <w:rPr>
          <w:rFonts w:ascii="Avenir Next" w:hAnsi="Avenir Next"/>
          <w:color w:val="auto"/>
          <w:sz w:val="18"/>
          <w:szCs w:val="18"/>
          <w:lang w:val="en-GB" w:eastAsia="ja-JP"/>
        </w:rPr>
        <w:t>ストラップのミリタリーデザイン</w:t>
      </w:r>
    </w:p>
    <w:p w14:paraId="165B29F6" w14:textId="3BE4BBE3" w:rsidR="008C5ACD" w:rsidRPr="00165CBE" w:rsidRDefault="009D4CF9" w:rsidP="00037200">
      <w:pPr>
        <w:pStyle w:val="A"/>
        <w:tabs>
          <w:tab w:val="left" w:pos="8564"/>
        </w:tabs>
        <w:spacing w:line="280" w:lineRule="exact"/>
        <w:ind w:right="-8"/>
        <w:jc w:val="both"/>
        <w:rPr>
          <w:rFonts w:ascii="Avenir Next" w:hAnsi="Avenir Next"/>
          <w:color w:val="auto"/>
          <w:sz w:val="18"/>
          <w:lang w:val="en-GB" w:eastAsia="ja-JP"/>
        </w:rPr>
      </w:pPr>
      <w:r w:rsidRPr="00165CBE">
        <w:rPr>
          <w:rFonts w:ascii="Avenir Next" w:hAnsi="Avenir Next"/>
          <w:color w:val="auto"/>
          <w:sz w:val="18"/>
          <w:szCs w:val="18"/>
          <w:lang w:val="en-GB" w:eastAsia="ja-JP"/>
        </w:rPr>
        <w:t>全体を</w:t>
      </w:r>
      <w:r w:rsidRPr="00165CBE">
        <w:rPr>
          <w:rFonts w:ascii="Avenir Next" w:hAnsi="Avenir Next"/>
          <w:sz w:val="18"/>
          <w:szCs w:val="18"/>
          <w:lang w:val="en-GB" w:eastAsia="ja-JP"/>
        </w:rPr>
        <w:t>スーパールミノバ</w:t>
      </w:r>
      <w:r w:rsidRPr="00165CBE">
        <w:rPr>
          <w:rFonts w:ascii="Avenir Next" w:hAnsi="Avenir Next"/>
          <w:sz w:val="18"/>
          <w:szCs w:val="18"/>
          <w:vertAlign w:val="superscript"/>
          <w:lang w:val="en-GB" w:eastAsia="ja-JP"/>
        </w:rPr>
        <w:t>®</w:t>
      </w:r>
      <w:r w:rsidRPr="00165CBE">
        <w:rPr>
          <w:rFonts w:ascii="Avenir Next" w:hAnsi="Avenir Next"/>
          <w:color w:val="auto"/>
          <w:sz w:val="18"/>
          <w:szCs w:val="18"/>
          <w:lang w:val="en-GB" w:eastAsia="ja-JP"/>
        </w:rPr>
        <w:t>で作ったアラビア数字</w:t>
      </w:r>
    </w:p>
    <w:p w14:paraId="426592B1" w14:textId="77777777" w:rsidR="008C5ACD" w:rsidRPr="00165CBE" w:rsidRDefault="008C5ACD" w:rsidP="00037200">
      <w:pPr>
        <w:spacing w:line="280" w:lineRule="exact"/>
        <w:rPr>
          <w:rFonts w:ascii="Avenir Next" w:eastAsia="Arial Unicode MS" w:hAnsi="Avenir Next" w:cs="Arial Unicode MS"/>
          <w:sz w:val="10"/>
          <w:szCs w:val="10"/>
          <w:lang w:val="en-GB" w:eastAsia="ja-JP"/>
        </w:rPr>
      </w:pPr>
    </w:p>
    <w:p w14:paraId="4DB95F5A" w14:textId="6B8C0E4A" w:rsidR="008C5ACD" w:rsidRPr="00165CBE" w:rsidRDefault="009D4CF9" w:rsidP="00037200">
      <w:pPr>
        <w:spacing w:line="280" w:lineRule="exact"/>
        <w:rPr>
          <w:rFonts w:ascii="Avenir Next" w:eastAsia="Arial Unicode MS" w:hAnsi="Avenir Next" w:cs="Arial Unicode MS"/>
          <w:b/>
          <w:bCs/>
          <w:sz w:val="18"/>
          <w:szCs w:val="20"/>
          <w:lang w:val="en-US" w:eastAsia="ja-JP"/>
        </w:rPr>
      </w:pPr>
      <w:r w:rsidRPr="00165CBE">
        <w:rPr>
          <w:rFonts w:ascii="Avenir Next" w:eastAsia="Arial Unicode MS" w:hAnsi="Avenir Next" w:cs="Arial Unicode MS"/>
          <w:b/>
          <w:bCs/>
          <w:sz w:val="18"/>
          <w:szCs w:val="18"/>
          <w:lang w:val="en-US" w:eastAsia="ja-JP"/>
        </w:rPr>
        <w:t>ムーブメント</w:t>
      </w:r>
    </w:p>
    <w:p w14:paraId="5B8BCB5F" w14:textId="69E0BAD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Elite 679</w:t>
      </w:r>
      <w:r w:rsidRPr="00165CBE">
        <w:rPr>
          <w:rFonts w:ascii="Avenir Next" w:eastAsia="Arial Unicode MS" w:hAnsi="Avenir Next" w:cs="Arial Unicode MS"/>
          <w:sz w:val="18"/>
          <w:szCs w:val="18"/>
          <w:lang w:val="en-US" w:eastAsia="ja-JP"/>
        </w:rPr>
        <w:t>、自動巻ムーブメント</w:t>
      </w:r>
    </w:p>
    <w:p w14:paraId="1D05E6E3" w14:textId="6188B276"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キャリバー：</w:t>
      </w:r>
      <w:r w:rsidRPr="00165CBE">
        <w:rPr>
          <w:rFonts w:ascii="Avenir Next" w:eastAsia="Arial Unicode MS" w:hAnsi="Avenir Next" w:cs="Arial Unicode MS"/>
          <w:sz w:val="18"/>
          <w:szCs w:val="18"/>
          <w:lang w:val="en-US" w:eastAsia="ja-JP"/>
        </w:rPr>
        <w:t>11 ½```(</w:t>
      </w:r>
      <w:r w:rsidRPr="00165CBE">
        <w:rPr>
          <w:rFonts w:ascii="Avenir Next" w:eastAsia="Arial Unicode MS" w:hAnsi="Avenir Next" w:cs="Arial Unicode MS"/>
          <w:sz w:val="18"/>
          <w:szCs w:val="18"/>
          <w:lang w:val="en-US" w:eastAsia="ja-JP"/>
        </w:rPr>
        <w:t>径</w:t>
      </w:r>
      <w:r w:rsidRPr="00165CBE">
        <w:rPr>
          <w:rFonts w:ascii="Avenir Next" w:eastAsia="Arial Unicode MS" w:hAnsi="Avenir Next" w:cs="Arial Unicode MS"/>
          <w:sz w:val="18"/>
          <w:szCs w:val="18"/>
          <w:lang w:val="en-US" w:eastAsia="ja-JP"/>
        </w:rPr>
        <w:t>: 25.60 mm)</w:t>
      </w:r>
    </w:p>
    <w:p w14:paraId="0677511C"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ムーブメントの高さ</w:t>
      </w:r>
      <w:r w:rsidRPr="00165CBE">
        <w:rPr>
          <w:rFonts w:ascii="Avenir Next" w:eastAsia="Arial Unicode MS" w:hAnsi="Avenir Next" w:cs="Arial Unicode MS"/>
          <w:sz w:val="18"/>
          <w:szCs w:val="18"/>
          <w:lang w:val="en-US" w:eastAsia="ja-JP"/>
        </w:rPr>
        <w:t>: 3.85 mm</w:t>
      </w:r>
    </w:p>
    <w:p w14:paraId="2A6F4CF4" w14:textId="6314F1E6"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部品数</w:t>
      </w:r>
      <w:r w:rsidRPr="00165CBE">
        <w:rPr>
          <w:rFonts w:ascii="Avenir Next" w:eastAsia="Arial Unicode MS" w:hAnsi="Avenir Next" w:cs="Arial Unicode MS"/>
          <w:sz w:val="18"/>
          <w:szCs w:val="18"/>
          <w:lang w:val="en-US" w:eastAsia="ja-JP"/>
        </w:rPr>
        <w:t>:  126</w:t>
      </w:r>
    </w:p>
    <w:p w14:paraId="0AE805CF" w14:textId="287A9292" w:rsidR="008C5ACD" w:rsidRPr="00165CBE" w:rsidRDefault="00640877" w:rsidP="00037200">
      <w:pPr>
        <w:spacing w:line="280" w:lineRule="exact"/>
        <w:rPr>
          <w:rFonts w:ascii="Avenir Next" w:eastAsia="Arial Unicode MS" w:hAnsi="Avenir Next" w:cs="Arial Unicode MS"/>
          <w:sz w:val="18"/>
          <w:szCs w:val="20"/>
          <w:lang w:val="en-US" w:eastAsia="ja-JP"/>
        </w:rPr>
      </w:pPr>
      <w:r w:rsidRPr="00165CBE">
        <w:rPr>
          <w:noProof/>
          <w:lang w:val="fr-CH" w:eastAsia="zh-CN"/>
        </w:rPr>
        <w:drawing>
          <wp:anchor distT="0" distB="0" distL="114300" distR="114300" simplePos="0" relativeHeight="251659776" behindDoc="1" locked="0" layoutInCell="1" allowOverlap="1" wp14:anchorId="43CB47AE" wp14:editId="4369F7E4">
            <wp:simplePos x="0" y="0"/>
            <wp:positionH relativeFrom="column">
              <wp:posOffset>3883613</wp:posOffset>
            </wp:positionH>
            <wp:positionV relativeFrom="paragraph">
              <wp:posOffset>8596</wp:posOffset>
            </wp:positionV>
            <wp:extent cx="2522855" cy="3602355"/>
            <wp:effectExtent l="0" t="0" r="0" b="0"/>
            <wp:wrapTight wrapText="bothSides">
              <wp:wrapPolygon edited="0">
                <wp:start x="9623" y="1371"/>
                <wp:lineTo x="7829" y="1599"/>
                <wp:lineTo x="7013" y="2170"/>
                <wp:lineTo x="7013" y="3427"/>
                <wp:lineTo x="6361" y="4569"/>
                <wp:lineTo x="6035" y="5254"/>
                <wp:lineTo x="4893" y="7082"/>
                <wp:lineTo x="4078" y="7767"/>
                <wp:lineTo x="3588" y="8910"/>
                <wp:lineTo x="3588" y="11194"/>
                <wp:lineTo x="4404" y="12565"/>
                <wp:lineTo x="6035" y="14392"/>
                <wp:lineTo x="6035" y="14964"/>
                <wp:lineTo x="7176" y="18048"/>
                <wp:lineTo x="6524" y="19875"/>
                <wp:lineTo x="6850" y="20675"/>
                <wp:lineTo x="14679" y="20675"/>
                <wp:lineTo x="15005" y="19875"/>
                <wp:lineTo x="15005" y="16220"/>
                <wp:lineTo x="15658" y="14849"/>
                <wp:lineTo x="15821" y="14392"/>
                <wp:lineTo x="17126" y="12565"/>
                <wp:lineTo x="19898" y="10737"/>
                <wp:lineTo x="19572" y="8910"/>
                <wp:lineTo x="16799" y="7082"/>
                <wp:lineTo x="14679" y="3427"/>
                <wp:lineTo x="14842" y="2399"/>
                <wp:lineTo x="13864" y="1599"/>
                <wp:lineTo x="12559" y="1371"/>
                <wp:lineTo x="9623" y="1371"/>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855" cy="3602355"/>
                    </a:xfrm>
                    <a:prstGeom prst="rect">
                      <a:avLst/>
                    </a:prstGeom>
                    <a:noFill/>
                    <a:ln>
                      <a:noFill/>
                    </a:ln>
                  </pic:spPr>
                </pic:pic>
              </a:graphicData>
            </a:graphic>
          </wp:anchor>
        </w:drawing>
      </w:r>
      <w:r w:rsidR="009D4CF9" w:rsidRPr="00165CBE">
        <w:rPr>
          <w:rFonts w:ascii="Avenir Next" w:eastAsia="Arial Unicode MS" w:hAnsi="Avenir Next" w:cs="Arial Unicode MS"/>
          <w:sz w:val="18"/>
          <w:szCs w:val="18"/>
          <w:lang w:val="en-US" w:eastAsia="ja-JP"/>
        </w:rPr>
        <w:t>石数</w:t>
      </w:r>
      <w:r w:rsidR="009D4CF9" w:rsidRPr="00165CBE">
        <w:rPr>
          <w:rFonts w:ascii="Avenir Next" w:eastAsia="Arial Unicode MS" w:hAnsi="Avenir Next" w:cs="Arial Unicode MS"/>
          <w:sz w:val="18"/>
          <w:szCs w:val="18"/>
          <w:lang w:val="en-US" w:eastAsia="ja-JP"/>
        </w:rPr>
        <w:t>:  27</w:t>
      </w:r>
    </w:p>
    <w:p w14:paraId="02338F86"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振動数</w:t>
      </w:r>
      <w:r w:rsidRPr="00165CBE">
        <w:rPr>
          <w:rFonts w:ascii="Avenir Next" w:eastAsia="Arial Unicode MS" w:hAnsi="Avenir Next" w:cs="Arial Unicode MS"/>
          <w:sz w:val="18"/>
          <w:szCs w:val="18"/>
          <w:lang w:val="en-US" w:eastAsia="ja-JP"/>
        </w:rPr>
        <w:t xml:space="preserve">:  </w:t>
      </w:r>
      <w:r w:rsidRPr="00165CBE">
        <w:rPr>
          <w:rFonts w:ascii="Avenir Next" w:eastAsia="Arial Unicode MS" w:hAnsi="Avenir Next" w:cs="Arial Unicode MS"/>
          <w:sz w:val="18"/>
          <w:szCs w:val="18"/>
          <w:lang w:val="en-US" w:eastAsia="ja-JP"/>
        </w:rPr>
        <w:t>毎時</w:t>
      </w:r>
      <w:r w:rsidRPr="00165CBE">
        <w:rPr>
          <w:rFonts w:ascii="Avenir Next" w:eastAsia="Arial Unicode MS" w:hAnsi="Avenir Next" w:cs="Arial Unicode MS"/>
          <w:sz w:val="18"/>
          <w:szCs w:val="18"/>
          <w:lang w:val="en-US" w:eastAsia="ja-JP"/>
        </w:rPr>
        <w:t xml:space="preserve"> 28,800 </w:t>
      </w:r>
      <w:r w:rsidRPr="00165CBE">
        <w:rPr>
          <w:rFonts w:ascii="Avenir Next" w:eastAsia="Arial Unicode MS" w:hAnsi="Avenir Next" w:cs="Arial Unicode MS"/>
          <w:sz w:val="18"/>
          <w:szCs w:val="18"/>
          <w:lang w:val="en-US" w:eastAsia="ja-JP"/>
        </w:rPr>
        <w:t>振動（</w:t>
      </w:r>
      <w:r w:rsidRPr="00165CBE">
        <w:rPr>
          <w:rFonts w:ascii="Avenir Next" w:eastAsia="Arial Unicode MS" w:hAnsi="Avenir Next" w:cs="Arial Unicode MS"/>
          <w:sz w:val="18"/>
          <w:szCs w:val="18"/>
          <w:lang w:val="en-US" w:eastAsia="ja-JP"/>
        </w:rPr>
        <w:t>4 Hz</w:t>
      </w:r>
      <w:r w:rsidRPr="00165CBE">
        <w:rPr>
          <w:rFonts w:ascii="Avenir Next" w:eastAsia="Arial Unicode MS" w:hAnsi="Avenir Next" w:cs="Arial Unicode MS"/>
          <w:sz w:val="18"/>
          <w:szCs w:val="18"/>
          <w:lang w:val="en-US" w:eastAsia="ja-JP"/>
        </w:rPr>
        <w:t>）</w:t>
      </w:r>
    </w:p>
    <w:p w14:paraId="0F15B96F"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パワーリザーブ：</w:t>
      </w:r>
      <w:r w:rsidRPr="00165CBE">
        <w:rPr>
          <w:rFonts w:ascii="Avenir Next" w:eastAsia="Arial Unicode MS" w:hAnsi="Avenir Next" w:cs="Arial Unicode MS"/>
          <w:sz w:val="18"/>
          <w:szCs w:val="18"/>
          <w:lang w:val="en-US" w:eastAsia="ja-JP"/>
        </w:rPr>
        <w:t>50</w:t>
      </w:r>
      <w:r w:rsidRPr="00165CBE">
        <w:rPr>
          <w:rFonts w:ascii="Avenir Next" w:eastAsia="Arial Unicode MS" w:hAnsi="Avenir Next" w:cs="Arial Unicode MS"/>
          <w:sz w:val="18"/>
          <w:szCs w:val="18"/>
          <w:lang w:val="en-US" w:eastAsia="ja-JP"/>
        </w:rPr>
        <w:t>時間以上</w:t>
      </w:r>
    </w:p>
    <w:p w14:paraId="4F77A22E" w14:textId="62E93A9D" w:rsidR="008C5ACD" w:rsidRPr="00165CBE" w:rsidRDefault="009D4CF9" w:rsidP="00037200">
      <w:pPr>
        <w:spacing w:line="280" w:lineRule="exact"/>
        <w:rPr>
          <w:rFonts w:ascii="Avenir Next" w:eastAsia="Arial Unicode MS" w:hAnsi="Avenir Next" w:cs="Arial Unicode MS"/>
          <w:sz w:val="18"/>
          <w:szCs w:val="20"/>
          <w:lang w:eastAsia="ja-JP"/>
        </w:rPr>
      </w:pPr>
      <w:r w:rsidRPr="00165CBE">
        <w:rPr>
          <w:rFonts w:ascii="Avenir Next" w:eastAsia="Arial Unicode MS" w:hAnsi="Avenir Next" w:cs="Arial Unicode MS"/>
          <w:sz w:val="18"/>
          <w:szCs w:val="18"/>
          <w:lang w:val="en-US" w:eastAsia="ja-JP"/>
        </w:rPr>
        <w:t>仕上げ：コート・ド・ジュネーブ装飾の回転錘</w:t>
      </w:r>
      <w:r w:rsidRPr="00165CBE">
        <w:rPr>
          <w:rFonts w:ascii="Avenir Next" w:eastAsia="Arial Unicode MS" w:hAnsi="Avenir Next" w:cs="Arial Unicode MS"/>
          <w:sz w:val="18"/>
          <w:szCs w:val="18"/>
          <w:lang w:val="en-US" w:eastAsia="ja-JP"/>
        </w:rPr>
        <w:t xml:space="preserve"> </w:t>
      </w:r>
    </w:p>
    <w:p w14:paraId="3B959ACC" w14:textId="22F2D2EB" w:rsidR="008C5ACD" w:rsidRPr="00165CBE" w:rsidRDefault="008C5ACD" w:rsidP="00037200">
      <w:pPr>
        <w:spacing w:line="280" w:lineRule="exact"/>
        <w:rPr>
          <w:rFonts w:ascii="Avenir Next" w:eastAsia="Arial Unicode MS" w:hAnsi="Avenir Next" w:cs="Arial Unicode MS"/>
          <w:sz w:val="10"/>
          <w:szCs w:val="10"/>
          <w:lang w:val="en-US" w:eastAsia="ja-JP"/>
        </w:rPr>
      </w:pPr>
    </w:p>
    <w:p w14:paraId="75606703" w14:textId="43424EC7" w:rsidR="008C5ACD" w:rsidRPr="00165CBE" w:rsidRDefault="009D4CF9" w:rsidP="00FD256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venir Next" w:eastAsia="Arial Unicode MS" w:hAnsi="Avenir Next" w:cs="Arial Unicode MS"/>
          <w:b/>
          <w:sz w:val="18"/>
          <w:szCs w:val="18"/>
          <w:lang w:val="en-US" w:eastAsia="ja-JP"/>
        </w:rPr>
      </w:pPr>
      <w:r w:rsidRPr="00165CBE">
        <w:rPr>
          <w:rFonts w:ascii="Avenir Next" w:eastAsia="Arial Unicode MS" w:hAnsi="Avenir Next" w:cs="Arial Unicode MS"/>
          <w:b/>
          <w:sz w:val="18"/>
          <w:szCs w:val="18"/>
          <w:lang w:val="en-US" w:eastAsia="ja-JP"/>
        </w:rPr>
        <w:t>機能</w:t>
      </w:r>
    </w:p>
    <w:p w14:paraId="0E5CD54E"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中央に時針と分針</w:t>
      </w:r>
    </w:p>
    <w:p w14:paraId="1A6FC484"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センターセコンド</w:t>
      </w:r>
      <w:r w:rsidRPr="00165CBE">
        <w:rPr>
          <w:rFonts w:ascii="Avenir Next" w:eastAsia="Arial Unicode MS" w:hAnsi="Avenir Next" w:cs="Arial Unicode MS"/>
          <w:sz w:val="18"/>
          <w:szCs w:val="18"/>
          <w:lang w:val="en-US" w:eastAsia="ja-JP"/>
        </w:rPr>
        <w:t xml:space="preserve"> </w:t>
      </w:r>
    </w:p>
    <w:p w14:paraId="4CD2B1C0" w14:textId="77777777" w:rsidR="008C5ACD" w:rsidRPr="00165CBE" w:rsidRDefault="008C5ACD" w:rsidP="00037200">
      <w:pPr>
        <w:spacing w:line="280" w:lineRule="exact"/>
        <w:rPr>
          <w:rFonts w:ascii="Avenir Next" w:eastAsia="Arial Unicode MS" w:hAnsi="Avenir Next" w:cs="Arial Unicode MS"/>
          <w:sz w:val="10"/>
          <w:szCs w:val="10"/>
          <w:lang w:val="en-US" w:eastAsia="ja-JP"/>
        </w:rPr>
      </w:pPr>
    </w:p>
    <w:p w14:paraId="49F9FCA0" w14:textId="77777777" w:rsidR="008C5ACD" w:rsidRPr="00165CBE" w:rsidRDefault="009D4CF9" w:rsidP="00037200">
      <w:pPr>
        <w:spacing w:line="280" w:lineRule="exact"/>
        <w:rPr>
          <w:rFonts w:ascii="Avenir Next" w:eastAsia="Arial Unicode MS" w:hAnsi="Avenir Next" w:cs="Arial Unicode MS"/>
          <w:b/>
          <w:sz w:val="18"/>
          <w:szCs w:val="20"/>
          <w:lang w:val="en-US" w:eastAsia="ja-JP"/>
        </w:rPr>
      </w:pPr>
      <w:r w:rsidRPr="00165CBE">
        <w:rPr>
          <w:rFonts w:ascii="Avenir Next" w:eastAsia="Arial Unicode MS" w:hAnsi="Avenir Next" w:cs="Arial Unicode MS"/>
          <w:b/>
          <w:sz w:val="18"/>
          <w:szCs w:val="18"/>
          <w:lang w:val="en-US" w:eastAsia="ja-JP"/>
        </w:rPr>
        <w:t>ケース、文字盤、針</w:t>
      </w:r>
    </w:p>
    <w:p w14:paraId="165D52DB"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直径</w:t>
      </w:r>
      <w:r w:rsidRPr="00165CBE">
        <w:rPr>
          <w:rFonts w:ascii="Avenir Next" w:eastAsia="Arial Unicode MS" w:hAnsi="Avenir Next" w:cs="Arial Unicode MS"/>
          <w:sz w:val="18"/>
          <w:szCs w:val="18"/>
          <w:lang w:val="en-US" w:eastAsia="ja-JP"/>
        </w:rPr>
        <w:t>: 45 mm</w:t>
      </w:r>
    </w:p>
    <w:p w14:paraId="15404F0A"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オープニング径</w:t>
      </w:r>
      <w:r w:rsidRPr="00165CBE">
        <w:rPr>
          <w:rFonts w:ascii="Avenir Next" w:eastAsia="Arial Unicode MS" w:hAnsi="Avenir Next" w:cs="Arial Unicode MS"/>
          <w:sz w:val="18"/>
          <w:szCs w:val="18"/>
          <w:lang w:val="en-US" w:eastAsia="ja-JP"/>
        </w:rPr>
        <w:t>: 37.8 mm</w:t>
      </w:r>
    </w:p>
    <w:p w14:paraId="5F24DDF1"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高さ</w:t>
      </w:r>
      <w:r w:rsidRPr="00165CBE">
        <w:rPr>
          <w:rFonts w:ascii="Avenir Next" w:eastAsia="Arial Unicode MS" w:hAnsi="Avenir Next" w:cs="Arial Unicode MS"/>
          <w:sz w:val="18"/>
          <w:szCs w:val="18"/>
          <w:lang w:val="en-US" w:eastAsia="ja-JP"/>
        </w:rPr>
        <w:t>: 14.25 mm</w:t>
      </w:r>
    </w:p>
    <w:p w14:paraId="24633FF1"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クリスタル：両面無反射コーティングのドーム型サファイアガラス</w:t>
      </w:r>
    </w:p>
    <w:p w14:paraId="0E98CEC7"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裏蓋</w:t>
      </w:r>
      <w:r w:rsidRPr="00165CBE">
        <w:rPr>
          <w:rFonts w:ascii="Avenir Next" w:eastAsia="Arial Unicode MS" w:hAnsi="Avenir Next" w:cs="Arial Unicode MS"/>
          <w:sz w:val="18"/>
          <w:szCs w:val="18"/>
          <w:lang w:val="en-US" w:eastAsia="ja-JP"/>
        </w:rPr>
        <w:t xml:space="preserve">:  </w:t>
      </w:r>
      <w:r w:rsidRPr="00165CBE">
        <w:rPr>
          <w:rFonts w:ascii="Avenir Next" w:eastAsia="Arial Unicode MS" w:hAnsi="Avenir Next" w:cs="Arial Unicode MS"/>
          <w:sz w:val="18"/>
          <w:szCs w:val="18"/>
          <w:lang w:val="en-US" w:eastAsia="ja-JP"/>
        </w:rPr>
        <w:t>チタン、ゼニス飛行計器ロゴをエングレービング</w:t>
      </w:r>
    </w:p>
    <w:p w14:paraId="1741740C"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素材</w:t>
      </w:r>
      <w:r w:rsidRPr="00165CBE">
        <w:rPr>
          <w:rFonts w:ascii="Avenir Next" w:eastAsia="Arial Unicode MS" w:hAnsi="Avenir Next" w:cs="Arial Unicode MS"/>
          <w:sz w:val="18"/>
          <w:szCs w:val="18"/>
          <w:lang w:val="en-US" w:eastAsia="ja-JP"/>
        </w:rPr>
        <w:t xml:space="preserve">:  </w:t>
      </w:r>
      <w:r w:rsidRPr="00165CBE">
        <w:rPr>
          <w:rFonts w:ascii="Avenir Next" w:eastAsia="Arial Unicode MS" w:hAnsi="Avenir Next" w:cs="Arial Unicode MS"/>
          <w:sz w:val="18"/>
          <w:szCs w:val="18"/>
          <w:lang w:val="en-US" w:eastAsia="ja-JP"/>
        </w:rPr>
        <w:t>ブロンズ</w:t>
      </w:r>
      <w:r w:rsidRPr="00165CBE">
        <w:rPr>
          <w:rFonts w:ascii="Avenir Next" w:eastAsia="Arial Unicode MS" w:hAnsi="Avenir Next" w:cs="Arial Unicode MS"/>
          <w:sz w:val="18"/>
          <w:szCs w:val="18"/>
          <w:lang w:val="en-US" w:eastAsia="ja-JP"/>
        </w:rPr>
        <w:t xml:space="preserve">  </w:t>
      </w:r>
    </w:p>
    <w:p w14:paraId="450DBC56" w14:textId="10360092"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防水機能</w:t>
      </w:r>
      <w:r w:rsidRPr="00165CBE">
        <w:rPr>
          <w:rFonts w:ascii="Avenir Next" w:eastAsia="Arial Unicode MS" w:hAnsi="Avenir Next" w:cs="Arial Unicode MS"/>
          <w:sz w:val="18"/>
          <w:szCs w:val="18"/>
          <w:lang w:val="en-US" w:eastAsia="ja-JP"/>
        </w:rPr>
        <w:t xml:space="preserve">:  10 </w:t>
      </w:r>
      <w:r w:rsidRPr="00165CBE">
        <w:rPr>
          <w:rFonts w:ascii="Avenir Next" w:eastAsia="Arial Unicode MS" w:hAnsi="Avenir Next" w:cs="Arial Unicode MS"/>
          <w:sz w:val="18"/>
          <w:szCs w:val="18"/>
          <w:lang w:val="en-US" w:eastAsia="ja-JP"/>
        </w:rPr>
        <w:t>気圧</w:t>
      </w:r>
    </w:p>
    <w:p w14:paraId="3AFF1020"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文字盤</w:t>
      </w:r>
      <w:r w:rsidRPr="00165CBE">
        <w:rPr>
          <w:rFonts w:ascii="Avenir Next" w:eastAsia="Arial Unicode MS" w:hAnsi="Avenir Next" w:cs="Arial Unicode MS"/>
          <w:sz w:val="18"/>
          <w:szCs w:val="18"/>
          <w:lang w:val="en-US" w:eastAsia="ja-JP"/>
        </w:rPr>
        <w:t xml:space="preserve">:  </w:t>
      </w:r>
      <w:r w:rsidRPr="00165CBE">
        <w:rPr>
          <w:rFonts w:ascii="Avenir Next" w:eastAsia="Arial Unicode MS" w:hAnsi="Avenir Next" w:cs="Arial Unicode MS"/>
          <w:sz w:val="18"/>
          <w:szCs w:val="18"/>
          <w:lang w:val="en-US" w:eastAsia="ja-JP"/>
        </w:rPr>
        <w:t>グレイン仕上げのカーキグリーン</w:t>
      </w:r>
    </w:p>
    <w:p w14:paraId="661A7024"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アワーマーカー</w:t>
      </w:r>
      <w:r w:rsidRPr="00165CBE">
        <w:rPr>
          <w:rFonts w:ascii="Avenir Next" w:eastAsia="Arial Unicode MS" w:hAnsi="Avenir Next" w:cs="Arial Unicode MS"/>
          <w:sz w:val="18"/>
          <w:szCs w:val="18"/>
          <w:lang w:val="en-US" w:eastAsia="ja-JP"/>
        </w:rPr>
        <w:t xml:space="preserve"> </w:t>
      </w:r>
      <w:r w:rsidRPr="00165CBE">
        <w:rPr>
          <w:rFonts w:ascii="Avenir Next" w:eastAsia="Arial Unicode MS" w:hAnsi="Avenir Next" w:cs="Arial Unicode MS"/>
          <w:sz w:val="18"/>
          <w:szCs w:val="18"/>
          <w:lang w:val="en-US" w:eastAsia="ja-JP"/>
        </w:rPr>
        <w:t>アラビア数字、ホワイトスーパールミノバ</w:t>
      </w:r>
      <w:r w:rsidRPr="00165CBE">
        <w:rPr>
          <w:rFonts w:ascii="Avenir Next" w:eastAsia="Arial Unicode MS" w:hAnsi="Avenir Next" w:cs="Arial Unicode MS"/>
          <w:sz w:val="18"/>
          <w:szCs w:val="18"/>
          <w:lang w:val="en-US" w:eastAsia="ja-JP"/>
        </w:rPr>
        <w:t>SLN C1</w:t>
      </w:r>
      <w:r w:rsidRPr="00165CBE">
        <w:rPr>
          <w:rFonts w:ascii="Avenir Next" w:eastAsia="Arial Unicode MS" w:hAnsi="Avenir Next" w:cs="Arial Unicode MS"/>
          <w:sz w:val="18"/>
          <w:szCs w:val="18"/>
          <w:lang w:val="en-US" w:eastAsia="ja-JP"/>
        </w:rPr>
        <w:t>コーティング</w:t>
      </w:r>
    </w:p>
    <w:p w14:paraId="1F4D1116" w14:textId="77777777" w:rsidR="008C5ACD" w:rsidRPr="00165CBE" w:rsidRDefault="009D4CF9" w:rsidP="00037200">
      <w:pPr>
        <w:spacing w:line="280" w:lineRule="exact"/>
        <w:rPr>
          <w:rFonts w:ascii="Avenir Next" w:eastAsia="Arial Unicode MS" w:hAnsi="Avenir Next" w:cs="Arial Unicode MS"/>
          <w:sz w:val="18"/>
          <w:szCs w:val="20"/>
          <w:lang w:val="en-US" w:eastAsia="ja-JP"/>
        </w:rPr>
      </w:pPr>
      <w:r w:rsidRPr="00165CBE">
        <w:rPr>
          <w:rFonts w:ascii="Avenir Next" w:eastAsia="Arial Unicode MS" w:hAnsi="Avenir Next" w:cs="Arial Unicode MS"/>
          <w:sz w:val="18"/>
          <w:szCs w:val="18"/>
          <w:lang w:val="en-US" w:eastAsia="ja-JP"/>
        </w:rPr>
        <w:t>針：ゴールドプレート、ファセット、スーパールミノバ</w:t>
      </w:r>
      <w:r w:rsidRPr="00165CBE">
        <w:rPr>
          <w:rFonts w:ascii="Avenir Next" w:eastAsia="Arial Unicode MS" w:hAnsi="Avenir Next" w:cs="Arial Unicode MS"/>
          <w:sz w:val="18"/>
          <w:szCs w:val="18"/>
          <w:lang w:val="en-US" w:eastAsia="ja-JP"/>
        </w:rPr>
        <w:t>SLN C1</w:t>
      </w:r>
      <w:r w:rsidRPr="00165CBE">
        <w:rPr>
          <w:rFonts w:ascii="Avenir Next" w:eastAsia="Arial Unicode MS" w:hAnsi="Avenir Next" w:cs="Arial Unicode MS"/>
          <w:sz w:val="18"/>
          <w:szCs w:val="18"/>
          <w:lang w:val="en-US" w:eastAsia="ja-JP"/>
        </w:rPr>
        <w:t>コーティング</w:t>
      </w:r>
    </w:p>
    <w:p w14:paraId="6A954411" w14:textId="77777777" w:rsidR="008C5ACD" w:rsidRPr="00165CBE" w:rsidRDefault="008C5ACD" w:rsidP="00037200">
      <w:pPr>
        <w:spacing w:line="280" w:lineRule="exact"/>
        <w:rPr>
          <w:rFonts w:ascii="Avenir Next" w:eastAsia="Arial Unicode MS" w:hAnsi="Avenir Next" w:cs="Arial Unicode MS"/>
          <w:sz w:val="10"/>
          <w:szCs w:val="10"/>
          <w:lang w:val="en-US" w:eastAsia="ja-JP"/>
        </w:rPr>
      </w:pPr>
    </w:p>
    <w:p w14:paraId="7B614086" w14:textId="77777777" w:rsidR="008C5ACD" w:rsidRPr="00165CBE" w:rsidRDefault="009D4CF9" w:rsidP="00037200">
      <w:pPr>
        <w:spacing w:line="280" w:lineRule="exact"/>
        <w:rPr>
          <w:rFonts w:ascii="Avenir Next" w:eastAsia="Arial Unicode MS" w:hAnsi="Avenir Next" w:cs="Arial Unicode MS"/>
          <w:b/>
          <w:sz w:val="18"/>
          <w:szCs w:val="20"/>
          <w:lang w:val="en-US" w:eastAsia="ja-JP"/>
        </w:rPr>
      </w:pPr>
      <w:r w:rsidRPr="00165CBE">
        <w:rPr>
          <w:rFonts w:ascii="Avenir Next" w:eastAsia="Arial Unicode MS" w:hAnsi="Avenir Next" w:cs="Arial Unicode MS"/>
          <w:b/>
          <w:sz w:val="18"/>
          <w:szCs w:val="18"/>
          <w:lang w:val="en-US" w:eastAsia="ja-JP"/>
        </w:rPr>
        <w:t>ストラップとバックル</w:t>
      </w:r>
    </w:p>
    <w:p w14:paraId="5CF55AA6" w14:textId="58E47B0C" w:rsidR="008C5ACD" w:rsidRPr="00165CBE" w:rsidRDefault="009D4CF9" w:rsidP="00037200">
      <w:pPr>
        <w:spacing w:line="280" w:lineRule="exact"/>
        <w:rPr>
          <w:rFonts w:ascii="Avenir Next" w:eastAsia="Arial Unicode MS" w:hAnsi="Avenir Next" w:cs="Arial Unicode MS"/>
          <w:sz w:val="18"/>
          <w:szCs w:val="22"/>
          <w:lang w:val="en-US" w:eastAsia="ja-JP"/>
        </w:rPr>
      </w:pPr>
      <w:r w:rsidRPr="00165CBE">
        <w:rPr>
          <w:rFonts w:ascii="Avenir Next" w:eastAsia="Arial Unicode MS" w:hAnsi="Avenir Next" w:cs="Arial Unicode MS"/>
          <w:sz w:val="18"/>
          <w:szCs w:val="18"/>
          <w:lang w:val="en-GB" w:eastAsia="ja-JP"/>
        </w:rPr>
        <w:t>カムフラージュ</w:t>
      </w:r>
      <w:r w:rsidRPr="00165CBE">
        <w:rPr>
          <w:rFonts w:ascii="Avenir Next" w:eastAsia="Arial Unicode MS" w:hAnsi="Avenir Next" w:cs="Arial Unicode MS"/>
          <w:sz w:val="18"/>
          <w:szCs w:val="18"/>
          <w:lang w:val="en-GB" w:eastAsia="ja-JP"/>
        </w:rPr>
        <w:t xml:space="preserve"> </w:t>
      </w:r>
      <w:r w:rsidR="005E5F9B" w:rsidRPr="00165CBE">
        <w:rPr>
          <w:rFonts w:ascii="MS Mincho" w:eastAsia="MS Mincho" w:hAnsi="MS Mincho" w:cs="MS Mincho" w:hint="eastAsia"/>
          <w:sz w:val="18"/>
          <w:szCs w:val="18"/>
          <w:lang w:val="en-GB" w:eastAsia="ja-JP"/>
        </w:rPr>
        <w:t>ファブリック</w:t>
      </w:r>
      <w:r w:rsidR="005E5F9B" w:rsidRPr="00165CBE">
        <w:rPr>
          <w:rFonts w:ascii="MS Mincho" w:eastAsia="MS Mincho" w:hAnsi="MS Mincho" w:cs="MS Mincho"/>
          <w:sz w:val="18"/>
          <w:szCs w:val="18"/>
          <w:lang w:val="en-US" w:eastAsia="ja-JP"/>
        </w:rPr>
        <w:t xml:space="preserve"> </w:t>
      </w:r>
      <w:r w:rsidRPr="00165CBE">
        <w:rPr>
          <w:rFonts w:ascii="Avenir Next" w:eastAsia="Arial Unicode MS" w:hAnsi="Avenir Next" w:cs="Arial Unicode MS"/>
          <w:sz w:val="18"/>
          <w:szCs w:val="18"/>
          <w:lang w:val="en-GB" w:eastAsia="ja-JP"/>
        </w:rPr>
        <w:t>ストラップ、保護ラバーライニング</w:t>
      </w:r>
    </w:p>
    <w:p w14:paraId="4BA389D1" w14:textId="77777777" w:rsidR="008C5ACD" w:rsidRPr="00165CBE" w:rsidRDefault="009D4CF9" w:rsidP="00037200">
      <w:pPr>
        <w:spacing w:line="280" w:lineRule="exact"/>
        <w:rPr>
          <w:rFonts w:ascii="Avenir Next" w:eastAsia="Arial Unicode MS" w:hAnsi="Avenir Next" w:cs="Arial Unicode MS"/>
          <w:sz w:val="18"/>
          <w:szCs w:val="22"/>
          <w:lang w:val="en-GB" w:eastAsia="ja-JP"/>
        </w:rPr>
      </w:pPr>
      <w:r w:rsidRPr="00165CBE">
        <w:rPr>
          <w:rFonts w:ascii="Avenir Next" w:eastAsia="Arial Unicode MS" w:hAnsi="Avenir Next" w:cs="Arial Unicode MS"/>
          <w:sz w:val="18"/>
          <w:szCs w:val="18"/>
          <w:lang w:val="en-GB" w:eastAsia="ja-JP"/>
        </w:rPr>
        <w:t>2</w:t>
      </w:r>
      <w:r w:rsidRPr="00165CBE">
        <w:rPr>
          <w:rFonts w:ascii="Avenir Next" w:eastAsia="Arial Unicode MS" w:hAnsi="Avenir Next" w:cs="Arial Unicode MS"/>
          <w:sz w:val="18"/>
          <w:szCs w:val="18"/>
          <w:lang w:val="en-GB" w:eastAsia="ja-JP"/>
        </w:rPr>
        <w:t>本目の付属ストラップ：カーキ</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sz w:val="18"/>
          <w:szCs w:val="18"/>
          <w:lang w:val="en-GB" w:eastAsia="ja-JP"/>
        </w:rPr>
        <w:t>マトリックス</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sz w:val="18"/>
          <w:szCs w:val="18"/>
          <w:lang w:val="en-GB" w:eastAsia="ja-JP"/>
        </w:rPr>
        <w:t>カーフスキン</w:t>
      </w:r>
      <w:r w:rsidRPr="00165CBE">
        <w:rPr>
          <w:rFonts w:ascii="Avenir Next" w:eastAsia="Arial Unicode MS" w:hAnsi="Avenir Next" w:cs="Arial Unicode MS"/>
          <w:sz w:val="18"/>
          <w:szCs w:val="18"/>
          <w:lang w:val="en-GB" w:eastAsia="ja-JP"/>
        </w:rPr>
        <w:t xml:space="preserve"> </w:t>
      </w:r>
      <w:r w:rsidRPr="00165CBE">
        <w:rPr>
          <w:rFonts w:ascii="Avenir Next" w:eastAsia="Arial Unicode MS" w:hAnsi="Avenir Next" w:cs="Arial Unicode MS"/>
          <w:sz w:val="18"/>
          <w:szCs w:val="18"/>
          <w:lang w:val="en-GB" w:eastAsia="ja-JP"/>
        </w:rPr>
        <w:t>レザーストラップ、保護</w:t>
      </w:r>
      <w:proofErr w:type="gramStart"/>
      <w:r w:rsidRPr="00165CBE">
        <w:rPr>
          <w:rFonts w:ascii="Avenir Next" w:eastAsia="Arial Unicode MS" w:hAnsi="Avenir Next" w:cs="Arial Unicode MS"/>
          <w:sz w:val="18"/>
          <w:szCs w:val="18"/>
          <w:lang w:val="en-GB" w:eastAsia="ja-JP"/>
        </w:rPr>
        <w:t>ラバーライニング</w:t>
      </w:r>
      <w:r w:rsidRPr="00165CBE">
        <w:rPr>
          <w:rFonts w:ascii="Avenir Next" w:eastAsia="Arial Unicode MS" w:hAnsi="Avenir Next" w:cs="Arial Unicode MS"/>
          <w:sz w:val="18"/>
          <w:szCs w:val="18"/>
          <w:lang w:val="en-GB" w:eastAsia="ja-JP"/>
        </w:rPr>
        <w:t>(</w:t>
      </w:r>
      <w:proofErr w:type="gramEnd"/>
      <w:r w:rsidRPr="00165CBE">
        <w:rPr>
          <w:rFonts w:ascii="Avenir Next" w:eastAsia="Arial Unicode MS" w:hAnsi="Avenir Next" w:cs="Arial Unicode MS"/>
          <w:sz w:val="18"/>
          <w:szCs w:val="18"/>
          <w:lang w:val="en-GB" w:eastAsia="ja-JP"/>
        </w:rPr>
        <w:t>27.00.2321.813)</w:t>
      </w:r>
    </w:p>
    <w:p w14:paraId="5BEAE5E6" w14:textId="77777777" w:rsidR="008C5ACD" w:rsidRPr="00FD2564" w:rsidRDefault="009D4CF9" w:rsidP="00037200">
      <w:pPr>
        <w:spacing w:line="280" w:lineRule="exact"/>
        <w:rPr>
          <w:rFonts w:ascii="Avenir Next" w:eastAsia="Arial Unicode MS" w:hAnsi="Avenir Next" w:cs="Arial Unicode MS"/>
          <w:sz w:val="18"/>
          <w:szCs w:val="20"/>
          <w:lang w:eastAsia="ja-JP"/>
        </w:rPr>
      </w:pPr>
      <w:r w:rsidRPr="00165CBE">
        <w:rPr>
          <w:rFonts w:ascii="Avenir Next" w:eastAsia="Arial Unicode MS" w:hAnsi="Avenir Next" w:cs="Arial Unicode MS"/>
          <w:sz w:val="18"/>
          <w:szCs w:val="18"/>
          <w:lang w:eastAsia="ja-JP"/>
        </w:rPr>
        <w:t>チタンのピンバックル</w:t>
      </w:r>
      <w:bookmarkStart w:id="0" w:name="_GoBack"/>
      <w:bookmarkEnd w:id="0"/>
      <w:r w:rsidRPr="00FD2564">
        <w:rPr>
          <w:rFonts w:ascii="Avenir Next" w:eastAsia="Arial Unicode MS" w:hAnsi="Avenir Next" w:cs="Arial Unicode MS"/>
          <w:sz w:val="18"/>
          <w:szCs w:val="18"/>
          <w:lang w:eastAsia="ja-JP"/>
        </w:rPr>
        <w:t xml:space="preserve"> </w:t>
      </w:r>
    </w:p>
    <w:p w14:paraId="5D8293A0" w14:textId="77777777" w:rsidR="008C5ACD" w:rsidRPr="00FD2564" w:rsidRDefault="008C5ACD" w:rsidP="00037200">
      <w:pPr>
        <w:spacing w:line="280" w:lineRule="exact"/>
        <w:jc w:val="both"/>
        <w:rPr>
          <w:rFonts w:ascii="Avenir Next" w:eastAsia="Arial Unicode MS" w:hAnsi="Avenir Next" w:cs="Arial Unicode MS"/>
          <w:b/>
          <w:sz w:val="2"/>
          <w:szCs w:val="2"/>
          <w:lang w:val="en-GB" w:eastAsia="ja-JP"/>
        </w:rPr>
      </w:pPr>
    </w:p>
    <w:p w14:paraId="7566509E" w14:textId="77777777" w:rsidR="00271A65" w:rsidRPr="00FD2564" w:rsidRDefault="00271A65" w:rsidP="00037200">
      <w:pPr>
        <w:spacing w:line="280" w:lineRule="exact"/>
        <w:jc w:val="both"/>
        <w:rPr>
          <w:rFonts w:ascii="Avenir Next" w:eastAsia="Arial Unicode MS" w:hAnsi="Avenir Next" w:cs="Arial Unicode MS"/>
          <w:b/>
          <w:sz w:val="2"/>
          <w:szCs w:val="2"/>
          <w:lang w:val="en-GB" w:eastAsia="ja-JP"/>
        </w:rPr>
      </w:pPr>
    </w:p>
    <w:sectPr w:rsidR="00271A65" w:rsidRPr="00FD256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0348D" w14:textId="77777777" w:rsidR="00814C2F" w:rsidRDefault="00814C2F">
      <w:r>
        <w:separator/>
      </w:r>
    </w:p>
  </w:endnote>
  <w:endnote w:type="continuationSeparator" w:id="0">
    <w:p w14:paraId="644CB2AB" w14:textId="77777777" w:rsidR="00814C2F" w:rsidRDefault="00814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enir Next">
    <w:altName w:val="Corbel"/>
    <w:panose1 w:val="020B0503020202020204"/>
    <w:charset w:val="00"/>
    <w:family w:val="swiss"/>
    <w:pitch w:val="variable"/>
    <w:sig w:usb0="800000AF" w:usb1="5000204A" w:usb2="00000000" w:usb3="00000000" w:csb0="0000009B" w:csb1="00000000"/>
  </w:font>
  <w:font w:name="MS UI 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7281F" w14:textId="77777777" w:rsidR="00851377" w:rsidRDefault="008513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0FF04" w14:textId="77777777" w:rsidR="00D939FB" w:rsidRPr="00FD2564" w:rsidRDefault="009D4CF9" w:rsidP="009D5829">
    <w:pPr>
      <w:pStyle w:val="Pieddepage"/>
      <w:jc w:val="center"/>
      <w:rPr>
        <w:rFonts w:ascii="Avenir Next" w:hAnsi="Avenir Next"/>
        <w:sz w:val="18"/>
        <w:szCs w:val="18"/>
        <w:lang w:val="fr-CH"/>
      </w:rPr>
    </w:pPr>
    <w:r w:rsidRPr="00FD2564">
      <w:rPr>
        <w:rFonts w:ascii="Avenir Next" w:eastAsia="MS UI Gothic" w:hAnsi="Avenir Next" w:cs="MS UI Gothic"/>
        <w:b/>
        <w:bCs/>
        <w:sz w:val="18"/>
        <w:szCs w:val="18"/>
        <w:lang w:val="fr-CH" w:eastAsia="ja-JP"/>
      </w:rPr>
      <w:t>ZENITH</w:t>
    </w:r>
    <w:r w:rsidRPr="00FD2564">
      <w:rPr>
        <w:rFonts w:ascii="Avenir Next" w:eastAsia="MS UI Gothic" w:hAnsi="Avenir Next" w:cs="MS UI Gothic"/>
        <w:sz w:val="18"/>
        <w:szCs w:val="18"/>
        <w:lang w:val="fr-CH" w:eastAsia="ja-JP"/>
      </w:rPr>
      <w:t xml:space="preserve"> | www.zenith-watches.com | Rue des Billodes 34-36 | CH-2400 Le Locle</w:t>
    </w:r>
  </w:p>
  <w:p w14:paraId="0123FCD2" w14:textId="77777777" w:rsidR="00D939FB" w:rsidRPr="00FD2564" w:rsidRDefault="009D4CF9" w:rsidP="009D5829">
    <w:pPr>
      <w:pStyle w:val="Pieddepage"/>
      <w:jc w:val="center"/>
      <w:rPr>
        <w:rFonts w:ascii="Avenir Next" w:hAnsi="Avenir Next"/>
        <w:sz w:val="18"/>
        <w:szCs w:val="18"/>
      </w:rPr>
    </w:pPr>
    <w:r w:rsidRPr="00FD2564">
      <w:rPr>
        <w:rFonts w:ascii="Avenir Next" w:eastAsia="MS UI Gothic" w:hAnsi="Avenir Next" w:cs="MS UI Gothic"/>
        <w:sz w:val="18"/>
        <w:szCs w:val="18"/>
        <w:lang w:val="fr-CH" w:eastAsia="ja-JP"/>
      </w:rPr>
      <w:t xml:space="preserve">International Media Relations : Minh-Tan Bui – Email : </w:t>
    </w:r>
    <w:hyperlink r:id="rId1" w:history="1">
      <w:r w:rsidRPr="00FD2564">
        <w:rPr>
          <w:rFonts w:ascii="Avenir Next" w:eastAsia="MS UI Gothic" w:hAnsi="Avenir Next" w:cs="MS UI Gothic"/>
          <w:sz w:val="18"/>
          <w:szCs w:val="18"/>
          <w:u w:val="single"/>
          <w:lang w:val="fr-CH" w:eastAsia="ja-JP"/>
        </w:rPr>
        <w:t>minh-tan.bui@zenith-watches.com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D7A0F" w14:textId="77777777" w:rsidR="00851377" w:rsidRDefault="008513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DF568" w14:textId="77777777" w:rsidR="00814C2F" w:rsidRDefault="00814C2F">
      <w:r>
        <w:separator/>
      </w:r>
    </w:p>
  </w:footnote>
  <w:footnote w:type="continuationSeparator" w:id="0">
    <w:p w14:paraId="2E860DFE" w14:textId="77777777" w:rsidR="00814C2F" w:rsidRDefault="00814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12E9C" w14:textId="77777777" w:rsidR="00851377" w:rsidRDefault="008513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E5B1B" w14:textId="77777777" w:rsidR="00D939FB" w:rsidRDefault="009D4CF9" w:rsidP="00D83349">
    <w:pPr>
      <w:pStyle w:val="En-tte"/>
      <w:spacing w:after="360"/>
      <w:jc w:val="center"/>
    </w:pPr>
    <w:r>
      <w:rPr>
        <w:noProof/>
        <w:lang w:val="fr-CH" w:eastAsia="zh-CN"/>
      </w:rPr>
      <w:drawing>
        <wp:inline distT="0" distB="0" distL="0" distR="0" wp14:anchorId="117BE34F" wp14:editId="58CC1B53">
          <wp:extent cx="1581150" cy="790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89865" name="Picture 1"/>
                  <pic:cNvPicPr>
                    <a:picLocks noChangeAspect="1" noChangeArrowheads="1"/>
                  </pic:cNvPicPr>
                </pic:nvPicPr>
                <pic:blipFill>
                  <a:blip r:embed="rId1"/>
                  <a:stretch>
                    <a:fillRect/>
                  </a:stretch>
                </pic:blipFill>
                <pic:spPr bwMode="auto">
                  <a:xfrm>
                    <a:off x="0" y="0"/>
                    <a:ext cx="1581150" cy="79057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D34E0" w14:textId="77777777" w:rsidR="00851377" w:rsidRDefault="008513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2982D858">
      <w:start w:val="1"/>
      <w:numFmt w:val="bullet"/>
      <w:lvlText w:val=""/>
      <w:lvlJc w:val="left"/>
      <w:pPr>
        <w:ind w:left="720" w:hanging="360"/>
      </w:pPr>
      <w:rPr>
        <w:rFonts w:ascii="Wingdings" w:hAnsi="Wingdings" w:hint="default"/>
      </w:rPr>
    </w:lvl>
    <w:lvl w:ilvl="1" w:tplc="2210032E" w:tentative="1">
      <w:start w:val="1"/>
      <w:numFmt w:val="bullet"/>
      <w:lvlText w:val="o"/>
      <w:lvlJc w:val="left"/>
      <w:pPr>
        <w:ind w:left="1440" w:hanging="360"/>
      </w:pPr>
      <w:rPr>
        <w:rFonts w:ascii="Courier New" w:hAnsi="Courier New" w:cs="Courier New" w:hint="default"/>
      </w:rPr>
    </w:lvl>
    <w:lvl w:ilvl="2" w:tplc="4CD4D1CE" w:tentative="1">
      <w:start w:val="1"/>
      <w:numFmt w:val="bullet"/>
      <w:lvlText w:val=""/>
      <w:lvlJc w:val="left"/>
      <w:pPr>
        <w:ind w:left="2160" w:hanging="360"/>
      </w:pPr>
      <w:rPr>
        <w:rFonts w:ascii="Wingdings" w:hAnsi="Wingdings" w:hint="default"/>
      </w:rPr>
    </w:lvl>
    <w:lvl w:ilvl="3" w:tplc="48F66C0C" w:tentative="1">
      <w:start w:val="1"/>
      <w:numFmt w:val="bullet"/>
      <w:lvlText w:val=""/>
      <w:lvlJc w:val="left"/>
      <w:pPr>
        <w:ind w:left="2880" w:hanging="360"/>
      </w:pPr>
      <w:rPr>
        <w:rFonts w:ascii="Symbol" w:hAnsi="Symbol" w:hint="default"/>
      </w:rPr>
    </w:lvl>
    <w:lvl w:ilvl="4" w:tplc="72EE895C" w:tentative="1">
      <w:start w:val="1"/>
      <w:numFmt w:val="bullet"/>
      <w:lvlText w:val="o"/>
      <w:lvlJc w:val="left"/>
      <w:pPr>
        <w:ind w:left="3600" w:hanging="360"/>
      </w:pPr>
      <w:rPr>
        <w:rFonts w:ascii="Courier New" w:hAnsi="Courier New" w:cs="Courier New" w:hint="default"/>
      </w:rPr>
    </w:lvl>
    <w:lvl w:ilvl="5" w:tplc="1DF223B0" w:tentative="1">
      <w:start w:val="1"/>
      <w:numFmt w:val="bullet"/>
      <w:lvlText w:val=""/>
      <w:lvlJc w:val="left"/>
      <w:pPr>
        <w:ind w:left="4320" w:hanging="360"/>
      </w:pPr>
      <w:rPr>
        <w:rFonts w:ascii="Wingdings" w:hAnsi="Wingdings" w:hint="default"/>
      </w:rPr>
    </w:lvl>
    <w:lvl w:ilvl="6" w:tplc="7DCA0D0C" w:tentative="1">
      <w:start w:val="1"/>
      <w:numFmt w:val="bullet"/>
      <w:lvlText w:val=""/>
      <w:lvlJc w:val="left"/>
      <w:pPr>
        <w:ind w:left="5040" w:hanging="360"/>
      </w:pPr>
      <w:rPr>
        <w:rFonts w:ascii="Symbol" w:hAnsi="Symbol" w:hint="default"/>
      </w:rPr>
    </w:lvl>
    <w:lvl w:ilvl="7" w:tplc="F4309900" w:tentative="1">
      <w:start w:val="1"/>
      <w:numFmt w:val="bullet"/>
      <w:lvlText w:val="o"/>
      <w:lvlJc w:val="left"/>
      <w:pPr>
        <w:ind w:left="5760" w:hanging="360"/>
      </w:pPr>
      <w:rPr>
        <w:rFonts w:ascii="Courier New" w:hAnsi="Courier New" w:cs="Courier New" w:hint="default"/>
      </w:rPr>
    </w:lvl>
    <w:lvl w:ilvl="8" w:tplc="162C1528"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97A61F9C">
      <w:start w:val="1"/>
      <w:numFmt w:val="bullet"/>
      <w:lvlText w:val=""/>
      <w:lvlJc w:val="left"/>
      <w:pPr>
        <w:ind w:left="720" w:hanging="360"/>
      </w:pPr>
      <w:rPr>
        <w:rFonts w:ascii="Symbol" w:hAnsi="Symbol" w:hint="default"/>
      </w:rPr>
    </w:lvl>
    <w:lvl w:ilvl="1" w:tplc="1A6E3704" w:tentative="1">
      <w:start w:val="1"/>
      <w:numFmt w:val="bullet"/>
      <w:lvlText w:val="o"/>
      <w:lvlJc w:val="left"/>
      <w:pPr>
        <w:ind w:left="1440" w:hanging="360"/>
      </w:pPr>
      <w:rPr>
        <w:rFonts w:ascii="Courier New" w:hAnsi="Courier New" w:cs="Courier New" w:hint="default"/>
      </w:rPr>
    </w:lvl>
    <w:lvl w:ilvl="2" w:tplc="F88497A4" w:tentative="1">
      <w:start w:val="1"/>
      <w:numFmt w:val="bullet"/>
      <w:lvlText w:val=""/>
      <w:lvlJc w:val="left"/>
      <w:pPr>
        <w:ind w:left="2160" w:hanging="360"/>
      </w:pPr>
      <w:rPr>
        <w:rFonts w:ascii="Wingdings" w:hAnsi="Wingdings" w:hint="default"/>
      </w:rPr>
    </w:lvl>
    <w:lvl w:ilvl="3" w:tplc="FE385E3E" w:tentative="1">
      <w:start w:val="1"/>
      <w:numFmt w:val="bullet"/>
      <w:lvlText w:val=""/>
      <w:lvlJc w:val="left"/>
      <w:pPr>
        <w:ind w:left="2880" w:hanging="360"/>
      </w:pPr>
      <w:rPr>
        <w:rFonts w:ascii="Symbol" w:hAnsi="Symbol" w:hint="default"/>
      </w:rPr>
    </w:lvl>
    <w:lvl w:ilvl="4" w:tplc="FEE408D6" w:tentative="1">
      <w:start w:val="1"/>
      <w:numFmt w:val="bullet"/>
      <w:lvlText w:val="o"/>
      <w:lvlJc w:val="left"/>
      <w:pPr>
        <w:ind w:left="3600" w:hanging="360"/>
      </w:pPr>
      <w:rPr>
        <w:rFonts w:ascii="Courier New" w:hAnsi="Courier New" w:cs="Courier New" w:hint="default"/>
      </w:rPr>
    </w:lvl>
    <w:lvl w:ilvl="5" w:tplc="5F0CAC10" w:tentative="1">
      <w:start w:val="1"/>
      <w:numFmt w:val="bullet"/>
      <w:lvlText w:val=""/>
      <w:lvlJc w:val="left"/>
      <w:pPr>
        <w:ind w:left="4320" w:hanging="360"/>
      </w:pPr>
      <w:rPr>
        <w:rFonts w:ascii="Wingdings" w:hAnsi="Wingdings" w:hint="default"/>
      </w:rPr>
    </w:lvl>
    <w:lvl w:ilvl="6" w:tplc="7A2A173C" w:tentative="1">
      <w:start w:val="1"/>
      <w:numFmt w:val="bullet"/>
      <w:lvlText w:val=""/>
      <w:lvlJc w:val="left"/>
      <w:pPr>
        <w:ind w:left="5040" w:hanging="360"/>
      </w:pPr>
      <w:rPr>
        <w:rFonts w:ascii="Symbol" w:hAnsi="Symbol" w:hint="default"/>
      </w:rPr>
    </w:lvl>
    <w:lvl w:ilvl="7" w:tplc="C60A0778" w:tentative="1">
      <w:start w:val="1"/>
      <w:numFmt w:val="bullet"/>
      <w:lvlText w:val="o"/>
      <w:lvlJc w:val="left"/>
      <w:pPr>
        <w:ind w:left="5760" w:hanging="360"/>
      </w:pPr>
      <w:rPr>
        <w:rFonts w:ascii="Courier New" w:hAnsi="Courier New" w:cs="Courier New" w:hint="default"/>
      </w:rPr>
    </w:lvl>
    <w:lvl w:ilvl="8" w:tplc="F9A009CC"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964A5B"/>
    <w:multiLevelType w:val="multilevel"/>
    <w:tmpl w:val="B940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9A74B4"/>
    <w:multiLevelType w:val="multilevel"/>
    <w:tmpl w:val="C61CA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041A6D"/>
    <w:multiLevelType w:val="hybridMultilevel"/>
    <w:tmpl w:val="D8FCC2E2"/>
    <w:lvl w:ilvl="0" w:tplc="1616B196">
      <w:start w:val="1"/>
      <w:numFmt w:val="bullet"/>
      <w:lvlText w:val=""/>
      <w:lvlJc w:val="left"/>
      <w:pPr>
        <w:ind w:left="720" w:hanging="360"/>
      </w:pPr>
      <w:rPr>
        <w:rFonts w:ascii="Symbol" w:hAnsi="Symbol" w:hint="default"/>
      </w:rPr>
    </w:lvl>
    <w:lvl w:ilvl="1" w:tplc="6DAE2834" w:tentative="1">
      <w:start w:val="1"/>
      <w:numFmt w:val="bullet"/>
      <w:lvlText w:val="o"/>
      <w:lvlJc w:val="left"/>
      <w:pPr>
        <w:ind w:left="1440" w:hanging="360"/>
      </w:pPr>
      <w:rPr>
        <w:rFonts w:ascii="Courier New" w:hAnsi="Courier New" w:cs="Courier New" w:hint="default"/>
      </w:rPr>
    </w:lvl>
    <w:lvl w:ilvl="2" w:tplc="C7300F56" w:tentative="1">
      <w:start w:val="1"/>
      <w:numFmt w:val="bullet"/>
      <w:lvlText w:val=""/>
      <w:lvlJc w:val="left"/>
      <w:pPr>
        <w:ind w:left="2160" w:hanging="360"/>
      </w:pPr>
      <w:rPr>
        <w:rFonts w:ascii="Wingdings" w:hAnsi="Wingdings" w:hint="default"/>
      </w:rPr>
    </w:lvl>
    <w:lvl w:ilvl="3" w:tplc="9FA4F0E4" w:tentative="1">
      <w:start w:val="1"/>
      <w:numFmt w:val="bullet"/>
      <w:lvlText w:val=""/>
      <w:lvlJc w:val="left"/>
      <w:pPr>
        <w:ind w:left="2880" w:hanging="360"/>
      </w:pPr>
      <w:rPr>
        <w:rFonts w:ascii="Symbol" w:hAnsi="Symbol" w:hint="default"/>
      </w:rPr>
    </w:lvl>
    <w:lvl w:ilvl="4" w:tplc="F2BEFE6C" w:tentative="1">
      <w:start w:val="1"/>
      <w:numFmt w:val="bullet"/>
      <w:lvlText w:val="o"/>
      <w:lvlJc w:val="left"/>
      <w:pPr>
        <w:ind w:left="3600" w:hanging="360"/>
      </w:pPr>
      <w:rPr>
        <w:rFonts w:ascii="Courier New" w:hAnsi="Courier New" w:cs="Courier New" w:hint="default"/>
      </w:rPr>
    </w:lvl>
    <w:lvl w:ilvl="5" w:tplc="316AFFD0" w:tentative="1">
      <w:start w:val="1"/>
      <w:numFmt w:val="bullet"/>
      <w:lvlText w:val=""/>
      <w:lvlJc w:val="left"/>
      <w:pPr>
        <w:ind w:left="4320" w:hanging="360"/>
      </w:pPr>
      <w:rPr>
        <w:rFonts w:ascii="Wingdings" w:hAnsi="Wingdings" w:hint="default"/>
      </w:rPr>
    </w:lvl>
    <w:lvl w:ilvl="6" w:tplc="9D7AE278" w:tentative="1">
      <w:start w:val="1"/>
      <w:numFmt w:val="bullet"/>
      <w:lvlText w:val=""/>
      <w:lvlJc w:val="left"/>
      <w:pPr>
        <w:ind w:left="5040" w:hanging="360"/>
      </w:pPr>
      <w:rPr>
        <w:rFonts w:ascii="Symbol" w:hAnsi="Symbol" w:hint="default"/>
      </w:rPr>
    </w:lvl>
    <w:lvl w:ilvl="7" w:tplc="CFC8CC8C" w:tentative="1">
      <w:start w:val="1"/>
      <w:numFmt w:val="bullet"/>
      <w:lvlText w:val="o"/>
      <w:lvlJc w:val="left"/>
      <w:pPr>
        <w:ind w:left="5760" w:hanging="360"/>
      </w:pPr>
      <w:rPr>
        <w:rFonts w:ascii="Courier New" w:hAnsi="Courier New" w:cs="Courier New" w:hint="default"/>
      </w:rPr>
    </w:lvl>
    <w:lvl w:ilvl="8" w:tplc="948EAAF6"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829"/>
    <w:rsid w:val="000030CF"/>
    <w:rsid w:val="00013769"/>
    <w:rsid w:val="00016E3A"/>
    <w:rsid w:val="00027318"/>
    <w:rsid w:val="00037200"/>
    <w:rsid w:val="00037CA0"/>
    <w:rsid w:val="0004563A"/>
    <w:rsid w:val="00047468"/>
    <w:rsid w:val="00047BB5"/>
    <w:rsid w:val="00051869"/>
    <w:rsid w:val="000518C8"/>
    <w:rsid w:val="00051C0A"/>
    <w:rsid w:val="000571C6"/>
    <w:rsid w:val="00060F89"/>
    <w:rsid w:val="00061A87"/>
    <w:rsid w:val="000727ED"/>
    <w:rsid w:val="00072F45"/>
    <w:rsid w:val="00073247"/>
    <w:rsid w:val="0007446D"/>
    <w:rsid w:val="00076693"/>
    <w:rsid w:val="00081744"/>
    <w:rsid w:val="000849A5"/>
    <w:rsid w:val="00092454"/>
    <w:rsid w:val="000976BA"/>
    <w:rsid w:val="000A70E4"/>
    <w:rsid w:val="000B03B4"/>
    <w:rsid w:val="000B0B12"/>
    <w:rsid w:val="000B5EFF"/>
    <w:rsid w:val="000B7296"/>
    <w:rsid w:val="000C40AD"/>
    <w:rsid w:val="000D196A"/>
    <w:rsid w:val="000D7948"/>
    <w:rsid w:val="000E0BB5"/>
    <w:rsid w:val="000E7A37"/>
    <w:rsid w:val="00104B4F"/>
    <w:rsid w:val="00115F8D"/>
    <w:rsid w:val="0012070C"/>
    <w:rsid w:val="00126288"/>
    <w:rsid w:val="00126401"/>
    <w:rsid w:val="001265D4"/>
    <w:rsid w:val="00135347"/>
    <w:rsid w:val="001361D5"/>
    <w:rsid w:val="00136816"/>
    <w:rsid w:val="0013691C"/>
    <w:rsid w:val="001427D6"/>
    <w:rsid w:val="00150D11"/>
    <w:rsid w:val="00154E28"/>
    <w:rsid w:val="001555B9"/>
    <w:rsid w:val="00163138"/>
    <w:rsid w:val="00165CBE"/>
    <w:rsid w:val="00166861"/>
    <w:rsid w:val="00170906"/>
    <w:rsid w:val="001709B3"/>
    <w:rsid w:val="00170FE7"/>
    <w:rsid w:val="00172E24"/>
    <w:rsid w:val="00185796"/>
    <w:rsid w:val="00187454"/>
    <w:rsid w:val="00187D76"/>
    <w:rsid w:val="00191493"/>
    <w:rsid w:val="0019435E"/>
    <w:rsid w:val="001A0AD2"/>
    <w:rsid w:val="001A21CB"/>
    <w:rsid w:val="001B1BF2"/>
    <w:rsid w:val="001B22F7"/>
    <w:rsid w:val="001B279F"/>
    <w:rsid w:val="001C0035"/>
    <w:rsid w:val="001C025A"/>
    <w:rsid w:val="001C0458"/>
    <w:rsid w:val="001C1E5C"/>
    <w:rsid w:val="001D5900"/>
    <w:rsid w:val="001D750E"/>
    <w:rsid w:val="001E23A5"/>
    <w:rsid w:val="001E30E3"/>
    <w:rsid w:val="001E5C3B"/>
    <w:rsid w:val="001F3C7D"/>
    <w:rsid w:val="0020455F"/>
    <w:rsid w:val="00211B0C"/>
    <w:rsid w:val="002208FE"/>
    <w:rsid w:val="0022340D"/>
    <w:rsid w:val="00224784"/>
    <w:rsid w:val="00227B55"/>
    <w:rsid w:val="00231A2C"/>
    <w:rsid w:val="00235A65"/>
    <w:rsid w:val="00245987"/>
    <w:rsid w:val="00245CA0"/>
    <w:rsid w:val="00263A7A"/>
    <w:rsid w:val="00271A65"/>
    <w:rsid w:val="00273F7E"/>
    <w:rsid w:val="00276EB8"/>
    <w:rsid w:val="00280B3C"/>
    <w:rsid w:val="0028388A"/>
    <w:rsid w:val="00292009"/>
    <w:rsid w:val="002A047D"/>
    <w:rsid w:val="002A4FCF"/>
    <w:rsid w:val="002A519A"/>
    <w:rsid w:val="002A741E"/>
    <w:rsid w:val="002B0F09"/>
    <w:rsid w:val="002C315E"/>
    <w:rsid w:val="002C5397"/>
    <w:rsid w:val="002E18F5"/>
    <w:rsid w:val="002E3116"/>
    <w:rsid w:val="002E7D93"/>
    <w:rsid w:val="002F3312"/>
    <w:rsid w:val="002F7303"/>
    <w:rsid w:val="002F7659"/>
    <w:rsid w:val="002F7A1E"/>
    <w:rsid w:val="003019D9"/>
    <w:rsid w:val="00301B6D"/>
    <w:rsid w:val="0030234C"/>
    <w:rsid w:val="003055EB"/>
    <w:rsid w:val="00305DD3"/>
    <w:rsid w:val="00311014"/>
    <w:rsid w:val="003215CA"/>
    <w:rsid w:val="00323A8D"/>
    <w:rsid w:val="003269D8"/>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86832"/>
    <w:rsid w:val="00393040"/>
    <w:rsid w:val="00396865"/>
    <w:rsid w:val="00396CE2"/>
    <w:rsid w:val="003A06BB"/>
    <w:rsid w:val="003A0DAA"/>
    <w:rsid w:val="003A0EE3"/>
    <w:rsid w:val="003A1026"/>
    <w:rsid w:val="003A213B"/>
    <w:rsid w:val="003A6E37"/>
    <w:rsid w:val="003B6157"/>
    <w:rsid w:val="003C540D"/>
    <w:rsid w:val="003D25D7"/>
    <w:rsid w:val="003E0F9D"/>
    <w:rsid w:val="003E23AF"/>
    <w:rsid w:val="003E2DDA"/>
    <w:rsid w:val="003E74B4"/>
    <w:rsid w:val="003F144D"/>
    <w:rsid w:val="003F6766"/>
    <w:rsid w:val="00405ECB"/>
    <w:rsid w:val="00412F3F"/>
    <w:rsid w:val="00416F87"/>
    <w:rsid w:val="004222FF"/>
    <w:rsid w:val="004247C9"/>
    <w:rsid w:val="0042724D"/>
    <w:rsid w:val="004301E2"/>
    <w:rsid w:val="00431D9B"/>
    <w:rsid w:val="0043253A"/>
    <w:rsid w:val="004428E7"/>
    <w:rsid w:val="004433DE"/>
    <w:rsid w:val="004470D4"/>
    <w:rsid w:val="00447AF2"/>
    <w:rsid w:val="0045005C"/>
    <w:rsid w:val="004524AD"/>
    <w:rsid w:val="00452F72"/>
    <w:rsid w:val="004555EE"/>
    <w:rsid w:val="00474C91"/>
    <w:rsid w:val="004750E8"/>
    <w:rsid w:val="0047750B"/>
    <w:rsid w:val="004947DE"/>
    <w:rsid w:val="004A07E9"/>
    <w:rsid w:val="004B579F"/>
    <w:rsid w:val="004C0638"/>
    <w:rsid w:val="004C1C14"/>
    <w:rsid w:val="004C408A"/>
    <w:rsid w:val="004C7222"/>
    <w:rsid w:val="004D31F1"/>
    <w:rsid w:val="004F53A7"/>
    <w:rsid w:val="00501330"/>
    <w:rsid w:val="005071F4"/>
    <w:rsid w:val="00511B82"/>
    <w:rsid w:val="0051224B"/>
    <w:rsid w:val="00514D25"/>
    <w:rsid w:val="00516192"/>
    <w:rsid w:val="0052249B"/>
    <w:rsid w:val="00523232"/>
    <w:rsid w:val="00523723"/>
    <w:rsid w:val="0052586D"/>
    <w:rsid w:val="00526647"/>
    <w:rsid w:val="00527A8E"/>
    <w:rsid w:val="005311AD"/>
    <w:rsid w:val="00531420"/>
    <w:rsid w:val="00533810"/>
    <w:rsid w:val="00543D7D"/>
    <w:rsid w:val="00545029"/>
    <w:rsid w:val="005654C7"/>
    <w:rsid w:val="005657E0"/>
    <w:rsid w:val="00573887"/>
    <w:rsid w:val="00573E97"/>
    <w:rsid w:val="00574193"/>
    <w:rsid w:val="005742C4"/>
    <w:rsid w:val="0057579C"/>
    <w:rsid w:val="005815AE"/>
    <w:rsid w:val="0058164C"/>
    <w:rsid w:val="005874C2"/>
    <w:rsid w:val="00591644"/>
    <w:rsid w:val="005932F6"/>
    <w:rsid w:val="00594EAC"/>
    <w:rsid w:val="00595A30"/>
    <w:rsid w:val="00595A73"/>
    <w:rsid w:val="00596BFC"/>
    <w:rsid w:val="005B1036"/>
    <w:rsid w:val="005B15DC"/>
    <w:rsid w:val="005C4FA6"/>
    <w:rsid w:val="005C58DE"/>
    <w:rsid w:val="005D0B4C"/>
    <w:rsid w:val="005D0F70"/>
    <w:rsid w:val="005D2661"/>
    <w:rsid w:val="005E5F9B"/>
    <w:rsid w:val="005F0E07"/>
    <w:rsid w:val="005F3D59"/>
    <w:rsid w:val="005F4186"/>
    <w:rsid w:val="005F729E"/>
    <w:rsid w:val="005F7821"/>
    <w:rsid w:val="00601CD6"/>
    <w:rsid w:val="0061562E"/>
    <w:rsid w:val="006178BE"/>
    <w:rsid w:val="00621A1C"/>
    <w:rsid w:val="006222E7"/>
    <w:rsid w:val="006327F2"/>
    <w:rsid w:val="00640877"/>
    <w:rsid w:val="00640AF3"/>
    <w:rsid w:val="00654EFE"/>
    <w:rsid w:val="00673449"/>
    <w:rsid w:val="00673D0A"/>
    <w:rsid w:val="00690C94"/>
    <w:rsid w:val="00696072"/>
    <w:rsid w:val="006A0098"/>
    <w:rsid w:val="006A1ADA"/>
    <w:rsid w:val="006A259A"/>
    <w:rsid w:val="006A334E"/>
    <w:rsid w:val="006A5A34"/>
    <w:rsid w:val="006A632D"/>
    <w:rsid w:val="006A7C54"/>
    <w:rsid w:val="006B4ADC"/>
    <w:rsid w:val="006B54F4"/>
    <w:rsid w:val="006C2DD2"/>
    <w:rsid w:val="006D65BB"/>
    <w:rsid w:val="006E2DC6"/>
    <w:rsid w:val="006E7B46"/>
    <w:rsid w:val="006F7D7E"/>
    <w:rsid w:val="00712373"/>
    <w:rsid w:val="00722147"/>
    <w:rsid w:val="0072513D"/>
    <w:rsid w:val="00727920"/>
    <w:rsid w:val="00730C05"/>
    <w:rsid w:val="00733E3B"/>
    <w:rsid w:val="007400C9"/>
    <w:rsid w:val="00740CC4"/>
    <w:rsid w:val="00741BE5"/>
    <w:rsid w:val="00750EF5"/>
    <w:rsid w:val="00751764"/>
    <w:rsid w:val="007554CA"/>
    <w:rsid w:val="00757947"/>
    <w:rsid w:val="00763FAC"/>
    <w:rsid w:val="00791421"/>
    <w:rsid w:val="00792CDF"/>
    <w:rsid w:val="007937E4"/>
    <w:rsid w:val="0079581A"/>
    <w:rsid w:val="0079748D"/>
    <w:rsid w:val="007974C4"/>
    <w:rsid w:val="00797D34"/>
    <w:rsid w:val="007A5082"/>
    <w:rsid w:val="007A6503"/>
    <w:rsid w:val="007B0DC3"/>
    <w:rsid w:val="007B12FF"/>
    <w:rsid w:val="007B78BA"/>
    <w:rsid w:val="007C4702"/>
    <w:rsid w:val="007C6804"/>
    <w:rsid w:val="007D0237"/>
    <w:rsid w:val="007D3745"/>
    <w:rsid w:val="007E5506"/>
    <w:rsid w:val="007E73B3"/>
    <w:rsid w:val="007F0CC3"/>
    <w:rsid w:val="007F3B99"/>
    <w:rsid w:val="007F6B51"/>
    <w:rsid w:val="007F73A9"/>
    <w:rsid w:val="00800D44"/>
    <w:rsid w:val="008038EF"/>
    <w:rsid w:val="00807722"/>
    <w:rsid w:val="00814C2F"/>
    <w:rsid w:val="00821503"/>
    <w:rsid w:val="00823D74"/>
    <w:rsid w:val="00831D3E"/>
    <w:rsid w:val="008338EA"/>
    <w:rsid w:val="00836A68"/>
    <w:rsid w:val="008374B5"/>
    <w:rsid w:val="00844DA3"/>
    <w:rsid w:val="00847CD3"/>
    <w:rsid w:val="00851377"/>
    <w:rsid w:val="0085230D"/>
    <w:rsid w:val="00861E9F"/>
    <w:rsid w:val="00862E79"/>
    <w:rsid w:val="00865787"/>
    <w:rsid w:val="008669FD"/>
    <w:rsid w:val="00886AF7"/>
    <w:rsid w:val="008876A3"/>
    <w:rsid w:val="00890EDA"/>
    <w:rsid w:val="00895C22"/>
    <w:rsid w:val="00896B34"/>
    <w:rsid w:val="00897275"/>
    <w:rsid w:val="008A66BF"/>
    <w:rsid w:val="008B0089"/>
    <w:rsid w:val="008B7F5A"/>
    <w:rsid w:val="008C08B6"/>
    <w:rsid w:val="008C5ACD"/>
    <w:rsid w:val="008C756E"/>
    <w:rsid w:val="008C7BBD"/>
    <w:rsid w:val="008D0752"/>
    <w:rsid w:val="008D28F1"/>
    <w:rsid w:val="008D3802"/>
    <w:rsid w:val="008D3AA4"/>
    <w:rsid w:val="008D5892"/>
    <w:rsid w:val="008D6BCE"/>
    <w:rsid w:val="008E064B"/>
    <w:rsid w:val="008E65EF"/>
    <w:rsid w:val="008F0D98"/>
    <w:rsid w:val="008F0D9F"/>
    <w:rsid w:val="008F1DF1"/>
    <w:rsid w:val="008F3717"/>
    <w:rsid w:val="008F395D"/>
    <w:rsid w:val="008F53E9"/>
    <w:rsid w:val="008F734E"/>
    <w:rsid w:val="00900D83"/>
    <w:rsid w:val="009015B6"/>
    <w:rsid w:val="00902DAE"/>
    <w:rsid w:val="00902E52"/>
    <w:rsid w:val="009056D1"/>
    <w:rsid w:val="0090607B"/>
    <w:rsid w:val="00907167"/>
    <w:rsid w:val="00921F5B"/>
    <w:rsid w:val="00926449"/>
    <w:rsid w:val="00930FAC"/>
    <w:rsid w:val="00933D85"/>
    <w:rsid w:val="00937C70"/>
    <w:rsid w:val="00940409"/>
    <w:rsid w:val="00940A3A"/>
    <w:rsid w:val="0094406D"/>
    <w:rsid w:val="009616AD"/>
    <w:rsid w:val="0097079F"/>
    <w:rsid w:val="009717E9"/>
    <w:rsid w:val="00973482"/>
    <w:rsid w:val="00973BFB"/>
    <w:rsid w:val="009741EC"/>
    <w:rsid w:val="00975080"/>
    <w:rsid w:val="00990968"/>
    <w:rsid w:val="009936B9"/>
    <w:rsid w:val="00997A5B"/>
    <w:rsid w:val="009A2129"/>
    <w:rsid w:val="009A347C"/>
    <w:rsid w:val="009B045A"/>
    <w:rsid w:val="009B1A4E"/>
    <w:rsid w:val="009B549D"/>
    <w:rsid w:val="009C4E78"/>
    <w:rsid w:val="009C647B"/>
    <w:rsid w:val="009D1FF7"/>
    <w:rsid w:val="009D22C0"/>
    <w:rsid w:val="009D4CF9"/>
    <w:rsid w:val="009D5829"/>
    <w:rsid w:val="009D7AFD"/>
    <w:rsid w:val="009E1727"/>
    <w:rsid w:val="009E2A97"/>
    <w:rsid w:val="009E7F0E"/>
    <w:rsid w:val="009F068A"/>
    <w:rsid w:val="009F2490"/>
    <w:rsid w:val="00A03B8A"/>
    <w:rsid w:val="00A10127"/>
    <w:rsid w:val="00A24803"/>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763"/>
    <w:rsid w:val="00AB3873"/>
    <w:rsid w:val="00AB3C6D"/>
    <w:rsid w:val="00AB631C"/>
    <w:rsid w:val="00AC19F3"/>
    <w:rsid w:val="00AC4DD7"/>
    <w:rsid w:val="00AD190C"/>
    <w:rsid w:val="00AD1942"/>
    <w:rsid w:val="00AD22B0"/>
    <w:rsid w:val="00AD3BEB"/>
    <w:rsid w:val="00AE1D33"/>
    <w:rsid w:val="00AE3FB1"/>
    <w:rsid w:val="00AE45B3"/>
    <w:rsid w:val="00AE539E"/>
    <w:rsid w:val="00AE6183"/>
    <w:rsid w:val="00AF1490"/>
    <w:rsid w:val="00AF5E3B"/>
    <w:rsid w:val="00B0161A"/>
    <w:rsid w:val="00B0643A"/>
    <w:rsid w:val="00B108D7"/>
    <w:rsid w:val="00B10E2A"/>
    <w:rsid w:val="00B13656"/>
    <w:rsid w:val="00B13868"/>
    <w:rsid w:val="00B27168"/>
    <w:rsid w:val="00B27AF5"/>
    <w:rsid w:val="00B3152C"/>
    <w:rsid w:val="00B33A8E"/>
    <w:rsid w:val="00B37B08"/>
    <w:rsid w:val="00B40DB1"/>
    <w:rsid w:val="00B42BF1"/>
    <w:rsid w:val="00B46531"/>
    <w:rsid w:val="00B5406F"/>
    <w:rsid w:val="00B64129"/>
    <w:rsid w:val="00B652F2"/>
    <w:rsid w:val="00B6777E"/>
    <w:rsid w:val="00B72BD4"/>
    <w:rsid w:val="00B73A3C"/>
    <w:rsid w:val="00B75809"/>
    <w:rsid w:val="00B83A48"/>
    <w:rsid w:val="00B857FD"/>
    <w:rsid w:val="00B93FC3"/>
    <w:rsid w:val="00BA505E"/>
    <w:rsid w:val="00BA5DAF"/>
    <w:rsid w:val="00BA68FE"/>
    <w:rsid w:val="00BB06C7"/>
    <w:rsid w:val="00BB54AC"/>
    <w:rsid w:val="00BB6E38"/>
    <w:rsid w:val="00BB76BF"/>
    <w:rsid w:val="00BB7ACA"/>
    <w:rsid w:val="00BC28B7"/>
    <w:rsid w:val="00BD18E2"/>
    <w:rsid w:val="00BD4655"/>
    <w:rsid w:val="00BD61BB"/>
    <w:rsid w:val="00BE2151"/>
    <w:rsid w:val="00BE2D94"/>
    <w:rsid w:val="00BE37D9"/>
    <w:rsid w:val="00BE4B1E"/>
    <w:rsid w:val="00BE4FAD"/>
    <w:rsid w:val="00BE5256"/>
    <w:rsid w:val="00BF047E"/>
    <w:rsid w:val="00BF4825"/>
    <w:rsid w:val="00C04A26"/>
    <w:rsid w:val="00C0728D"/>
    <w:rsid w:val="00C07B23"/>
    <w:rsid w:val="00C07DD2"/>
    <w:rsid w:val="00C07EBB"/>
    <w:rsid w:val="00C11211"/>
    <w:rsid w:val="00C11F3F"/>
    <w:rsid w:val="00C15A0C"/>
    <w:rsid w:val="00C1675C"/>
    <w:rsid w:val="00C21842"/>
    <w:rsid w:val="00C25824"/>
    <w:rsid w:val="00C27044"/>
    <w:rsid w:val="00C35CE4"/>
    <w:rsid w:val="00C37C00"/>
    <w:rsid w:val="00C4175C"/>
    <w:rsid w:val="00C447CE"/>
    <w:rsid w:val="00C50155"/>
    <w:rsid w:val="00C52353"/>
    <w:rsid w:val="00C5267A"/>
    <w:rsid w:val="00C62D65"/>
    <w:rsid w:val="00C64BF7"/>
    <w:rsid w:val="00C65D77"/>
    <w:rsid w:val="00C85653"/>
    <w:rsid w:val="00C95DCD"/>
    <w:rsid w:val="00CB2EBC"/>
    <w:rsid w:val="00CB53AD"/>
    <w:rsid w:val="00CC049F"/>
    <w:rsid w:val="00CC666E"/>
    <w:rsid w:val="00CC70A6"/>
    <w:rsid w:val="00CD0424"/>
    <w:rsid w:val="00CD4EC6"/>
    <w:rsid w:val="00CE1767"/>
    <w:rsid w:val="00CE1A2C"/>
    <w:rsid w:val="00CE3E5F"/>
    <w:rsid w:val="00CE41B2"/>
    <w:rsid w:val="00CE63AF"/>
    <w:rsid w:val="00CF2E45"/>
    <w:rsid w:val="00CF61CE"/>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4B67"/>
    <w:rsid w:val="00D567D2"/>
    <w:rsid w:val="00D56A00"/>
    <w:rsid w:val="00D56A49"/>
    <w:rsid w:val="00D647AD"/>
    <w:rsid w:val="00D703EB"/>
    <w:rsid w:val="00D7445C"/>
    <w:rsid w:val="00D744DE"/>
    <w:rsid w:val="00D745A0"/>
    <w:rsid w:val="00D83349"/>
    <w:rsid w:val="00D83C0F"/>
    <w:rsid w:val="00D939FB"/>
    <w:rsid w:val="00DB3973"/>
    <w:rsid w:val="00DC2C84"/>
    <w:rsid w:val="00DC5FC5"/>
    <w:rsid w:val="00DC691C"/>
    <w:rsid w:val="00DD1DE1"/>
    <w:rsid w:val="00DD3281"/>
    <w:rsid w:val="00DE748F"/>
    <w:rsid w:val="00DF0FF7"/>
    <w:rsid w:val="00DF1C63"/>
    <w:rsid w:val="00DF2383"/>
    <w:rsid w:val="00DF3396"/>
    <w:rsid w:val="00DF444F"/>
    <w:rsid w:val="00DF61C0"/>
    <w:rsid w:val="00DF77EF"/>
    <w:rsid w:val="00E05580"/>
    <w:rsid w:val="00E100E0"/>
    <w:rsid w:val="00E12651"/>
    <w:rsid w:val="00E15F29"/>
    <w:rsid w:val="00E1612B"/>
    <w:rsid w:val="00E16D1E"/>
    <w:rsid w:val="00E304D9"/>
    <w:rsid w:val="00E42FCD"/>
    <w:rsid w:val="00E53039"/>
    <w:rsid w:val="00E541FC"/>
    <w:rsid w:val="00E57584"/>
    <w:rsid w:val="00E60A34"/>
    <w:rsid w:val="00E620D9"/>
    <w:rsid w:val="00E62E21"/>
    <w:rsid w:val="00E63C02"/>
    <w:rsid w:val="00E73DEF"/>
    <w:rsid w:val="00E74C0B"/>
    <w:rsid w:val="00E7729B"/>
    <w:rsid w:val="00E8172E"/>
    <w:rsid w:val="00E83372"/>
    <w:rsid w:val="00E83827"/>
    <w:rsid w:val="00E83F0E"/>
    <w:rsid w:val="00E8465C"/>
    <w:rsid w:val="00E84B97"/>
    <w:rsid w:val="00E908B8"/>
    <w:rsid w:val="00E93853"/>
    <w:rsid w:val="00E94F73"/>
    <w:rsid w:val="00EA3C68"/>
    <w:rsid w:val="00EA4FFF"/>
    <w:rsid w:val="00EA5064"/>
    <w:rsid w:val="00EA56FE"/>
    <w:rsid w:val="00EA71E9"/>
    <w:rsid w:val="00EB6467"/>
    <w:rsid w:val="00EC5962"/>
    <w:rsid w:val="00EC5DCD"/>
    <w:rsid w:val="00ED248C"/>
    <w:rsid w:val="00ED3EF3"/>
    <w:rsid w:val="00ED5C77"/>
    <w:rsid w:val="00EE3ECD"/>
    <w:rsid w:val="00EE4F3D"/>
    <w:rsid w:val="00EF5076"/>
    <w:rsid w:val="00F00C6B"/>
    <w:rsid w:val="00F04760"/>
    <w:rsid w:val="00F07D6D"/>
    <w:rsid w:val="00F10EC9"/>
    <w:rsid w:val="00F116A4"/>
    <w:rsid w:val="00F13A73"/>
    <w:rsid w:val="00F13E17"/>
    <w:rsid w:val="00F21258"/>
    <w:rsid w:val="00F243F7"/>
    <w:rsid w:val="00F25270"/>
    <w:rsid w:val="00F40E8E"/>
    <w:rsid w:val="00F442D9"/>
    <w:rsid w:val="00F51ADA"/>
    <w:rsid w:val="00F520B9"/>
    <w:rsid w:val="00F5368B"/>
    <w:rsid w:val="00F55E0D"/>
    <w:rsid w:val="00F606B1"/>
    <w:rsid w:val="00F70930"/>
    <w:rsid w:val="00F70ACD"/>
    <w:rsid w:val="00F84023"/>
    <w:rsid w:val="00F871A3"/>
    <w:rsid w:val="00F874BD"/>
    <w:rsid w:val="00F87ECE"/>
    <w:rsid w:val="00F93D9F"/>
    <w:rsid w:val="00FA0660"/>
    <w:rsid w:val="00FA15CA"/>
    <w:rsid w:val="00FA3C8E"/>
    <w:rsid w:val="00FA7172"/>
    <w:rsid w:val="00FB03E7"/>
    <w:rsid w:val="00FB3C72"/>
    <w:rsid w:val="00FB4AC0"/>
    <w:rsid w:val="00FB6530"/>
    <w:rsid w:val="00FC5876"/>
    <w:rsid w:val="00FC6596"/>
    <w:rsid w:val="00FC6DBF"/>
    <w:rsid w:val="00FD2564"/>
    <w:rsid w:val="00FD2999"/>
    <w:rsid w:val="00FD4CCA"/>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E3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 w:type="character" w:customStyle="1" w:styleId="apple-converted-space">
    <w:name w:val="apple-converted-space"/>
    <w:basedOn w:val="Policepardfaut"/>
    <w:rsid w:val="00836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2392</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2019-11-19T15:50:00Z</dcterms:created>
  <dcterms:modified xsi:type="dcterms:W3CDTF">2019-11-20T10:06:00Z</dcterms:modified>
</cp:coreProperties>
</file>