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3D7641" w14:textId="77777777" w:rsidR="003003F4" w:rsidRPr="003003F4" w:rsidRDefault="003003F4" w:rsidP="003003F4">
      <w:pPr>
        <w:spacing w:line="276" w:lineRule="auto"/>
        <w:jc w:val="center"/>
        <w:rPr>
          <w:rFonts w:asciiTheme="minorHAnsi" w:hAnsiTheme="minorHAnsi"/>
          <w:b/>
        </w:rPr>
      </w:pPr>
    </w:p>
    <w:p w14:paraId="694CAC9D" w14:textId="53796C52" w:rsidR="00751764" w:rsidRPr="003003F4" w:rsidRDefault="00D54B67" w:rsidP="003003F4">
      <w:pPr>
        <w:spacing w:line="276" w:lineRule="auto"/>
        <w:jc w:val="center"/>
        <w:rPr>
          <w:rFonts w:ascii="Avenir Next" w:hAnsi="Avenir Next"/>
          <w:b/>
        </w:rPr>
      </w:pPr>
      <w:r w:rsidRPr="003003F4">
        <w:rPr>
          <w:rFonts w:ascii="Avenir Next" w:hAnsi="Avenir Next"/>
          <w:b/>
        </w:rPr>
        <w:t>ZENITH PILOT TYPE 20 ADVENTURE</w:t>
      </w:r>
    </w:p>
    <w:p w14:paraId="1D7B27FC" w14:textId="77777777" w:rsidR="002C315E" w:rsidRPr="003003F4" w:rsidRDefault="002C315E" w:rsidP="003003F4">
      <w:pPr>
        <w:spacing w:line="276" w:lineRule="auto"/>
        <w:jc w:val="center"/>
        <w:rPr>
          <w:rFonts w:ascii="Avenir Next" w:hAnsi="Avenir Next"/>
        </w:rPr>
      </w:pPr>
    </w:p>
    <w:p w14:paraId="4B1C9BB3" w14:textId="4A3BEAC8" w:rsidR="000518C8" w:rsidRPr="003003F4" w:rsidRDefault="00F606B1" w:rsidP="003003F4">
      <w:pPr>
        <w:spacing w:after="120" w:line="276" w:lineRule="auto"/>
        <w:jc w:val="both"/>
        <w:rPr>
          <w:rFonts w:ascii="Avenir Next" w:hAnsi="Avenir Next"/>
          <w:sz w:val="18"/>
          <w:szCs w:val="18"/>
        </w:rPr>
      </w:pPr>
      <w:r w:rsidRPr="003003F4">
        <w:rPr>
          <w:rFonts w:ascii="Calibri" w:hAnsi="Calibri" w:cs="Calibri"/>
          <w:sz w:val="18"/>
          <w:szCs w:val="18"/>
        </w:rPr>
        <w:t>Часы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Avenir Next" w:hAnsi="Avenir Next"/>
          <w:b/>
          <w:sz w:val="18"/>
          <w:szCs w:val="18"/>
        </w:rPr>
        <w:t>Zenith Pilot Type 20 Adventure</w:t>
      </w:r>
      <w:r w:rsidRPr="003003F4">
        <w:rPr>
          <w:rFonts w:ascii="Avenir Next" w:hAnsi="Avenir Next"/>
          <w:sz w:val="18"/>
          <w:szCs w:val="18"/>
        </w:rPr>
        <w:t xml:space="preserve"> – </w:t>
      </w:r>
      <w:r w:rsidRPr="003003F4">
        <w:rPr>
          <w:rFonts w:ascii="Calibri" w:hAnsi="Calibri" w:cs="Calibri"/>
          <w:sz w:val="18"/>
          <w:szCs w:val="18"/>
        </w:rPr>
        <w:t>это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универсальный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аксессуар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в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современном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городском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стиле</w:t>
      </w:r>
      <w:r w:rsidRPr="003003F4">
        <w:rPr>
          <w:rFonts w:ascii="Avenir Next" w:hAnsi="Avenir Next"/>
          <w:sz w:val="18"/>
          <w:szCs w:val="18"/>
        </w:rPr>
        <w:t xml:space="preserve">. </w:t>
      </w:r>
      <w:r w:rsidRPr="003003F4">
        <w:rPr>
          <w:rFonts w:ascii="Calibri" w:hAnsi="Calibri" w:cs="Calibri"/>
          <w:sz w:val="18"/>
          <w:szCs w:val="18"/>
        </w:rPr>
        <w:t>Надежные</w:t>
      </w:r>
      <w:r w:rsidRPr="003003F4">
        <w:rPr>
          <w:rFonts w:ascii="Avenir Next" w:hAnsi="Avenir Next"/>
          <w:sz w:val="18"/>
          <w:szCs w:val="18"/>
        </w:rPr>
        <w:t xml:space="preserve">, </w:t>
      </w:r>
      <w:r w:rsidRPr="003003F4">
        <w:rPr>
          <w:rFonts w:ascii="Calibri" w:hAnsi="Calibri" w:cs="Calibri"/>
          <w:sz w:val="18"/>
          <w:szCs w:val="18"/>
        </w:rPr>
        <w:t>комфортные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и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прочные</w:t>
      </w:r>
      <w:r w:rsidRPr="003003F4">
        <w:rPr>
          <w:rFonts w:ascii="Avenir Next" w:hAnsi="Avenir Next"/>
          <w:sz w:val="18"/>
          <w:szCs w:val="18"/>
        </w:rPr>
        <w:t xml:space="preserve">, </w:t>
      </w:r>
      <w:r w:rsidRPr="003003F4">
        <w:rPr>
          <w:rFonts w:ascii="Calibri" w:hAnsi="Calibri" w:cs="Calibri"/>
          <w:sz w:val="18"/>
          <w:szCs w:val="18"/>
        </w:rPr>
        <w:t>часы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Avenir Next" w:hAnsi="Avenir Next"/>
          <w:b/>
          <w:sz w:val="18"/>
          <w:szCs w:val="18"/>
        </w:rPr>
        <w:t xml:space="preserve">Pilot Type 20 Adventure </w:t>
      </w:r>
      <w:r w:rsidRPr="003003F4">
        <w:rPr>
          <w:rFonts w:ascii="Calibri" w:hAnsi="Calibri" w:cs="Calibri"/>
          <w:sz w:val="18"/>
          <w:szCs w:val="18"/>
        </w:rPr>
        <w:t>представлены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и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в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модели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с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хронографом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Avenir Next" w:hAnsi="Avenir Next"/>
          <w:b/>
          <w:sz w:val="18"/>
          <w:szCs w:val="18"/>
        </w:rPr>
        <w:t xml:space="preserve">Pilot Type 20 Chronograph Adventure. </w:t>
      </w:r>
      <w:r w:rsidRPr="003003F4">
        <w:rPr>
          <w:rFonts w:ascii="Calibri" w:hAnsi="Calibri" w:cs="Calibri"/>
          <w:sz w:val="18"/>
          <w:szCs w:val="18"/>
        </w:rPr>
        <w:t>К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несомненным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преимуществам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новой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модели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коллекции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часов</w:t>
      </w:r>
      <w:r w:rsidRPr="003003F4">
        <w:rPr>
          <w:rFonts w:ascii="Avenir Next" w:hAnsi="Avenir Next"/>
          <w:sz w:val="18"/>
          <w:szCs w:val="18"/>
        </w:rPr>
        <w:t xml:space="preserve"> Zenith Pilot </w:t>
      </w:r>
      <w:r w:rsidRPr="003003F4">
        <w:rPr>
          <w:rFonts w:ascii="Calibri" w:hAnsi="Calibri" w:cs="Calibri"/>
          <w:sz w:val="18"/>
          <w:szCs w:val="18"/>
        </w:rPr>
        <w:t>относятся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легкая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считываемость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показаний</w:t>
      </w:r>
      <w:r w:rsidRPr="003003F4">
        <w:rPr>
          <w:rFonts w:ascii="Avenir Next" w:hAnsi="Avenir Next"/>
          <w:sz w:val="18"/>
          <w:szCs w:val="18"/>
        </w:rPr>
        <w:t xml:space="preserve">, </w:t>
      </w:r>
      <w:r w:rsidRPr="003003F4">
        <w:rPr>
          <w:rFonts w:ascii="Calibri" w:hAnsi="Calibri" w:cs="Calibri"/>
          <w:sz w:val="18"/>
          <w:szCs w:val="18"/>
        </w:rPr>
        <w:t>которая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придется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по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душе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как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искателям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острых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ощущений</w:t>
      </w:r>
      <w:r w:rsidRPr="003003F4">
        <w:rPr>
          <w:rFonts w:ascii="Avenir Next" w:hAnsi="Avenir Next"/>
          <w:sz w:val="18"/>
          <w:szCs w:val="18"/>
        </w:rPr>
        <w:t xml:space="preserve">, </w:t>
      </w:r>
      <w:r w:rsidRPr="003003F4">
        <w:rPr>
          <w:rFonts w:ascii="Calibri" w:hAnsi="Calibri" w:cs="Calibri"/>
          <w:sz w:val="18"/>
          <w:szCs w:val="18"/>
        </w:rPr>
        <w:t>так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и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жителям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больших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городов</w:t>
      </w:r>
      <w:r w:rsidRPr="003003F4">
        <w:rPr>
          <w:rFonts w:ascii="Avenir Next" w:hAnsi="Avenir Next"/>
          <w:sz w:val="18"/>
          <w:szCs w:val="18"/>
        </w:rPr>
        <w:t xml:space="preserve">, </w:t>
      </w:r>
      <w:r w:rsidRPr="003003F4">
        <w:rPr>
          <w:rFonts w:ascii="Calibri" w:hAnsi="Calibri" w:cs="Calibri"/>
          <w:sz w:val="18"/>
          <w:szCs w:val="18"/>
        </w:rPr>
        <w:t>а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также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два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легко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заменяемых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ремешка</w:t>
      </w:r>
      <w:r w:rsidRPr="003003F4">
        <w:rPr>
          <w:rFonts w:ascii="Avenir Next" w:hAnsi="Avenir Next"/>
          <w:sz w:val="18"/>
          <w:szCs w:val="18"/>
        </w:rPr>
        <w:t xml:space="preserve">, </w:t>
      </w:r>
      <w:r w:rsidRPr="003003F4">
        <w:rPr>
          <w:rFonts w:ascii="Calibri" w:hAnsi="Calibri" w:cs="Calibri"/>
          <w:sz w:val="18"/>
          <w:szCs w:val="18"/>
        </w:rPr>
        <w:t>что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позволяет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с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уверенностью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назвать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этот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аксессуар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замечательным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дополнением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любого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образа</w:t>
      </w:r>
      <w:r w:rsidRPr="003003F4">
        <w:rPr>
          <w:rFonts w:ascii="Avenir Next" w:hAnsi="Avenir Next"/>
          <w:sz w:val="18"/>
          <w:szCs w:val="18"/>
        </w:rPr>
        <w:t>.</w:t>
      </w:r>
    </w:p>
    <w:p w14:paraId="03FF858C" w14:textId="7CB30A92" w:rsidR="00CC70A6" w:rsidRPr="003003F4" w:rsidRDefault="00CC70A6" w:rsidP="003003F4">
      <w:pPr>
        <w:spacing w:after="120" w:line="276" w:lineRule="auto"/>
        <w:jc w:val="both"/>
        <w:rPr>
          <w:rFonts w:ascii="Avenir Next" w:hAnsi="Avenir Next"/>
          <w:sz w:val="18"/>
          <w:szCs w:val="18"/>
        </w:rPr>
      </w:pPr>
    </w:p>
    <w:p w14:paraId="3600C6F4" w14:textId="6E762B84" w:rsidR="00027318" w:rsidRPr="003003F4" w:rsidRDefault="00757947" w:rsidP="003003F4">
      <w:pPr>
        <w:pStyle w:val="A"/>
        <w:tabs>
          <w:tab w:val="left" w:pos="8564"/>
        </w:tabs>
        <w:spacing w:after="120" w:line="276" w:lineRule="auto"/>
        <w:ind w:right="-8"/>
        <w:jc w:val="both"/>
        <w:rPr>
          <w:rFonts w:ascii="Avenir Next" w:hAnsi="Avenir Next"/>
          <w:sz w:val="18"/>
          <w:szCs w:val="18"/>
        </w:rPr>
      </w:pPr>
      <w:r w:rsidRPr="003003F4">
        <w:rPr>
          <w:rFonts w:ascii="Calibri" w:hAnsi="Calibri" w:cs="Calibri"/>
          <w:sz w:val="18"/>
          <w:szCs w:val="18"/>
        </w:rPr>
        <w:t>Потомок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высокоточных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и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чрезвычайно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надежных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бортовых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инструментов</w:t>
      </w:r>
      <w:r w:rsidRPr="003003F4">
        <w:rPr>
          <w:rFonts w:ascii="Avenir Next" w:hAnsi="Avenir Next"/>
          <w:sz w:val="18"/>
          <w:szCs w:val="18"/>
        </w:rPr>
        <w:t xml:space="preserve">, </w:t>
      </w:r>
      <w:r w:rsidRPr="003003F4">
        <w:rPr>
          <w:rFonts w:ascii="Calibri" w:hAnsi="Calibri" w:cs="Calibri"/>
          <w:sz w:val="18"/>
          <w:szCs w:val="18"/>
        </w:rPr>
        <w:t>разработанных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маркой</w:t>
      </w:r>
      <w:r w:rsidRPr="003003F4">
        <w:rPr>
          <w:rFonts w:ascii="Avenir Next" w:hAnsi="Avenir Next"/>
          <w:sz w:val="18"/>
          <w:szCs w:val="18"/>
        </w:rPr>
        <w:t xml:space="preserve"> Zenith </w:t>
      </w:r>
      <w:r w:rsidRPr="003003F4">
        <w:rPr>
          <w:rFonts w:ascii="Calibri" w:hAnsi="Calibri" w:cs="Calibri"/>
          <w:sz w:val="18"/>
          <w:szCs w:val="18"/>
        </w:rPr>
        <w:t>в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годы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становления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авиации</w:t>
      </w:r>
      <w:r w:rsidRPr="003003F4">
        <w:rPr>
          <w:rFonts w:ascii="Avenir Next" w:hAnsi="Avenir Next"/>
          <w:sz w:val="18"/>
          <w:szCs w:val="18"/>
        </w:rPr>
        <w:t xml:space="preserve">, </w:t>
      </w:r>
      <w:r w:rsidRPr="003003F4">
        <w:rPr>
          <w:rFonts w:ascii="Calibri" w:hAnsi="Calibri" w:cs="Calibri"/>
          <w:sz w:val="18"/>
          <w:szCs w:val="18"/>
        </w:rPr>
        <w:t>хронограф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Avenir Next" w:hAnsi="Avenir Next"/>
          <w:b/>
          <w:sz w:val="18"/>
          <w:szCs w:val="18"/>
        </w:rPr>
        <w:t xml:space="preserve">Pilot Type 20 Chronograph Adventure </w:t>
      </w:r>
      <w:r w:rsidRPr="003003F4">
        <w:rPr>
          <w:rFonts w:ascii="Calibri" w:hAnsi="Calibri" w:cs="Calibri"/>
          <w:sz w:val="18"/>
          <w:szCs w:val="18"/>
        </w:rPr>
        <w:t>оснащен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автоматическим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механизмом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с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колонным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колесом</w:t>
      </w:r>
      <w:r w:rsidRPr="003003F4">
        <w:rPr>
          <w:rFonts w:ascii="Avenir Next" w:hAnsi="Avenir Next"/>
          <w:sz w:val="18"/>
          <w:szCs w:val="18"/>
        </w:rPr>
        <w:t xml:space="preserve"> El Primero. </w:t>
      </w:r>
      <w:r w:rsidRPr="003003F4">
        <w:rPr>
          <w:rFonts w:ascii="Calibri" w:hAnsi="Calibri" w:cs="Calibri"/>
          <w:sz w:val="18"/>
          <w:szCs w:val="18"/>
        </w:rPr>
        <w:t>Модель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Avenir Next" w:hAnsi="Avenir Next"/>
          <w:b/>
          <w:sz w:val="18"/>
          <w:szCs w:val="18"/>
        </w:rPr>
        <w:t>Pilot Type 20 Adventure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не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отстает</w:t>
      </w:r>
      <w:r w:rsidRPr="003003F4">
        <w:rPr>
          <w:rFonts w:ascii="Avenir Next" w:hAnsi="Avenir Next"/>
          <w:sz w:val="18"/>
          <w:szCs w:val="18"/>
        </w:rPr>
        <w:t xml:space="preserve">, </w:t>
      </w:r>
      <w:r w:rsidRPr="003003F4">
        <w:rPr>
          <w:rFonts w:ascii="Calibri" w:hAnsi="Calibri" w:cs="Calibri"/>
          <w:sz w:val="18"/>
          <w:szCs w:val="18"/>
        </w:rPr>
        <w:t>она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снабжена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автоматическим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калибром</w:t>
      </w:r>
      <w:r w:rsidRPr="003003F4">
        <w:rPr>
          <w:rFonts w:ascii="Avenir Next" w:hAnsi="Avenir Next"/>
          <w:sz w:val="18"/>
          <w:szCs w:val="18"/>
        </w:rPr>
        <w:t xml:space="preserve"> Zenith Elite 679, </w:t>
      </w:r>
      <w:r w:rsidRPr="003003F4">
        <w:rPr>
          <w:rFonts w:ascii="Calibri" w:hAnsi="Calibri" w:cs="Calibri"/>
          <w:sz w:val="18"/>
          <w:szCs w:val="18"/>
        </w:rPr>
        <w:t>обеспечивающим</w:t>
      </w:r>
      <w:r w:rsidRPr="003003F4">
        <w:rPr>
          <w:rFonts w:ascii="Avenir Next" w:hAnsi="Avenir Next"/>
          <w:sz w:val="18"/>
          <w:szCs w:val="18"/>
        </w:rPr>
        <w:t xml:space="preserve"> 50-</w:t>
      </w:r>
      <w:r w:rsidRPr="003003F4">
        <w:rPr>
          <w:rFonts w:ascii="Calibri" w:hAnsi="Calibri" w:cs="Calibri"/>
          <w:sz w:val="18"/>
          <w:szCs w:val="18"/>
        </w:rPr>
        <w:t>часовой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запас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хода</w:t>
      </w:r>
      <w:r w:rsidRPr="003003F4">
        <w:rPr>
          <w:rFonts w:ascii="Avenir Next" w:hAnsi="Avenir Next"/>
          <w:sz w:val="18"/>
          <w:szCs w:val="18"/>
        </w:rPr>
        <w:t xml:space="preserve">, </w:t>
      </w:r>
      <w:r w:rsidRPr="003003F4">
        <w:rPr>
          <w:rFonts w:ascii="Avenir Next" w:hAnsi="Avenir Next" w:cs="Avenir Next"/>
          <w:sz w:val="18"/>
          <w:szCs w:val="18"/>
        </w:rPr>
        <w:t>–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с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ней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не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страшна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ни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одна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засада</w:t>
      </w:r>
      <w:r w:rsidRPr="003003F4">
        <w:rPr>
          <w:rFonts w:ascii="Avenir Next" w:hAnsi="Avenir Next"/>
          <w:sz w:val="18"/>
          <w:szCs w:val="18"/>
        </w:rPr>
        <w:t xml:space="preserve">. </w:t>
      </w:r>
    </w:p>
    <w:p w14:paraId="57A5F052" w14:textId="3BD0A863" w:rsidR="00027318" w:rsidRPr="00375C30" w:rsidRDefault="00027318" w:rsidP="003003F4">
      <w:pPr>
        <w:spacing w:after="120" w:line="276" w:lineRule="auto"/>
        <w:jc w:val="both"/>
        <w:rPr>
          <w:rFonts w:ascii="Avenir Next" w:hAnsi="Avenir Next"/>
          <w:sz w:val="18"/>
          <w:szCs w:val="18"/>
        </w:rPr>
      </w:pPr>
      <w:r w:rsidRPr="003003F4">
        <w:rPr>
          <w:rFonts w:ascii="Calibri" w:hAnsi="Calibri" w:cs="Calibri"/>
          <w:sz w:val="18"/>
          <w:szCs w:val="18"/>
        </w:rPr>
        <w:t>Обе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модели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Avenir Next" w:hAnsi="Avenir Next"/>
          <w:b/>
          <w:sz w:val="18"/>
          <w:szCs w:val="18"/>
        </w:rPr>
        <w:t>Pilot Type 20 Adventure</w:t>
      </w:r>
      <w:r w:rsidRPr="003003F4">
        <w:rPr>
          <w:rFonts w:ascii="Avenir Next" w:hAnsi="Avenir Next"/>
          <w:sz w:val="18"/>
          <w:szCs w:val="18"/>
        </w:rPr>
        <w:t xml:space="preserve">, </w:t>
      </w:r>
      <w:r w:rsidRPr="003003F4">
        <w:rPr>
          <w:rFonts w:ascii="Calibri" w:hAnsi="Calibri" w:cs="Calibri"/>
          <w:sz w:val="18"/>
          <w:szCs w:val="18"/>
        </w:rPr>
        <w:t>которые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входят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в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список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незаменимых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аксессуаров</w:t>
      </w:r>
      <w:r w:rsidRPr="003003F4">
        <w:rPr>
          <w:rFonts w:ascii="Avenir Next" w:hAnsi="Avenir Next"/>
          <w:sz w:val="18"/>
          <w:szCs w:val="18"/>
        </w:rPr>
        <w:t xml:space="preserve"> XXI </w:t>
      </w:r>
      <w:r w:rsidRPr="003003F4">
        <w:rPr>
          <w:rFonts w:ascii="Calibri" w:hAnsi="Calibri" w:cs="Calibri"/>
          <w:sz w:val="18"/>
          <w:szCs w:val="18"/>
        </w:rPr>
        <w:t>века</w:t>
      </w:r>
      <w:r w:rsidRPr="003003F4">
        <w:rPr>
          <w:rFonts w:ascii="Avenir Next" w:hAnsi="Avenir Next"/>
          <w:sz w:val="18"/>
          <w:szCs w:val="18"/>
        </w:rPr>
        <w:t xml:space="preserve">, </w:t>
      </w:r>
      <w:r w:rsidRPr="003003F4">
        <w:rPr>
          <w:rFonts w:ascii="Calibri" w:hAnsi="Calibri" w:cs="Calibri"/>
          <w:sz w:val="18"/>
          <w:szCs w:val="18"/>
        </w:rPr>
        <w:t>заключены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в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бронзовый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корпус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диаметром</w:t>
      </w:r>
      <w:r w:rsidRPr="003003F4">
        <w:rPr>
          <w:rFonts w:ascii="Avenir Next" w:hAnsi="Avenir Next"/>
          <w:sz w:val="18"/>
          <w:szCs w:val="18"/>
        </w:rPr>
        <w:t xml:space="preserve"> 45 </w:t>
      </w:r>
      <w:r w:rsidRPr="003003F4">
        <w:rPr>
          <w:rFonts w:ascii="Calibri" w:hAnsi="Calibri" w:cs="Calibri"/>
          <w:sz w:val="18"/>
          <w:szCs w:val="18"/>
        </w:rPr>
        <w:t>мм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и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дополнены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простой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в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использовании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широкой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рифленой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заводной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головкой</w:t>
      </w:r>
      <w:r w:rsidRPr="003003F4">
        <w:rPr>
          <w:rFonts w:ascii="Avenir Next" w:hAnsi="Avenir Next"/>
          <w:sz w:val="18"/>
          <w:szCs w:val="18"/>
        </w:rPr>
        <w:t xml:space="preserve">, </w:t>
      </w:r>
      <w:r w:rsidRPr="003003F4">
        <w:rPr>
          <w:rFonts w:ascii="Calibri" w:hAnsi="Calibri" w:cs="Calibri"/>
          <w:sz w:val="18"/>
          <w:szCs w:val="18"/>
        </w:rPr>
        <w:t>напоминающей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деталь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бортовых</w:t>
      </w:r>
      <w:r w:rsidRPr="003003F4">
        <w:rPr>
          <w:rFonts w:ascii="Avenir Next" w:hAnsi="Avenir Next"/>
          <w:sz w:val="18"/>
          <w:szCs w:val="18"/>
        </w:rPr>
        <w:t xml:space="preserve"> </w:t>
      </w:r>
      <w:r w:rsidRPr="003003F4">
        <w:rPr>
          <w:rFonts w:ascii="Calibri" w:hAnsi="Calibri" w:cs="Calibri"/>
          <w:sz w:val="18"/>
          <w:szCs w:val="18"/>
        </w:rPr>
        <w:t>инструментов</w:t>
      </w:r>
      <w:r w:rsidRPr="003003F4">
        <w:rPr>
          <w:rFonts w:ascii="Avenir Next" w:hAnsi="Avenir Next"/>
          <w:sz w:val="18"/>
          <w:szCs w:val="18"/>
        </w:rPr>
        <w:t xml:space="preserve">. </w:t>
      </w:r>
      <w:r w:rsidRPr="00375C30">
        <w:rPr>
          <w:rFonts w:ascii="Calibri" w:hAnsi="Calibri" w:cs="Calibri"/>
          <w:sz w:val="18"/>
          <w:szCs w:val="18"/>
        </w:rPr>
        <w:t>Надписью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Avenir Next" w:hAnsi="Avenir Next" w:cs="Avenir Next"/>
          <w:sz w:val="18"/>
          <w:szCs w:val="18"/>
        </w:rPr>
        <w:t>«</w:t>
      </w:r>
      <w:r w:rsidRPr="00375C30">
        <w:rPr>
          <w:rFonts w:ascii="Avenir Next" w:hAnsi="Avenir Next"/>
          <w:sz w:val="18"/>
          <w:szCs w:val="18"/>
        </w:rPr>
        <w:t xml:space="preserve">ZENITH Flying Instruments», </w:t>
      </w:r>
      <w:r w:rsidRPr="00375C30">
        <w:rPr>
          <w:rFonts w:ascii="Calibri" w:hAnsi="Calibri" w:cs="Calibri"/>
          <w:sz w:val="18"/>
          <w:szCs w:val="18"/>
        </w:rPr>
        <w:t>выгравированной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на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задней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крышке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из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титана</w:t>
      </w:r>
      <w:r w:rsidRPr="00375C30">
        <w:rPr>
          <w:rFonts w:ascii="Avenir Next" w:hAnsi="Avenir Next"/>
          <w:sz w:val="18"/>
          <w:szCs w:val="18"/>
        </w:rPr>
        <w:t xml:space="preserve">, </w:t>
      </w:r>
      <w:r w:rsidRPr="00375C30">
        <w:rPr>
          <w:rFonts w:ascii="Calibri" w:hAnsi="Calibri" w:cs="Calibri"/>
          <w:sz w:val="18"/>
          <w:szCs w:val="18"/>
        </w:rPr>
        <w:t>марка</w:t>
      </w:r>
      <w:r w:rsidRPr="00375C30">
        <w:rPr>
          <w:rFonts w:ascii="Avenir Next" w:hAnsi="Avenir Next"/>
          <w:sz w:val="18"/>
          <w:szCs w:val="18"/>
        </w:rPr>
        <w:t xml:space="preserve"> Zenith </w:t>
      </w:r>
      <w:r w:rsidRPr="00375C30">
        <w:rPr>
          <w:rFonts w:ascii="Calibri" w:hAnsi="Calibri" w:cs="Calibri"/>
          <w:sz w:val="18"/>
          <w:szCs w:val="18"/>
        </w:rPr>
        <w:t>отдает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дань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уважения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новаторскому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стилю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их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часов</w:t>
      </w:r>
      <w:r w:rsidRPr="00375C30">
        <w:rPr>
          <w:rFonts w:ascii="Avenir Next" w:hAnsi="Avenir Next"/>
          <w:sz w:val="18"/>
          <w:szCs w:val="18"/>
        </w:rPr>
        <w:t>-</w:t>
      </w:r>
      <w:r w:rsidRPr="00375C30">
        <w:rPr>
          <w:rFonts w:ascii="Calibri" w:hAnsi="Calibri" w:cs="Calibri"/>
          <w:sz w:val="18"/>
          <w:szCs w:val="18"/>
        </w:rPr>
        <w:t>предшественников</w:t>
      </w:r>
      <w:r w:rsidRPr="00375C30">
        <w:rPr>
          <w:rFonts w:ascii="Avenir Next" w:hAnsi="Avenir Next"/>
          <w:sz w:val="18"/>
          <w:szCs w:val="18"/>
        </w:rPr>
        <w:t xml:space="preserve">, </w:t>
      </w:r>
      <w:r w:rsidRPr="00375C30">
        <w:rPr>
          <w:rFonts w:ascii="Calibri" w:hAnsi="Calibri" w:cs="Calibri"/>
          <w:sz w:val="18"/>
          <w:szCs w:val="18"/>
        </w:rPr>
        <w:t>а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сами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часы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оснащает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зернистым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циферблатом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цвета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хаки</w:t>
      </w:r>
      <w:r w:rsidRPr="00375C30">
        <w:rPr>
          <w:rFonts w:ascii="Avenir Next" w:hAnsi="Avenir Next"/>
          <w:sz w:val="18"/>
          <w:szCs w:val="18"/>
        </w:rPr>
        <w:t xml:space="preserve">, </w:t>
      </w:r>
      <w:r w:rsidRPr="00375C30">
        <w:rPr>
          <w:rFonts w:ascii="Calibri" w:hAnsi="Calibri" w:cs="Calibri"/>
          <w:sz w:val="18"/>
          <w:szCs w:val="18"/>
        </w:rPr>
        <w:t>на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котором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выделяются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крупные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арабские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цифры</w:t>
      </w:r>
      <w:r w:rsidRPr="00375C30">
        <w:rPr>
          <w:rFonts w:ascii="Avenir Next" w:hAnsi="Avenir Next"/>
          <w:sz w:val="18"/>
          <w:szCs w:val="18"/>
        </w:rPr>
        <w:t xml:space="preserve">, </w:t>
      </w:r>
      <w:r w:rsidRPr="00375C30">
        <w:rPr>
          <w:rFonts w:ascii="Calibri" w:hAnsi="Calibri" w:cs="Calibri"/>
          <w:sz w:val="18"/>
          <w:szCs w:val="18"/>
        </w:rPr>
        <w:t>полностью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выполненные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из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люминесцентного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материала</w:t>
      </w:r>
      <w:r w:rsidRPr="00375C30">
        <w:rPr>
          <w:rFonts w:ascii="Avenir Next" w:hAnsi="Avenir Next"/>
          <w:sz w:val="18"/>
          <w:szCs w:val="18"/>
        </w:rPr>
        <w:t xml:space="preserve"> SuperLuminova®.  </w:t>
      </w:r>
    </w:p>
    <w:p w14:paraId="6E085606" w14:textId="7C40D84F" w:rsidR="008D3AA4" w:rsidRPr="00375C30" w:rsidRDefault="00211B0C" w:rsidP="003003F4">
      <w:pPr>
        <w:spacing w:after="120" w:line="276" w:lineRule="auto"/>
        <w:jc w:val="both"/>
        <w:rPr>
          <w:rFonts w:ascii="Avenir Next" w:hAnsi="Avenir Next"/>
          <w:sz w:val="18"/>
          <w:szCs w:val="18"/>
        </w:rPr>
      </w:pPr>
      <w:r w:rsidRPr="00375C30">
        <w:rPr>
          <w:rFonts w:ascii="Calibri" w:hAnsi="Calibri" w:cs="Calibri"/>
          <w:sz w:val="18"/>
          <w:szCs w:val="18"/>
        </w:rPr>
        <w:t>Ремешки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этой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эффектной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модели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представлены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в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двух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версиях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Avenir Next" w:hAnsi="Avenir Next" w:cs="Avenir Next"/>
          <w:sz w:val="18"/>
          <w:szCs w:val="18"/>
        </w:rPr>
        <w:t>–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="000523D9" w:rsidRPr="00375C30">
        <w:rPr>
          <w:rFonts w:ascii="Calibri" w:hAnsi="Calibri" w:cs="Calibri"/>
          <w:sz w:val="18"/>
          <w:szCs w:val="18"/>
        </w:rPr>
        <w:t xml:space="preserve">текстильный с камуфляжным принтом </w:t>
      </w:r>
      <w:r w:rsidRPr="00375C30">
        <w:rPr>
          <w:rFonts w:ascii="Calibri" w:hAnsi="Calibri" w:cs="Calibri"/>
          <w:sz w:val="18"/>
          <w:szCs w:val="18"/>
        </w:rPr>
        <w:t>и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из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телячьей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кожи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особой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выделки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Avenir Next" w:hAnsi="Avenir Next" w:cs="Avenir Next"/>
          <w:sz w:val="18"/>
          <w:szCs w:val="18"/>
        </w:rPr>
        <w:t>«</w:t>
      </w:r>
      <w:r w:rsidRPr="00375C30">
        <w:rPr>
          <w:rFonts w:ascii="Avenir Next" w:hAnsi="Avenir Next"/>
          <w:sz w:val="18"/>
          <w:szCs w:val="18"/>
        </w:rPr>
        <w:t>matrix</w:t>
      </w:r>
      <w:r w:rsidRPr="00375C30">
        <w:rPr>
          <w:rFonts w:ascii="Avenir Next" w:hAnsi="Avenir Next" w:cs="Avenir Next"/>
          <w:sz w:val="18"/>
          <w:szCs w:val="18"/>
        </w:rPr>
        <w:t>»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цвета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хаки</w:t>
      </w:r>
      <w:r w:rsidRPr="00375C30">
        <w:rPr>
          <w:rFonts w:ascii="Avenir Next" w:hAnsi="Avenir Next"/>
          <w:sz w:val="18"/>
          <w:szCs w:val="18"/>
        </w:rPr>
        <w:t xml:space="preserve">, </w:t>
      </w:r>
      <w:r w:rsidRPr="00375C30">
        <w:rPr>
          <w:rFonts w:ascii="Avenir Next" w:hAnsi="Avenir Next" w:cs="Avenir Next"/>
          <w:sz w:val="18"/>
          <w:szCs w:val="18"/>
        </w:rPr>
        <w:t>–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оснащены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защитной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каучуковой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подкладкой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и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классической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титановой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застежкой</w:t>
      </w:r>
      <w:r w:rsidRPr="00375C30">
        <w:rPr>
          <w:rFonts w:ascii="Avenir Next" w:hAnsi="Avenir Next"/>
          <w:sz w:val="18"/>
          <w:szCs w:val="18"/>
        </w:rPr>
        <w:t xml:space="preserve">, </w:t>
      </w:r>
      <w:r w:rsidRPr="00375C30">
        <w:rPr>
          <w:rFonts w:ascii="Calibri" w:hAnsi="Calibri" w:cs="Calibri"/>
          <w:sz w:val="18"/>
          <w:szCs w:val="18"/>
        </w:rPr>
        <w:t>что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позволяет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назвать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модель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Avenir Next" w:hAnsi="Avenir Next"/>
          <w:b/>
          <w:sz w:val="18"/>
          <w:szCs w:val="18"/>
        </w:rPr>
        <w:t xml:space="preserve">Pilot Type 20 Adventurer </w:t>
      </w:r>
      <w:r w:rsidRPr="00375C30">
        <w:rPr>
          <w:rFonts w:ascii="Calibri" w:hAnsi="Calibri" w:cs="Calibri"/>
          <w:sz w:val="18"/>
          <w:szCs w:val="18"/>
        </w:rPr>
        <w:t>идеальным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аксессуаром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для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тех</w:t>
      </w:r>
      <w:r w:rsidRPr="00375C30">
        <w:rPr>
          <w:rFonts w:ascii="Avenir Next" w:hAnsi="Avenir Next"/>
          <w:sz w:val="18"/>
          <w:szCs w:val="18"/>
        </w:rPr>
        <w:t xml:space="preserve">, </w:t>
      </w:r>
      <w:r w:rsidRPr="00375C30">
        <w:rPr>
          <w:rFonts w:ascii="Calibri" w:hAnsi="Calibri" w:cs="Calibri"/>
          <w:sz w:val="18"/>
          <w:szCs w:val="18"/>
        </w:rPr>
        <w:t>кто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не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сидит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на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месте</w:t>
      </w:r>
      <w:r w:rsidRPr="00375C30">
        <w:rPr>
          <w:rFonts w:ascii="Avenir Next" w:hAnsi="Avenir Next"/>
          <w:sz w:val="18"/>
          <w:szCs w:val="18"/>
        </w:rPr>
        <w:t xml:space="preserve">. </w:t>
      </w:r>
    </w:p>
    <w:p w14:paraId="4EBD668B" w14:textId="77777777" w:rsidR="00B33A8E" w:rsidRPr="00375C30" w:rsidRDefault="00B33A8E" w:rsidP="003003F4">
      <w:pPr>
        <w:spacing w:after="120" w:line="276" w:lineRule="auto"/>
        <w:jc w:val="both"/>
        <w:rPr>
          <w:rFonts w:ascii="Avenir Next" w:hAnsi="Avenir Next"/>
          <w:sz w:val="18"/>
          <w:szCs w:val="18"/>
        </w:rPr>
      </w:pPr>
    </w:p>
    <w:p w14:paraId="436C7562" w14:textId="0AFD6C44" w:rsidR="00115F8D" w:rsidRPr="00375C30" w:rsidRDefault="00115F8D" w:rsidP="003003F4">
      <w:pPr>
        <w:spacing w:after="120" w:line="276" w:lineRule="auto"/>
        <w:jc w:val="both"/>
        <w:rPr>
          <w:rFonts w:ascii="Avenir Next" w:hAnsi="Avenir Next"/>
          <w:sz w:val="18"/>
          <w:szCs w:val="18"/>
        </w:rPr>
      </w:pPr>
      <w:r w:rsidRPr="00375C30">
        <w:rPr>
          <w:rFonts w:ascii="Avenir Next" w:hAnsi="Avenir Next"/>
          <w:b/>
          <w:sz w:val="18"/>
          <w:szCs w:val="18"/>
        </w:rPr>
        <w:t xml:space="preserve">ZENITH: </w:t>
      </w:r>
      <w:r w:rsidRPr="00375C30">
        <w:rPr>
          <w:rFonts w:ascii="Calibri" w:hAnsi="Calibri" w:cs="Calibri"/>
          <w:b/>
          <w:sz w:val="18"/>
          <w:szCs w:val="18"/>
        </w:rPr>
        <w:t>будущее</w:t>
      </w:r>
      <w:r w:rsidRPr="00375C30">
        <w:rPr>
          <w:rFonts w:ascii="Avenir Next" w:hAnsi="Avenir Next"/>
          <w:b/>
          <w:sz w:val="18"/>
          <w:szCs w:val="18"/>
        </w:rPr>
        <w:t xml:space="preserve"> </w:t>
      </w:r>
      <w:r w:rsidRPr="00375C30">
        <w:rPr>
          <w:rFonts w:ascii="Calibri" w:hAnsi="Calibri" w:cs="Calibri"/>
          <w:b/>
          <w:sz w:val="18"/>
          <w:szCs w:val="18"/>
        </w:rPr>
        <w:t>швейцарской</w:t>
      </w:r>
      <w:r w:rsidRPr="00375C30">
        <w:rPr>
          <w:rFonts w:ascii="Avenir Next" w:hAnsi="Avenir Next"/>
          <w:b/>
          <w:sz w:val="18"/>
          <w:szCs w:val="18"/>
        </w:rPr>
        <w:t xml:space="preserve"> </w:t>
      </w:r>
      <w:r w:rsidRPr="00375C30">
        <w:rPr>
          <w:rFonts w:ascii="Calibri" w:hAnsi="Calibri" w:cs="Calibri"/>
          <w:b/>
          <w:sz w:val="18"/>
          <w:szCs w:val="18"/>
        </w:rPr>
        <w:t>часовой</w:t>
      </w:r>
      <w:r w:rsidRPr="00375C30">
        <w:rPr>
          <w:rFonts w:ascii="Avenir Next" w:hAnsi="Avenir Next"/>
          <w:b/>
          <w:sz w:val="18"/>
          <w:szCs w:val="18"/>
        </w:rPr>
        <w:t xml:space="preserve"> </w:t>
      </w:r>
      <w:r w:rsidRPr="00375C30">
        <w:rPr>
          <w:rFonts w:ascii="Calibri" w:hAnsi="Calibri" w:cs="Calibri"/>
          <w:b/>
          <w:sz w:val="18"/>
          <w:szCs w:val="18"/>
        </w:rPr>
        <w:t>индустрии</w:t>
      </w:r>
    </w:p>
    <w:p w14:paraId="32E002F3" w14:textId="3151395A" w:rsidR="00115F8D" w:rsidRPr="00375C30" w:rsidRDefault="00115F8D" w:rsidP="003003F4">
      <w:pPr>
        <w:spacing w:after="120" w:line="276" w:lineRule="auto"/>
        <w:jc w:val="both"/>
        <w:rPr>
          <w:rFonts w:asciiTheme="minorHAnsi" w:hAnsiTheme="minorHAnsi"/>
          <w:sz w:val="18"/>
          <w:szCs w:val="18"/>
        </w:rPr>
      </w:pPr>
      <w:r w:rsidRPr="00375C30">
        <w:rPr>
          <w:rFonts w:ascii="Calibri" w:hAnsi="Calibri" w:cs="Calibri"/>
          <w:sz w:val="18"/>
          <w:szCs w:val="18"/>
        </w:rPr>
        <w:t>С</w:t>
      </w:r>
      <w:r w:rsidRPr="00375C30">
        <w:rPr>
          <w:rFonts w:ascii="Avenir Next" w:hAnsi="Avenir Next"/>
          <w:sz w:val="18"/>
          <w:szCs w:val="18"/>
        </w:rPr>
        <w:t xml:space="preserve"> 1865 </w:t>
      </w:r>
      <w:r w:rsidRPr="00375C30">
        <w:rPr>
          <w:rFonts w:ascii="Calibri" w:hAnsi="Calibri" w:cs="Calibri"/>
          <w:sz w:val="18"/>
          <w:szCs w:val="18"/>
        </w:rPr>
        <w:t>года</w:t>
      </w:r>
      <w:r w:rsidRPr="00375C30">
        <w:rPr>
          <w:rFonts w:ascii="Avenir Next" w:hAnsi="Avenir Next"/>
          <w:sz w:val="18"/>
          <w:szCs w:val="18"/>
        </w:rPr>
        <w:t xml:space="preserve"> Zenith </w:t>
      </w:r>
      <w:r w:rsidRPr="00375C30">
        <w:rPr>
          <w:rFonts w:ascii="Calibri" w:hAnsi="Calibri" w:cs="Calibri"/>
          <w:sz w:val="18"/>
          <w:szCs w:val="18"/>
        </w:rPr>
        <w:t>раздвигает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границы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совершенства</w:t>
      </w:r>
      <w:r w:rsidRPr="00375C30">
        <w:rPr>
          <w:rFonts w:ascii="Avenir Next" w:hAnsi="Avenir Next"/>
          <w:sz w:val="18"/>
          <w:szCs w:val="18"/>
        </w:rPr>
        <w:t xml:space="preserve">, </w:t>
      </w:r>
      <w:r w:rsidRPr="00375C30">
        <w:rPr>
          <w:rFonts w:ascii="Calibri" w:hAnsi="Calibri" w:cs="Calibri"/>
          <w:sz w:val="18"/>
          <w:szCs w:val="18"/>
        </w:rPr>
        <w:t>точности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и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инноваций</w:t>
      </w:r>
      <w:r w:rsidRPr="00375C30">
        <w:rPr>
          <w:rFonts w:ascii="Avenir Next" w:hAnsi="Avenir Next"/>
          <w:sz w:val="18"/>
          <w:szCs w:val="18"/>
        </w:rPr>
        <w:t xml:space="preserve">, </w:t>
      </w:r>
      <w:r w:rsidRPr="00375C30">
        <w:rPr>
          <w:rFonts w:ascii="Calibri" w:hAnsi="Calibri" w:cs="Calibri"/>
          <w:sz w:val="18"/>
          <w:szCs w:val="18"/>
        </w:rPr>
        <w:t>руководствуясь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аутентичностью</w:t>
      </w:r>
      <w:r w:rsidRPr="00375C30">
        <w:rPr>
          <w:rFonts w:ascii="Avenir Next" w:hAnsi="Avenir Next"/>
          <w:sz w:val="18"/>
          <w:szCs w:val="18"/>
        </w:rPr>
        <w:t xml:space="preserve">, </w:t>
      </w:r>
      <w:r w:rsidRPr="00375C30">
        <w:rPr>
          <w:rFonts w:ascii="Calibri" w:hAnsi="Calibri" w:cs="Calibri"/>
          <w:sz w:val="18"/>
          <w:szCs w:val="18"/>
        </w:rPr>
        <w:t>смелостью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и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страстью</w:t>
      </w:r>
      <w:r w:rsidRPr="00375C30">
        <w:rPr>
          <w:rFonts w:ascii="Avenir Next" w:hAnsi="Avenir Next"/>
          <w:sz w:val="18"/>
          <w:szCs w:val="18"/>
        </w:rPr>
        <w:t xml:space="preserve">. </w:t>
      </w:r>
      <w:r w:rsidRPr="00375C30">
        <w:rPr>
          <w:rFonts w:ascii="Calibri" w:hAnsi="Calibri" w:cs="Calibri"/>
          <w:sz w:val="18"/>
          <w:szCs w:val="18"/>
        </w:rPr>
        <w:t>Вскоре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после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основания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в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городе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Ле</w:t>
      </w:r>
      <w:r w:rsidRPr="00375C30">
        <w:rPr>
          <w:rFonts w:ascii="Avenir Next" w:hAnsi="Avenir Next"/>
          <w:sz w:val="18"/>
          <w:szCs w:val="18"/>
        </w:rPr>
        <w:t>-</w:t>
      </w:r>
      <w:r w:rsidRPr="00375C30">
        <w:rPr>
          <w:rFonts w:ascii="Calibri" w:hAnsi="Calibri" w:cs="Calibri"/>
          <w:sz w:val="18"/>
          <w:szCs w:val="18"/>
        </w:rPr>
        <w:t>Локле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предприимчивым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часовым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мастером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Жоржем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Фавром</w:t>
      </w:r>
      <w:r w:rsidRPr="00375C30">
        <w:rPr>
          <w:rFonts w:ascii="Avenir Next" w:hAnsi="Avenir Next"/>
          <w:sz w:val="18"/>
          <w:szCs w:val="18"/>
        </w:rPr>
        <w:t>-</w:t>
      </w:r>
      <w:r w:rsidRPr="00375C30">
        <w:rPr>
          <w:rFonts w:ascii="Calibri" w:hAnsi="Calibri" w:cs="Calibri"/>
          <w:sz w:val="18"/>
          <w:szCs w:val="18"/>
        </w:rPr>
        <w:t>Жако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марка</w:t>
      </w:r>
      <w:r w:rsidRPr="00375C30">
        <w:rPr>
          <w:rFonts w:ascii="Avenir Next" w:hAnsi="Avenir Next"/>
          <w:sz w:val="18"/>
          <w:szCs w:val="18"/>
        </w:rPr>
        <w:t xml:space="preserve"> Zenith </w:t>
      </w:r>
      <w:r w:rsidRPr="00375C30">
        <w:rPr>
          <w:rFonts w:ascii="Calibri" w:hAnsi="Calibri" w:cs="Calibri"/>
          <w:sz w:val="18"/>
          <w:szCs w:val="18"/>
        </w:rPr>
        <w:t>приобрела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известность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благодаря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точности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хода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своих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хронометров</w:t>
      </w:r>
      <w:r w:rsidRPr="00375C30">
        <w:rPr>
          <w:rFonts w:ascii="Avenir Next" w:hAnsi="Avenir Next"/>
          <w:sz w:val="18"/>
          <w:szCs w:val="18"/>
        </w:rPr>
        <w:t xml:space="preserve">, </w:t>
      </w:r>
      <w:r w:rsidRPr="00375C30">
        <w:rPr>
          <w:rFonts w:ascii="Calibri" w:hAnsi="Calibri" w:cs="Calibri"/>
          <w:sz w:val="18"/>
          <w:szCs w:val="18"/>
        </w:rPr>
        <w:t>которые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всего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за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полтора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века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существования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принесли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ей</w:t>
      </w:r>
      <w:r w:rsidRPr="00375C30">
        <w:rPr>
          <w:rFonts w:ascii="Avenir Next" w:hAnsi="Avenir Next"/>
          <w:sz w:val="18"/>
          <w:szCs w:val="18"/>
        </w:rPr>
        <w:t xml:space="preserve"> 2</w:t>
      </w:r>
      <w:r w:rsidRPr="00375C30">
        <w:rPr>
          <w:rFonts w:ascii="Avenir Next" w:hAnsi="Avenir Next" w:cs="Avenir Next"/>
          <w:sz w:val="18"/>
          <w:szCs w:val="18"/>
        </w:rPr>
        <w:t> </w:t>
      </w:r>
      <w:r w:rsidRPr="00375C30">
        <w:rPr>
          <w:rFonts w:ascii="Avenir Next" w:hAnsi="Avenir Next"/>
          <w:sz w:val="18"/>
          <w:szCs w:val="18"/>
        </w:rPr>
        <w:t xml:space="preserve">333 </w:t>
      </w:r>
      <w:r w:rsidRPr="00375C30">
        <w:rPr>
          <w:rFonts w:ascii="Calibri" w:hAnsi="Calibri" w:cs="Calibri"/>
          <w:sz w:val="18"/>
          <w:szCs w:val="18"/>
        </w:rPr>
        <w:t>победы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на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конкурсах</w:t>
      </w:r>
      <w:r w:rsidRPr="00375C30">
        <w:rPr>
          <w:rFonts w:ascii="Avenir Next" w:hAnsi="Avenir Next"/>
          <w:sz w:val="18"/>
          <w:szCs w:val="18"/>
        </w:rPr>
        <w:t xml:space="preserve">, </w:t>
      </w:r>
      <w:r w:rsidRPr="00375C30">
        <w:rPr>
          <w:rFonts w:ascii="Calibri" w:hAnsi="Calibri" w:cs="Calibri"/>
          <w:sz w:val="18"/>
          <w:szCs w:val="18"/>
        </w:rPr>
        <w:t>и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это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абсолютный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рекорд</w:t>
      </w:r>
      <w:r w:rsidRPr="00375C30">
        <w:rPr>
          <w:rFonts w:ascii="Avenir Next" w:hAnsi="Avenir Next"/>
          <w:sz w:val="18"/>
          <w:szCs w:val="18"/>
        </w:rPr>
        <w:t xml:space="preserve">. </w:t>
      </w:r>
      <w:r w:rsidRPr="00375C30">
        <w:rPr>
          <w:rFonts w:ascii="Calibri" w:hAnsi="Calibri" w:cs="Calibri"/>
          <w:sz w:val="18"/>
          <w:szCs w:val="18"/>
        </w:rPr>
        <w:t>Начиная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со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знаменитого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калибра</w:t>
      </w:r>
      <w:r w:rsidRPr="00375C30">
        <w:rPr>
          <w:rFonts w:ascii="Avenir Next" w:hAnsi="Avenir Next"/>
          <w:sz w:val="18"/>
          <w:szCs w:val="18"/>
        </w:rPr>
        <w:t xml:space="preserve"> 1969 </w:t>
      </w:r>
      <w:r w:rsidRPr="00375C30">
        <w:rPr>
          <w:rFonts w:ascii="Calibri" w:hAnsi="Calibri" w:cs="Calibri"/>
          <w:sz w:val="18"/>
          <w:szCs w:val="18"/>
        </w:rPr>
        <w:t>года</w:t>
      </w:r>
      <w:r w:rsidRPr="00375C30">
        <w:rPr>
          <w:rFonts w:ascii="Avenir Next" w:hAnsi="Avenir Next"/>
          <w:sz w:val="18"/>
          <w:szCs w:val="18"/>
        </w:rPr>
        <w:t xml:space="preserve"> El Primero, </w:t>
      </w:r>
      <w:r w:rsidRPr="00375C30">
        <w:rPr>
          <w:rFonts w:ascii="Calibri" w:hAnsi="Calibri" w:cs="Calibri"/>
          <w:sz w:val="18"/>
          <w:szCs w:val="18"/>
        </w:rPr>
        <w:t>обеспечивающего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возможность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замера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коротких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временных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отрезков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с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точностью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до</w:t>
      </w:r>
      <w:r w:rsidRPr="00375C30">
        <w:rPr>
          <w:rFonts w:ascii="Avenir Next" w:hAnsi="Avenir Next"/>
          <w:sz w:val="18"/>
          <w:szCs w:val="18"/>
        </w:rPr>
        <w:t xml:space="preserve"> 1/10 </w:t>
      </w:r>
      <w:r w:rsidRPr="00375C30">
        <w:rPr>
          <w:rFonts w:ascii="Calibri" w:hAnsi="Calibri" w:cs="Calibri"/>
          <w:sz w:val="18"/>
          <w:szCs w:val="18"/>
        </w:rPr>
        <w:t>секунды</w:t>
      </w:r>
      <w:r w:rsidRPr="00375C30">
        <w:rPr>
          <w:rFonts w:ascii="Avenir Next" w:hAnsi="Avenir Next"/>
          <w:sz w:val="18"/>
          <w:szCs w:val="18"/>
        </w:rPr>
        <w:t xml:space="preserve">, </w:t>
      </w:r>
      <w:r w:rsidRPr="00375C30">
        <w:rPr>
          <w:rFonts w:ascii="Calibri" w:hAnsi="Calibri" w:cs="Calibri"/>
          <w:sz w:val="18"/>
          <w:szCs w:val="18"/>
        </w:rPr>
        <w:t>к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разработкам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мануфактуры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относится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уже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более</w:t>
      </w:r>
      <w:r w:rsidRPr="00375C30">
        <w:rPr>
          <w:rFonts w:ascii="Avenir Next" w:hAnsi="Avenir Next"/>
          <w:sz w:val="18"/>
          <w:szCs w:val="18"/>
        </w:rPr>
        <w:t xml:space="preserve"> 600 </w:t>
      </w:r>
      <w:r w:rsidRPr="00375C30">
        <w:rPr>
          <w:rFonts w:ascii="Calibri" w:hAnsi="Calibri" w:cs="Calibri"/>
          <w:sz w:val="18"/>
          <w:szCs w:val="18"/>
        </w:rPr>
        <w:t>разновидностей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часовых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механизмов</w:t>
      </w:r>
      <w:r w:rsidRPr="00375C30">
        <w:rPr>
          <w:rFonts w:ascii="Avenir Next" w:hAnsi="Avenir Next"/>
          <w:sz w:val="18"/>
          <w:szCs w:val="18"/>
        </w:rPr>
        <w:t xml:space="preserve">. </w:t>
      </w:r>
      <w:r w:rsidRPr="00375C30">
        <w:rPr>
          <w:rFonts w:ascii="Calibri" w:hAnsi="Calibri" w:cs="Calibri"/>
          <w:sz w:val="18"/>
          <w:szCs w:val="18"/>
        </w:rPr>
        <w:t>Специалисты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марки</w:t>
      </w:r>
      <w:r w:rsidRPr="00375C30">
        <w:rPr>
          <w:rFonts w:ascii="Avenir Next" w:hAnsi="Avenir Next"/>
          <w:sz w:val="18"/>
          <w:szCs w:val="18"/>
        </w:rPr>
        <w:t xml:space="preserve"> Zenith </w:t>
      </w:r>
      <w:r w:rsidRPr="00375C30">
        <w:rPr>
          <w:rFonts w:ascii="Calibri" w:hAnsi="Calibri" w:cs="Calibri"/>
          <w:sz w:val="18"/>
          <w:szCs w:val="18"/>
        </w:rPr>
        <w:t>беспрестанно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открывают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новые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волнующие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перспективы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в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искусстве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измерения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времени</w:t>
      </w:r>
      <w:r w:rsidRPr="00375C30">
        <w:rPr>
          <w:rFonts w:ascii="Avenir Next" w:hAnsi="Avenir Next"/>
          <w:sz w:val="18"/>
          <w:szCs w:val="18"/>
        </w:rPr>
        <w:t xml:space="preserve">, </w:t>
      </w:r>
      <w:r w:rsidRPr="00375C30">
        <w:rPr>
          <w:rFonts w:ascii="Calibri" w:hAnsi="Calibri" w:cs="Calibri"/>
          <w:sz w:val="18"/>
          <w:szCs w:val="18"/>
        </w:rPr>
        <w:t>среди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которых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точность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до</w:t>
      </w:r>
      <w:r w:rsidRPr="00375C30">
        <w:rPr>
          <w:rFonts w:ascii="Avenir Next" w:hAnsi="Avenir Next"/>
          <w:sz w:val="18"/>
          <w:szCs w:val="18"/>
        </w:rPr>
        <w:t xml:space="preserve"> 1/100 </w:t>
      </w:r>
      <w:r w:rsidRPr="00375C30">
        <w:rPr>
          <w:rFonts w:ascii="Calibri" w:hAnsi="Calibri" w:cs="Calibri"/>
          <w:sz w:val="18"/>
          <w:szCs w:val="18"/>
        </w:rPr>
        <w:t>секунды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у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калибра</w:t>
      </w:r>
      <w:r w:rsidRPr="00375C30">
        <w:rPr>
          <w:rFonts w:ascii="Avenir Next" w:hAnsi="Avenir Next"/>
          <w:sz w:val="18"/>
          <w:szCs w:val="18"/>
        </w:rPr>
        <w:t xml:space="preserve"> Defy El Primero 21 </w:t>
      </w:r>
      <w:r w:rsidRPr="00375C30">
        <w:rPr>
          <w:rFonts w:ascii="Calibri" w:hAnsi="Calibri" w:cs="Calibri"/>
          <w:sz w:val="18"/>
          <w:szCs w:val="18"/>
        </w:rPr>
        <w:t>или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совершенно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новый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уровень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для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механических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моделей</w:t>
      </w:r>
      <w:r w:rsidRPr="00375C30">
        <w:rPr>
          <w:rFonts w:ascii="Avenir Next" w:hAnsi="Avenir Next"/>
          <w:sz w:val="18"/>
          <w:szCs w:val="18"/>
        </w:rPr>
        <w:t xml:space="preserve">, </w:t>
      </w:r>
      <w:r w:rsidRPr="00375C30">
        <w:rPr>
          <w:rFonts w:ascii="Calibri" w:hAnsi="Calibri" w:cs="Calibri"/>
          <w:sz w:val="18"/>
          <w:szCs w:val="18"/>
        </w:rPr>
        <w:t>который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демонстрируют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самые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точные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в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мире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часы</w:t>
      </w:r>
      <w:r w:rsidRPr="00375C30">
        <w:rPr>
          <w:rFonts w:ascii="Avenir Next" w:hAnsi="Avenir Next"/>
          <w:sz w:val="18"/>
          <w:szCs w:val="18"/>
        </w:rPr>
        <w:t xml:space="preserve"> XXI </w:t>
      </w:r>
      <w:r w:rsidRPr="00375C30">
        <w:rPr>
          <w:rFonts w:ascii="Calibri" w:hAnsi="Calibri" w:cs="Calibri"/>
          <w:sz w:val="18"/>
          <w:szCs w:val="18"/>
        </w:rPr>
        <w:t>века</w:t>
      </w:r>
      <w:r w:rsidRPr="00375C30">
        <w:rPr>
          <w:rFonts w:ascii="Avenir Next" w:hAnsi="Avenir Next"/>
          <w:sz w:val="18"/>
          <w:szCs w:val="18"/>
        </w:rPr>
        <w:t xml:space="preserve"> Defy Lab.  </w:t>
      </w:r>
      <w:r w:rsidRPr="00375C30">
        <w:rPr>
          <w:rFonts w:ascii="Calibri" w:hAnsi="Calibri" w:cs="Calibri"/>
          <w:sz w:val="18"/>
          <w:szCs w:val="18"/>
        </w:rPr>
        <w:t>Сочетая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богатые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традиции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с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новейшими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разработками</w:t>
      </w:r>
      <w:r w:rsidRPr="00375C30">
        <w:rPr>
          <w:rFonts w:ascii="Avenir Next" w:hAnsi="Avenir Next"/>
          <w:sz w:val="18"/>
          <w:szCs w:val="18"/>
        </w:rPr>
        <w:t xml:space="preserve">, </w:t>
      </w:r>
      <w:r w:rsidRPr="00375C30">
        <w:rPr>
          <w:rFonts w:ascii="Calibri" w:hAnsi="Calibri" w:cs="Calibri"/>
          <w:sz w:val="18"/>
          <w:szCs w:val="18"/>
        </w:rPr>
        <w:t>динамичностью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и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передовым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мышлением</w:t>
      </w:r>
      <w:r w:rsidRPr="00375C30">
        <w:rPr>
          <w:rFonts w:ascii="Avenir Next" w:hAnsi="Avenir Next"/>
          <w:sz w:val="18"/>
          <w:szCs w:val="18"/>
        </w:rPr>
        <w:t xml:space="preserve">, </w:t>
      </w:r>
      <w:r w:rsidRPr="00375C30">
        <w:rPr>
          <w:rFonts w:ascii="Calibri" w:hAnsi="Calibri" w:cs="Calibri"/>
          <w:sz w:val="18"/>
          <w:szCs w:val="18"/>
        </w:rPr>
        <w:t>марка</w:t>
      </w:r>
      <w:r w:rsidRPr="00375C30">
        <w:rPr>
          <w:rFonts w:ascii="Avenir Next" w:hAnsi="Avenir Next"/>
          <w:sz w:val="18"/>
          <w:szCs w:val="18"/>
        </w:rPr>
        <w:t xml:space="preserve"> Zenith </w:t>
      </w:r>
      <w:r w:rsidRPr="00375C30">
        <w:rPr>
          <w:rFonts w:ascii="Calibri" w:hAnsi="Calibri" w:cs="Calibri"/>
          <w:sz w:val="18"/>
          <w:szCs w:val="18"/>
        </w:rPr>
        <w:t>создает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будущее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швейцарской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часовой</w:t>
      </w:r>
      <w:r w:rsidRPr="00375C30">
        <w:rPr>
          <w:rFonts w:ascii="Avenir Next" w:hAnsi="Avenir Next"/>
          <w:sz w:val="18"/>
          <w:szCs w:val="18"/>
        </w:rPr>
        <w:t xml:space="preserve"> </w:t>
      </w:r>
      <w:r w:rsidRPr="00375C30">
        <w:rPr>
          <w:rFonts w:ascii="Calibri" w:hAnsi="Calibri" w:cs="Calibri"/>
          <w:sz w:val="18"/>
          <w:szCs w:val="18"/>
        </w:rPr>
        <w:t>индустрии</w:t>
      </w:r>
      <w:r w:rsidRPr="00375C30">
        <w:rPr>
          <w:rFonts w:ascii="Avenir Next" w:hAnsi="Avenir Next"/>
          <w:sz w:val="18"/>
          <w:szCs w:val="18"/>
        </w:rPr>
        <w:t>.</w:t>
      </w:r>
    </w:p>
    <w:p w14:paraId="1411FA14" w14:textId="10B39694" w:rsidR="003003F4" w:rsidRPr="00375C30" w:rsidRDefault="003003F4" w:rsidP="003003F4">
      <w:pPr>
        <w:spacing w:after="120" w:line="276" w:lineRule="auto"/>
        <w:jc w:val="both"/>
        <w:rPr>
          <w:rFonts w:asciiTheme="minorHAnsi" w:hAnsiTheme="minorHAnsi"/>
          <w:sz w:val="18"/>
          <w:szCs w:val="18"/>
        </w:rPr>
      </w:pPr>
    </w:p>
    <w:p w14:paraId="7536038F" w14:textId="77777777" w:rsidR="003003F4" w:rsidRPr="00375C30" w:rsidRDefault="003003F4" w:rsidP="003003F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Avenir Next" w:hAnsi="Avenir Next" w:cstheme="majorHAnsi"/>
          <w:b/>
          <w:color w:val="auto"/>
          <w:sz w:val="18"/>
          <w:szCs w:val="20"/>
        </w:rPr>
      </w:pPr>
      <w:bookmarkStart w:id="0" w:name="_Hlk3537348"/>
      <w:r w:rsidRPr="00375C30">
        <w:rPr>
          <w:rFonts w:ascii="Avenir Next" w:hAnsi="Avenir Next" w:cstheme="majorHAnsi"/>
          <w:b/>
          <w:color w:val="auto"/>
          <w:sz w:val="18"/>
          <w:szCs w:val="20"/>
        </w:rPr>
        <w:t>PRESS ROOM</w:t>
      </w:r>
    </w:p>
    <w:p w14:paraId="343376C4" w14:textId="77777777" w:rsidR="003003F4" w:rsidRPr="00375C30" w:rsidRDefault="003003F4" w:rsidP="003003F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Avenir Next" w:hAnsi="Avenir Next" w:cstheme="majorHAnsi"/>
          <w:color w:val="auto"/>
          <w:sz w:val="18"/>
          <w:szCs w:val="20"/>
        </w:rPr>
      </w:pPr>
      <w:r w:rsidRPr="00375C30">
        <w:rPr>
          <w:rFonts w:ascii="Avenir Next" w:hAnsi="Avenir Next" w:cstheme="majorHAnsi"/>
          <w:color w:val="auto"/>
          <w:sz w:val="18"/>
          <w:szCs w:val="20"/>
        </w:rPr>
        <w:t>For additional pictures please access the below link</w:t>
      </w:r>
    </w:p>
    <w:p w14:paraId="356013BF" w14:textId="77777777" w:rsidR="003003F4" w:rsidRPr="00375C30" w:rsidRDefault="00375C30" w:rsidP="003003F4">
      <w:pPr>
        <w:pStyle w:val="A"/>
        <w:tabs>
          <w:tab w:val="left" w:pos="8564"/>
        </w:tabs>
        <w:spacing w:line="276" w:lineRule="auto"/>
        <w:ind w:right="-8"/>
        <w:rPr>
          <w:rFonts w:ascii="Avenir Next" w:hAnsi="Avenir Next" w:cstheme="majorHAnsi"/>
          <w:b/>
          <w:color w:val="4472C4" w:themeColor="accent1"/>
          <w:sz w:val="20"/>
          <w:szCs w:val="20"/>
        </w:rPr>
      </w:pPr>
      <w:hyperlink r:id="rId8" w:history="1">
        <w:r w:rsidR="003003F4" w:rsidRPr="00375C30">
          <w:rPr>
            <w:rStyle w:val="Lienhypertexte"/>
            <w:rFonts w:ascii="Avenir Next" w:hAnsi="Avenir Next" w:cstheme="majorHAnsi"/>
            <w:b/>
            <w:color w:val="4472C4" w:themeColor="accent1"/>
            <w:sz w:val="20"/>
            <w:szCs w:val="20"/>
          </w:rPr>
          <w:t>http://pressroom.zenith-watches.com/login/?redirect_to=%2F&amp;reauth=1</w:t>
        </w:r>
      </w:hyperlink>
    </w:p>
    <w:bookmarkEnd w:id="0"/>
    <w:p w14:paraId="2F6B536E" w14:textId="77777777" w:rsidR="00115F8D" w:rsidRPr="00375C30" w:rsidRDefault="00115F8D" w:rsidP="00601C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venir Next" w:eastAsia="Arial Unicode MS" w:hAnsi="Avenir Next" w:cstheme="majorHAnsi"/>
          <w:b/>
          <w:sz w:val="20"/>
          <w:szCs w:val="20"/>
          <w:u w:color="000000"/>
          <w:bdr w:val="none" w:sz="0" w:space="0" w:color="auto"/>
          <w:lang w:eastAsia="zh-CN"/>
        </w:rPr>
      </w:pPr>
      <w:r w:rsidRPr="00375C30">
        <w:rPr>
          <w:rFonts w:ascii="Avenir Next" w:hAnsi="Avenir Next" w:cstheme="majorHAnsi"/>
          <w:sz w:val="20"/>
        </w:rPr>
        <w:br w:type="page"/>
      </w:r>
    </w:p>
    <w:p w14:paraId="5CDF55FD" w14:textId="33C3C092" w:rsidR="008C5ACD" w:rsidRPr="00375C30" w:rsidRDefault="00D8172B" w:rsidP="008C5ACD">
      <w:pPr>
        <w:pStyle w:val="A"/>
        <w:tabs>
          <w:tab w:val="left" w:pos="8564"/>
        </w:tabs>
        <w:spacing w:after="20" w:line="276" w:lineRule="auto"/>
        <w:ind w:right="-8"/>
        <w:jc w:val="both"/>
        <w:rPr>
          <w:rFonts w:ascii="Avenir Next" w:hAnsi="Avenir Next" w:cstheme="majorHAnsi"/>
          <w:b/>
          <w:color w:val="auto"/>
          <w:sz w:val="24"/>
          <w:szCs w:val="20"/>
        </w:rPr>
      </w:pPr>
      <w:r w:rsidRPr="00375C30">
        <w:rPr>
          <w:rFonts w:ascii="Avenir Next" w:hAnsi="Avenir Next" w:cstheme="majorHAnsi"/>
          <w:noProof/>
          <w:sz w:val="1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4BBCB2A" wp14:editId="21634608">
            <wp:simplePos x="0" y="0"/>
            <wp:positionH relativeFrom="margin">
              <wp:posOffset>4197350</wp:posOffset>
            </wp:positionH>
            <wp:positionV relativeFrom="paragraph">
              <wp:posOffset>0</wp:posOffset>
            </wp:positionV>
            <wp:extent cx="2333991" cy="3335867"/>
            <wp:effectExtent l="0" t="0" r="0" b="0"/>
            <wp:wrapTight wrapText="bothSides">
              <wp:wrapPolygon edited="0">
                <wp:start x="7229" y="1110"/>
                <wp:lineTo x="6524" y="3084"/>
                <wp:lineTo x="5995" y="4071"/>
                <wp:lineTo x="5819" y="5304"/>
                <wp:lineTo x="4056" y="7278"/>
                <wp:lineTo x="3174" y="9252"/>
                <wp:lineTo x="3527" y="11472"/>
                <wp:lineTo x="5290" y="13199"/>
                <wp:lineTo x="5819" y="15173"/>
                <wp:lineTo x="6700" y="17147"/>
                <wp:lineTo x="6524" y="20354"/>
                <wp:lineTo x="6700" y="20601"/>
                <wp:lineTo x="14635" y="20601"/>
                <wp:lineTo x="14811" y="20354"/>
                <wp:lineTo x="14635" y="17147"/>
                <wp:lineTo x="18162" y="11226"/>
                <wp:lineTo x="19043" y="11226"/>
                <wp:lineTo x="20101" y="9992"/>
                <wp:lineTo x="20101" y="9252"/>
                <wp:lineTo x="19396" y="8512"/>
                <wp:lineTo x="15517" y="5304"/>
                <wp:lineTo x="15340" y="4071"/>
                <wp:lineTo x="14635" y="3084"/>
                <wp:lineTo x="14106" y="1604"/>
                <wp:lineTo x="13753" y="1110"/>
                <wp:lineTo x="7229" y="1110"/>
              </wp:wrapPolygon>
            </wp:wrapTight>
            <wp:docPr id="9" name="Picture 9" descr="\\WJEZEN-SCHLOE\Departement_MarCom_Dossiers\_Communication 2019\PR\BASELWORLD 2019\PRESS KITS\PILOT TYPE 20 - KAKI DUO\IMAGES\29.2430.4069.63.C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JEZEN-SCHLOE\Departement_MarCom_Dossiers\_Communication 2019\PR\BASELWORLD 2019\PRESS KITS\PILOT TYPE 20 - KAKI DUO\IMAGES\29.2430.4069.63.C81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991" cy="333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ACD" w:rsidRPr="00375C30">
        <w:rPr>
          <w:rFonts w:ascii="Avenir Next" w:hAnsi="Avenir Next" w:cstheme="majorHAnsi"/>
          <w:b/>
          <w:color w:val="auto"/>
          <w:sz w:val="24"/>
        </w:rPr>
        <w:t>PILOT TYPE 20 CHRONOGRAPH ADVENTURE</w:t>
      </w:r>
    </w:p>
    <w:p w14:paraId="785BAD29" w14:textId="77777777" w:rsidR="00D8172B" w:rsidRPr="00375C30" w:rsidRDefault="00D8172B" w:rsidP="00D8172B">
      <w:pPr>
        <w:spacing w:after="20" w:line="276" w:lineRule="auto"/>
        <w:jc w:val="both"/>
        <w:rPr>
          <w:rFonts w:ascii="Avenir Next" w:hAnsi="Avenir Next" w:cstheme="majorHAnsi"/>
          <w:b/>
          <w:sz w:val="18"/>
          <w:szCs w:val="20"/>
        </w:rPr>
      </w:pPr>
      <w:r w:rsidRPr="00375C30">
        <w:rPr>
          <w:rFonts w:ascii="Calibri" w:hAnsi="Calibri" w:cs="Calibri"/>
          <w:b/>
          <w:sz w:val="18"/>
        </w:rPr>
        <w:t>ТЕХНИЧЕСКИЕ</w:t>
      </w:r>
      <w:r w:rsidRPr="00375C30">
        <w:rPr>
          <w:rFonts w:ascii="Avenir Next" w:hAnsi="Avenir Next" w:cstheme="majorHAnsi"/>
          <w:b/>
          <w:sz w:val="18"/>
        </w:rPr>
        <w:t xml:space="preserve"> </w:t>
      </w:r>
      <w:r w:rsidRPr="00375C30">
        <w:rPr>
          <w:rFonts w:ascii="Calibri" w:hAnsi="Calibri" w:cs="Calibri"/>
          <w:b/>
          <w:sz w:val="18"/>
        </w:rPr>
        <w:t>ХАРАКТЕРИСТИКИ</w:t>
      </w:r>
    </w:p>
    <w:p w14:paraId="0A910439" w14:textId="4B64830E" w:rsidR="00D8172B" w:rsidRPr="00375C30" w:rsidRDefault="00D8172B" w:rsidP="002011CC">
      <w:pPr>
        <w:spacing w:after="20" w:line="276" w:lineRule="auto"/>
        <w:ind w:right="2409"/>
        <w:jc w:val="both"/>
        <w:rPr>
          <w:rFonts w:asciiTheme="minorHAnsi" w:hAnsiTheme="minorHAnsi" w:cstheme="majorHAnsi"/>
          <w:sz w:val="10"/>
          <w:szCs w:val="12"/>
        </w:rPr>
      </w:pPr>
    </w:p>
    <w:p w14:paraId="7EF2B3CE" w14:textId="3116118A" w:rsidR="008C5ACD" w:rsidRPr="00375C30" w:rsidRDefault="008C5ACD" w:rsidP="008C5ACD">
      <w:pPr>
        <w:spacing w:after="20" w:line="276" w:lineRule="auto"/>
        <w:jc w:val="both"/>
        <w:rPr>
          <w:rFonts w:ascii="Avenir Next" w:hAnsi="Avenir Next" w:cstheme="majorHAnsi"/>
          <w:sz w:val="18"/>
          <w:szCs w:val="20"/>
        </w:rPr>
      </w:pPr>
      <w:r w:rsidRPr="00375C30">
        <w:rPr>
          <w:rFonts w:ascii="Calibri" w:hAnsi="Calibri" w:cs="Calibri"/>
          <w:sz w:val="18"/>
        </w:rPr>
        <w:t>Артикул</w:t>
      </w:r>
      <w:r w:rsidRPr="00375C30">
        <w:rPr>
          <w:rFonts w:ascii="Avenir Next" w:hAnsi="Avenir Next" w:cstheme="majorHAnsi"/>
          <w:sz w:val="18"/>
        </w:rPr>
        <w:t>: 29.2430.4069.63.</w:t>
      </w:r>
      <w:r w:rsidR="000E5F33" w:rsidRPr="00375C30">
        <w:rPr>
          <w:rFonts w:ascii="Avenir Next" w:hAnsi="Avenir Next" w:cstheme="majorHAnsi"/>
          <w:sz w:val="18"/>
        </w:rPr>
        <w:t>I001</w:t>
      </w:r>
    </w:p>
    <w:p w14:paraId="3FE8F16D" w14:textId="77A7543E" w:rsidR="008C5ACD" w:rsidRPr="00375C30" w:rsidRDefault="008C5ACD" w:rsidP="008C5ACD">
      <w:pPr>
        <w:spacing w:after="20" w:line="276" w:lineRule="auto"/>
        <w:jc w:val="both"/>
        <w:rPr>
          <w:rFonts w:ascii="Avenir Next" w:hAnsi="Avenir Next" w:cstheme="majorHAnsi"/>
          <w:sz w:val="10"/>
          <w:szCs w:val="12"/>
        </w:rPr>
      </w:pPr>
    </w:p>
    <w:p w14:paraId="7F459281" w14:textId="77777777" w:rsidR="008C5ACD" w:rsidRPr="00375C30" w:rsidRDefault="008C5ACD" w:rsidP="008C5ACD">
      <w:pPr>
        <w:pStyle w:val="A"/>
        <w:tabs>
          <w:tab w:val="left" w:pos="8564"/>
        </w:tabs>
        <w:spacing w:after="20" w:line="276" w:lineRule="auto"/>
        <w:ind w:right="-8"/>
        <w:jc w:val="both"/>
        <w:rPr>
          <w:rFonts w:ascii="Avenir Next" w:hAnsi="Avenir Next" w:cstheme="majorHAnsi"/>
          <w:color w:val="auto"/>
          <w:sz w:val="18"/>
        </w:rPr>
      </w:pPr>
      <w:r w:rsidRPr="00375C30">
        <w:rPr>
          <w:rFonts w:ascii="Calibri" w:hAnsi="Calibri" w:cs="Calibri"/>
          <w:b/>
          <w:color w:val="auto"/>
          <w:sz w:val="18"/>
        </w:rPr>
        <w:t>КЛЮЧЕВЫЕ</w:t>
      </w:r>
      <w:r w:rsidRPr="00375C30">
        <w:rPr>
          <w:rFonts w:ascii="Avenir Next" w:hAnsi="Avenir Next" w:cstheme="majorHAnsi"/>
          <w:b/>
          <w:color w:val="auto"/>
          <w:sz w:val="18"/>
        </w:rPr>
        <w:t xml:space="preserve"> </w:t>
      </w:r>
      <w:r w:rsidRPr="00375C30">
        <w:rPr>
          <w:rFonts w:ascii="Calibri" w:hAnsi="Calibri" w:cs="Calibri"/>
          <w:b/>
          <w:color w:val="auto"/>
          <w:sz w:val="18"/>
        </w:rPr>
        <w:t>МОМЕНТЫ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</w:p>
    <w:p w14:paraId="2B125327" w14:textId="77777777" w:rsidR="008C5ACD" w:rsidRPr="00375C30" w:rsidRDefault="008C5ACD" w:rsidP="002011CC">
      <w:pPr>
        <w:pStyle w:val="A"/>
        <w:tabs>
          <w:tab w:val="left" w:pos="8564"/>
        </w:tabs>
        <w:spacing w:after="20" w:line="276" w:lineRule="auto"/>
        <w:ind w:right="2409"/>
        <w:jc w:val="both"/>
        <w:rPr>
          <w:rFonts w:ascii="Avenir Next" w:hAnsi="Avenir Next" w:cstheme="majorHAnsi"/>
          <w:color w:val="auto"/>
          <w:sz w:val="18"/>
        </w:rPr>
      </w:pPr>
      <w:r w:rsidRPr="00375C30">
        <w:rPr>
          <w:rFonts w:ascii="Calibri" w:hAnsi="Calibri" w:cs="Calibri"/>
          <w:color w:val="auto"/>
          <w:sz w:val="18"/>
        </w:rPr>
        <w:t>Корпус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Calibri" w:hAnsi="Calibri" w:cs="Calibri"/>
          <w:color w:val="auto"/>
          <w:sz w:val="18"/>
        </w:rPr>
        <w:t>из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Calibri" w:hAnsi="Calibri" w:cs="Calibri"/>
          <w:color w:val="auto"/>
          <w:sz w:val="18"/>
        </w:rPr>
        <w:t>бронзы</w:t>
      </w:r>
      <w:r w:rsidRPr="00375C30">
        <w:rPr>
          <w:rFonts w:ascii="Avenir Next" w:hAnsi="Avenir Next" w:cstheme="majorHAnsi"/>
          <w:color w:val="auto"/>
          <w:sz w:val="18"/>
        </w:rPr>
        <w:t xml:space="preserve"> 45 </w:t>
      </w:r>
      <w:r w:rsidRPr="00375C30">
        <w:rPr>
          <w:rFonts w:ascii="Calibri" w:hAnsi="Calibri" w:cs="Calibri"/>
          <w:color w:val="auto"/>
          <w:sz w:val="18"/>
        </w:rPr>
        <w:t>мм</w:t>
      </w:r>
    </w:p>
    <w:p w14:paraId="790CD568" w14:textId="77777777" w:rsidR="008C5ACD" w:rsidRPr="00375C30" w:rsidRDefault="008C5ACD" w:rsidP="002011CC">
      <w:pPr>
        <w:pStyle w:val="A"/>
        <w:tabs>
          <w:tab w:val="left" w:pos="8564"/>
        </w:tabs>
        <w:spacing w:after="20" w:line="276" w:lineRule="auto"/>
        <w:ind w:right="2409"/>
        <w:jc w:val="both"/>
        <w:rPr>
          <w:rFonts w:ascii="Avenir Next" w:hAnsi="Avenir Next" w:cstheme="majorHAnsi"/>
          <w:color w:val="auto"/>
          <w:sz w:val="18"/>
        </w:rPr>
      </w:pPr>
      <w:r w:rsidRPr="00375C30">
        <w:rPr>
          <w:rFonts w:ascii="Calibri" w:hAnsi="Calibri" w:cs="Calibri"/>
          <w:color w:val="auto"/>
          <w:sz w:val="18"/>
        </w:rPr>
        <w:t>Автоматический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Calibri" w:hAnsi="Calibri" w:cs="Calibri"/>
          <w:color w:val="auto"/>
          <w:sz w:val="18"/>
        </w:rPr>
        <w:t>хронограф</w:t>
      </w:r>
      <w:r w:rsidRPr="00375C30">
        <w:rPr>
          <w:rFonts w:ascii="Avenir Next" w:hAnsi="Avenir Next" w:cstheme="majorHAnsi"/>
          <w:color w:val="auto"/>
          <w:sz w:val="18"/>
        </w:rPr>
        <w:t xml:space="preserve"> El Primero </w:t>
      </w:r>
      <w:r w:rsidRPr="00375C30">
        <w:rPr>
          <w:rFonts w:ascii="Calibri" w:hAnsi="Calibri" w:cs="Calibri"/>
          <w:color w:val="auto"/>
          <w:sz w:val="18"/>
        </w:rPr>
        <w:t>с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Calibri" w:hAnsi="Calibri" w:cs="Calibri"/>
          <w:color w:val="auto"/>
          <w:sz w:val="18"/>
        </w:rPr>
        <w:t>колонным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Calibri" w:hAnsi="Calibri" w:cs="Calibri"/>
          <w:color w:val="auto"/>
          <w:sz w:val="18"/>
        </w:rPr>
        <w:t>колесом</w:t>
      </w:r>
    </w:p>
    <w:p w14:paraId="7C63F99A" w14:textId="5B29426A" w:rsidR="008C5ACD" w:rsidRPr="00375C30" w:rsidRDefault="008C5ACD" w:rsidP="002011CC">
      <w:pPr>
        <w:pStyle w:val="A"/>
        <w:tabs>
          <w:tab w:val="left" w:pos="8564"/>
        </w:tabs>
        <w:spacing w:after="20" w:line="276" w:lineRule="auto"/>
        <w:ind w:right="2409"/>
        <w:jc w:val="both"/>
        <w:rPr>
          <w:rFonts w:ascii="Avenir Next" w:hAnsi="Avenir Next" w:cstheme="majorHAnsi"/>
          <w:color w:val="auto"/>
          <w:sz w:val="18"/>
        </w:rPr>
      </w:pPr>
      <w:r w:rsidRPr="00375C30">
        <w:rPr>
          <w:rFonts w:ascii="Calibri" w:hAnsi="Calibri" w:cs="Calibri"/>
          <w:color w:val="auto"/>
          <w:sz w:val="18"/>
        </w:rPr>
        <w:t>Модель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Calibri" w:hAnsi="Calibri" w:cs="Calibri"/>
          <w:color w:val="auto"/>
          <w:sz w:val="18"/>
        </w:rPr>
        <w:t>в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Calibri" w:hAnsi="Calibri" w:cs="Calibri"/>
          <w:color w:val="auto"/>
          <w:sz w:val="18"/>
        </w:rPr>
        <w:t>военном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Calibri" w:hAnsi="Calibri" w:cs="Calibri"/>
          <w:color w:val="auto"/>
          <w:sz w:val="18"/>
        </w:rPr>
        <w:t>стиле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Calibri" w:hAnsi="Calibri" w:cs="Calibri"/>
          <w:color w:val="auto"/>
          <w:sz w:val="18"/>
        </w:rPr>
        <w:t>с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Calibri" w:hAnsi="Calibri" w:cs="Calibri"/>
          <w:color w:val="auto"/>
          <w:sz w:val="18"/>
        </w:rPr>
        <w:t>циферблатом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Calibri" w:hAnsi="Calibri" w:cs="Calibri"/>
          <w:color w:val="auto"/>
          <w:sz w:val="18"/>
        </w:rPr>
        <w:t>цвета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Calibri" w:hAnsi="Calibri" w:cs="Calibri"/>
          <w:color w:val="auto"/>
          <w:sz w:val="18"/>
        </w:rPr>
        <w:t>хаки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Calibri" w:hAnsi="Calibri" w:cs="Calibri"/>
          <w:color w:val="auto"/>
          <w:sz w:val="18"/>
        </w:rPr>
        <w:t>и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Calibri" w:hAnsi="Calibri" w:cs="Calibri"/>
          <w:color w:val="auto"/>
          <w:sz w:val="18"/>
        </w:rPr>
        <w:t>ремешком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Calibri" w:hAnsi="Calibri" w:cs="Calibri"/>
          <w:color w:val="auto"/>
          <w:sz w:val="18"/>
        </w:rPr>
        <w:t>с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Calibri" w:hAnsi="Calibri" w:cs="Calibri"/>
          <w:color w:val="auto"/>
          <w:sz w:val="18"/>
        </w:rPr>
        <w:t>камуфляжным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Calibri" w:hAnsi="Calibri" w:cs="Calibri"/>
          <w:color w:val="auto"/>
          <w:sz w:val="18"/>
        </w:rPr>
        <w:t>принтом</w:t>
      </w:r>
    </w:p>
    <w:p w14:paraId="226B8ED8" w14:textId="4BE1CD52" w:rsidR="008C5ACD" w:rsidRPr="00375C30" w:rsidRDefault="008C5ACD" w:rsidP="002011CC">
      <w:pPr>
        <w:pStyle w:val="A"/>
        <w:tabs>
          <w:tab w:val="left" w:pos="8564"/>
        </w:tabs>
        <w:spacing w:after="20" w:line="276" w:lineRule="auto"/>
        <w:ind w:right="2409"/>
        <w:jc w:val="both"/>
        <w:rPr>
          <w:rFonts w:ascii="Avenir Next" w:hAnsi="Avenir Next" w:cstheme="majorHAnsi"/>
          <w:color w:val="auto"/>
          <w:sz w:val="18"/>
        </w:rPr>
      </w:pPr>
      <w:r w:rsidRPr="00375C30">
        <w:rPr>
          <w:rFonts w:ascii="Calibri" w:hAnsi="Calibri" w:cs="Calibri"/>
          <w:color w:val="auto"/>
          <w:sz w:val="18"/>
        </w:rPr>
        <w:t>Арабские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Calibri" w:hAnsi="Calibri" w:cs="Calibri"/>
          <w:color w:val="auto"/>
          <w:sz w:val="18"/>
        </w:rPr>
        <w:t>цифры</w:t>
      </w:r>
      <w:r w:rsidRPr="00375C30">
        <w:rPr>
          <w:rFonts w:ascii="Avenir Next" w:hAnsi="Avenir Next" w:cstheme="majorHAnsi"/>
          <w:color w:val="auto"/>
          <w:sz w:val="18"/>
        </w:rPr>
        <w:t xml:space="preserve">, </w:t>
      </w:r>
      <w:r w:rsidRPr="00375C30">
        <w:rPr>
          <w:rFonts w:ascii="Calibri" w:hAnsi="Calibri" w:cs="Calibri"/>
          <w:color w:val="auto"/>
          <w:sz w:val="18"/>
        </w:rPr>
        <w:t>полностью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Calibri" w:hAnsi="Calibri" w:cs="Calibri"/>
          <w:color w:val="auto"/>
          <w:sz w:val="18"/>
        </w:rPr>
        <w:t>выполненные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Calibri" w:hAnsi="Calibri" w:cs="Calibri"/>
          <w:color w:val="auto"/>
          <w:sz w:val="18"/>
        </w:rPr>
        <w:t>из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Calibri" w:hAnsi="Calibri" w:cs="Calibri"/>
          <w:color w:val="auto"/>
          <w:sz w:val="18"/>
        </w:rPr>
        <w:t>люминесцентного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Calibri" w:hAnsi="Calibri" w:cs="Calibri"/>
          <w:color w:val="auto"/>
          <w:sz w:val="18"/>
        </w:rPr>
        <w:t>материала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Avenir Next" w:hAnsi="Avenir Next" w:cstheme="majorHAnsi"/>
          <w:sz w:val="18"/>
        </w:rPr>
        <w:t>SuperLumiNova</w:t>
      </w:r>
      <w:r w:rsidRPr="00375C30">
        <w:rPr>
          <w:rFonts w:ascii="Avenir Next" w:hAnsi="Avenir Next" w:cstheme="majorHAnsi"/>
          <w:sz w:val="18"/>
          <w:vertAlign w:val="superscript"/>
        </w:rPr>
        <w:t>®</w:t>
      </w:r>
    </w:p>
    <w:p w14:paraId="1353BEBA" w14:textId="77777777" w:rsidR="008C5ACD" w:rsidRPr="00375C30" w:rsidRDefault="008C5ACD" w:rsidP="002011CC">
      <w:pPr>
        <w:pStyle w:val="A"/>
        <w:tabs>
          <w:tab w:val="left" w:pos="8564"/>
        </w:tabs>
        <w:spacing w:after="20" w:line="276" w:lineRule="auto"/>
        <w:ind w:right="2409"/>
        <w:jc w:val="both"/>
        <w:rPr>
          <w:rFonts w:ascii="Avenir Next" w:hAnsi="Avenir Next" w:cstheme="majorHAnsi"/>
          <w:color w:val="auto"/>
          <w:sz w:val="10"/>
          <w:szCs w:val="12"/>
        </w:rPr>
      </w:pPr>
    </w:p>
    <w:p w14:paraId="0EC89946" w14:textId="77777777" w:rsidR="008C5ACD" w:rsidRPr="00375C30" w:rsidRDefault="008C5ACD" w:rsidP="008C5ACD">
      <w:pPr>
        <w:spacing w:after="20" w:line="276" w:lineRule="auto"/>
        <w:rPr>
          <w:rFonts w:ascii="Avenir Next" w:hAnsi="Avenir Next" w:cstheme="majorHAnsi"/>
          <w:b/>
          <w:sz w:val="18"/>
          <w:szCs w:val="22"/>
        </w:rPr>
      </w:pPr>
      <w:r w:rsidRPr="00375C30">
        <w:rPr>
          <w:rFonts w:ascii="Calibri" w:hAnsi="Calibri" w:cs="Calibri"/>
          <w:b/>
          <w:sz w:val="18"/>
        </w:rPr>
        <w:t>ЧАСОВОЙ</w:t>
      </w:r>
      <w:r w:rsidRPr="00375C30">
        <w:rPr>
          <w:rFonts w:ascii="Avenir Next" w:hAnsi="Avenir Next" w:cstheme="majorHAnsi"/>
          <w:b/>
          <w:sz w:val="18"/>
        </w:rPr>
        <w:t xml:space="preserve"> </w:t>
      </w:r>
      <w:r w:rsidRPr="00375C30">
        <w:rPr>
          <w:rFonts w:ascii="Calibri" w:hAnsi="Calibri" w:cs="Calibri"/>
          <w:b/>
          <w:sz w:val="18"/>
        </w:rPr>
        <w:t>МЕХАНИЗМ</w:t>
      </w:r>
    </w:p>
    <w:p w14:paraId="40ACD2A5" w14:textId="77777777" w:rsidR="008C5ACD" w:rsidRPr="00375C30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375C30">
        <w:rPr>
          <w:rFonts w:ascii="Avenir Next" w:hAnsi="Avenir Next" w:cstheme="majorHAnsi"/>
          <w:sz w:val="18"/>
        </w:rPr>
        <w:t xml:space="preserve">El Primero 4069, </w:t>
      </w:r>
      <w:r w:rsidRPr="00375C30">
        <w:rPr>
          <w:rFonts w:ascii="Calibri" w:hAnsi="Calibri" w:cs="Calibri"/>
          <w:sz w:val="18"/>
        </w:rPr>
        <w:t>автоматический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подзавод</w:t>
      </w:r>
      <w:r w:rsidRPr="00375C30">
        <w:rPr>
          <w:rFonts w:ascii="Avenir Next" w:hAnsi="Avenir Next" w:cstheme="majorHAnsi"/>
          <w:sz w:val="18"/>
        </w:rPr>
        <w:t xml:space="preserve"> </w:t>
      </w:r>
    </w:p>
    <w:p w14:paraId="4119D0F8" w14:textId="25747F01" w:rsidR="008C5ACD" w:rsidRPr="00375C30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375C30">
        <w:rPr>
          <w:rFonts w:ascii="Calibri" w:hAnsi="Calibri" w:cs="Calibri"/>
          <w:sz w:val="18"/>
        </w:rPr>
        <w:t>Калибр</w:t>
      </w:r>
      <w:r w:rsidRPr="00375C30">
        <w:rPr>
          <w:rFonts w:ascii="Avenir Next" w:hAnsi="Avenir Next" w:cstheme="majorHAnsi"/>
          <w:sz w:val="18"/>
        </w:rPr>
        <w:t>: 13 ¼``` (</w:t>
      </w:r>
      <w:r w:rsidRPr="00375C30">
        <w:rPr>
          <w:rFonts w:ascii="Calibri" w:hAnsi="Calibri" w:cs="Calibri"/>
          <w:sz w:val="18"/>
        </w:rPr>
        <w:t>диаметр</w:t>
      </w:r>
      <w:r w:rsidRPr="00375C30">
        <w:rPr>
          <w:rFonts w:ascii="Avenir Next" w:hAnsi="Avenir Next" w:cstheme="majorHAnsi"/>
          <w:sz w:val="18"/>
        </w:rPr>
        <w:t xml:space="preserve">: 30 </w:t>
      </w:r>
      <w:r w:rsidRPr="00375C30">
        <w:rPr>
          <w:rFonts w:ascii="Calibri" w:hAnsi="Calibri" w:cs="Calibri"/>
          <w:sz w:val="18"/>
        </w:rPr>
        <w:t>мм</w:t>
      </w:r>
      <w:r w:rsidRPr="00375C30">
        <w:rPr>
          <w:rFonts w:ascii="Avenir Next" w:hAnsi="Avenir Next" w:cstheme="majorHAnsi"/>
          <w:sz w:val="18"/>
        </w:rPr>
        <w:t>)</w:t>
      </w:r>
    </w:p>
    <w:p w14:paraId="16728972" w14:textId="77777777" w:rsidR="008C5ACD" w:rsidRPr="00375C30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375C30">
        <w:rPr>
          <w:rFonts w:ascii="Calibri" w:hAnsi="Calibri" w:cs="Calibri"/>
          <w:sz w:val="18"/>
        </w:rPr>
        <w:t>Толщина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часового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механизма</w:t>
      </w:r>
      <w:r w:rsidRPr="00375C30">
        <w:rPr>
          <w:rFonts w:ascii="Avenir Next" w:hAnsi="Avenir Next" w:cstheme="majorHAnsi"/>
          <w:sz w:val="18"/>
        </w:rPr>
        <w:t xml:space="preserve">: 6,6 </w:t>
      </w:r>
      <w:r w:rsidRPr="00375C30">
        <w:rPr>
          <w:rFonts w:ascii="Calibri" w:hAnsi="Calibri" w:cs="Calibri"/>
          <w:sz w:val="18"/>
        </w:rPr>
        <w:t>мм</w:t>
      </w:r>
    </w:p>
    <w:p w14:paraId="430F9B9A" w14:textId="79A18208" w:rsidR="008C5ACD" w:rsidRPr="00375C30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375C30">
        <w:rPr>
          <w:rFonts w:ascii="Calibri" w:hAnsi="Calibri" w:cs="Calibri"/>
          <w:sz w:val="18"/>
        </w:rPr>
        <w:t>Количество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деталей</w:t>
      </w:r>
      <w:r w:rsidRPr="00375C30">
        <w:rPr>
          <w:rFonts w:ascii="Avenir Next" w:hAnsi="Avenir Next" w:cstheme="majorHAnsi"/>
          <w:sz w:val="18"/>
        </w:rPr>
        <w:t>: 254</w:t>
      </w:r>
    </w:p>
    <w:p w14:paraId="48D13DD5" w14:textId="017715D2" w:rsidR="008C5ACD" w:rsidRPr="00375C30" w:rsidRDefault="00146AFF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375C30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813C772" wp14:editId="70DB3D03">
            <wp:simplePos x="0" y="0"/>
            <wp:positionH relativeFrom="column">
              <wp:posOffset>4104005</wp:posOffset>
            </wp:positionH>
            <wp:positionV relativeFrom="paragraph">
              <wp:posOffset>198120</wp:posOffset>
            </wp:positionV>
            <wp:extent cx="2522855" cy="3602355"/>
            <wp:effectExtent l="0" t="0" r="0" b="0"/>
            <wp:wrapTight wrapText="bothSides">
              <wp:wrapPolygon edited="0">
                <wp:start x="9623" y="1371"/>
                <wp:lineTo x="7829" y="1599"/>
                <wp:lineTo x="7013" y="2170"/>
                <wp:lineTo x="7013" y="3427"/>
                <wp:lineTo x="6198" y="4569"/>
                <wp:lineTo x="6035" y="5026"/>
                <wp:lineTo x="4893" y="7082"/>
                <wp:lineTo x="4241" y="7767"/>
                <wp:lineTo x="3751" y="9024"/>
                <wp:lineTo x="3751" y="10737"/>
                <wp:lineTo x="4567" y="12565"/>
                <wp:lineTo x="6035" y="14392"/>
                <wp:lineTo x="6035" y="14964"/>
                <wp:lineTo x="7176" y="18048"/>
                <wp:lineTo x="6524" y="19875"/>
                <wp:lineTo x="7013" y="20675"/>
                <wp:lineTo x="14679" y="20675"/>
                <wp:lineTo x="15168" y="19875"/>
                <wp:lineTo x="14516" y="18048"/>
                <wp:lineTo x="15005" y="16220"/>
                <wp:lineTo x="15821" y="14964"/>
                <wp:lineTo x="15821" y="14392"/>
                <wp:lineTo x="19735" y="10737"/>
                <wp:lineTo x="19735" y="8910"/>
                <wp:lineTo x="17452" y="7082"/>
                <wp:lineTo x="15821" y="5254"/>
                <wp:lineTo x="15331" y="4341"/>
                <wp:lineTo x="14679" y="3427"/>
                <wp:lineTo x="14842" y="2399"/>
                <wp:lineTo x="13864" y="1599"/>
                <wp:lineTo x="12559" y="1371"/>
                <wp:lineTo x="9623" y="1371"/>
              </wp:wrapPolygon>
            </wp:wrapTight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5ACD" w:rsidRPr="00375C30">
        <w:rPr>
          <w:rFonts w:ascii="Calibri" w:hAnsi="Calibri" w:cs="Calibri"/>
          <w:sz w:val="18"/>
        </w:rPr>
        <w:t>Количество</w:t>
      </w:r>
      <w:r w:rsidR="008C5ACD" w:rsidRPr="00375C30">
        <w:rPr>
          <w:rFonts w:ascii="Avenir Next" w:hAnsi="Avenir Next" w:cstheme="majorHAnsi"/>
          <w:sz w:val="18"/>
        </w:rPr>
        <w:t xml:space="preserve"> </w:t>
      </w:r>
      <w:r w:rsidR="008C5ACD" w:rsidRPr="00375C30">
        <w:rPr>
          <w:rFonts w:ascii="Calibri" w:hAnsi="Calibri" w:cs="Calibri"/>
          <w:sz w:val="18"/>
        </w:rPr>
        <w:t>камней</w:t>
      </w:r>
      <w:r w:rsidR="008C5ACD" w:rsidRPr="00375C30">
        <w:rPr>
          <w:rFonts w:ascii="Avenir Next" w:hAnsi="Avenir Next" w:cstheme="majorHAnsi"/>
          <w:sz w:val="18"/>
        </w:rPr>
        <w:t>: 35</w:t>
      </w:r>
    </w:p>
    <w:p w14:paraId="1E3DFAE2" w14:textId="3614BD72" w:rsidR="008C5ACD" w:rsidRPr="00375C30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375C30">
        <w:rPr>
          <w:rFonts w:ascii="Calibri" w:hAnsi="Calibri" w:cs="Calibri"/>
          <w:sz w:val="18"/>
        </w:rPr>
        <w:t>Частота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колебаний</w:t>
      </w:r>
      <w:r w:rsidRPr="00375C30">
        <w:rPr>
          <w:rFonts w:ascii="Avenir Next" w:hAnsi="Avenir Next" w:cstheme="majorHAnsi"/>
          <w:sz w:val="18"/>
        </w:rPr>
        <w:t xml:space="preserve">: 36 000 </w:t>
      </w:r>
      <w:r w:rsidRPr="00375C30">
        <w:rPr>
          <w:rFonts w:ascii="Calibri" w:hAnsi="Calibri" w:cs="Calibri"/>
          <w:sz w:val="18"/>
        </w:rPr>
        <w:t>полуколебаний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в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час</w:t>
      </w:r>
      <w:r w:rsidRPr="00375C30">
        <w:rPr>
          <w:rFonts w:ascii="Avenir Next" w:hAnsi="Avenir Next" w:cstheme="majorHAnsi"/>
          <w:sz w:val="18"/>
        </w:rPr>
        <w:t xml:space="preserve"> (5 </w:t>
      </w:r>
      <w:r w:rsidRPr="00375C30">
        <w:rPr>
          <w:rFonts w:ascii="Calibri" w:hAnsi="Calibri" w:cs="Calibri"/>
          <w:sz w:val="18"/>
        </w:rPr>
        <w:t>Гц</w:t>
      </w:r>
      <w:r w:rsidRPr="00375C30">
        <w:rPr>
          <w:rFonts w:ascii="Avenir Next" w:hAnsi="Avenir Next" w:cstheme="majorHAnsi"/>
          <w:sz w:val="18"/>
        </w:rPr>
        <w:t>)</w:t>
      </w:r>
    </w:p>
    <w:p w14:paraId="4ACE7629" w14:textId="77777777" w:rsidR="008C5ACD" w:rsidRPr="00375C30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375C30">
        <w:rPr>
          <w:rFonts w:ascii="Calibri" w:hAnsi="Calibri" w:cs="Calibri"/>
          <w:sz w:val="18"/>
        </w:rPr>
        <w:t>Запас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хода</w:t>
      </w:r>
      <w:r w:rsidRPr="00375C30">
        <w:rPr>
          <w:rFonts w:ascii="Avenir Next" w:hAnsi="Avenir Next" w:cstheme="majorHAnsi"/>
          <w:sz w:val="18"/>
        </w:rPr>
        <w:t xml:space="preserve">: </w:t>
      </w:r>
      <w:r w:rsidRPr="00375C30">
        <w:rPr>
          <w:rFonts w:ascii="Calibri" w:hAnsi="Calibri" w:cs="Calibri"/>
          <w:sz w:val="18"/>
        </w:rPr>
        <w:t>мин</w:t>
      </w:r>
      <w:r w:rsidRPr="00375C30">
        <w:rPr>
          <w:rFonts w:ascii="Avenir Next" w:hAnsi="Avenir Next" w:cstheme="majorHAnsi"/>
          <w:sz w:val="18"/>
        </w:rPr>
        <w:t xml:space="preserve">. 50 </w:t>
      </w:r>
      <w:r w:rsidRPr="00375C30">
        <w:rPr>
          <w:rFonts w:ascii="Calibri" w:hAnsi="Calibri" w:cs="Calibri"/>
          <w:sz w:val="18"/>
        </w:rPr>
        <w:t>часов</w:t>
      </w:r>
    </w:p>
    <w:p w14:paraId="6D97D65D" w14:textId="15C353EB" w:rsidR="008C5ACD" w:rsidRPr="00375C30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375C30">
        <w:rPr>
          <w:rFonts w:ascii="Calibri" w:hAnsi="Calibri" w:cs="Calibri"/>
          <w:sz w:val="18"/>
        </w:rPr>
        <w:t>Отделка</w:t>
      </w:r>
      <w:r w:rsidRPr="00375C30">
        <w:rPr>
          <w:rFonts w:ascii="Avenir Next" w:hAnsi="Avenir Next" w:cstheme="majorHAnsi"/>
          <w:sz w:val="18"/>
        </w:rPr>
        <w:t xml:space="preserve">: </w:t>
      </w:r>
      <w:r w:rsidRPr="00375C30">
        <w:rPr>
          <w:rFonts w:ascii="Calibri" w:hAnsi="Calibri" w:cs="Calibri"/>
          <w:sz w:val="18"/>
        </w:rPr>
        <w:t>ротор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автоподзавода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с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отделкой</w:t>
      </w:r>
      <w:r w:rsidRPr="00375C30">
        <w:rPr>
          <w:rFonts w:ascii="Avenir Next" w:hAnsi="Avenir Next" w:cstheme="majorHAnsi"/>
          <w:sz w:val="18"/>
        </w:rPr>
        <w:t xml:space="preserve"> «Côtes de Genève» </w:t>
      </w:r>
    </w:p>
    <w:p w14:paraId="750794F5" w14:textId="77777777" w:rsidR="008C5ACD" w:rsidRPr="00375C30" w:rsidRDefault="008C5ACD" w:rsidP="002011CC">
      <w:pPr>
        <w:spacing w:after="20" w:line="276" w:lineRule="auto"/>
        <w:ind w:right="2409"/>
        <w:rPr>
          <w:rFonts w:ascii="Avenir Next" w:hAnsi="Avenir Next" w:cstheme="majorHAnsi"/>
          <w:sz w:val="10"/>
          <w:szCs w:val="12"/>
        </w:rPr>
      </w:pPr>
    </w:p>
    <w:p w14:paraId="3EEA7FDA" w14:textId="0803702E" w:rsidR="008C5ACD" w:rsidRPr="00375C30" w:rsidRDefault="008C5ACD" w:rsidP="008C5ACD">
      <w:pPr>
        <w:spacing w:after="20" w:line="276" w:lineRule="auto"/>
        <w:rPr>
          <w:rFonts w:ascii="Avenir Next" w:hAnsi="Avenir Next" w:cstheme="majorHAnsi"/>
          <w:b/>
          <w:sz w:val="18"/>
          <w:szCs w:val="22"/>
        </w:rPr>
      </w:pPr>
      <w:r w:rsidRPr="00375C30">
        <w:rPr>
          <w:rFonts w:ascii="Calibri" w:hAnsi="Calibri" w:cs="Calibri"/>
          <w:b/>
          <w:sz w:val="18"/>
        </w:rPr>
        <w:t>ФУНКЦИИ</w:t>
      </w:r>
    </w:p>
    <w:p w14:paraId="4537A9FC" w14:textId="77777777" w:rsidR="008C5ACD" w:rsidRPr="00375C30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375C30">
        <w:rPr>
          <w:rFonts w:ascii="Calibri" w:hAnsi="Calibri" w:cs="Calibri"/>
          <w:sz w:val="18"/>
        </w:rPr>
        <w:t>Центральные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часовая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и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минутная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стрелки</w:t>
      </w:r>
    </w:p>
    <w:p w14:paraId="0380EF95" w14:textId="77777777" w:rsidR="008C5ACD" w:rsidRPr="00375C30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375C30">
        <w:rPr>
          <w:rFonts w:ascii="Calibri" w:hAnsi="Calibri" w:cs="Calibri"/>
          <w:sz w:val="18"/>
        </w:rPr>
        <w:t>Малая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секундная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стрелка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на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отметке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Avenir Next" w:hAnsi="Avenir Next" w:cs="Avenir Next"/>
          <w:sz w:val="18"/>
        </w:rPr>
        <w:t>«</w:t>
      </w:r>
      <w:r w:rsidRPr="00375C30">
        <w:rPr>
          <w:rFonts w:ascii="Avenir Next" w:hAnsi="Avenir Next" w:cstheme="majorHAnsi"/>
          <w:sz w:val="18"/>
        </w:rPr>
        <w:t xml:space="preserve">9 </w:t>
      </w:r>
      <w:r w:rsidRPr="00375C30">
        <w:rPr>
          <w:rFonts w:ascii="Calibri" w:hAnsi="Calibri" w:cs="Calibri"/>
          <w:sz w:val="18"/>
        </w:rPr>
        <w:t>часов</w:t>
      </w:r>
      <w:r w:rsidRPr="00375C30">
        <w:rPr>
          <w:rFonts w:ascii="Avenir Next" w:hAnsi="Avenir Next" w:cs="Avenir Next"/>
          <w:sz w:val="18"/>
        </w:rPr>
        <w:t>»</w:t>
      </w:r>
    </w:p>
    <w:p w14:paraId="0473E21A" w14:textId="77777777" w:rsidR="008C5ACD" w:rsidRPr="00375C30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375C30">
        <w:rPr>
          <w:rFonts w:ascii="Calibri" w:hAnsi="Calibri" w:cs="Calibri"/>
          <w:sz w:val="18"/>
        </w:rPr>
        <w:t>Хронограф</w:t>
      </w:r>
      <w:r w:rsidRPr="00375C30">
        <w:rPr>
          <w:rFonts w:ascii="Avenir Next" w:hAnsi="Avenir Next" w:cstheme="majorHAnsi"/>
          <w:sz w:val="18"/>
        </w:rPr>
        <w:t xml:space="preserve">: </w:t>
      </w:r>
      <w:r w:rsidRPr="00375C30">
        <w:rPr>
          <w:rFonts w:ascii="Calibri" w:hAnsi="Calibri" w:cs="Calibri"/>
          <w:sz w:val="18"/>
        </w:rPr>
        <w:t>центральная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стрелка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хронографа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и</w:t>
      </w:r>
      <w:r w:rsidRPr="00375C30">
        <w:rPr>
          <w:rFonts w:ascii="Avenir Next" w:hAnsi="Avenir Next" w:cstheme="majorHAnsi"/>
          <w:sz w:val="18"/>
        </w:rPr>
        <w:t xml:space="preserve"> 30-</w:t>
      </w:r>
      <w:r w:rsidRPr="00375C30">
        <w:rPr>
          <w:rFonts w:ascii="Calibri" w:hAnsi="Calibri" w:cs="Calibri"/>
          <w:sz w:val="18"/>
        </w:rPr>
        <w:t>минутный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счетчик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на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отметке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Avenir Next" w:hAnsi="Avenir Next" w:cs="Avenir Next"/>
          <w:sz w:val="18"/>
        </w:rPr>
        <w:t>«</w:t>
      </w:r>
      <w:r w:rsidRPr="00375C30">
        <w:rPr>
          <w:rFonts w:ascii="Avenir Next" w:hAnsi="Avenir Next" w:cstheme="majorHAnsi"/>
          <w:sz w:val="18"/>
        </w:rPr>
        <w:t xml:space="preserve">3 </w:t>
      </w:r>
      <w:r w:rsidRPr="00375C30">
        <w:rPr>
          <w:rFonts w:ascii="Calibri" w:hAnsi="Calibri" w:cs="Calibri"/>
          <w:sz w:val="18"/>
        </w:rPr>
        <w:t>часа</w:t>
      </w:r>
      <w:r w:rsidRPr="00375C30">
        <w:rPr>
          <w:rFonts w:ascii="Avenir Next" w:hAnsi="Avenir Next" w:cs="Avenir Next"/>
          <w:sz w:val="18"/>
        </w:rPr>
        <w:t>»</w:t>
      </w:r>
    </w:p>
    <w:p w14:paraId="6CB5B10C" w14:textId="77777777" w:rsidR="008C5ACD" w:rsidRPr="00375C30" w:rsidRDefault="008C5ACD" w:rsidP="002011CC">
      <w:pPr>
        <w:spacing w:after="20" w:line="276" w:lineRule="auto"/>
        <w:ind w:right="2409"/>
        <w:rPr>
          <w:rFonts w:ascii="Avenir Next" w:hAnsi="Avenir Next" w:cstheme="majorHAnsi"/>
          <w:sz w:val="10"/>
          <w:szCs w:val="12"/>
        </w:rPr>
      </w:pPr>
    </w:p>
    <w:p w14:paraId="1155FCA4" w14:textId="77777777" w:rsidR="008C5ACD" w:rsidRPr="00375C30" w:rsidRDefault="008C5ACD" w:rsidP="008C5ACD">
      <w:pPr>
        <w:spacing w:after="20" w:line="276" w:lineRule="auto"/>
        <w:rPr>
          <w:rFonts w:ascii="Avenir Next" w:hAnsi="Avenir Next" w:cstheme="majorHAnsi"/>
          <w:b/>
          <w:sz w:val="18"/>
          <w:szCs w:val="22"/>
        </w:rPr>
      </w:pPr>
      <w:r w:rsidRPr="00375C30">
        <w:rPr>
          <w:rFonts w:ascii="Calibri" w:hAnsi="Calibri" w:cs="Calibri"/>
          <w:b/>
          <w:sz w:val="18"/>
        </w:rPr>
        <w:t>КОРПУС</w:t>
      </w:r>
      <w:r w:rsidRPr="00375C30">
        <w:rPr>
          <w:rFonts w:ascii="Avenir Next" w:hAnsi="Avenir Next" w:cstheme="majorHAnsi"/>
          <w:b/>
          <w:sz w:val="18"/>
        </w:rPr>
        <w:t xml:space="preserve">, </w:t>
      </w:r>
      <w:r w:rsidRPr="00375C30">
        <w:rPr>
          <w:rFonts w:ascii="Calibri" w:hAnsi="Calibri" w:cs="Calibri"/>
          <w:b/>
          <w:sz w:val="18"/>
        </w:rPr>
        <w:t>ЦИФЕРБЛАТ</w:t>
      </w:r>
      <w:r w:rsidRPr="00375C30">
        <w:rPr>
          <w:rFonts w:ascii="Avenir Next" w:hAnsi="Avenir Next" w:cstheme="majorHAnsi"/>
          <w:b/>
          <w:sz w:val="18"/>
        </w:rPr>
        <w:t xml:space="preserve"> </w:t>
      </w:r>
      <w:r w:rsidRPr="00375C30">
        <w:rPr>
          <w:rFonts w:ascii="Calibri" w:hAnsi="Calibri" w:cs="Calibri"/>
          <w:b/>
          <w:sz w:val="18"/>
        </w:rPr>
        <w:t>И</w:t>
      </w:r>
      <w:r w:rsidRPr="00375C30">
        <w:rPr>
          <w:rFonts w:ascii="Avenir Next" w:hAnsi="Avenir Next" w:cstheme="majorHAnsi"/>
          <w:b/>
          <w:sz w:val="18"/>
        </w:rPr>
        <w:t xml:space="preserve"> </w:t>
      </w:r>
      <w:r w:rsidRPr="00375C30">
        <w:rPr>
          <w:rFonts w:ascii="Calibri" w:hAnsi="Calibri" w:cs="Calibri"/>
          <w:b/>
          <w:sz w:val="18"/>
        </w:rPr>
        <w:t>СТРЕЛКИ</w:t>
      </w:r>
    </w:p>
    <w:p w14:paraId="2AC9ECFB" w14:textId="77777777" w:rsidR="008C5ACD" w:rsidRPr="00375C30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375C30">
        <w:rPr>
          <w:rFonts w:ascii="Calibri" w:hAnsi="Calibri" w:cs="Calibri"/>
          <w:sz w:val="18"/>
        </w:rPr>
        <w:t>Диаметр</w:t>
      </w:r>
      <w:r w:rsidRPr="00375C30">
        <w:rPr>
          <w:rFonts w:ascii="Avenir Next" w:hAnsi="Avenir Next" w:cstheme="majorHAnsi"/>
          <w:sz w:val="18"/>
        </w:rPr>
        <w:t xml:space="preserve">: 45 </w:t>
      </w:r>
      <w:r w:rsidRPr="00375C30">
        <w:rPr>
          <w:rFonts w:ascii="Calibri" w:hAnsi="Calibri" w:cs="Calibri"/>
          <w:sz w:val="18"/>
        </w:rPr>
        <w:t>мм</w:t>
      </w:r>
    </w:p>
    <w:p w14:paraId="1F952503" w14:textId="77777777" w:rsidR="008C5ACD" w:rsidRPr="00375C30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375C30">
        <w:rPr>
          <w:rFonts w:ascii="Calibri" w:hAnsi="Calibri" w:cs="Calibri"/>
          <w:sz w:val="18"/>
        </w:rPr>
        <w:t>Диаметр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циферблата</w:t>
      </w:r>
      <w:r w:rsidRPr="00375C30">
        <w:rPr>
          <w:rFonts w:ascii="Avenir Next" w:hAnsi="Avenir Next" w:cstheme="majorHAnsi"/>
          <w:sz w:val="18"/>
        </w:rPr>
        <w:t xml:space="preserve">: 37,8 </w:t>
      </w:r>
      <w:r w:rsidRPr="00375C30">
        <w:rPr>
          <w:rFonts w:ascii="Calibri" w:hAnsi="Calibri" w:cs="Calibri"/>
          <w:sz w:val="18"/>
        </w:rPr>
        <w:t>мм</w:t>
      </w:r>
    </w:p>
    <w:p w14:paraId="37B9B709" w14:textId="77777777" w:rsidR="008C5ACD" w:rsidRPr="00375C30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375C30">
        <w:rPr>
          <w:rFonts w:ascii="Calibri" w:hAnsi="Calibri" w:cs="Calibri"/>
          <w:sz w:val="18"/>
        </w:rPr>
        <w:t>Толщина</w:t>
      </w:r>
      <w:r w:rsidRPr="00375C30">
        <w:rPr>
          <w:rFonts w:ascii="Avenir Next" w:hAnsi="Avenir Next" w:cstheme="majorHAnsi"/>
          <w:sz w:val="18"/>
        </w:rPr>
        <w:t xml:space="preserve">: 14,25 </w:t>
      </w:r>
      <w:r w:rsidRPr="00375C30">
        <w:rPr>
          <w:rFonts w:ascii="Calibri" w:hAnsi="Calibri" w:cs="Calibri"/>
          <w:sz w:val="18"/>
        </w:rPr>
        <w:t>мм</w:t>
      </w:r>
    </w:p>
    <w:p w14:paraId="6AAFB107" w14:textId="77777777" w:rsidR="008C5ACD" w:rsidRPr="00375C30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375C30">
        <w:rPr>
          <w:rFonts w:ascii="Calibri" w:hAnsi="Calibri" w:cs="Calibri"/>
          <w:sz w:val="18"/>
        </w:rPr>
        <w:t>Стекло</w:t>
      </w:r>
      <w:r w:rsidRPr="00375C30">
        <w:rPr>
          <w:rFonts w:ascii="Avenir Next" w:hAnsi="Avenir Next" w:cstheme="majorHAnsi"/>
          <w:sz w:val="18"/>
        </w:rPr>
        <w:t xml:space="preserve">: </w:t>
      </w:r>
      <w:r w:rsidRPr="00375C30">
        <w:rPr>
          <w:rFonts w:ascii="Calibri" w:hAnsi="Calibri" w:cs="Calibri"/>
          <w:sz w:val="18"/>
        </w:rPr>
        <w:t>выпуклое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сапфировое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стекло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с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двусторонним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антибликовым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покрытием</w:t>
      </w:r>
    </w:p>
    <w:p w14:paraId="712754CC" w14:textId="77777777" w:rsidR="008C5ACD" w:rsidRPr="00375C30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375C30">
        <w:rPr>
          <w:rFonts w:ascii="Calibri" w:hAnsi="Calibri" w:cs="Calibri"/>
          <w:sz w:val="18"/>
        </w:rPr>
        <w:t>Задняя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крышка</w:t>
      </w:r>
      <w:r w:rsidRPr="00375C30">
        <w:rPr>
          <w:rFonts w:ascii="Avenir Next" w:hAnsi="Avenir Next" w:cstheme="majorHAnsi"/>
          <w:sz w:val="18"/>
        </w:rPr>
        <w:t xml:space="preserve">: </w:t>
      </w:r>
      <w:r w:rsidRPr="00375C30">
        <w:rPr>
          <w:rFonts w:ascii="Calibri" w:hAnsi="Calibri" w:cs="Calibri"/>
          <w:sz w:val="18"/>
        </w:rPr>
        <w:t>из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титана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с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выгравированным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логотипом</w:t>
      </w:r>
      <w:r w:rsidRPr="00375C30">
        <w:rPr>
          <w:rFonts w:ascii="Avenir Next" w:hAnsi="Avenir Next" w:cs="Arial"/>
          <w:sz w:val="18"/>
        </w:rPr>
        <w:t xml:space="preserve"> «Zenith Flying Instruments»</w:t>
      </w:r>
    </w:p>
    <w:p w14:paraId="0CED0E99" w14:textId="77777777" w:rsidR="008C5ACD" w:rsidRPr="00375C30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375C30">
        <w:rPr>
          <w:rFonts w:ascii="Calibri" w:hAnsi="Calibri" w:cs="Calibri"/>
          <w:sz w:val="18"/>
        </w:rPr>
        <w:t>Материал</w:t>
      </w:r>
      <w:r w:rsidRPr="00375C30">
        <w:rPr>
          <w:rFonts w:ascii="Avenir Next" w:hAnsi="Avenir Next" w:cstheme="majorHAnsi"/>
          <w:sz w:val="18"/>
        </w:rPr>
        <w:t xml:space="preserve">: </w:t>
      </w:r>
      <w:r w:rsidRPr="00375C30">
        <w:rPr>
          <w:rFonts w:ascii="Calibri" w:hAnsi="Calibri" w:cs="Calibri"/>
          <w:sz w:val="18"/>
        </w:rPr>
        <w:t>бронза</w:t>
      </w:r>
    </w:p>
    <w:p w14:paraId="7D55BA0D" w14:textId="77777777" w:rsidR="008C5ACD" w:rsidRPr="00375C30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375C30">
        <w:rPr>
          <w:rFonts w:ascii="Calibri" w:hAnsi="Calibri" w:cs="Calibri"/>
          <w:sz w:val="18"/>
        </w:rPr>
        <w:t>Водонепроницаемость</w:t>
      </w:r>
      <w:r w:rsidRPr="00375C30">
        <w:rPr>
          <w:rFonts w:ascii="Avenir Next" w:hAnsi="Avenir Next" w:cstheme="majorHAnsi"/>
          <w:sz w:val="18"/>
        </w:rPr>
        <w:t xml:space="preserve">: 10 </w:t>
      </w:r>
      <w:r w:rsidRPr="00375C30">
        <w:rPr>
          <w:rFonts w:ascii="Calibri" w:hAnsi="Calibri" w:cs="Calibri"/>
          <w:sz w:val="18"/>
        </w:rPr>
        <w:t>атм</w:t>
      </w:r>
    </w:p>
    <w:p w14:paraId="5CCF86F2" w14:textId="77777777" w:rsidR="008C5ACD" w:rsidRPr="00375C30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375C30">
        <w:rPr>
          <w:rFonts w:ascii="Calibri" w:hAnsi="Calibri" w:cs="Calibri"/>
          <w:sz w:val="18"/>
        </w:rPr>
        <w:t>Циферблат</w:t>
      </w:r>
      <w:r w:rsidRPr="00375C30">
        <w:rPr>
          <w:rFonts w:ascii="Avenir Next" w:hAnsi="Avenir Next" w:cstheme="majorHAnsi"/>
          <w:sz w:val="18"/>
        </w:rPr>
        <w:t xml:space="preserve">: </w:t>
      </w:r>
      <w:r w:rsidRPr="00375C30">
        <w:rPr>
          <w:rFonts w:ascii="Calibri" w:hAnsi="Calibri" w:cs="Calibri"/>
          <w:sz w:val="18"/>
        </w:rPr>
        <w:t>Зернистый</w:t>
      </w:r>
      <w:r w:rsidRPr="00375C30">
        <w:rPr>
          <w:rFonts w:ascii="Avenir Next" w:hAnsi="Avenir Next" w:cstheme="majorHAnsi"/>
          <w:sz w:val="18"/>
        </w:rPr>
        <w:t xml:space="preserve">, </w:t>
      </w:r>
      <w:r w:rsidRPr="00375C30">
        <w:rPr>
          <w:rFonts w:ascii="Calibri" w:hAnsi="Calibri" w:cs="Calibri"/>
          <w:sz w:val="18"/>
        </w:rPr>
        <w:t>цвета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хаки</w:t>
      </w:r>
    </w:p>
    <w:p w14:paraId="2078E66E" w14:textId="77777777" w:rsidR="008C5ACD" w:rsidRPr="00375C30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375C30">
        <w:rPr>
          <w:rFonts w:ascii="Calibri" w:hAnsi="Calibri" w:cs="Calibri"/>
          <w:sz w:val="18"/>
        </w:rPr>
        <w:t>Часовые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отметки</w:t>
      </w:r>
      <w:r w:rsidRPr="00375C30">
        <w:rPr>
          <w:rFonts w:ascii="Avenir Next" w:hAnsi="Avenir Next" w:cstheme="majorHAnsi"/>
          <w:sz w:val="18"/>
        </w:rPr>
        <w:t xml:space="preserve">: </w:t>
      </w:r>
      <w:r w:rsidRPr="00375C30">
        <w:rPr>
          <w:rFonts w:ascii="Calibri" w:hAnsi="Calibri" w:cs="Calibri"/>
          <w:sz w:val="18"/>
        </w:rPr>
        <w:t>арабские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цифры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с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белым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люминесцентным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покрытием</w:t>
      </w:r>
      <w:r w:rsidRPr="00375C30">
        <w:rPr>
          <w:rFonts w:ascii="Avenir Next" w:hAnsi="Avenir Next" w:cstheme="majorHAnsi"/>
          <w:sz w:val="18"/>
        </w:rPr>
        <w:t xml:space="preserve"> SuperLumiNova</w:t>
      </w:r>
      <w:r w:rsidRPr="00375C30">
        <w:rPr>
          <w:rFonts w:ascii="Avenir Next" w:hAnsi="Avenir Next" w:cstheme="majorHAnsi"/>
          <w:sz w:val="18"/>
          <w:vertAlign w:val="superscript"/>
        </w:rPr>
        <w:t xml:space="preserve">® </w:t>
      </w:r>
      <w:r w:rsidRPr="00375C30">
        <w:rPr>
          <w:rFonts w:ascii="Avenir Next" w:hAnsi="Avenir Next" w:cstheme="majorHAnsi"/>
          <w:sz w:val="18"/>
        </w:rPr>
        <w:t xml:space="preserve">SLN C1 </w:t>
      </w:r>
    </w:p>
    <w:p w14:paraId="592CCEBE" w14:textId="77777777" w:rsidR="008C5ACD" w:rsidRPr="00375C30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375C30">
        <w:rPr>
          <w:rFonts w:ascii="Calibri" w:hAnsi="Calibri" w:cs="Calibri"/>
          <w:sz w:val="18"/>
        </w:rPr>
        <w:t>Стрелки</w:t>
      </w:r>
      <w:r w:rsidRPr="00375C30">
        <w:rPr>
          <w:rFonts w:ascii="Avenir Next" w:hAnsi="Avenir Next" w:cstheme="majorHAnsi"/>
          <w:sz w:val="18"/>
        </w:rPr>
        <w:t xml:space="preserve">: </w:t>
      </w:r>
      <w:r w:rsidRPr="00375C30">
        <w:rPr>
          <w:rFonts w:ascii="Calibri" w:hAnsi="Calibri" w:cs="Calibri"/>
          <w:sz w:val="18"/>
        </w:rPr>
        <w:t>фацетированные</w:t>
      </w:r>
      <w:r w:rsidRPr="00375C30">
        <w:rPr>
          <w:rFonts w:ascii="Avenir Next" w:hAnsi="Avenir Next" w:cstheme="majorHAnsi"/>
          <w:sz w:val="18"/>
        </w:rPr>
        <w:t xml:space="preserve">, </w:t>
      </w:r>
      <w:r w:rsidRPr="00375C30">
        <w:rPr>
          <w:rFonts w:ascii="Calibri" w:hAnsi="Calibri" w:cs="Calibri"/>
          <w:sz w:val="18"/>
        </w:rPr>
        <w:t>с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золотым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напылением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и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белым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люминесцентным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покрытием</w:t>
      </w:r>
      <w:r w:rsidRPr="00375C30">
        <w:rPr>
          <w:rFonts w:ascii="Avenir Next" w:hAnsi="Avenir Next" w:cstheme="majorHAnsi"/>
          <w:sz w:val="18"/>
        </w:rPr>
        <w:t xml:space="preserve"> SuperLumiNova</w:t>
      </w:r>
      <w:r w:rsidRPr="00375C30">
        <w:rPr>
          <w:rFonts w:ascii="Avenir Next" w:hAnsi="Avenir Next" w:cstheme="majorHAnsi"/>
          <w:sz w:val="18"/>
          <w:vertAlign w:val="superscript"/>
        </w:rPr>
        <w:t>®</w:t>
      </w:r>
      <w:r w:rsidRPr="00375C30">
        <w:rPr>
          <w:rFonts w:ascii="Avenir Next" w:hAnsi="Avenir Next" w:cstheme="majorHAnsi"/>
          <w:sz w:val="18"/>
        </w:rPr>
        <w:t>SLN C1</w:t>
      </w:r>
    </w:p>
    <w:p w14:paraId="2704457D" w14:textId="77777777" w:rsidR="008C5ACD" w:rsidRPr="00375C30" w:rsidRDefault="008C5ACD" w:rsidP="008C5ACD">
      <w:pPr>
        <w:spacing w:after="20" w:line="276" w:lineRule="auto"/>
        <w:rPr>
          <w:rFonts w:ascii="Avenir Next" w:hAnsi="Avenir Next" w:cstheme="majorHAnsi"/>
          <w:sz w:val="10"/>
          <w:szCs w:val="12"/>
        </w:rPr>
      </w:pPr>
    </w:p>
    <w:p w14:paraId="69EA868D" w14:textId="77777777" w:rsidR="008C5ACD" w:rsidRPr="00375C30" w:rsidRDefault="008C5ACD" w:rsidP="008C5ACD">
      <w:pPr>
        <w:spacing w:after="20" w:line="276" w:lineRule="auto"/>
        <w:rPr>
          <w:rFonts w:ascii="Avenir Next" w:hAnsi="Avenir Next" w:cstheme="majorHAnsi"/>
          <w:b/>
          <w:sz w:val="18"/>
          <w:szCs w:val="22"/>
        </w:rPr>
      </w:pPr>
      <w:r w:rsidRPr="00375C30">
        <w:rPr>
          <w:rFonts w:ascii="Calibri" w:hAnsi="Calibri" w:cs="Calibri"/>
          <w:b/>
          <w:sz w:val="18"/>
        </w:rPr>
        <w:t>РЕМЕШКИ</w:t>
      </w:r>
      <w:r w:rsidRPr="00375C30">
        <w:rPr>
          <w:rFonts w:ascii="Avenir Next" w:hAnsi="Avenir Next" w:cstheme="majorHAnsi"/>
          <w:b/>
          <w:sz w:val="18"/>
        </w:rPr>
        <w:t xml:space="preserve"> </w:t>
      </w:r>
      <w:r w:rsidRPr="00375C30">
        <w:rPr>
          <w:rFonts w:ascii="Calibri" w:hAnsi="Calibri" w:cs="Calibri"/>
          <w:b/>
          <w:sz w:val="18"/>
        </w:rPr>
        <w:t>И</w:t>
      </w:r>
      <w:r w:rsidRPr="00375C30">
        <w:rPr>
          <w:rFonts w:ascii="Avenir Next" w:hAnsi="Avenir Next" w:cstheme="majorHAnsi"/>
          <w:b/>
          <w:sz w:val="18"/>
        </w:rPr>
        <w:t xml:space="preserve"> </w:t>
      </w:r>
      <w:r w:rsidRPr="00375C30">
        <w:rPr>
          <w:rFonts w:ascii="Calibri" w:hAnsi="Calibri" w:cs="Calibri"/>
          <w:b/>
          <w:sz w:val="18"/>
        </w:rPr>
        <w:t>ЗАСТЕЖКИ</w:t>
      </w:r>
    </w:p>
    <w:p w14:paraId="6538CDA0" w14:textId="53B4779B" w:rsidR="008C5ACD" w:rsidRPr="00375C30" w:rsidRDefault="000523D9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375C30">
        <w:rPr>
          <w:rFonts w:ascii="Calibri" w:hAnsi="Calibri" w:cs="Calibri"/>
          <w:sz w:val="18"/>
        </w:rPr>
        <w:t xml:space="preserve">Текстильный ремешок с камуфляжным принтом </w:t>
      </w:r>
      <w:r w:rsidR="008C5ACD" w:rsidRPr="00375C30">
        <w:rPr>
          <w:rFonts w:ascii="Calibri" w:hAnsi="Calibri" w:cs="Calibri"/>
          <w:sz w:val="18"/>
        </w:rPr>
        <w:t>и</w:t>
      </w:r>
      <w:r w:rsidR="008C5ACD" w:rsidRPr="00375C30">
        <w:rPr>
          <w:rFonts w:ascii="Avenir Next" w:hAnsi="Avenir Next" w:cstheme="majorHAnsi"/>
          <w:sz w:val="18"/>
        </w:rPr>
        <w:t xml:space="preserve"> </w:t>
      </w:r>
      <w:r w:rsidR="008C5ACD" w:rsidRPr="00375C30">
        <w:rPr>
          <w:rFonts w:ascii="Calibri" w:hAnsi="Calibri" w:cs="Calibri"/>
          <w:sz w:val="18"/>
        </w:rPr>
        <w:t>подкладкой</w:t>
      </w:r>
      <w:r w:rsidR="008C5ACD" w:rsidRPr="00375C30">
        <w:rPr>
          <w:rFonts w:ascii="Avenir Next" w:hAnsi="Avenir Next" w:cstheme="majorHAnsi"/>
          <w:sz w:val="18"/>
        </w:rPr>
        <w:t xml:space="preserve"> </w:t>
      </w:r>
      <w:r w:rsidR="008C5ACD" w:rsidRPr="00375C30">
        <w:rPr>
          <w:rFonts w:ascii="Calibri" w:hAnsi="Calibri" w:cs="Calibri"/>
          <w:sz w:val="18"/>
        </w:rPr>
        <w:t>из</w:t>
      </w:r>
      <w:r w:rsidR="008C5ACD" w:rsidRPr="00375C30">
        <w:rPr>
          <w:rFonts w:ascii="Avenir Next" w:hAnsi="Avenir Next" w:cstheme="majorHAnsi"/>
          <w:sz w:val="18"/>
        </w:rPr>
        <w:t xml:space="preserve"> </w:t>
      </w:r>
      <w:r w:rsidR="008C5ACD" w:rsidRPr="00375C30">
        <w:rPr>
          <w:rFonts w:ascii="Calibri" w:hAnsi="Calibri" w:cs="Calibri"/>
          <w:sz w:val="18"/>
        </w:rPr>
        <w:t>каучука</w:t>
      </w:r>
    </w:p>
    <w:p w14:paraId="4F355D5F" w14:textId="06F350E2" w:rsidR="008C5ACD" w:rsidRPr="00375C30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375C30">
        <w:rPr>
          <w:rFonts w:ascii="Calibri" w:hAnsi="Calibri" w:cs="Calibri"/>
          <w:sz w:val="18"/>
        </w:rPr>
        <w:t>Дополнительный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ремешок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из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телячьей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кожи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особой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выделки</w:t>
      </w:r>
      <w:r w:rsidRPr="00375C30">
        <w:rPr>
          <w:rFonts w:ascii="Avenir Next" w:hAnsi="Avenir Next" w:cstheme="majorHAnsi"/>
          <w:sz w:val="18"/>
        </w:rPr>
        <w:t xml:space="preserve"> «matrix» </w:t>
      </w:r>
      <w:r w:rsidRPr="00375C30">
        <w:rPr>
          <w:rFonts w:ascii="Calibri" w:hAnsi="Calibri" w:cs="Calibri"/>
          <w:sz w:val="18"/>
        </w:rPr>
        <w:t>цвета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хаки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с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подкладкой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из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каучука</w:t>
      </w:r>
      <w:r w:rsidRPr="00375C30">
        <w:rPr>
          <w:rFonts w:ascii="Avenir Next" w:hAnsi="Avenir Next" w:cstheme="majorHAnsi"/>
          <w:sz w:val="18"/>
        </w:rPr>
        <w:t xml:space="preserve"> </w:t>
      </w:r>
    </w:p>
    <w:p w14:paraId="7605EBDC" w14:textId="12897763" w:rsidR="008C5ACD" w:rsidRPr="00375C30" w:rsidRDefault="008C5ACD" w:rsidP="008C5ACD">
      <w:pPr>
        <w:spacing w:after="20" w:line="276" w:lineRule="auto"/>
        <w:rPr>
          <w:rFonts w:ascii="Avenir Next" w:hAnsi="Avenir Next" w:cstheme="majorHAnsi"/>
          <w:i/>
          <w:sz w:val="18"/>
          <w:szCs w:val="20"/>
        </w:rPr>
      </w:pPr>
      <w:r w:rsidRPr="00375C30">
        <w:rPr>
          <w:rFonts w:ascii="Calibri" w:hAnsi="Calibri" w:cs="Calibri"/>
          <w:sz w:val="18"/>
        </w:rPr>
        <w:t>классическая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застежка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из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титана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Avenir Next" w:hAnsi="Avenir Next" w:cstheme="majorHAnsi"/>
          <w:sz w:val="18"/>
        </w:rPr>
        <w:br w:type="page"/>
      </w:r>
    </w:p>
    <w:p w14:paraId="5C3650D4" w14:textId="05C33378" w:rsidR="008C5ACD" w:rsidRPr="00375C30" w:rsidRDefault="00D8172B" w:rsidP="008C5AC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Avenir Next" w:hAnsi="Avenir Next" w:cstheme="majorHAnsi"/>
          <w:b/>
          <w:color w:val="auto"/>
          <w:sz w:val="24"/>
          <w:szCs w:val="20"/>
        </w:rPr>
      </w:pPr>
      <w:r w:rsidRPr="00375C30">
        <w:rPr>
          <w:rFonts w:ascii="Calibri" w:hAnsi="Calibri" w:cs="Calibri"/>
          <w:noProof/>
          <w:sz w:val="1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D31B438" wp14:editId="21E71D0C">
            <wp:simplePos x="0" y="0"/>
            <wp:positionH relativeFrom="page">
              <wp:posOffset>4938395</wp:posOffset>
            </wp:positionH>
            <wp:positionV relativeFrom="paragraph">
              <wp:posOffset>0</wp:posOffset>
            </wp:positionV>
            <wp:extent cx="2308860" cy="3300095"/>
            <wp:effectExtent l="0" t="0" r="0" b="0"/>
            <wp:wrapTight wrapText="bothSides">
              <wp:wrapPolygon edited="0">
                <wp:start x="7129" y="1122"/>
                <wp:lineTo x="6594" y="3242"/>
                <wp:lineTo x="5881" y="4489"/>
                <wp:lineTo x="5525" y="5486"/>
                <wp:lineTo x="3743" y="7357"/>
                <wp:lineTo x="3208" y="9352"/>
                <wp:lineTo x="3564" y="11596"/>
                <wp:lineTo x="5347" y="13342"/>
                <wp:lineTo x="5703" y="15337"/>
                <wp:lineTo x="6594" y="17332"/>
                <wp:lineTo x="6238" y="19327"/>
                <wp:lineTo x="6594" y="20573"/>
                <wp:lineTo x="14614" y="20573"/>
                <wp:lineTo x="14792" y="20324"/>
                <wp:lineTo x="14436" y="17332"/>
                <wp:lineTo x="15327" y="15337"/>
                <wp:lineTo x="15861" y="13342"/>
                <wp:lineTo x="17465" y="11347"/>
                <wp:lineTo x="18713" y="11347"/>
                <wp:lineTo x="19960" y="10224"/>
                <wp:lineTo x="19960" y="9102"/>
                <wp:lineTo x="18713" y="8105"/>
                <wp:lineTo x="17109" y="7357"/>
                <wp:lineTo x="15683" y="5362"/>
                <wp:lineTo x="13901" y="1122"/>
                <wp:lineTo x="7129" y="1122"/>
              </wp:wrapPolygon>
            </wp:wrapTight>
            <wp:docPr id="12" name="Picture 12" descr="\\WJEZEN-SCHLOE\Departement_MarCom_Dossiers\_Communication 2019\PR\BASELWORLD 2019\PRESS KITS\PILOT TYPE 20 - KAKI DUO\IMAGES\29.2430.679.63.C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JEZEN-SCHLOE\Departement_MarCom_Dossiers\_Communication 2019\PR\BASELWORLD 2019\PRESS KITS\PILOT TYPE 20 - KAKI DUO\IMAGES\29.2430.679.63.C81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ACD" w:rsidRPr="00375C30">
        <w:rPr>
          <w:rFonts w:ascii="Avenir Next" w:hAnsi="Avenir Next" w:cstheme="majorHAnsi"/>
          <w:b/>
          <w:color w:val="auto"/>
          <w:sz w:val="24"/>
        </w:rPr>
        <w:t>PILOT TYPE 20 EXTRA SPECIAL ADVENTURE</w:t>
      </w:r>
    </w:p>
    <w:p w14:paraId="2AC7C33D" w14:textId="77777777" w:rsidR="008C5ACD" w:rsidRPr="00375C30" w:rsidRDefault="008C5ACD" w:rsidP="008C5ACD">
      <w:pPr>
        <w:spacing w:afterLines="20" w:after="48" w:line="276" w:lineRule="auto"/>
        <w:rPr>
          <w:rFonts w:ascii="Avenir Next" w:hAnsi="Avenir Next" w:cs="Arial"/>
          <w:sz w:val="9"/>
          <w:szCs w:val="9"/>
        </w:rPr>
      </w:pPr>
    </w:p>
    <w:p w14:paraId="4C99B60E" w14:textId="6B05FB5B" w:rsidR="008C5ACD" w:rsidRPr="00375C30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375C30">
        <w:rPr>
          <w:rFonts w:ascii="Calibri" w:hAnsi="Calibri" w:cs="Calibri"/>
          <w:sz w:val="18"/>
        </w:rPr>
        <w:t>Артикул</w:t>
      </w:r>
      <w:r w:rsidRPr="00375C30">
        <w:rPr>
          <w:rFonts w:ascii="Avenir Next" w:hAnsi="Avenir Next" w:cs="Arial"/>
          <w:sz w:val="18"/>
        </w:rPr>
        <w:t>: 29.2430.679.63.</w:t>
      </w:r>
      <w:r w:rsidR="000E5F33" w:rsidRPr="00375C30">
        <w:rPr>
          <w:rFonts w:ascii="Avenir Next" w:hAnsi="Avenir Next" w:cs="Arial"/>
          <w:sz w:val="18"/>
        </w:rPr>
        <w:t>I001</w:t>
      </w:r>
    </w:p>
    <w:p w14:paraId="3FEA0815" w14:textId="77777777" w:rsidR="008C5ACD" w:rsidRPr="00375C30" w:rsidRDefault="008C5ACD" w:rsidP="008C5ACD">
      <w:pPr>
        <w:spacing w:afterLines="20" w:after="48" w:line="276" w:lineRule="auto"/>
        <w:rPr>
          <w:rFonts w:ascii="Avenir Next" w:hAnsi="Avenir Next" w:cs="Arial"/>
          <w:sz w:val="9"/>
          <w:szCs w:val="9"/>
        </w:rPr>
      </w:pPr>
    </w:p>
    <w:p w14:paraId="1044F508" w14:textId="77777777" w:rsidR="008C5ACD" w:rsidRPr="00375C30" w:rsidRDefault="008C5ACD" w:rsidP="008C5ACD">
      <w:pPr>
        <w:spacing w:line="276" w:lineRule="auto"/>
        <w:jc w:val="both"/>
        <w:rPr>
          <w:rFonts w:ascii="Avenir Next" w:hAnsi="Avenir Next" w:cstheme="majorHAnsi"/>
          <w:b/>
          <w:sz w:val="18"/>
          <w:szCs w:val="20"/>
        </w:rPr>
      </w:pPr>
      <w:r w:rsidRPr="00375C30">
        <w:rPr>
          <w:rFonts w:ascii="Calibri" w:hAnsi="Calibri" w:cs="Calibri"/>
          <w:b/>
          <w:sz w:val="18"/>
        </w:rPr>
        <w:t>ТЕХНИЧЕСКИЕ</w:t>
      </w:r>
      <w:r w:rsidRPr="00375C30">
        <w:rPr>
          <w:rFonts w:ascii="Avenir Next" w:hAnsi="Avenir Next" w:cstheme="majorHAnsi"/>
          <w:b/>
          <w:sz w:val="18"/>
        </w:rPr>
        <w:t xml:space="preserve"> </w:t>
      </w:r>
      <w:r w:rsidRPr="00375C30">
        <w:rPr>
          <w:rFonts w:ascii="Calibri" w:hAnsi="Calibri" w:cs="Calibri"/>
          <w:b/>
          <w:sz w:val="18"/>
        </w:rPr>
        <w:t>ХАРАКТЕРИСТИКИ</w:t>
      </w:r>
    </w:p>
    <w:p w14:paraId="407900DC" w14:textId="77777777" w:rsidR="008C5ACD" w:rsidRPr="00375C30" w:rsidRDefault="008C5ACD" w:rsidP="008C5ACD">
      <w:pPr>
        <w:spacing w:afterLines="20" w:after="48" w:line="276" w:lineRule="auto"/>
        <w:rPr>
          <w:rFonts w:ascii="Avenir Next" w:hAnsi="Avenir Next" w:cs="Arial"/>
          <w:b/>
          <w:sz w:val="9"/>
          <w:szCs w:val="9"/>
        </w:rPr>
      </w:pPr>
    </w:p>
    <w:p w14:paraId="7D22C04D" w14:textId="77777777" w:rsidR="008C5ACD" w:rsidRPr="00375C30" w:rsidRDefault="008C5ACD" w:rsidP="008C5ACD">
      <w:pPr>
        <w:spacing w:afterLines="20" w:after="48" w:line="276" w:lineRule="auto"/>
        <w:rPr>
          <w:rFonts w:ascii="Avenir Next" w:hAnsi="Avenir Next" w:cs="Arial"/>
          <w:b/>
          <w:sz w:val="18"/>
          <w:szCs w:val="20"/>
        </w:rPr>
      </w:pPr>
      <w:r w:rsidRPr="00375C30">
        <w:rPr>
          <w:rFonts w:ascii="Calibri" w:hAnsi="Calibri" w:cs="Calibri"/>
          <w:b/>
          <w:sz w:val="18"/>
        </w:rPr>
        <w:t>КЛЮЧЕВЫЕ</w:t>
      </w:r>
      <w:r w:rsidRPr="00375C30">
        <w:rPr>
          <w:rFonts w:ascii="Avenir Next" w:hAnsi="Avenir Next" w:cs="Arial"/>
          <w:b/>
          <w:sz w:val="18"/>
        </w:rPr>
        <w:t xml:space="preserve"> </w:t>
      </w:r>
      <w:r w:rsidRPr="00375C30">
        <w:rPr>
          <w:rFonts w:ascii="Calibri" w:hAnsi="Calibri" w:cs="Calibri"/>
          <w:b/>
          <w:sz w:val="18"/>
        </w:rPr>
        <w:t>МОМЕНТЫ</w:t>
      </w:r>
      <w:r w:rsidRPr="00375C30">
        <w:rPr>
          <w:rFonts w:ascii="Avenir Next" w:hAnsi="Avenir Next" w:cs="Arial"/>
          <w:b/>
          <w:sz w:val="18"/>
        </w:rPr>
        <w:t xml:space="preserve"> </w:t>
      </w:r>
    </w:p>
    <w:p w14:paraId="393835A5" w14:textId="77777777" w:rsidR="008C5ACD" w:rsidRPr="00375C30" w:rsidRDefault="008C5ACD" w:rsidP="008C5ACD">
      <w:pPr>
        <w:pStyle w:val="A"/>
        <w:tabs>
          <w:tab w:val="left" w:pos="8564"/>
        </w:tabs>
        <w:spacing w:afterLines="20" w:after="48" w:line="276" w:lineRule="auto"/>
        <w:ind w:right="-8"/>
        <w:jc w:val="both"/>
        <w:rPr>
          <w:rFonts w:ascii="Avenir Next" w:hAnsi="Avenir Next" w:cstheme="majorHAnsi"/>
          <w:color w:val="auto"/>
          <w:sz w:val="18"/>
        </w:rPr>
      </w:pPr>
      <w:r w:rsidRPr="00375C30">
        <w:rPr>
          <w:rFonts w:ascii="Calibri" w:hAnsi="Calibri" w:cs="Calibri"/>
          <w:color w:val="auto"/>
          <w:sz w:val="18"/>
        </w:rPr>
        <w:t>Корпус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Calibri" w:hAnsi="Calibri" w:cs="Calibri"/>
          <w:color w:val="auto"/>
          <w:sz w:val="18"/>
        </w:rPr>
        <w:t>из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Calibri" w:hAnsi="Calibri" w:cs="Calibri"/>
          <w:color w:val="auto"/>
          <w:sz w:val="18"/>
        </w:rPr>
        <w:t>бронзы</w:t>
      </w:r>
      <w:r w:rsidRPr="00375C30">
        <w:rPr>
          <w:rFonts w:ascii="Avenir Next" w:hAnsi="Avenir Next" w:cstheme="majorHAnsi"/>
          <w:color w:val="auto"/>
          <w:sz w:val="18"/>
        </w:rPr>
        <w:t xml:space="preserve"> 45 </w:t>
      </w:r>
      <w:r w:rsidRPr="00375C30">
        <w:rPr>
          <w:rFonts w:ascii="Calibri" w:hAnsi="Calibri" w:cs="Calibri"/>
          <w:color w:val="auto"/>
          <w:sz w:val="18"/>
        </w:rPr>
        <w:t>мм</w:t>
      </w:r>
    </w:p>
    <w:p w14:paraId="3C6ED588" w14:textId="77777777" w:rsidR="008C5ACD" w:rsidRPr="00375C30" w:rsidRDefault="008C5ACD" w:rsidP="008C5ACD">
      <w:pPr>
        <w:pStyle w:val="A"/>
        <w:tabs>
          <w:tab w:val="left" w:pos="8564"/>
        </w:tabs>
        <w:spacing w:afterLines="20" w:after="48" w:line="276" w:lineRule="auto"/>
        <w:ind w:right="-8"/>
        <w:jc w:val="both"/>
        <w:rPr>
          <w:rFonts w:ascii="Avenir Next" w:hAnsi="Avenir Next" w:cstheme="majorHAnsi"/>
          <w:color w:val="auto"/>
          <w:sz w:val="18"/>
        </w:rPr>
      </w:pPr>
      <w:r w:rsidRPr="00375C30">
        <w:rPr>
          <w:rFonts w:ascii="Calibri" w:hAnsi="Calibri" w:cs="Calibri"/>
          <w:color w:val="auto"/>
          <w:sz w:val="18"/>
        </w:rPr>
        <w:t>Автоматический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Calibri" w:hAnsi="Calibri" w:cs="Calibri"/>
          <w:color w:val="auto"/>
          <w:sz w:val="18"/>
        </w:rPr>
        <w:t>калибр</w:t>
      </w:r>
      <w:r w:rsidRPr="00375C30">
        <w:rPr>
          <w:rFonts w:ascii="Avenir Next" w:hAnsi="Avenir Next" w:cstheme="majorHAnsi"/>
          <w:color w:val="auto"/>
          <w:sz w:val="18"/>
        </w:rPr>
        <w:t xml:space="preserve"> Elite</w:t>
      </w:r>
    </w:p>
    <w:p w14:paraId="03028D0A" w14:textId="7ACDF1F0" w:rsidR="008C5ACD" w:rsidRPr="00375C30" w:rsidRDefault="008C5ACD" w:rsidP="008C5ACD">
      <w:pPr>
        <w:pStyle w:val="A"/>
        <w:tabs>
          <w:tab w:val="left" w:pos="8564"/>
        </w:tabs>
        <w:spacing w:after="20" w:line="276" w:lineRule="auto"/>
        <w:ind w:right="-8"/>
        <w:jc w:val="both"/>
        <w:rPr>
          <w:rFonts w:ascii="Avenir Next" w:hAnsi="Avenir Next" w:cstheme="majorHAnsi"/>
          <w:color w:val="auto"/>
          <w:sz w:val="18"/>
        </w:rPr>
      </w:pPr>
      <w:r w:rsidRPr="00375C30">
        <w:rPr>
          <w:rFonts w:ascii="Calibri" w:hAnsi="Calibri" w:cs="Calibri"/>
          <w:color w:val="auto"/>
          <w:sz w:val="18"/>
        </w:rPr>
        <w:t>Модель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Calibri" w:hAnsi="Calibri" w:cs="Calibri"/>
          <w:color w:val="auto"/>
          <w:sz w:val="18"/>
        </w:rPr>
        <w:t>в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Calibri" w:hAnsi="Calibri" w:cs="Calibri"/>
          <w:color w:val="auto"/>
          <w:sz w:val="18"/>
        </w:rPr>
        <w:t>военном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Calibri" w:hAnsi="Calibri" w:cs="Calibri"/>
          <w:color w:val="auto"/>
          <w:sz w:val="18"/>
        </w:rPr>
        <w:t>стиле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Calibri" w:hAnsi="Calibri" w:cs="Calibri"/>
          <w:color w:val="auto"/>
          <w:sz w:val="18"/>
        </w:rPr>
        <w:t>с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Calibri" w:hAnsi="Calibri" w:cs="Calibri"/>
          <w:color w:val="auto"/>
          <w:sz w:val="18"/>
        </w:rPr>
        <w:t>циферблатом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Calibri" w:hAnsi="Calibri" w:cs="Calibri"/>
          <w:color w:val="auto"/>
          <w:sz w:val="18"/>
        </w:rPr>
        <w:t>цвета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Calibri" w:hAnsi="Calibri" w:cs="Calibri"/>
          <w:color w:val="auto"/>
          <w:sz w:val="18"/>
        </w:rPr>
        <w:t>хаки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Calibri" w:hAnsi="Calibri" w:cs="Calibri"/>
          <w:color w:val="auto"/>
          <w:sz w:val="18"/>
        </w:rPr>
        <w:t>и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Calibri" w:hAnsi="Calibri" w:cs="Calibri"/>
          <w:color w:val="auto"/>
          <w:sz w:val="18"/>
        </w:rPr>
        <w:t>ремешком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Calibri" w:hAnsi="Calibri" w:cs="Calibri"/>
          <w:color w:val="auto"/>
          <w:sz w:val="18"/>
        </w:rPr>
        <w:t>с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Calibri" w:hAnsi="Calibri" w:cs="Calibri"/>
          <w:color w:val="auto"/>
          <w:sz w:val="18"/>
        </w:rPr>
        <w:t>камуфляжным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Calibri" w:hAnsi="Calibri" w:cs="Calibri"/>
          <w:color w:val="auto"/>
          <w:sz w:val="18"/>
        </w:rPr>
        <w:t>принтом</w:t>
      </w:r>
    </w:p>
    <w:p w14:paraId="13E968D1" w14:textId="77777777" w:rsidR="008C5ACD" w:rsidRPr="00375C30" w:rsidRDefault="008C5ACD" w:rsidP="008C5ACD">
      <w:pPr>
        <w:pStyle w:val="A"/>
        <w:tabs>
          <w:tab w:val="left" w:pos="8564"/>
        </w:tabs>
        <w:spacing w:afterLines="20" w:after="48" w:line="276" w:lineRule="auto"/>
        <w:ind w:right="-8"/>
        <w:jc w:val="both"/>
        <w:rPr>
          <w:rFonts w:ascii="Avenir Next" w:hAnsi="Avenir Next" w:cstheme="majorHAnsi"/>
          <w:color w:val="auto"/>
          <w:sz w:val="18"/>
        </w:rPr>
      </w:pPr>
      <w:r w:rsidRPr="00375C30">
        <w:rPr>
          <w:rFonts w:ascii="Calibri" w:hAnsi="Calibri" w:cs="Calibri"/>
          <w:color w:val="auto"/>
          <w:sz w:val="18"/>
        </w:rPr>
        <w:t>Арабские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Calibri" w:hAnsi="Calibri" w:cs="Calibri"/>
          <w:color w:val="auto"/>
          <w:sz w:val="18"/>
        </w:rPr>
        <w:t>цифры</w:t>
      </w:r>
      <w:r w:rsidRPr="00375C30">
        <w:rPr>
          <w:rFonts w:ascii="Avenir Next" w:hAnsi="Avenir Next" w:cstheme="majorHAnsi"/>
          <w:color w:val="auto"/>
          <w:sz w:val="18"/>
        </w:rPr>
        <w:t xml:space="preserve">, </w:t>
      </w:r>
      <w:r w:rsidRPr="00375C30">
        <w:rPr>
          <w:rFonts w:ascii="Calibri" w:hAnsi="Calibri" w:cs="Calibri"/>
          <w:color w:val="auto"/>
          <w:sz w:val="18"/>
        </w:rPr>
        <w:t>полностью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Calibri" w:hAnsi="Calibri" w:cs="Calibri"/>
          <w:color w:val="auto"/>
          <w:sz w:val="18"/>
        </w:rPr>
        <w:t>выполненные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Calibri" w:hAnsi="Calibri" w:cs="Calibri"/>
          <w:color w:val="auto"/>
          <w:sz w:val="18"/>
        </w:rPr>
        <w:t>из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Calibri" w:hAnsi="Calibri" w:cs="Calibri"/>
          <w:color w:val="auto"/>
          <w:sz w:val="18"/>
        </w:rPr>
        <w:t>люминесцентного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Calibri" w:hAnsi="Calibri" w:cs="Calibri"/>
          <w:color w:val="auto"/>
          <w:sz w:val="18"/>
        </w:rPr>
        <w:t>материала</w:t>
      </w:r>
      <w:r w:rsidRPr="00375C30">
        <w:rPr>
          <w:rFonts w:ascii="Avenir Next" w:hAnsi="Avenir Next" w:cstheme="majorHAnsi"/>
          <w:color w:val="auto"/>
          <w:sz w:val="18"/>
        </w:rPr>
        <w:t xml:space="preserve"> </w:t>
      </w:r>
      <w:r w:rsidRPr="00375C30">
        <w:rPr>
          <w:rFonts w:ascii="Avenir Next" w:hAnsi="Avenir Next" w:cstheme="majorHAnsi"/>
          <w:sz w:val="18"/>
        </w:rPr>
        <w:t>SuperLumiNova</w:t>
      </w:r>
      <w:r w:rsidRPr="00375C30">
        <w:rPr>
          <w:rFonts w:ascii="Avenir Next" w:hAnsi="Avenir Next" w:cstheme="majorHAnsi"/>
          <w:sz w:val="18"/>
          <w:vertAlign w:val="superscript"/>
        </w:rPr>
        <w:t>®</w:t>
      </w:r>
    </w:p>
    <w:p w14:paraId="7C66C588" w14:textId="77777777" w:rsidR="008C5ACD" w:rsidRPr="00375C30" w:rsidRDefault="008C5ACD" w:rsidP="008C5ACD">
      <w:pPr>
        <w:spacing w:afterLines="20" w:after="48" w:line="276" w:lineRule="auto"/>
        <w:rPr>
          <w:rFonts w:ascii="Avenir Next" w:hAnsi="Avenir Next" w:cs="Arial"/>
          <w:sz w:val="9"/>
          <w:szCs w:val="9"/>
        </w:rPr>
      </w:pPr>
    </w:p>
    <w:p w14:paraId="0DB4FEAD" w14:textId="77777777" w:rsidR="008C5ACD" w:rsidRPr="00375C30" w:rsidRDefault="008C5ACD" w:rsidP="008C5ACD">
      <w:pPr>
        <w:spacing w:afterLines="20" w:after="48" w:line="276" w:lineRule="auto"/>
        <w:rPr>
          <w:rFonts w:ascii="Avenir Next" w:hAnsi="Avenir Next" w:cs="Arial"/>
          <w:b/>
          <w:sz w:val="18"/>
          <w:szCs w:val="20"/>
        </w:rPr>
      </w:pPr>
      <w:r w:rsidRPr="00375C30">
        <w:rPr>
          <w:rFonts w:ascii="Calibri" w:hAnsi="Calibri" w:cs="Calibri"/>
          <w:b/>
          <w:sz w:val="18"/>
        </w:rPr>
        <w:t>ЧАСОВОЙ</w:t>
      </w:r>
      <w:r w:rsidRPr="00375C30">
        <w:rPr>
          <w:rFonts w:ascii="Avenir Next" w:hAnsi="Avenir Next" w:cs="Arial"/>
          <w:b/>
          <w:sz w:val="18"/>
        </w:rPr>
        <w:t xml:space="preserve"> </w:t>
      </w:r>
      <w:r w:rsidRPr="00375C30">
        <w:rPr>
          <w:rFonts w:ascii="Calibri" w:hAnsi="Calibri" w:cs="Calibri"/>
          <w:b/>
          <w:sz w:val="18"/>
        </w:rPr>
        <w:t>МЕХАНИЗМ</w:t>
      </w:r>
    </w:p>
    <w:p w14:paraId="739AE785" w14:textId="77777777" w:rsidR="008C5ACD" w:rsidRPr="00375C30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375C30">
        <w:rPr>
          <w:rFonts w:ascii="Avenir Next" w:hAnsi="Avenir Next" w:cs="Arial"/>
          <w:sz w:val="18"/>
        </w:rPr>
        <w:t xml:space="preserve">Elite 679, </w:t>
      </w:r>
      <w:r w:rsidRPr="00375C30">
        <w:rPr>
          <w:rFonts w:ascii="Calibri" w:hAnsi="Calibri" w:cs="Calibri"/>
          <w:sz w:val="18"/>
        </w:rPr>
        <w:t>автоматический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подзавод</w:t>
      </w:r>
    </w:p>
    <w:p w14:paraId="18B0CDC2" w14:textId="77777777" w:rsidR="008C5ACD" w:rsidRPr="00375C30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375C30">
        <w:rPr>
          <w:rFonts w:ascii="Calibri" w:hAnsi="Calibri" w:cs="Calibri"/>
          <w:sz w:val="18"/>
        </w:rPr>
        <w:t>Калибр</w:t>
      </w:r>
      <w:r w:rsidRPr="00375C30">
        <w:rPr>
          <w:rFonts w:ascii="Avenir Next" w:hAnsi="Avenir Next" w:cs="Arial"/>
          <w:sz w:val="18"/>
        </w:rPr>
        <w:t>: 11 ½``` (</w:t>
      </w:r>
      <w:r w:rsidRPr="00375C30">
        <w:rPr>
          <w:rFonts w:ascii="Calibri" w:hAnsi="Calibri" w:cs="Calibri"/>
          <w:sz w:val="18"/>
        </w:rPr>
        <w:t>диаметр</w:t>
      </w:r>
      <w:r w:rsidRPr="00375C30">
        <w:rPr>
          <w:rFonts w:ascii="Avenir Next" w:hAnsi="Avenir Next" w:cs="Arial"/>
          <w:sz w:val="18"/>
        </w:rPr>
        <w:t xml:space="preserve">: 25,60 </w:t>
      </w:r>
      <w:r w:rsidRPr="00375C30">
        <w:rPr>
          <w:rFonts w:ascii="Calibri" w:hAnsi="Calibri" w:cs="Calibri"/>
          <w:sz w:val="18"/>
        </w:rPr>
        <w:t>мм</w:t>
      </w:r>
      <w:r w:rsidRPr="00375C30">
        <w:rPr>
          <w:rFonts w:ascii="Avenir Next" w:hAnsi="Avenir Next" w:cs="Arial"/>
          <w:sz w:val="18"/>
        </w:rPr>
        <w:t>)</w:t>
      </w:r>
    </w:p>
    <w:p w14:paraId="51D24971" w14:textId="77777777" w:rsidR="008C5ACD" w:rsidRPr="00375C30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375C30">
        <w:rPr>
          <w:rFonts w:ascii="Calibri" w:hAnsi="Calibri" w:cs="Calibri"/>
          <w:sz w:val="18"/>
        </w:rPr>
        <w:t>Толщина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часового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механизма</w:t>
      </w:r>
      <w:r w:rsidRPr="00375C30">
        <w:rPr>
          <w:rFonts w:ascii="Avenir Next" w:hAnsi="Avenir Next" w:cs="Arial"/>
          <w:sz w:val="18"/>
        </w:rPr>
        <w:t xml:space="preserve">: 3,85 </w:t>
      </w:r>
      <w:r w:rsidRPr="00375C30">
        <w:rPr>
          <w:rFonts w:ascii="Calibri" w:hAnsi="Calibri" w:cs="Calibri"/>
          <w:sz w:val="18"/>
        </w:rPr>
        <w:t>мм</w:t>
      </w:r>
    </w:p>
    <w:p w14:paraId="0B585636" w14:textId="191211F5" w:rsidR="008C5ACD" w:rsidRPr="00375C30" w:rsidRDefault="00146AFF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375C30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35C897A" wp14:editId="5952FB77">
            <wp:simplePos x="0" y="0"/>
            <wp:positionH relativeFrom="column">
              <wp:posOffset>3862705</wp:posOffset>
            </wp:positionH>
            <wp:positionV relativeFrom="paragraph">
              <wp:posOffset>12700</wp:posOffset>
            </wp:positionV>
            <wp:extent cx="2522855" cy="3602355"/>
            <wp:effectExtent l="0" t="0" r="0" b="0"/>
            <wp:wrapTight wrapText="bothSides">
              <wp:wrapPolygon edited="0">
                <wp:start x="9623" y="1371"/>
                <wp:lineTo x="7829" y="1599"/>
                <wp:lineTo x="7013" y="2170"/>
                <wp:lineTo x="7013" y="3427"/>
                <wp:lineTo x="6361" y="4569"/>
                <wp:lineTo x="6035" y="5254"/>
                <wp:lineTo x="4893" y="7082"/>
                <wp:lineTo x="4078" y="7767"/>
                <wp:lineTo x="3588" y="8910"/>
                <wp:lineTo x="3588" y="11194"/>
                <wp:lineTo x="4404" y="12565"/>
                <wp:lineTo x="6035" y="14392"/>
                <wp:lineTo x="6035" y="14964"/>
                <wp:lineTo x="7176" y="18048"/>
                <wp:lineTo x="6524" y="19875"/>
                <wp:lineTo x="6850" y="20675"/>
                <wp:lineTo x="14679" y="20675"/>
                <wp:lineTo x="15005" y="19875"/>
                <wp:lineTo x="15005" y="16220"/>
                <wp:lineTo x="15658" y="14849"/>
                <wp:lineTo x="15821" y="14392"/>
                <wp:lineTo x="17126" y="12565"/>
                <wp:lineTo x="19898" y="10737"/>
                <wp:lineTo x="19572" y="8910"/>
                <wp:lineTo x="16799" y="7082"/>
                <wp:lineTo x="14679" y="3427"/>
                <wp:lineTo x="14842" y="2399"/>
                <wp:lineTo x="13864" y="1599"/>
                <wp:lineTo x="12559" y="1371"/>
                <wp:lineTo x="9623" y="1371"/>
              </wp:wrapPolygon>
            </wp:wrapTight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5ACD" w:rsidRPr="00375C30">
        <w:rPr>
          <w:rFonts w:ascii="Calibri" w:hAnsi="Calibri" w:cs="Calibri"/>
          <w:sz w:val="18"/>
        </w:rPr>
        <w:t>Количество</w:t>
      </w:r>
      <w:r w:rsidR="008C5ACD" w:rsidRPr="00375C30">
        <w:rPr>
          <w:rFonts w:ascii="Avenir Next" w:hAnsi="Avenir Next" w:cs="Arial"/>
          <w:sz w:val="18"/>
        </w:rPr>
        <w:t xml:space="preserve"> </w:t>
      </w:r>
      <w:r w:rsidR="008C5ACD" w:rsidRPr="00375C30">
        <w:rPr>
          <w:rFonts w:ascii="Calibri" w:hAnsi="Calibri" w:cs="Calibri"/>
          <w:sz w:val="18"/>
        </w:rPr>
        <w:t>деталей</w:t>
      </w:r>
      <w:r w:rsidR="008C5ACD" w:rsidRPr="00375C30">
        <w:rPr>
          <w:rFonts w:ascii="Avenir Next" w:hAnsi="Avenir Next" w:cs="Arial"/>
          <w:sz w:val="18"/>
        </w:rPr>
        <w:t>: 126</w:t>
      </w:r>
    </w:p>
    <w:p w14:paraId="56F00725" w14:textId="77777777" w:rsidR="008C5ACD" w:rsidRPr="00375C30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375C30">
        <w:rPr>
          <w:rFonts w:ascii="Calibri" w:hAnsi="Calibri" w:cs="Calibri"/>
          <w:sz w:val="18"/>
        </w:rPr>
        <w:t>Количество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камней</w:t>
      </w:r>
      <w:r w:rsidRPr="00375C30">
        <w:rPr>
          <w:rFonts w:ascii="Avenir Next" w:hAnsi="Avenir Next" w:cs="Arial"/>
          <w:sz w:val="18"/>
        </w:rPr>
        <w:t>: 27</w:t>
      </w:r>
    </w:p>
    <w:p w14:paraId="514EF2C1" w14:textId="0C4471A2" w:rsidR="008C5ACD" w:rsidRPr="00375C30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375C30">
        <w:rPr>
          <w:rFonts w:ascii="Calibri" w:hAnsi="Calibri" w:cs="Calibri"/>
          <w:sz w:val="18"/>
        </w:rPr>
        <w:t>Частота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колебаний</w:t>
      </w:r>
      <w:r w:rsidRPr="00375C30">
        <w:rPr>
          <w:rFonts w:ascii="Avenir Next" w:hAnsi="Avenir Next" w:cs="Arial"/>
          <w:sz w:val="18"/>
        </w:rPr>
        <w:t xml:space="preserve">: 28 800 </w:t>
      </w:r>
      <w:r w:rsidRPr="00375C30">
        <w:rPr>
          <w:rFonts w:ascii="Calibri" w:hAnsi="Calibri" w:cs="Calibri"/>
          <w:sz w:val="18"/>
        </w:rPr>
        <w:t>полуколебаний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в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час</w:t>
      </w:r>
      <w:r w:rsidRPr="00375C30">
        <w:rPr>
          <w:rFonts w:ascii="Avenir Next" w:hAnsi="Avenir Next" w:cs="Arial"/>
          <w:sz w:val="18"/>
        </w:rPr>
        <w:t xml:space="preserve"> (4 </w:t>
      </w:r>
      <w:r w:rsidRPr="00375C30">
        <w:rPr>
          <w:rFonts w:ascii="Calibri" w:hAnsi="Calibri" w:cs="Calibri"/>
          <w:sz w:val="18"/>
        </w:rPr>
        <w:t>Гц</w:t>
      </w:r>
      <w:r w:rsidRPr="00375C30">
        <w:rPr>
          <w:rFonts w:ascii="Avenir Next" w:hAnsi="Avenir Next" w:cs="Arial"/>
          <w:sz w:val="18"/>
        </w:rPr>
        <w:t>)</w:t>
      </w:r>
    </w:p>
    <w:p w14:paraId="5CC3A78F" w14:textId="639F7021" w:rsidR="008C5ACD" w:rsidRPr="00375C30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375C30">
        <w:rPr>
          <w:rFonts w:ascii="Calibri" w:hAnsi="Calibri" w:cs="Calibri"/>
          <w:sz w:val="18"/>
        </w:rPr>
        <w:t>Запас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хода</w:t>
      </w:r>
      <w:r w:rsidRPr="00375C30">
        <w:rPr>
          <w:rFonts w:ascii="Avenir Next" w:hAnsi="Avenir Next" w:cs="Arial"/>
          <w:sz w:val="18"/>
        </w:rPr>
        <w:t xml:space="preserve">: </w:t>
      </w:r>
      <w:r w:rsidRPr="00375C30">
        <w:rPr>
          <w:rFonts w:ascii="Calibri" w:hAnsi="Calibri" w:cs="Calibri"/>
          <w:sz w:val="18"/>
        </w:rPr>
        <w:t>мин</w:t>
      </w:r>
      <w:r w:rsidRPr="00375C30">
        <w:rPr>
          <w:rFonts w:ascii="Avenir Next" w:hAnsi="Avenir Next" w:cs="Arial"/>
          <w:sz w:val="18"/>
        </w:rPr>
        <w:t xml:space="preserve">. 50 </w:t>
      </w:r>
      <w:r w:rsidRPr="00375C30">
        <w:rPr>
          <w:rFonts w:ascii="Calibri" w:hAnsi="Calibri" w:cs="Calibri"/>
          <w:sz w:val="18"/>
        </w:rPr>
        <w:t>часов</w:t>
      </w:r>
    </w:p>
    <w:p w14:paraId="590003CC" w14:textId="792B9C24" w:rsidR="008C5ACD" w:rsidRPr="00375C30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375C30">
        <w:rPr>
          <w:rFonts w:ascii="Calibri" w:hAnsi="Calibri" w:cs="Calibri"/>
          <w:sz w:val="18"/>
        </w:rPr>
        <w:t>Отделка</w:t>
      </w:r>
      <w:r w:rsidRPr="00375C30">
        <w:rPr>
          <w:rFonts w:ascii="Avenir Next" w:hAnsi="Avenir Next" w:cs="Arial"/>
          <w:sz w:val="18"/>
        </w:rPr>
        <w:t xml:space="preserve">: </w:t>
      </w:r>
      <w:r w:rsidRPr="00375C30">
        <w:rPr>
          <w:rFonts w:ascii="Calibri" w:hAnsi="Calibri" w:cs="Calibri"/>
          <w:sz w:val="18"/>
        </w:rPr>
        <w:t>ротор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автоподзавода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с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отделкой</w:t>
      </w:r>
      <w:r w:rsidRPr="00375C30">
        <w:rPr>
          <w:rFonts w:ascii="Avenir Next" w:hAnsi="Avenir Next" w:cs="Arial"/>
          <w:sz w:val="18"/>
        </w:rPr>
        <w:t xml:space="preserve"> «Côtes de Genève» </w:t>
      </w:r>
    </w:p>
    <w:p w14:paraId="709E83B2" w14:textId="77777777" w:rsidR="008C5ACD" w:rsidRPr="00375C30" w:rsidRDefault="008C5ACD" w:rsidP="008C5ACD">
      <w:pPr>
        <w:spacing w:afterLines="20" w:after="48" w:line="276" w:lineRule="auto"/>
        <w:rPr>
          <w:rFonts w:ascii="Avenir Next" w:hAnsi="Avenir Next" w:cs="Arial"/>
          <w:sz w:val="9"/>
          <w:szCs w:val="9"/>
        </w:rPr>
      </w:pPr>
    </w:p>
    <w:p w14:paraId="0C2F34A9" w14:textId="77777777" w:rsidR="008C5ACD" w:rsidRPr="00375C30" w:rsidRDefault="008C5ACD" w:rsidP="008C5ACD">
      <w:pPr>
        <w:spacing w:afterLines="20" w:after="48" w:line="276" w:lineRule="auto"/>
        <w:rPr>
          <w:rFonts w:ascii="Avenir Next" w:hAnsi="Avenir Next" w:cs="Arial"/>
          <w:b/>
          <w:sz w:val="18"/>
          <w:szCs w:val="20"/>
        </w:rPr>
      </w:pPr>
      <w:r w:rsidRPr="00375C30">
        <w:rPr>
          <w:rFonts w:ascii="Calibri" w:hAnsi="Calibri" w:cs="Calibri"/>
          <w:b/>
          <w:sz w:val="18"/>
        </w:rPr>
        <w:t>ФУНКЦИИ</w:t>
      </w:r>
    </w:p>
    <w:p w14:paraId="0A03E794" w14:textId="77777777" w:rsidR="008C5ACD" w:rsidRPr="00375C30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375C30">
        <w:rPr>
          <w:rFonts w:ascii="Calibri" w:hAnsi="Calibri" w:cs="Calibri"/>
          <w:sz w:val="18"/>
        </w:rPr>
        <w:t>Центральные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часовая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и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минутная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стрелки</w:t>
      </w:r>
    </w:p>
    <w:p w14:paraId="52D7C460" w14:textId="77777777" w:rsidR="008C5ACD" w:rsidRPr="00375C30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375C30">
        <w:rPr>
          <w:rFonts w:ascii="Calibri" w:hAnsi="Calibri" w:cs="Calibri"/>
          <w:sz w:val="18"/>
        </w:rPr>
        <w:t>Центральная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секундная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стрелка</w:t>
      </w:r>
      <w:r w:rsidRPr="00375C30">
        <w:rPr>
          <w:rFonts w:ascii="Avenir Next" w:hAnsi="Avenir Next" w:cs="Arial"/>
          <w:sz w:val="18"/>
        </w:rPr>
        <w:t xml:space="preserve"> </w:t>
      </w:r>
    </w:p>
    <w:p w14:paraId="3A9565C6" w14:textId="77777777" w:rsidR="008C5ACD" w:rsidRPr="00375C30" w:rsidRDefault="008C5ACD" w:rsidP="008C5ACD">
      <w:pPr>
        <w:spacing w:afterLines="20" w:after="48" w:line="276" w:lineRule="auto"/>
        <w:rPr>
          <w:rFonts w:ascii="Avenir Next" w:hAnsi="Avenir Next" w:cs="Arial"/>
          <w:sz w:val="9"/>
          <w:szCs w:val="9"/>
        </w:rPr>
      </w:pPr>
    </w:p>
    <w:p w14:paraId="106E410A" w14:textId="77777777" w:rsidR="008C5ACD" w:rsidRPr="00375C30" w:rsidRDefault="008C5ACD" w:rsidP="008C5ACD">
      <w:pPr>
        <w:spacing w:afterLines="20" w:after="48" w:line="276" w:lineRule="auto"/>
        <w:rPr>
          <w:rFonts w:ascii="Avenir Next" w:hAnsi="Avenir Next" w:cs="Arial"/>
          <w:b/>
          <w:sz w:val="18"/>
          <w:szCs w:val="20"/>
        </w:rPr>
      </w:pPr>
      <w:r w:rsidRPr="00375C30">
        <w:rPr>
          <w:rFonts w:ascii="Calibri" w:hAnsi="Calibri" w:cs="Calibri"/>
          <w:b/>
          <w:sz w:val="18"/>
        </w:rPr>
        <w:t>КОРПУС</w:t>
      </w:r>
      <w:r w:rsidRPr="00375C30">
        <w:rPr>
          <w:rFonts w:ascii="Avenir Next" w:hAnsi="Avenir Next" w:cs="Arial"/>
          <w:b/>
          <w:sz w:val="18"/>
        </w:rPr>
        <w:t xml:space="preserve">, </w:t>
      </w:r>
      <w:r w:rsidRPr="00375C30">
        <w:rPr>
          <w:rFonts w:ascii="Calibri" w:hAnsi="Calibri" w:cs="Calibri"/>
          <w:b/>
          <w:sz w:val="18"/>
        </w:rPr>
        <w:t>ЦИФЕРБЛАТ</w:t>
      </w:r>
      <w:r w:rsidRPr="00375C30">
        <w:rPr>
          <w:rFonts w:ascii="Avenir Next" w:hAnsi="Avenir Next" w:cs="Arial"/>
          <w:b/>
          <w:sz w:val="18"/>
        </w:rPr>
        <w:t xml:space="preserve"> </w:t>
      </w:r>
      <w:r w:rsidRPr="00375C30">
        <w:rPr>
          <w:rFonts w:ascii="Calibri" w:hAnsi="Calibri" w:cs="Calibri"/>
          <w:b/>
          <w:sz w:val="18"/>
        </w:rPr>
        <w:t>И</w:t>
      </w:r>
      <w:r w:rsidRPr="00375C30">
        <w:rPr>
          <w:rFonts w:ascii="Avenir Next" w:hAnsi="Avenir Next" w:cs="Arial"/>
          <w:b/>
          <w:sz w:val="18"/>
        </w:rPr>
        <w:t xml:space="preserve"> </w:t>
      </w:r>
      <w:r w:rsidRPr="00375C30">
        <w:rPr>
          <w:rFonts w:ascii="Calibri" w:hAnsi="Calibri" w:cs="Calibri"/>
          <w:b/>
          <w:sz w:val="18"/>
        </w:rPr>
        <w:t>СТРЕЛКИ</w:t>
      </w:r>
    </w:p>
    <w:p w14:paraId="70C1C385" w14:textId="77777777" w:rsidR="008C5ACD" w:rsidRPr="00375C30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375C30">
        <w:rPr>
          <w:rFonts w:ascii="Calibri" w:hAnsi="Calibri" w:cs="Calibri"/>
          <w:sz w:val="18"/>
        </w:rPr>
        <w:t>Диаметр</w:t>
      </w:r>
      <w:r w:rsidRPr="00375C30">
        <w:rPr>
          <w:rFonts w:ascii="Avenir Next" w:hAnsi="Avenir Next" w:cs="Arial"/>
          <w:sz w:val="18"/>
        </w:rPr>
        <w:t xml:space="preserve">: 45 </w:t>
      </w:r>
      <w:r w:rsidRPr="00375C30">
        <w:rPr>
          <w:rFonts w:ascii="Calibri" w:hAnsi="Calibri" w:cs="Calibri"/>
          <w:sz w:val="18"/>
        </w:rPr>
        <w:t>мм</w:t>
      </w:r>
    </w:p>
    <w:p w14:paraId="5476A992" w14:textId="77777777" w:rsidR="008C5ACD" w:rsidRPr="00375C30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375C30">
        <w:rPr>
          <w:rFonts w:ascii="Calibri" w:hAnsi="Calibri" w:cs="Calibri"/>
          <w:sz w:val="18"/>
        </w:rPr>
        <w:t>Диаметр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циферблата</w:t>
      </w:r>
      <w:r w:rsidRPr="00375C30">
        <w:rPr>
          <w:rFonts w:ascii="Avenir Next" w:hAnsi="Avenir Next" w:cs="Arial"/>
          <w:sz w:val="18"/>
        </w:rPr>
        <w:t xml:space="preserve">: 37,8 </w:t>
      </w:r>
      <w:r w:rsidRPr="00375C30">
        <w:rPr>
          <w:rFonts w:ascii="Calibri" w:hAnsi="Calibri" w:cs="Calibri"/>
          <w:sz w:val="18"/>
        </w:rPr>
        <w:t>мм</w:t>
      </w:r>
    </w:p>
    <w:p w14:paraId="67542160" w14:textId="77777777" w:rsidR="008C5ACD" w:rsidRPr="00375C30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375C30">
        <w:rPr>
          <w:rFonts w:ascii="Calibri" w:hAnsi="Calibri" w:cs="Calibri"/>
          <w:sz w:val="18"/>
        </w:rPr>
        <w:t>Толщина</w:t>
      </w:r>
      <w:r w:rsidRPr="00375C30">
        <w:rPr>
          <w:rFonts w:ascii="Avenir Next" w:hAnsi="Avenir Next" w:cs="Arial"/>
          <w:sz w:val="18"/>
        </w:rPr>
        <w:t xml:space="preserve">: 14,25 </w:t>
      </w:r>
      <w:r w:rsidRPr="00375C30">
        <w:rPr>
          <w:rFonts w:ascii="Calibri" w:hAnsi="Calibri" w:cs="Calibri"/>
          <w:sz w:val="18"/>
        </w:rPr>
        <w:t>мм</w:t>
      </w:r>
    </w:p>
    <w:p w14:paraId="219149D3" w14:textId="77777777" w:rsidR="008C5ACD" w:rsidRPr="00375C30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375C30">
        <w:rPr>
          <w:rFonts w:ascii="Calibri" w:hAnsi="Calibri" w:cs="Calibri"/>
          <w:sz w:val="18"/>
        </w:rPr>
        <w:t>Стекло</w:t>
      </w:r>
      <w:r w:rsidRPr="00375C30">
        <w:rPr>
          <w:rFonts w:ascii="Avenir Next" w:hAnsi="Avenir Next" w:cs="Arial"/>
          <w:sz w:val="18"/>
        </w:rPr>
        <w:t xml:space="preserve">: </w:t>
      </w:r>
      <w:r w:rsidRPr="00375C30">
        <w:rPr>
          <w:rFonts w:ascii="Calibri" w:hAnsi="Calibri" w:cs="Calibri"/>
          <w:sz w:val="18"/>
        </w:rPr>
        <w:t>выпуклое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сапфировое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стекло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с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двусторонним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антибликовым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покрытием</w:t>
      </w:r>
    </w:p>
    <w:p w14:paraId="5DC9F759" w14:textId="77777777" w:rsidR="008C5ACD" w:rsidRPr="00375C30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375C30">
        <w:rPr>
          <w:rFonts w:ascii="Calibri" w:hAnsi="Calibri" w:cs="Calibri"/>
          <w:sz w:val="18"/>
        </w:rPr>
        <w:t>Задняя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крышка</w:t>
      </w:r>
      <w:r w:rsidRPr="00375C30">
        <w:rPr>
          <w:rFonts w:ascii="Avenir Next" w:hAnsi="Avenir Next" w:cs="Arial"/>
          <w:sz w:val="18"/>
        </w:rPr>
        <w:t xml:space="preserve">: </w:t>
      </w:r>
      <w:r w:rsidRPr="00375C30">
        <w:rPr>
          <w:rFonts w:ascii="Calibri" w:hAnsi="Calibri" w:cs="Calibri"/>
          <w:sz w:val="18"/>
        </w:rPr>
        <w:t>из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титана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с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выгравированным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логотипом</w:t>
      </w:r>
      <w:r w:rsidRPr="00375C30">
        <w:rPr>
          <w:rFonts w:ascii="Avenir Next" w:hAnsi="Avenir Next" w:cs="Arial"/>
          <w:sz w:val="18"/>
        </w:rPr>
        <w:t xml:space="preserve"> «Zenith Flying Instruments»</w:t>
      </w:r>
    </w:p>
    <w:p w14:paraId="2822E70D" w14:textId="77777777" w:rsidR="008C5ACD" w:rsidRPr="00375C30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375C30">
        <w:rPr>
          <w:rFonts w:ascii="Calibri" w:hAnsi="Calibri" w:cs="Calibri"/>
          <w:sz w:val="18"/>
        </w:rPr>
        <w:t>Материал</w:t>
      </w:r>
      <w:r w:rsidRPr="00375C30">
        <w:rPr>
          <w:rFonts w:ascii="Avenir Next" w:hAnsi="Avenir Next" w:cs="Arial"/>
          <w:sz w:val="18"/>
        </w:rPr>
        <w:t xml:space="preserve">: </w:t>
      </w:r>
      <w:r w:rsidRPr="00375C30">
        <w:rPr>
          <w:rFonts w:ascii="Calibri" w:hAnsi="Calibri" w:cs="Calibri"/>
          <w:sz w:val="18"/>
        </w:rPr>
        <w:t>бронза</w:t>
      </w:r>
      <w:r w:rsidRPr="00375C30">
        <w:rPr>
          <w:rFonts w:ascii="Avenir Next" w:hAnsi="Avenir Next" w:cs="Arial"/>
          <w:sz w:val="18"/>
        </w:rPr>
        <w:t xml:space="preserve">  </w:t>
      </w:r>
    </w:p>
    <w:p w14:paraId="5E06AFC5" w14:textId="77777777" w:rsidR="008C5ACD" w:rsidRPr="00375C30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375C30">
        <w:rPr>
          <w:rFonts w:ascii="Calibri" w:hAnsi="Calibri" w:cs="Calibri"/>
          <w:sz w:val="18"/>
        </w:rPr>
        <w:t>Водонепроницаемость</w:t>
      </w:r>
      <w:r w:rsidRPr="00375C30">
        <w:rPr>
          <w:rFonts w:ascii="Avenir Next" w:hAnsi="Avenir Next" w:cs="Arial"/>
          <w:sz w:val="18"/>
        </w:rPr>
        <w:t xml:space="preserve">: 10 </w:t>
      </w:r>
      <w:r w:rsidRPr="00375C30">
        <w:rPr>
          <w:rFonts w:ascii="Calibri" w:hAnsi="Calibri" w:cs="Calibri"/>
          <w:sz w:val="18"/>
        </w:rPr>
        <w:t>атм</w:t>
      </w:r>
    </w:p>
    <w:p w14:paraId="4191EE6F" w14:textId="77777777" w:rsidR="008C5ACD" w:rsidRPr="00375C30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375C30">
        <w:rPr>
          <w:rFonts w:ascii="Calibri" w:hAnsi="Calibri" w:cs="Calibri"/>
          <w:sz w:val="18"/>
        </w:rPr>
        <w:t>Циферблат</w:t>
      </w:r>
      <w:r w:rsidRPr="00375C30">
        <w:rPr>
          <w:rFonts w:ascii="Avenir Next" w:hAnsi="Avenir Next" w:cs="Arial"/>
          <w:sz w:val="18"/>
        </w:rPr>
        <w:t xml:space="preserve">: </w:t>
      </w:r>
      <w:r w:rsidRPr="00375C30">
        <w:rPr>
          <w:rFonts w:ascii="Calibri" w:hAnsi="Calibri" w:cs="Calibri"/>
          <w:sz w:val="18"/>
        </w:rPr>
        <w:t>Зернистый</w:t>
      </w:r>
      <w:r w:rsidRPr="00375C30">
        <w:rPr>
          <w:rFonts w:ascii="Avenir Next" w:hAnsi="Avenir Next" w:cstheme="majorHAnsi"/>
          <w:sz w:val="18"/>
        </w:rPr>
        <w:t xml:space="preserve">, </w:t>
      </w:r>
      <w:r w:rsidRPr="00375C30">
        <w:rPr>
          <w:rFonts w:ascii="Calibri" w:hAnsi="Calibri" w:cs="Calibri"/>
          <w:sz w:val="18"/>
        </w:rPr>
        <w:t>цвета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хаки</w:t>
      </w:r>
    </w:p>
    <w:p w14:paraId="1674F84F" w14:textId="77777777" w:rsidR="008C5ACD" w:rsidRPr="00375C30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375C30">
        <w:rPr>
          <w:rFonts w:ascii="Calibri" w:hAnsi="Calibri" w:cs="Calibri"/>
          <w:sz w:val="18"/>
        </w:rPr>
        <w:t>Часовые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отметки</w:t>
      </w:r>
      <w:r w:rsidRPr="00375C30">
        <w:rPr>
          <w:rFonts w:ascii="Avenir Next" w:hAnsi="Avenir Next" w:cs="Arial"/>
          <w:sz w:val="18"/>
        </w:rPr>
        <w:t xml:space="preserve">: </w:t>
      </w:r>
      <w:r w:rsidRPr="00375C30">
        <w:rPr>
          <w:rFonts w:ascii="Calibri" w:hAnsi="Calibri" w:cs="Calibri"/>
          <w:sz w:val="18"/>
        </w:rPr>
        <w:t>Арабские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цифры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с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покрытием</w:t>
      </w:r>
      <w:r w:rsidRPr="00375C30">
        <w:rPr>
          <w:rFonts w:ascii="Avenir Next" w:hAnsi="Avenir Next" w:cs="Arial"/>
          <w:sz w:val="18"/>
        </w:rPr>
        <w:t xml:space="preserve"> Super-LumiNova ® SLN C1</w:t>
      </w:r>
    </w:p>
    <w:p w14:paraId="2066BC54" w14:textId="77777777" w:rsidR="008C5ACD" w:rsidRPr="00375C30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375C30">
        <w:rPr>
          <w:rFonts w:ascii="Calibri" w:hAnsi="Calibri" w:cs="Calibri"/>
          <w:sz w:val="18"/>
        </w:rPr>
        <w:t>Стрелки</w:t>
      </w:r>
      <w:r w:rsidRPr="00375C30">
        <w:rPr>
          <w:rFonts w:ascii="Avenir Next" w:hAnsi="Avenir Next" w:cs="Arial"/>
          <w:sz w:val="18"/>
        </w:rPr>
        <w:t xml:space="preserve">: </w:t>
      </w:r>
      <w:r w:rsidRPr="00375C30">
        <w:rPr>
          <w:rFonts w:ascii="Calibri" w:hAnsi="Calibri" w:cs="Calibri"/>
          <w:sz w:val="18"/>
        </w:rPr>
        <w:t>фацетированные</w:t>
      </w:r>
      <w:r w:rsidRPr="00375C30">
        <w:rPr>
          <w:rFonts w:ascii="Avenir Next" w:hAnsi="Avenir Next" w:cs="Arial"/>
          <w:sz w:val="18"/>
        </w:rPr>
        <w:t xml:space="preserve">, </w:t>
      </w:r>
      <w:r w:rsidRPr="00375C30">
        <w:rPr>
          <w:rFonts w:ascii="Calibri" w:hAnsi="Calibri" w:cs="Calibri"/>
          <w:sz w:val="18"/>
        </w:rPr>
        <w:t>с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золотым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напылением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и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покрытием</w:t>
      </w:r>
      <w:r w:rsidRPr="00375C30">
        <w:rPr>
          <w:rFonts w:ascii="Avenir Next" w:hAnsi="Avenir Next" w:cs="Arial"/>
          <w:sz w:val="18"/>
        </w:rPr>
        <w:t xml:space="preserve"> Super-LumiNova ® SLN C1</w:t>
      </w:r>
    </w:p>
    <w:p w14:paraId="20539CE3" w14:textId="77777777" w:rsidR="008C5ACD" w:rsidRPr="00375C30" w:rsidRDefault="008C5ACD" w:rsidP="008C5ACD">
      <w:pPr>
        <w:spacing w:afterLines="20" w:after="48" w:line="276" w:lineRule="auto"/>
        <w:rPr>
          <w:rFonts w:ascii="Avenir Next" w:hAnsi="Avenir Next" w:cs="Arial"/>
          <w:sz w:val="9"/>
          <w:szCs w:val="9"/>
        </w:rPr>
      </w:pPr>
    </w:p>
    <w:p w14:paraId="42B6770C" w14:textId="77777777" w:rsidR="008C5ACD" w:rsidRPr="00375C30" w:rsidRDefault="008C5ACD" w:rsidP="008C5ACD">
      <w:pPr>
        <w:spacing w:afterLines="20" w:after="48" w:line="276" w:lineRule="auto"/>
        <w:rPr>
          <w:rFonts w:ascii="Avenir Next" w:hAnsi="Avenir Next" w:cs="Arial"/>
          <w:b/>
          <w:sz w:val="18"/>
          <w:szCs w:val="20"/>
        </w:rPr>
      </w:pPr>
      <w:r w:rsidRPr="00375C30">
        <w:rPr>
          <w:rFonts w:ascii="Calibri" w:hAnsi="Calibri" w:cs="Calibri"/>
          <w:b/>
          <w:sz w:val="18"/>
        </w:rPr>
        <w:t>РЕМЕШКИ</w:t>
      </w:r>
      <w:r w:rsidRPr="00375C30">
        <w:rPr>
          <w:rFonts w:ascii="Avenir Next" w:hAnsi="Avenir Next" w:cs="Arial"/>
          <w:b/>
          <w:sz w:val="18"/>
        </w:rPr>
        <w:t xml:space="preserve"> </w:t>
      </w:r>
      <w:r w:rsidRPr="00375C30">
        <w:rPr>
          <w:rFonts w:ascii="Calibri" w:hAnsi="Calibri" w:cs="Calibri"/>
          <w:b/>
          <w:sz w:val="18"/>
        </w:rPr>
        <w:t>И</w:t>
      </w:r>
      <w:r w:rsidRPr="00375C30">
        <w:rPr>
          <w:rFonts w:ascii="Avenir Next" w:hAnsi="Avenir Next" w:cs="Arial"/>
          <w:b/>
          <w:sz w:val="18"/>
        </w:rPr>
        <w:t xml:space="preserve"> </w:t>
      </w:r>
      <w:r w:rsidRPr="00375C30">
        <w:rPr>
          <w:rFonts w:ascii="Calibri" w:hAnsi="Calibri" w:cs="Calibri"/>
          <w:b/>
          <w:sz w:val="18"/>
        </w:rPr>
        <w:t>ЗАСТЕЖКИ</w:t>
      </w:r>
    </w:p>
    <w:p w14:paraId="0FD91BAA" w14:textId="77777777" w:rsidR="000523D9" w:rsidRPr="00375C30" w:rsidRDefault="000523D9" w:rsidP="000523D9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375C30">
        <w:rPr>
          <w:rFonts w:ascii="Calibri" w:hAnsi="Calibri" w:cs="Calibri"/>
          <w:sz w:val="18"/>
        </w:rPr>
        <w:t>Текстильный ремешок с камуфляжным принтом и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подкладкой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из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каучука</w:t>
      </w:r>
    </w:p>
    <w:p w14:paraId="7CC46C36" w14:textId="6DE74718" w:rsidR="008C5ACD" w:rsidRPr="00375C30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375C30">
        <w:rPr>
          <w:rFonts w:ascii="Calibri" w:hAnsi="Calibri" w:cs="Calibri"/>
          <w:sz w:val="18"/>
        </w:rPr>
        <w:t>Дополнительный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ремешок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из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телячьей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кожи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особой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выделки</w:t>
      </w:r>
      <w:r w:rsidRPr="00375C30">
        <w:rPr>
          <w:rFonts w:ascii="Avenir Next" w:hAnsi="Avenir Next" w:cstheme="majorHAnsi"/>
          <w:sz w:val="18"/>
        </w:rPr>
        <w:t xml:space="preserve"> «matrix» </w:t>
      </w:r>
      <w:r w:rsidRPr="00375C30">
        <w:rPr>
          <w:rFonts w:ascii="Calibri" w:hAnsi="Calibri" w:cs="Calibri"/>
          <w:sz w:val="18"/>
        </w:rPr>
        <w:t>цвета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хаки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с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подкладкой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из</w:t>
      </w:r>
      <w:r w:rsidRPr="00375C30">
        <w:rPr>
          <w:rFonts w:ascii="Avenir Next" w:hAnsi="Avenir Next" w:cstheme="majorHAnsi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каучука</w:t>
      </w:r>
      <w:r w:rsidRPr="00375C30">
        <w:rPr>
          <w:rFonts w:ascii="Avenir Next" w:hAnsi="Avenir Next" w:cstheme="majorHAnsi"/>
          <w:sz w:val="18"/>
        </w:rPr>
        <w:t xml:space="preserve"> </w:t>
      </w:r>
    </w:p>
    <w:p w14:paraId="0CCE9A42" w14:textId="2AFC2EF4" w:rsidR="00F9197A" w:rsidRPr="003003F4" w:rsidRDefault="008C5ACD" w:rsidP="009D4627">
      <w:pPr>
        <w:spacing w:afterLines="20" w:after="48" w:line="276" w:lineRule="auto"/>
        <w:rPr>
          <w:rFonts w:ascii="Avenir Next" w:eastAsia="Arial" w:hAnsi="Avenir Next" w:cs="Arial"/>
          <w:b/>
          <w:sz w:val="2"/>
          <w:szCs w:val="2"/>
        </w:rPr>
      </w:pPr>
      <w:r w:rsidRPr="00375C30">
        <w:rPr>
          <w:rFonts w:ascii="Calibri" w:hAnsi="Calibri" w:cs="Calibri"/>
          <w:sz w:val="18"/>
        </w:rPr>
        <w:t>классическая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застежка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из</w:t>
      </w:r>
      <w:r w:rsidRPr="00375C30">
        <w:rPr>
          <w:rFonts w:ascii="Avenir Next" w:hAnsi="Avenir Next" w:cs="Arial"/>
          <w:sz w:val="18"/>
        </w:rPr>
        <w:t xml:space="preserve"> </w:t>
      </w:r>
      <w:r w:rsidRPr="00375C30">
        <w:rPr>
          <w:rFonts w:ascii="Calibri" w:hAnsi="Calibri" w:cs="Calibri"/>
          <w:sz w:val="18"/>
        </w:rPr>
        <w:t>титана</w:t>
      </w:r>
      <w:bookmarkStart w:id="1" w:name="_GoBack"/>
      <w:bookmarkEnd w:id="1"/>
      <w:r w:rsidRPr="003003F4">
        <w:rPr>
          <w:rFonts w:ascii="Avenir Next" w:hAnsi="Avenir Next" w:cs="Arial"/>
          <w:sz w:val="18"/>
        </w:rPr>
        <w:t xml:space="preserve"> </w:t>
      </w:r>
    </w:p>
    <w:sectPr w:rsidR="00F9197A" w:rsidRPr="003003F4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EC8490" w14:textId="77777777" w:rsidR="00973BFB" w:rsidRDefault="00973BFB" w:rsidP="009D5829">
      <w:r>
        <w:separator/>
      </w:r>
    </w:p>
  </w:endnote>
  <w:endnote w:type="continuationSeparator" w:id="0">
    <w:p w14:paraId="13D20BBF" w14:textId="77777777" w:rsidR="00973BFB" w:rsidRDefault="00973BFB" w:rsidP="009D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Mincho">
    <w:altName w:val="MS Mincho"/>
    <w:charset w:val="80"/>
    <w:family w:val="roman"/>
    <w:pitch w:val="variable"/>
    <w:sig w:usb0="00000001" w:usb1="08070000" w:usb2="00000010" w:usb3="00000000" w:csb0="00020000" w:csb1="00000000"/>
  </w:font>
  <w:font w:name="Segoe UI">
    <w:altName w:val="Calibri"/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 Next">
    <w:altName w:val="Corbel"/>
    <w:panose1 w:val="020B0503020202020204"/>
    <w:charset w:val="00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00000287" w:usb1="08070000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23A32" w14:textId="77777777" w:rsidR="00D939FB" w:rsidRPr="003003F4" w:rsidRDefault="00D939FB" w:rsidP="009D5829">
    <w:pPr>
      <w:pStyle w:val="Pieddepage"/>
      <w:jc w:val="center"/>
      <w:rPr>
        <w:rFonts w:ascii="Avenir Next" w:hAnsi="Avenir Next"/>
        <w:sz w:val="18"/>
        <w:szCs w:val="18"/>
      </w:rPr>
    </w:pPr>
    <w:r w:rsidRPr="003003F4">
      <w:rPr>
        <w:rFonts w:ascii="Avenir Next" w:hAnsi="Avenir Next"/>
        <w:b/>
        <w:sz w:val="18"/>
      </w:rPr>
      <w:t>ZENITH</w:t>
    </w:r>
    <w:r w:rsidRPr="003003F4">
      <w:rPr>
        <w:rFonts w:ascii="Avenir Next" w:hAnsi="Avenir Next"/>
        <w:sz w:val="18"/>
      </w:rPr>
      <w:t xml:space="preserve"> | www.zenith-watches.com | Rue des Billodes 34-36 | CH-2400 Le Locle</w:t>
    </w:r>
  </w:p>
  <w:p w14:paraId="38FF8B1F" w14:textId="77777777" w:rsidR="00D939FB" w:rsidRPr="003003F4" w:rsidRDefault="00D939FB" w:rsidP="009D5829">
    <w:pPr>
      <w:pStyle w:val="Pieddepage"/>
      <w:jc w:val="center"/>
      <w:rPr>
        <w:rFonts w:ascii="Avenir Next" w:hAnsi="Avenir Next"/>
        <w:sz w:val="18"/>
        <w:szCs w:val="18"/>
      </w:rPr>
    </w:pPr>
    <w:r w:rsidRPr="003003F4">
      <w:rPr>
        <w:rFonts w:ascii="Calibri" w:hAnsi="Calibri" w:cs="Calibri"/>
        <w:sz w:val="18"/>
      </w:rPr>
      <w:t>Контакты</w:t>
    </w:r>
    <w:r w:rsidRPr="003003F4">
      <w:rPr>
        <w:rFonts w:ascii="Avenir Next" w:hAnsi="Avenir Next"/>
        <w:sz w:val="18"/>
      </w:rPr>
      <w:t xml:space="preserve"> </w:t>
    </w:r>
    <w:r w:rsidRPr="003003F4">
      <w:rPr>
        <w:rFonts w:ascii="Calibri" w:hAnsi="Calibri" w:cs="Calibri"/>
        <w:sz w:val="18"/>
      </w:rPr>
      <w:t>для</w:t>
    </w:r>
    <w:r w:rsidRPr="003003F4">
      <w:rPr>
        <w:rFonts w:ascii="Avenir Next" w:hAnsi="Avenir Next"/>
        <w:sz w:val="18"/>
      </w:rPr>
      <w:t xml:space="preserve"> </w:t>
    </w:r>
    <w:r w:rsidRPr="003003F4">
      <w:rPr>
        <w:rFonts w:ascii="Calibri" w:hAnsi="Calibri" w:cs="Calibri"/>
        <w:sz w:val="18"/>
      </w:rPr>
      <w:t>международных</w:t>
    </w:r>
    <w:r w:rsidRPr="003003F4">
      <w:rPr>
        <w:rFonts w:ascii="Avenir Next" w:hAnsi="Avenir Next"/>
        <w:sz w:val="18"/>
      </w:rPr>
      <w:t xml:space="preserve"> </w:t>
    </w:r>
    <w:r w:rsidRPr="003003F4">
      <w:rPr>
        <w:rFonts w:ascii="Calibri" w:hAnsi="Calibri" w:cs="Calibri"/>
        <w:sz w:val="18"/>
      </w:rPr>
      <w:t>СМИ</w:t>
    </w:r>
    <w:r w:rsidRPr="003003F4">
      <w:rPr>
        <w:rFonts w:ascii="Avenir Next" w:hAnsi="Avenir Next"/>
        <w:sz w:val="18"/>
      </w:rPr>
      <w:t xml:space="preserve">: </w:t>
    </w:r>
    <w:r w:rsidRPr="003003F4">
      <w:rPr>
        <w:rFonts w:ascii="Calibri" w:hAnsi="Calibri" w:cs="Calibri"/>
        <w:sz w:val="18"/>
      </w:rPr>
      <w:t>Мин</w:t>
    </w:r>
    <w:r w:rsidRPr="003003F4">
      <w:rPr>
        <w:rFonts w:ascii="Avenir Next" w:hAnsi="Avenir Next"/>
        <w:sz w:val="18"/>
      </w:rPr>
      <w:t>-</w:t>
    </w:r>
    <w:r w:rsidRPr="003003F4">
      <w:rPr>
        <w:rFonts w:ascii="Calibri" w:hAnsi="Calibri" w:cs="Calibri"/>
        <w:sz w:val="18"/>
      </w:rPr>
      <w:t>Тан</w:t>
    </w:r>
    <w:r w:rsidRPr="003003F4">
      <w:rPr>
        <w:rFonts w:ascii="Avenir Next" w:hAnsi="Avenir Next"/>
        <w:sz w:val="18"/>
      </w:rPr>
      <w:t xml:space="preserve"> </w:t>
    </w:r>
    <w:r w:rsidRPr="003003F4">
      <w:rPr>
        <w:rFonts w:ascii="Calibri" w:hAnsi="Calibri" w:cs="Calibri"/>
        <w:sz w:val="18"/>
      </w:rPr>
      <w:t>Буй</w:t>
    </w:r>
    <w:r w:rsidRPr="003003F4">
      <w:rPr>
        <w:rFonts w:ascii="Avenir Next" w:hAnsi="Avenir Next"/>
        <w:sz w:val="18"/>
      </w:rPr>
      <w:t xml:space="preserve"> </w:t>
    </w:r>
    <w:r w:rsidRPr="003003F4">
      <w:rPr>
        <w:rFonts w:ascii="Avenir Next" w:hAnsi="Avenir Next" w:cs="Avenir Next"/>
        <w:sz w:val="18"/>
      </w:rPr>
      <w:t>–</w:t>
    </w:r>
    <w:r w:rsidRPr="003003F4">
      <w:rPr>
        <w:rFonts w:ascii="Avenir Next" w:hAnsi="Avenir Next"/>
        <w:sz w:val="18"/>
      </w:rPr>
      <w:t xml:space="preserve"> </w:t>
    </w:r>
    <w:r w:rsidRPr="003003F4">
      <w:rPr>
        <w:rFonts w:ascii="Calibri" w:hAnsi="Calibri" w:cs="Calibri"/>
        <w:sz w:val="18"/>
      </w:rPr>
      <w:t>электронная</w:t>
    </w:r>
    <w:r w:rsidRPr="003003F4">
      <w:rPr>
        <w:rFonts w:ascii="Avenir Next" w:hAnsi="Avenir Next"/>
        <w:sz w:val="18"/>
      </w:rPr>
      <w:t xml:space="preserve"> </w:t>
    </w:r>
    <w:r w:rsidRPr="003003F4">
      <w:rPr>
        <w:rFonts w:ascii="Calibri" w:hAnsi="Calibri" w:cs="Calibri"/>
        <w:sz w:val="18"/>
      </w:rPr>
      <w:t>почта</w:t>
    </w:r>
    <w:r w:rsidRPr="003003F4">
      <w:rPr>
        <w:rFonts w:ascii="Avenir Next" w:hAnsi="Avenir Next"/>
        <w:sz w:val="18"/>
      </w:rPr>
      <w:t xml:space="preserve">: </w:t>
    </w:r>
    <w:hyperlink r:id="rId1" w:history="1">
      <w:r w:rsidRPr="003003F4">
        <w:rPr>
          <w:rStyle w:val="Lienhypertexte"/>
          <w:rFonts w:ascii="Avenir Next" w:hAnsi="Avenir Next"/>
          <w:sz w:val="18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8854F8" w14:textId="77777777" w:rsidR="00973BFB" w:rsidRDefault="00973BFB" w:rsidP="009D5829">
      <w:r>
        <w:separator/>
      </w:r>
    </w:p>
  </w:footnote>
  <w:footnote w:type="continuationSeparator" w:id="0">
    <w:p w14:paraId="2E99BBFB" w14:textId="77777777" w:rsidR="00973BFB" w:rsidRDefault="00973BFB" w:rsidP="009D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2F496" w14:textId="6EC1E215" w:rsidR="00D939FB" w:rsidRDefault="003003F4" w:rsidP="00D83349">
    <w:pPr>
      <w:pStyle w:val="En-tte"/>
      <w:spacing w:after="360"/>
      <w:jc w:val="center"/>
    </w:pPr>
    <w:r>
      <w:rPr>
        <w:noProof/>
        <w:lang w:eastAsia="ru-RU"/>
      </w:rPr>
      <w:drawing>
        <wp:inline distT="0" distB="0" distL="0" distR="0" wp14:anchorId="1F0B2B27" wp14:editId="0A8343D3">
          <wp:extent cx="1700206" cy="723333"/>
          <wp:effectExtent l="0" t="0" r="0" b="63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0206" cy="723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E17"/>
    <w:multiLevelType w:val="hybridMultilevel"/>
    <w:tmpl w:val="B4E65D10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D6DD9"/>
    <w:multiLevelType w:val="hybridMultilevel"/>
    <w:tmpl w:val="D28493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45FA1"/>
    <w:multiLevelType w:val="multilevel"/>
    <w:tmpl w:val="C1C0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964A5B"/>
    <w:multiLevelType w:val="multilevel"/>
    <w:tmpl w:val="B9406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9AC17E5"/>
    <w:multiLevelType w:val="multilevel"/>
    <w:tmpl w:val="D312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9A74B4"/>
    <w:multiLevelType w:val="multilevel"/>
    <w:tmpl w:val="C61CA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7041A6D"/>
    <w:multiLevelType w:val="hybridMultilevel"/>
    <w:tmpl w:val="D8FCC2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4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5829"/>
    <w:rsid w:val="000030CF"/>
    <w:rsid w:val="00016E3A"/>
    <w:rsid w:val="00027318"/>
    <w:rsid w:val="00036866"/>
    <w:rsid w:val="00037CA0"/>
    <w:rsid w:val="0004563A"/>
    <w:rsid w:val="00047468"/>
    <w:rsid w:val="00047BB5"/>
    <w:rsid w:val="00051869"/>
    <w:rsid w:val="000518C8"/>
    <w:rsid w:val="00051C0A"/>
    <w:rsid w:val="000523D9"/>
    <w:rsid w:val="000571C6"/>
    <w:rsid w:val="00060F89"/>
    <w:rsid w:val="00061A87"/>
    <w:rsid w:val="000727ED"/>
    <w:rsid w:val="00072F45"/>
    <w:rsid w:val="00073247"/>
    <w:rsid w:val="0007446D"/>
    <w:rsid w:val="00076693"/>
    <w:rsid w:val="00081744"/>
    <w:rsid w:val="000849A5"/>
    <w:rsid w:val="00092454"/>
    <w:rsid w:val="000976BA"/>
    <w:rsid w:val="000A70E4"/>
    <w:rsid w:val="000B03B4"/>
    <w:rsid w:val="000B0B12"/>
    <w:rsid w:val="000B5EFF"/>
    <w:rsid w:val="000B7296"/>
    <w:rsid w:val="000C40AD"/>
    <w:rsid w:val="000D196A"/>
    <w:rsid w:val="000D7948"/>
    <w:rsid w:val="000E0BB5"/>
    <w:rsid w:val="000E5F33"/>
    <w:rsid w:val="000E7A37"/>
    <w:rsid w:val="00104B4F"/>
    <w:rsid w:val="00115F8D"/>
    <w:rsid w:val="0012070C"/>
    <w:rsid w:val="00126288"/>
    <w:rsid w:val="00126401"/>
    <w:rsid w:val="001265D4"/>
    <w:rsid w:val="00135347"/>
    <w:rsid w:val="001361D5"/>
    <w:rsid w:val="00136816"/>
    <w:rsid w:val="0013691C"/>
    <w:rsid w:val="001427D6"/>
    <w:rsid w:val="00146AFF"/>
    <w:rsid w:val="00150D11"/>
    <w:rsid w:val="00154E28"/>
    <w:rsid w:val="001555B9"/>
    <w:rsid w:val="00163138"/>
    <w:rsid w:val="00166861"/>
    <w:rsid w:val="00170906"/>
    <w:rsid w:val="001709B3"/>
    <w:rsid w:val="00170FE7"/>
    <w:rsid w:val="00172E24"/>
    <w:rsid w:val="00185796"/>
    <w:rsid w:val="00187454"/>
    <w:rsid w:val="00187D76"/>
    <w:rsid w:val="00191493"/>
    <w:rsid w:val="0019435E"/>
    <w:rsid w:val="001A0AD2"/>
    <w:rsid w:val="001A21CB"/>
    <w:rsid w:val="001B1BF2"/>
    <w:rsid w:val="001B22F7"/>
    <w:rsid w:val="001B279F"/>
    <w:rsid w:val="001C0035"/>
    <w:rsid w:val="001C025A"/>
    <w:rsid w:val="001C0458"/>
    <w:rsid w:val="001C1E5C"/>
    <w:rsid w:val="001D5900"/>
    <w:rsid w:val="001D750E"/>
    <w:rsid w:val="001E23A5"/>
    <w:rsid w:val="001E30E3"/>
    <w:rsid w:val="001E5C3B"/>
    <w:rsid w:val="001F3C7D"/>
    <w:rsid w:val="002011CC"/>
    <w:rsid w:val="0020455F"/>
    <w:rsid w:val="00211B0C"/>
    <w:rsid w:val="002208FE"/>
    <w:rsid w:val="0022340D"/>
    <w:rsid w:val="00224784"/>
    <w:rsid w:val="00227B55"/>
    <w:rsid w:val="00231A2C"/>
    <w:rsid w:val="00245987"/>
    <w:rsid w:val="00245CA0"/>
    <w:rsid w:val="00263A7A"/>
    <w:rsid w:val="00271A65"/>
    <w:rsid w:val="00273F7E"/>
    <w:rsid w:val="00276EB8"/>
    <w:rsid w:val="00280B3C"/>
    <w:rsid w:val="0028388A"/>
    <w:rsid w:val="00292009"/>
    <w:rsid w:val="002A047D"/>
    <w:rsid w:val="002A4FCF"/>
    <w:rsid w:val="002A519A"/>
    <w:rsid w:val="002A741E"/>
    <w:rsid w:val="002B0F09"/>
    <w:rsid w:val="002C315E"/>
    <w:rsid w:val="002C5397"/>
    <w:rsid w:val="002E18F5"/>
    <w:rsid w:val="002E3116"/>
    <w:rsid w:val="002E7D93"/>
    <w:rsid w:val="002F3312"/>
    <w:rsid w:val="002F7303"/>
    <w:rsid w:val="002F7659"/>
    <w:rsid w:val="002F7A1E"/>
    <w:rsid w:val="003003F4"/>
    <w:rsid w:val="003019D9"/>
    <w:rsid w:val="00301B6D"/>
    <w:rsid w:val="0030234C"/>
    <w:rsid w:val="003055EB"/>
    <w:rsid w:val="00305DD3"/>
    <w:rsid w:val="00311014"/>
    <w:rsid w:val="003215CA"/>
    <w:rsid w:val="00323A8D"/>
    <w:rsid w:val="003269D8"/>
    <w:rsid w:val="00330598"/>
    <w:rsid w:val="00336B0A"/>
    <w:rsid w:val="00343C36"/>
    <w:rsid w:val="00344369"/>
    <w:rsid w:val="00350F4E"/>
    <w:rsid w:val="00355180"/>
    <w:rsid w:val="00363600"/>
    <w:rsid w:val="00364117"/>
    <w:rsid w:val="00365539"/>
    <w:rsid w:val="00375260"/>
    <w:rsid w:val="00375C30"/>
    <w:rsid w:val="00376F02"/>
    <w:rsid w:val="00377D3A"/>
    <w:rsid w:val="003804B0"/>
    <w:rsid w:val="00384F11"/>
    <w:rsid w:val="00386832"/>
    <w:rsid w:val="00393040"/>
    <w:rsid w:val="00396865"/>
    <w:rsid w:val="00396CE2"/>
    <w:rsid w:val="003A06BB"/>
    <w:rsid w:val="003A0DAA"/>
    <w:rsid w:val="003A0EE3"/>
    <w:rsid w:val="003A1026"/>
    <w:rsid w:val="003A213B"/>
    <w:rsid w:val="003A6E37"/>
    <w:rsid w:val="003B6157"/>
    <w:rsid w:val="003C540D"/>
    <w:rsid w:val="003D25D7"/>
    <w:rsid w:val="003E0F9D"/>
    <w:rsid w:val="003E23AF"/>
    <w:rsid w:val="003E2DDA"/>
    <w:rsid w:val="003E74B4"/>
    <w:rsid w:val="003F144D"/>
    <w:rsid w:val="003F6766"/>
    <w:rsid w:val="00405ECB"/>
    <w:rsid w:val="00412F3F"/>
    <w:rsid w:val="00416F87"/>
    <w:rsid w:val="004222FF"/>
    <w:rsid w:val="004247C9"/>
    <w:rsid w:val="0042724D"/>
    <w:rsid w:val="004301E2"/>
    <w:rsid w:val="00431D9B"/>
    <w:rsid w:val="0043253A"/>
    <w:rsid w:val="004428E7"/>
    <w:rsid w:val="004433DE"/>
    <w:rsid w:val="004470D4"/>
    <w:rsid w:val="00447AF2"/>
    <w:rsid w:val="0045005C"/>
    <w:rsid w:val="004524AD"/>
    <w:rsid w:val="00452F72"/>
    <w:rsid w:val="004555EE"/>
    <w:rsid w:val="00474C91"/>
    <w:rsid w:val="004750E8"/>
    <w:rsid w:val="0047750B"/>
    <w:rsid w:val="004947DE"/>
    <w:rsid w:val="004A07E9"/>
    <w:rsid w:val="004B579F"/>
    <w:rsid w:val="004C0638"/>
    <w:rsid w:val="004C1C14"/>
    <w:rsid w:val="004C408A"/>
    <w:rsid w:val="004C7222"/>
    <w:rsid w:val="004D31F1"/>
    <w:rsid w:val="004F53A7"/>
    <w:rsid w:val="00501330"/>
    <w:rsid w:val="005071F4"/>
    <w:rsid w:val="00511B82"/>
    <w:rsid w:val="0051224B"/>
    <w:rsid w:val="00514D25"/>
    <w:rsid w:val="00516192"/>
    <w:rsid w:val="0052249B"/>
    <w:rsid w:val="00523232"/>
    <w:rsid w:val="00523723"/>
    <w:rsid w:val="0052586D"/>
    <w:rsid w:val="00526647"/>
    <w:rsid w:val="00527A8E"/>
    <w:rsid w:val="005311AD"/>
    <w:rsid w:val="00531420"/>
    <w:rsid w:val="00533810"/>
    <w:rsid w:val="00543D7D"/>
    <w:rsid w:val="005654C7"/>
    <w:rsid w:val="005657E0"/>
    <w:rsid w:val="00573887"/>
    <w:rsid w:val="00573E97"/>
    <w:rsid w:val="00574193"/>
    <w:rsid w:val="005742C4"/>
    <w:rsid w:val="0057579C"/>
    <w:rsid w:val="005815AE"/>
    <w:rsid w:val="0058164C"/>
    <w:rsid w:val="005874C2"/>
    <w:rsid w:val="00591644"/>
    <w:rsid w:val="005932F6"/>
    <w:rsid w:val="00594EAC"/>
    <w:rsid w:val="00595A30"/>
    <w:rsid w:val="00595A73"/>
    <w:rsid w:val="00596BFC"/>
    <w:rsid w:val="005B1036"/>
    <w:rsid w:val="005B15DC"/>
    <w:rsid w:val="005C4FA6"/>
    <w:rsid w:val="005C58DE"/>
    <w:rsid w:val="005D0B4C"/>
    <w:rsid w:val="005D2661"/>
    <w:rsid w:val="005F0E07"/>
    <w:rsid w:val="005F3D59"/>
    <w:rsid w:val="005F4186"/>
    <w:rsid w:val="005F729E"/>
    <w:rsid w:val="005F7821"/>
    <w:rsid w:val="00601CD6"/>
    <w:rsid w:val="0061562E"/>
    <w:rsid w:val="006178BE"/>
    <w:rsid w:val="00621A1C"/>
    <w:rsid w:val="006222E7"/>
    <w:rsid w:val="006327F2"/>
    <w:rsid w:val="00640AF3"/>
    <w:rsid w:val="006539FC"/>
    <w:rsid w:val="00654EFE"/>
    <w:rsid w:val="00673449"/>
    <w:rsid w:val="00673D0A"/>
    <w:rsid w:val="00690C94"/>
    <w:rsid w:val="00696072"/>
    <w:rsid w:val="006A0098"/>
    <w:rsid w:val="006A1ADA"/>
    <w:rsid w:val="006A259A"/>
    <w:rsid w:val="006A334E"/>
    <w:rsid w:val="006A5A34"/>
    <w:rsid w:val="006A632D"/>
    <w:rsid w:val="006A7C54"/>
    <w:rsid w:val="006B4ADC"/>
    <w:rsid w:val="006C2DD2"/>
    <w:rsid w:val="006D65BB"/>
    <w:rsid w:val="006E2DC6"/>
    <w:rsid w:val="006E7B46"/>
    <w:rsid w:val="006F7D7E"/>
    <w:rsid w:val="00712373"/>
    <w:rsid w:val="00722147"/>
    <w:rsid w:val="0072513D"/>
    <w:rsid w:val="00727920"/>
    <w:rsid w:val="00730C05"/>
    <w:rsid w:val="00733E3B"/>
    <w:rsid w:val="007400C9"/>
    <w:rsid w:val="00741BE5"/>
    <w:rsid w:val="00750EF5"/>
    <w:rsid w:val="00751764"/>
    <w:rsid w:val="007554CA"/>
    <w:rsid w:val="00757947"/>
    <w:rsid w:val="00763FAC"/>
    <w:rsid w:val="00791421"/>
    <w:rsid w:val="007937E4"/>
    <w:rsid w:val="0079581A"/>
    <w:rsid w:val="0079748D"/>
    <w:rsid w:val="007974C4"/>
    <w:rsid w:val="00797D34"/>
    <w:rsid w:val="007A5082"/>
    <w:rsid w:val="007A6503"/>
    <w:rsid w:val="007B0DC3"/>
    <w:rsid w:val="007B12FF"/>
    <w:rsid w:val="007B78BA"/>
    <w:rsid w:val="007C4702"/>
    <w:rsid w:val="007C6804"/>
    <w:rsid w:val="007D0237"/>
    <w:rsid w:val="007D3745"/>
    <w:rsid w:val="007E5506"/>
    <w:rsid w:val="007E73B3"/>
    <w:rsid w:val="007F0CC3"/>
    <w:rsid w:val="007F3B99"/>
    <w:rsid w:val="007F6B51"/>
    <w:rsid w:val="007F73A9"/>
    <w:rsid w:val="00800D44"/>
    <w:rsid w:val="008038EF"/>
    <w:rsid w:val="00807722"/>
    <w:rsid w:val="00821503"/>
    <w:rsid w:val="00831D3E"/>
    <w:rsid w:val="008338EA"/>
    <w:rsid w:val="00836A68"/>
    <w:rsid w:val="008374B5"/>
    <w:rsid w:val="00844DA3"/>
    <w:rsid w:val="00847CD3"/>
    <w:rsid w:val="0085230D"/>
    <w:rsid w:val="00861E9F"/>
    <w:rsid w:val="00862E79"/>
    <w:rsid w:val="00865787"/>
    <w:rsid w:val="008669FD"/>
    <w:rsid w:val="00886AF7"/>
    <w:rsid w:val="008876A3"/>
    <w:rsid w:val="00890EDA"/>
    <w:rsid w:val="00895C22"/>
    <w:rsid w:val="00896B34"/>
    <w:rsid w:val="00897275"/>
    <w:rsid w:val="008A66BF"/>
    <w:rsid w:val="008B0089"/>
    <w:rsid w:val="008B7F5A"/>
    <w:rsid w:val="008C08B6"/>
    <w:rsid w:val="008C5ACD"/>
    <w:rsid w:val="008C756E"/>
    <w:rsid w:val="008C7BBD"/>
    <w:rsid w:val="008D0752"/>
    <w:rsid w:val="008D28F1"/>
    <w:rsid w:val="008D3802"/>
    <w:rsid w:val="008D3AA4"/>
    <w:rsid w:val="008D5892"/>
    <w:rsid w:val="008D6BCE"/>
    <w:rsid w:val="008E064B"/>
    <w:rsid w:val="008E65EF"/>
    <w:rsid w:val="008F0D98"/>
    <w:rsid w:val="008F0D9F"/>
    <w:rsid w:val="008F1DF1"/>
    <w:rsid w:val="008F3717"/>
    <w:rsid w:val="008F395D"/>
    <w:rsid w:val="008F53E9"/>
    <w:rsid w:val="008F734E"/>
    <w:rsid w:val="00900D83"/>
    <w:rsid w:val="009015B6"/>
    <w:rsid w:val="00902DAE"/>
    <w:rsid w:val="00902E52"/>
    <w:rsid w:val="009056D1"/>
    <w:rsid w:val="0090607B"/>
    <w:rsid w:val="00907167"/>
    <w:rsid w:val="00921F5B"/>
    <w:rsid w:val="00926449"/>
    <w:rsid w:val="00930FAC"/>
    <w:rsid w:val="00933D85"/>
    <w:rsid w:val="00937C70"/>
    <w:rsid w:val="00940409"/>
    <w:rsid w:val="00940A3A"/>
    <w:rsid w:val="0094406D"/>
    <w:rsid w:val="009616AD"/>
    <w:rsid w:val="0097079F"/>
    <w:rsid w:val="009717E9"/>
    <w:rsid w:val="00973482"/>
    <w:rsid w:val="00973BFB"/>
    <w:rsid w:val="009741EC"/>
    <w:rsid w:val="00975080"/>
    <w:rsid w:val="00990968"/>
    <w:rsid w:val="009936B9"/>
    <w:rsid w:val="00997A5B"/>
    <w:rsid w:val="009A2129"/>
    <w:rsid w:val="009A347C"/>
    <w:rsid w:val="009B045A"/>
    <w:rsid w:val="009B1A4E"/>
    <w:rsid w:val="009B549D"/>
    <w:rsid w:val="009C4E78"/>
    <w:rsid w:val="009C647B"/>
    <w:rsid w:val="009D1FF7"/>
    <w:rsid w:val="009D22C0"/>
    <w:rsid w:val="009D4627"/>
    <w:rsid w:val="009D5829"/>
    <w:rsid w:val="009D7AFD"/>
    <w:rsid w:val="009E1727"/>
    <w:rsid w:val="009E2A97"/>
    <w:rsid w:val="009E7F0E"/>
    <w:rsid w:val="009F068A"/>
    <w:rsid w:val="009F2490"/>
    <w:rsid w:val="00A03B8A"/>
    <w:rsid w:val="00A10127"/>
    <w:rsid w:val="00A24803"/>
    <w:rsid w:val="00A3018B"/>
    <w:rsid w:val="00A301D1"/>
    <w:rsid w:val="00A30F16"/>
    <w:rsid w:val="00A33792"/>
    <w:rsid w:val="00A37235"/>
    <w:rsid w:val="00A40423"/>
    <w:rsid w:val="00A5251D"/>
    <w:rsid w:val="00A55BC3"/>
    <w:rsid w:val="00A57187"/>
    <w:rsid w:val="00A574D9"/>
    <w:rsid w:val="00A621D8"/>
    <w:rsid w:val="00A63050"/>
    <w:rsid w:val="00A70C15"/>
    <w:rsid w:val="00A81208"/>
    <w:rsid w:val="00A83FED"/>
    <w:rsid w:val="00A91380"/>
    <w:rsid w:val="00A95F09"/>
    <w:rsid w:val="00AA0115"/>
    <w:rsid w:val="00AA0DAB"/>
    <w:rsid w:val="00AA193D"/>
    <w:rsid w:val="00AB0F0A"/>
    <w:rsid w:val="00AB3763"/>
    <w:rsid w:val="00AB3873"/>
    <w:rsid w:val="00AB3C6D"/>
    <w:rsid w:val="00AB631C"/>
    <w:rsid w:val="00AC19F3"/>
    <w:rsid w:val="00AC4DD7"/>
    <w:rsid w:val="00AD190C"/>
    <w:rsid w:val="00AD1942"/>
    <w:rsid w:val="00AD22B0"/>
    <w:rsid w:val="00AD3BEB"/>
    <w:rsid w:val="00AE1D33"/>
    <w:rsid w:val="00AE3FB1"/>
    <w:rsid w:val="00AE45B3"/>
    <w:rsid w:val="00AE539E"/>
    <w:rsid w:val="00AE6183"/>
    <w:rsid w:val="00AF1490"/>
    <w:rsid w:val="00AF5E3B"/>
    <w:rsid w:val="00B0161A"/>
    <w:rsid w:val="00B0643A"/>
    <w:rsid w:val="00B108D7"/>
    <w:rsid w:val="00B10E2A"/>
    <w:rsid w:val="00B13656"/>
    <w:rsid w:val="00B13868"/>
    <w:rsid w:val="00B27AF5"/>
    <w:rsid w:val="00B3152C"/>
    <w:rsid w:val="00B33A8E"/>
    <w:rsid w:val="00B37B08"/>
    <w:rsid w:val="00B40DB1"/>
    <w:rsid w:val="00B42BF1"/>
    <w:rsid w:val="00B46531"/>
    <w:rsid w:val="00B5406F"/>
    <w:rsid w:val="00B64129"/>
    <w:rsid w:val="00B652F2"/>
    <w:rsid w:val="00B6777E"/>
    <w:rsid w:val="00B72BD4"/>
    <w:rsid w:val="00B73A3C"/>
    <w:rsid w:val="00B75809"/>
    <w:rsid w:val="00B83A48"/>
    <w:rsid w:val="00B857FD"/>
    <w:rsid w:val="00B93FC3"/>
    <w:rsid w:val="00BA505E"/>
    <w:rsid w:val="00BA5DAF"/>
    <w:rsid w:val="00BA68FE"/>
    <w:rsid w:val="00BB06C7"/>
    <w:rsid w:val="00BB54AC"/>
    <w:rsid w:val="00BB6E38"/>
    <w:rsid w:val="00BB76BF"/>
    <w:rsid w:val="00BB7ACA"/>
    <w:rsid w:val="00BC28B7"/>
    <w:rsid w:val="00BD18E2"/>
    <w:rsid w:val="00BD4655"/>
    <w:rsid w:val="00BD61BB"/>
    <w:rsid w:val="00BE2151"/>
    <w:rsid w:val="00BE2D94"/>
    <w:rsid w:val="00BE37D9"/>
    <w:rsid w:val="00BE4B1E"/>
    <w:rsid w:val="00BE4FAD"/>
    <w:rsid w:val="00BE5256"/>
    <w:rsid w:val="00BF047E"/>
    <w:rsid w:val="00BF4825"/>
    <w:rsid w:val="00C04A26"/>
    <w:rsid w:val="00C0728D"/>
    <w:rsid w:val="00C07DD2"/>
    <w:rsid w:val="00C07EBB"/>
    <w:rsid w:val="00C11211"/>
    <w:rsid w:val="00C11F3F"/>
    <w:rsid w:val="00C15A0C"/>
    <w:rsid w:val="00C1675C"/>
    <w:rsid w:val="00C21842"/>
    <w:rsid w:val="00C25824"/>
    <w:rsid w:val="00C27044"/>
    <w:rsid w:val="00C35CE4"/>
    <w:rsid w:val="00C37C00"/>
    <w:rsid w:val="00C4175C"/>
    <w:rsid w:val="00C447CE"/>
    <w:rsid w:val="00C50155"/>
    <w:rsid w:val="00C52353"/>
    <w:rsid w:val="00C5267A"/>
    <w:rsid w:val="00C62D65"/>
    <w:rsid w:val="00C64BF7"/>
    <w:rsid w:val="00C65D77"/>
    <w:rsid w:val="00C85653"/>
    <w:rsid w:val="00C95DCD"/>
    <w:rsid w:val="00CB2EBC"/>
    <w:rsid w:val="00CB53AD"/>
    <w:rsid w:val="00CC049F"/>
    <w:rsid w:val="00CC666E"/>
    <w:rsid w:val="00CC70A6"/>
    <w:rsid w:val="00CD0424"/>
    <w:rsid w:val="00CD4EC6"/>
    <w:rsid w:val="00CE1767"/>
    <w:rsid w:val="00CE1A2C"/>
    <w:rsid w:val="00CE3E5F"/>
    <w:rsid w:val="00CE41B2"/>
    <w:rsid w:val="00CE63AF"/>
    <w:rsid w:val="00CF2E45"/>
    <w:rsid w:val="00CF61CE"/>
    <w:rsid w:val="00D003FA"/>
    <w:rsid w:val="00D00DD1"/>
    <w:rsid w:val="00D046E4"/>
    <w:rsid w:val="00D06EFE"/>
    <w:rsid w:val="00D17238"/>
    <w:rsid w:val="00D222DF"/>
    <w:rsid w:val="00D22D41"/>
    <w:rsid w:val="00D255C6"/>
    <w:rsid w:val="00D27690"/>
    <w:rsid w:val="00D350AF"/>
    <w:rsid w:val="00D40694"/>
    <w:rsid w:val="00D428C1"/>
    <w:rsid w:val="00D477CC"/>
    <w:rsid w:val="00D52714"/>
    <w:rsid w:val="00D52FE2"/>
    <w:rsid w:val="00D5364E"/>
    <w:rsid w:val="00D54B67"/>
    <w:rsid w:val="00D567D2"/>
    <w:rsid w:val="00D56A00"/>
    <w:rsid w:val="00D56A49"/>
    <w:rsid w:val="00D647AD"/>
    <w:rsid w:val="00D703EB"/>
    <w:rsid w:val="00D7445C"/>
    <w:rsid w:val="00D744DE"/>
    <w:rsid w:val="00D745A0"/>
    <w:rsid w:val="00D8172B"/>
    <w:rsid w:val="00D83349"/>
    <w:rsid w:val="00D83C0F"/>
    <w:rsid w:val="00D939FB"/>
    <w:rsid w:val="00DB3973"/>
    <w:rsid w:val="00DC2C84"/>
    <w:rsid w:val="00DC5FC5"/>
    <w:rsid w:val="00DC691C"/>
    <w:rsid w:val="00DD1DE1"/>
    <w:rsid w:val="00DD3281"/>
    <w:rsid w:val="00DE748F"/>
    <w:rsid w:val="00DF0FF7"/>
    <w:rsid w:val="00DF1C63"/>
    <w:rsid w:val="00DF2383"/>
    <w:rsid w:val="00DF3396"/>
    <w:rsid w:val="00DF444F"/>
    <w:rsid w:val="00DF61C0"/>
    <w:rsid w:val="00DF77EF"/>
    <w:rsid w:val="00E05580"/>
    <w:rsid w:val="00E12651"/>
    <w:rsid w:val="00E15F29"/>
    <w:rsid w:val="00E1612B"/>
    <w:rsid w:val="00E16D1E"/>
    <w:rsid w:val="00E304D9"/>
    <w:rsid w:val="00E42FCD"/>
    <w:rsid w:val="00E53039"/>
    <w:rsid w:val="00E541FC"/>
    <w:rsid w:val="00E57584"/>
    <w:rsid w:val="00E60A34"/>
    <w:rsid w:val="00E620D9"/>
    <w:rsid w:val="00E62E21"/>
    <w:rsid w:val="00E63C02"/>
    <w:rsid w:val="00E73DEF"/>
    <w:rsid w:val="00E74C0B"/>
    <w:rsid w:val="00E7729B"/>
    <w:rsid w:val="00E8172E"/>
    <w:rsid w:val="00E83372"/>
    <w:rsid w:val="00E83827"/>
    <w:rsid w:val="00E83F0E"/>
    <w:rsid w:val="00E8465C"/>
    <w:rsid w:val="00E84B97"/>
    <w:rsid w:val="00E908B8"/>
    <w:rsid w:val="00E93853"/>
    <w:rsid w:val="00E94F73"/>
    <w:rsid w:val="00EA3C68"/>
    <w:rsid w:val="00EA4FFF"/>
    <w:rsid w:val="00EA5064"/>
    <w:rsid w:val="00EA56FE"/>
    <w:rsid w:val="00EA71E9"/>
    <w:rsid w:val="00EB6467"/>
    <w:rsid w:val="00EC5962"/>
    <w:rsid w:val="00EC5DCD"/>
    <w:rsid w:val="00ED248C"/>
    <w:rsid w:val="00ED3EF3"/>
    <w:rsid w:val="00ED5C77"/>
    <w:rsid w:val="00EE3ECD"/>
    <w:rsid w:val="00EE4F3D"/>
    <w:rsid w:val="00EF4266"/>
    <w:rsid w:val="00EF5076"/>
    <w:rsid w:val="00F00C6B"/>
    <w:rsid w:val="00F04760"/>
    <w:rsid w:val="00F07D6D"/>
    <w:rsid w:val="00F10EC9"/>
    <w:rsid w:val="00F116A4"/>
    <w:rsid w:val="00F13A73"/>
    <w:rsid w:val="00F13E17"/>
    <w:rsid w:val="00F21258"/>
    <w:rsid w:val="00F243F7"/>
    <w:rsid w:val="00F25270"/>
    <w:rsid w:val="00F40E8E"/>
    <w:rsid w:val="00F442D9"/>
    <w:rsid w:val="00F51ADA"/>
    <w:rsid w:val="00F5368B"/>
    <w:rsid w:val="00F55E0D"/>
    <w:rsid w:val="00F606B1"/>
    <w:rsid w:val="00F70930"/>
    <w:rsid w:val="00F70ACD"/>
    <w:rsid w:val="00F84023"/>
    <w:rsid w:val="00F871A3"/>
    <w:rsid w:val="00F874BD"/>
    <w:rsid w:val="00F87ECE"/>
    <w:rsid w:val="00F9197A"/>
    <w:rsid w:val="00F93D9F"/>
    <w:rsid w:val="00FA0660"/>
    <w:rsid w:val="00FA15CA"/>
    <w:rsid w:val="00FA3C8E"/>
    <w:rsid w:val="00FA7172"/>
    <w:rsid w:val="00FB03E7"/>
    <w:rsid w:val="00FB3C72"/>
    <w:rsid w:val="00FB4AC0"/>
    <w:rsid w:val="00FB6530"/>
    <w:rsid w:val="00FC5876"/>
    <w:rsid w:val="00FC6596"/>
    <w:rsid w:val="00FC6DBF"/>
    <w:rsid w:val="00FD2999"/>
    <w:rsid w:val="00FD4CCA"/>
    <w:rsid w:val="00FE00FA"/>
    <w:rsid w:val="00FF025E"/>
    <w:rsid w:val="00FF0A66"/>
    <w:rsid w:val="00FF290A"/>
    <w:rsid w:val="00FF4946"/>
    <w:rsid w:val="00FF6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."/>
  <w:listSeparator w:val=";"/>
  <w14:docId w14:val="51DB20B2"/>
  <w15:docId w15:val="{200CF476-EEFC-4270-9D94-B0190AB74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D58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Theme="minorEastAsia" w:hAnsi="Times New Roman" w:cs="Times New Roman"/>
      <w:sz w:val="24"/>
      <w:szCs w:val="24"/>
      <w:bdr w:val="ni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5829"/>
  </w:style>
  <w:style w:type="paragraph" w:styleId="Pieddepage">
    <w:name w:val="footer"/>
    <w:basedOn w:val="Normal"/>
    <w:link w:val="Pieddepag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5829"/>
  </w:style>
  <w:style w:type="character" w:styleId="Lienhypertexte">
    <w:name w:val="Hyperlink"/>
    <w:rsid w:val="009D5829"/>
    <w:rPr>
      <w:u w:val="single"/>
    </w:rPr>
  </w:style>
  <w:style w:type="paragraph" w:styleId="Paragraphedeliste">
    <w:name w:val="List Paragraph"/>
    <w:basedOn w:val="Normal"/>
    <w:uiPriority w:val="34"/>
    <w:qFormat/>
    <w:rsid w:val="009D582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5718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D3E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fr-CH"/>
    </w:rPr>
  </w:style>
  <w:style w:type="character" w:styleId="Marquedecommentaire">
    <w:name w:val="annotation reference"/>
    <w:basedOn w:val="Policepardfaut"/>
    <w:uiPriority w:val="99"/>
    <w:semiHidden/>
    <w:unhideWhenUsed/>
    <w:rsid w:val="005D266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266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2661"/>
    <w:rPr>
      <w:rFonts w:ascii="Times New Roman" w:eastAsiaTheme="minorEastAsia" w:hAnsi="Times New Roman" w:cs="Times New Roman"/>
      <w:sz w:val="20"/>
      <w:szCs w:val="20"/>
      <w:bdr w:val="nil"/>
      <w:lang w:val="ru-RU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266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2661"/>
    <w:rPr>
      <w:rFonts w:ascii="Times New Roman" w:eastAsiaTheme="minorEastAsia" w:hAnsi="Times New Roman" w:cs="Times New Roman"/>
      <w:b/>
      <w:bCs/>
      <w:sz w:val="20"/>
      <w:szCs w:val="20"/>
      <w:bdr w:val="nil"/>
      <w:lang w:val="ru-RU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266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661"/>
    <w:rPr>
      <w:rFonts w:ascii="Segoe UI" w:eastAsiaTheme="minorEastAsia" w:hAnsi="Segoe UI" w:cs="Segoe UI"/>
      <w:sz w:val="18"/>
      <w:szCs w:val="18"/>
      <w:bdr w:val="nil"/>
      <w:lang w:val="ru-RU"/>
    </w:rPr>
  </w:style>
  <w:style w:type="paragraph" w:customStyle="1" w:styleId="A">
    <w:name w:val="內文 A"/>
    <w:rsid w:val="00A03B8A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eastAsia="zh-CN"/>
    </w:rPr>
  </w:style>
  <w:style w:type="paragraph" w:customStyle="1" w:styleId="BodyA">
    <w:name w:val="Body A"/>
    <w:rsid w:val="00595A73"/>
    <w:pPr>
      <w:spacing w:after="0" w:line="240" w:lineRule="auto"/>
    </w:pPr>
    <w:rPr>
      <w:rFonts w:ascii="Cambria" w:eastAsia="Cambria" w:hAnsi="Cambria" w:cs="Cambria"/>
      <w:color w:val="000000"/>
      <w:sz w:val="24"/>
      <w:szCs w:val="24"/>
      <w:u w:color="000000"/>
      <w:lang w:eastAsia="en-GB"/>
    </w:rPr>
  </w:style>
  <w:style w:type="character" w:customStyle="1" w:styleId="apple-converted-space">
    <w:name w:val="apple-converted-space"/>
    <w:basedOn w:val="Policepardfaut"/>
    <w:rsid w:val="00836A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47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0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454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8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43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essroom.zenith-watches.com/login/?redirect_to=%2F&amp;reauth=1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262B4A-C2A3-46FD-B9C8-000EEC6B5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962</Words>
  <Characters>5297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Vittoria Pelà</cp:lastModifiedBy>
  <cp:revision>3</cp:revision>
  <cp:lastPrinted>2019-11-15T09:54:00Z</cp:lastPrinted>
  <dcterms:created xsi:type="dcterms:W3CDTF">2019-11-18T08:09:00Z</dcterms:created>
  <dcterms:modified xsi:type="dcterms:W3CDTF">2019-11-18T14:37:00Z</dcterms:modified>
</cp:coreProperties>
</file>