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1E1" w:rsidRPr="005903C9" w:rsidRDefault="0032070F"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lang w:eastAsia="zh-CN"/>
        </w:rPr>
      </w:pPr>
      <w:r w:rsidRPr="005903C9">
        <w:rPr>
          <w:rFonts w:ascii="Avenir Next" w:eastAsia="MS UI Gothic" w:hAnsi="Avenir Next" w:cs="MS UI Gothic"/>
          <w:b/>
          <w:bCs/>
          <w:lang w:eastAsia="ja-JP"/>
        </w:rPr>
        <w:t xml:space="preserve">ZENITH DEFY EL PRIMERO 21 </w:t>
      </w:r>
      <w:r w:rsidRPr="005903C9">
        <w:rPr>
          <w:rFonts w:ascii="Avenir Next" w:eastAsia="MS UI Gothic" w:hAnsi="Avenir Next" w:cs="MS UI Gothic"/>
          <w:b/>
          <w:bCs/>
          <w:lang w:eastAsia="ja-JP"/>
        </w:rPr>
        <w:t>ブティック限定エディション</w:t>
      </w:r>
      <w:bookmarkStart w:id="0" w:name="_GoBack"/>
      <w:bookmarkEnd w:id="0"/>
    </w:p>
    <w:p w:rsidR="00793316" w:rsidRPr="005903C9" w:rsidRDefault="00793316"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sz w:val="8"/>
          <w:szCs w:val="20"/>
          <w:lang w:eastAsia="zh-CN"/>
        </w:rPr>
      </w:pPr>
    </w:p>
    <w:p w:rsidR="008E0E9F" w:rsidRPr="005903C9" w:rsidRDefault="0032070F"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sz w:val="20"/>
          <w:szCs w:val="20"/>
          <w:lang w:val="en-GB" w:eastAsia="zh-CN"/>
        </w:rPr>
      </w:pPr>
      <w:r w:rsidRPr="005903C9">
        <w:rPr>
          <w:rFonts w:ascii="Avenir Next" w:eastAsia="MS UI Gothic" w:hAnsi="Avenir Next" w:cs="MS UI Gothic"/>
          <w:bCs/>
          <w:sz w:val="20"/>
          <w:szCs w:val="20"/>
          <w:lang w:val="en-GB" w:eastAsia="ja-JP"/>
        </w:rPr>
        <w:t>ゼニス</w:t>
      </w:r>
      <w:r w:rsidRPr="005903C9">
        <w:rPr>
          <w:rFonts w:ascii="Avenir Next" w:eastAsia="MS UI Gothic" w:hAnsi="Avenir Next" w:cs="MS UI Gothic"/>
          <w:bCs/>
          <w:sz w:val="20"/>
          <w:szCs w:val="20"/>
          <w:lang w:val="en-GB" w:eastAsia="ja-JP"/>
        </w:rPr>
        <w:t xml:space="preserve"> </w:t>
      </w:r>
      <w:r w:rsidRPr="005903C9">
        <w:rPr>
          <w:rFonts w:ascii="Avenir Next" w:eastAsia="MS UI Gothic" w:hAnsi="Avenir Next" w:cs="MS UI Gothic"/>
          <w:bCs/>
          <w:sz w:val="20"/>
          <w:szCs w:val="20"/>
          <w:lang w:val="en-GB" w:eastAsia="ja-JP"/>
        </w:rPr>
        <w:t>ブルームーブメントを搭載した希少なブティック限定エディション</w:t>
      </w:r>
      <w:r w:rsidRPr="005903C9">
        <w:rPr>
          <w:rFonts w:ascii="Avenir Next" w:eastAsia="MS UI Gothic" w:hAnsi="Avenir Next" w:cs="MS UI Gothic"/>
          <w:bCs/>
          <w:sz w:val="20"/>
          <w:szCs w:val="20"/>
          <w:lang w:val="en-GB" w:eastAsia="ja-JP"/>
        </w:rPr>
        <w:t xml:space="preserve"> ZENITH DEFY EL PRIMERO 21 in Midnight Black Ceramic </w:t>
      </w:r>
    </w:p>
    <w:p w:rsidR="008947FB" w:rsidRPr="005903C9" w:rsidRDefault="008947FB" w:rsidP="008C6321">
      <w:pPr>
        <w:pStyle w:val="A1"/>
        <w:tabs>
          <w:tab w:val="left" w:pos="8564"/>
        </w:tabs>
        <w:spacing w:line="276" w:lineRule="auto"/>
        <w:ind w:right="-6"/>
        <w:jc w:val="both"/>
        <w:rPr>
          <w:rFonts w:ascii="Avenir Next" w:hAnsi="Avenir Next" w:cstheme="majorHAnsi"/>
          <w:color w:val="auto"/>
          <w:sz w:val="8"/>
          <w:szCs w:val="20"/>
          <w:lang w:val="en-GB"/>
        </w:rPr>
      </w:pPr>
    </w:p>
    <w:p w:rsidR="008947FB" w:rsidRPr="005903C9" w:rsidRDefault="0032070F" w:rsidP="008C6321">
      <w:pPr>
        <w:pStyle w:val="A1"/>
        <w:tabs>
          <w:tab w:val="left" w:pos="8564"/>
        </w:tabs>
        <w:spacing w:line="276" w:lineRule="auto"/>
        <w:ind w:right="-6"/>
        <w:jc w:val="both"/>
        <w:rPr>
          <w:rFonts w:ascii="Avenir Next" w:hAnsi="Avenir Next" w:cstheme="majorHAnsi"/>
          <w:color w:val="auto"/>
          <w:sz w:val="18"/>
          <w:szCs w:val="20"/>
          <w:lang w:val="en-GB"/>
        </w:rPr>
      </w:pPr>
      <w:r w:rsidRPr="005903C9">
        <w:rPr>
          <w:rFonts w:ascii="Avenir Next" w:eastAsia="MS UI Gothic" w:hAnsi="Avenir Next" w:cs="MS UI Gothic"/>
          <w:color w:val="auto"/>
          <w:sz w:val="18"/>
          <w:szCs w:val="18"/>
          <w:lang w:val="en-GB" w:eastAsia="ja-JP"/>
        </w:rPr>
        <w:t>ゼニスは</w:t>
      </w:r>
      <w:r w:rsidRPr="005903C9">
        <w:rPr>
          <w:rFonts w:ascii="Avenir Next" w:eastAsia="MS UI Gothic" w:hAnsi="Avenir Next" w:cs="MS UI Gothic"/>
          <w:color w:val="auto"/>
          <w:sz w:val="18"/>
          <w:szCs w:val="18"/>
          <w:lang w:val="en-GB" w:eastAsia="ja-JP"/>
        </w:rPr>
        <w:t>1969</w:t>
      </w:r>
      <w:r w:rsidRPr="005903C9">
        <w:rPr>
          <w:rFonts w:ascii="Avenir Next" w:eastAsia="MS UI Gothic" w:hAnsi="Avenir Next" w:cs="MS UI Gothic"/>
          <w:color w:val="auto"/>
          <w:sz w:val="18"/>
          <w:szCs w:val="18"/>
          <w:lang w:val="en-GB" w:eastAsia="ja-JP"/>
        </w:rPr>
        <w:t>年、</w:t>
      </w:r>
      <w:r w:rsidRPr="005903C9">
        <w:rPr>
          <w:rFonts w:ascii="Avenir Next" w:eastAsia="MS UI Gothic" w:hAnsi="Avenir Next" w:cs="MS UI Gothic"/>
          <w:color w:val="auto"/>
          <w:sz w:val="18"/>
          <w:szCs w:val="18"/>
          <w:lang w:val="en-GB" w:eastAsia="ja-JP"/>
        </w:rPr>
        <w:t>1/10</w:t>
      </w:r>
      <w:r w:rsidRPr="005903C9">
        <w:rPr>
          <w:rFonts w:ascii="Avenir Next" w:eastAsia="MS UI Gothic" w:hAnsi="Avenir Next" w:cs="MS UI Gothic"/>
          <w:color w:val="auto"/>
          <w:sz w:val="18"/>
          <w:szCs w:val="18"/>
          <w:lang w:val="en-GB" w:eastAsia="ja-JP"/>
        </w:rPr>
        <w:t>秒精度の表示を行う世界初の完全一体化自動巻きコラムホイールクロノグラフを発売しました。その半世紀後にはさらなる挑戦に挑み、限界をさらに押し進めて</w:t>
      </w:r>
      <w:r w:rsidRPr="005903C9">
        <w:rPr>
          <w:rFonts w:ascii="Avenir Next" w:eastAsia="MS UI Gothic" w:hAnsi="Avenir Next" w:cs="MS UI Gothic"/>
          <w:color w:val="auto"/>
          <w:sz w:val="18"/>
          <w:szCs w:val="18"/>
          <w:lang w:val="en-GB" w:eastAsia="ja-JP"/>
        </w:rPr>
        <w:t>1/100</w:t>
      </w:r>
      <w:r w:rsidRPr="005903C9">
        <w:rPr>
          <w:rFonts w:ascii="Avenir Next" w:eastAsia="MS UI Gothic" w:hAnsi="Avenir Next" w:cs="MS UI Gothic"/>
          <w:color w:val="auto"/>
          <w:sz w:val="18"/>
          <w:szCs w:val="18"/>
          <w:lang w:val="en-GB" w:eastAsia="ja-JP"/>
        </w:rPr>
        <w:t>秒精度という世界を実現しました。新たなレジェンド、ゼニスの</w:t>
      </w:r>
      <w:r w:rsidRPr="005903C9">
        <w:rPr>
          <w:rFonts w:ascii="Avenir Next" w:eastAsia="MS UI Gothic" w:hAnsi="Avenir Next" w:cs="MS UI Gothic"/>
          <w:color w:val="auto"/>
          <w:sz w:val="18"/>
          <w:szCs w:val="18"/>
          <w:lang w:val="en-GB" w:eastAsia="ja-JP"/>
        </w:rPr>
        <w:t>DEFY EL PRIMERO 21</w:t>
      </w:r>
      <w:r w:rsidRPr="005903C9">
        <w:rPr>
          <w:rFonts w:ascii="Avenir Next" w:eastAsia="MS UI Gothic" w:hAnsi="Avenir Next" w:cs="MS UI Gothic"/>
          <w:color w:val="auto"/>
          <w:sz w:val="18"/>
          <w:szCs w:val="18"/>
          <w:lang w:val="en-GB" w:eastAsia="ja-JP"/>
        </w:rPr>
        <w:t>は、ユニークな道しるべの星を掲げるブランド、ゼニスの新たな未来を象徴する</w:t>
      </w:r>
      <w:r w:rsidRPr="005903C9">
        <w:rPr>
          <w:rFonts w:ascii="Avenir Next" w:eastAsia="MS UI Gothic" w:hAnsi="Avenir Next" w:cs="MS UI Gothic"/>
          <w:color w:val="auto"/>
          <w:sz w:val="18"/>
          <w:szCs w:val="18"/>
          <w:lang w:val="en-GB" w:eastAsia="ja-JP"/>
        </w:rPr>
        <w:t>21</w:t>
      </w:r>
      <w:r w:rsidRPr="005903C9">
        <w:rPr>
          <w:rFonts w:ascii="Avenir Next" w:eastAsia="MS UI Gothic" w:hAnsi="Avenir Next" w:cs="MS UI Gothic"/>
          <w:color w:val="auto"/>
          <w:sz w:val="18"/>
          <w:szCs w:val="18"/>
          <w:lang w:val="en-GB" w:eastAsia="ja-JP"/>
        </w:rPr>
        <w:t>世紀の輝くシンボルです。そして今回、すでにアイコンとなったクロノグラフがブラックとブルーの大胆な組み合わせで登場し、</w:t>
      </w:r>
      <w:r w:rsidRPr="005903C9">
        <w:rPr>
          <w:rFonts w:ascii="Avenir Next" w:eastAsia="MS UI Gothic" w:hAnsi="Avenir Next" w:cs="MS UI Gothic"/>
          <w:color w:val="auto"/>
          <w:sz w:val="18"/>
          <w:szCs w:val="18"/>
          <w:lang w:val="en-GB" w:eastAsia="ja-JP"/>
        </w:rPr>
        <w:t>250</w:t>
      </w:r>
      <w:r w:rsidRPr="005903C9">
        <w:rPr>
          <w:rFonts w:ascii="Avenir Next" w:eastAsia="MS UI Gothic" w:hAnsi="Avenir Next" w:cs="MS UI Gothic"/>
          <w:color w:val="auto"/>
          <w:sz w:val="18"/>
          <w:szCs w:val="18"/>
          <w:lang w:val="en-GB" w:eastAsia="ja-JP"/>
        </w:rPr>
        <w:t>本限定の希少なシリーズとして世界各地のゼニスブティック限定で発売されます。</w:t>
      </w:r>
    </w:p>
    <w:p w:rsidR="00137C6C" w:rsidRPr="005903C9" w:rsidRDefault="0032070F" w:rsidP="008C6321">
      <w:pPr>
        <w:pStyle w:val="A1"/>
        <w:tabs>
          <w:tab w:val="left" w:pos="8564"/>
        </w:tabs>
        <w:spacing w:line="276" w:lineRule="auto"/>
        <w:ind w:right="-6"/>
        <w:jc w:val="both"/>
        <w:rPr>
          <w:rFonts w:ascii="Avenir Next" w:hAnsi="Avenir Next" w:cstheme="majorHAnsi"/>
          <w:color w:val="auto"/>
          <w:sz w:val="10"/>
          <w:szCs w:val="20"/>
          <w:lang w:val="en-GB"/>
        </w:rPr>
      </w:pPr>
      <w:r w:rsidRPr="005903C9">
        <w:rPr>
          <w:rFonts w:ascii="Avenir Next" w:hAnsi="Avenir Next" w:cstheme="majorHAnsi"/>
          <w:color w:val="auto"/>
          <w:sz w:val="10"/>
          <w:szCs w:val="20"/>
          <w:lang w:val="en-GB"/>
        </w:rPr>
        <w:t xml:space="preserve">  </w:t>
      </w:r>
    </w:p>
    <w:p w:rsidR="00287238" w:rsidRPr="005903C9" w:rsidRDefault="0032070F" w:rsidP="008C6321">
      <w:pPr>
        <w:pStyle w:val="A1"/>
        <w:tabs>
          <w:tab w:val="left" w:pos="8564"/>
        </w:tabs>
        <w:spacing w:line="276" w:lineRule="auto"/>
        <w:ind w:right="-8"/>
        <w:jc w:val="both"/>
        <w:rPr>
          <w:rFonts w:ascii="Avenir Next" w:eastAsia="Arial" w:hAnsi="Avenir Next" w:cstheme="majorHAnsi"/>
          <w:color w:val="auto"/>
          <w:sz w:val="18"/>
          <w:szCs w:val="20"/>
          <w:lang w:val="en-GB"/>
        </w:rPr>
      </w:pPr>
      <w:r w:rsidRPr="005903C9">
        <w:rPr>
          <w:rFonts w:ascii="Avenir Next" w:eastAsia="MS UI Gothic" w:hAnsi="Avenir Next" w:cs="MS UI Gothic"/>
          <w:bCs/>
          <w:color w:val="auto"/>
          <w:sz w:val="18"/>
          <w:szCs w:val="18"/>
          <w:lang w:val="en-GB" w:eastAsia="ja-JP"/>
        </w:rPr>
        <w:t>究極を目指すゼニスに限界はない</w:t>
      </w:r>
    </w:p>
    <w:p w:rsidR="008F2A5F" w:rsidRPr="005903C9" w:rsidRDefault="0032070F" w:rsidP="008C6321">
      <w:pPr>
        <w:pStyle w:val="A1"/>
        <w:tabs>
          <w:tab w:val="left" w:pos="8564"/>
        </w:tabs>
        <w:spacing w:line="276" w:lineRule="auto"/>
        <w:jc w:val="both"/>
        <w:rPr>
          <w:rFonts w:ascii="Avenir Next" w:hAnsi="Avenir Next" w:cstheme="majorHAnsi"/>
          <w:iCs/>
          <w:color w:val="auto"/>
          <w:sz w:val="18"/>
          <w:szCs w:val="20"/>
          <w:lang w:val="en-GB"/>
        </w:rPr>
      </w:pPr>
      <w:r w:rsidRPr="005903C9">
        <w:rPr>
          <w:rFonts w:ascii="Avenir Next" w:eastAsia="MS UI Gothic" w:hAnsi="Avenir Next" w:cs="MS UI Gothic"/>
          <w:color w:val="auto"/>
          <w:sz w:val="18"/>
          <w:szCs w:val="18"/>
          <w:lang w:val="en-GB" w:eastAsia="ja-JP"/>
        </w:rPr>
        <w:t>ゼニスの</w:t>
      </w:r>
      <w:r w:rsidRPr="005903C9">
        <w:rPr>
          <w:rFonts w:ascii="Avenir Next" w:eastAsia="MS UI Gothic" w:hAnsi="Avenir Next" w:cs="MS UI Gothic"/>
          <w:color w:val="auto"/>
          <w:sz w:val="18"/>
          <w:szCs w:val="18"/>
          <w:lang w:val="en-GB" w:eastAsia="ja-JP"/>
        </w:rPr>
        <w:t>DEFY EL PRIMERO 21</w:t>
      </w:r>
      <w:r w:rsidRPr="005903C9">
        <w:rPr>
          <w:rFonts w:ascii="Avenir Next" w:eastAsia="MS UI Gothic" w:hAnsi="Avenir Next" w:cs="MS UI Gothic"/>
          <w:color w:val="auto"/>
          <w:sz w:val="18"/>
          <w:szCs w:val="18"/>
          <w:lang w:val="en-GB" w:eastAsia="ja-JP"/>
        </w:rPr>
        <w:t>は性能とメカニズム設計において大きくステップアップし、</w:t>
      </w:r>
      <w:r w:rsidRPr="005903C9">
        <w:rPr>
          <w:rFonts w:ascii="Avenir Next" w:eastAsia="MS UI Gothic" w:hAnsi="Avenir Next" w:cs="MS UI Gothic"/>
          <w:color w:val="auto"/>
          <w:sz w:val="18"/>
          <w:szCs w:val="18"/>
          <w:lang w:val="en-GB" w:eastAsia="ja-JP"/>
        </w:rPr>
        <w:t>El Primero</w:t>
      </w:r>
      <w:r w:rsidRPr="005903C9">
        <w:rPr>
          <w:rFonts w:ascii="Avenir Next" w:eastAsia="MS UI Gothic" w:hAnsi="Avenir Next" w:cs="MS UI Gothic"/>
          <w:color w:val="auto"/>
          <w:sz w:val="18"/>
          <w:szCs w:val="18"/>
          <w:lang w:val="en-GB" w:eastAsia="ja-JP"/>
        </w:rPr>
        <w:t>にふさわしい進化を遂げました。クロノグラフ機能は</w:t>
      </w:r>
      <w:r w:rsidRPr="005903C9">
        <w:rPr>
          <w:rFonts w:ascii="Avenir Next" w:eastAsia="MS UI Gothic" w:hAnsi="Avenir Next" w:cs="MS UI Gothic"/>
          <w:color w:val="auto"/>
          <w:sz w:val="18"/>
          <w:szCs w:val="18"/>
          <w:lang w:val="en-GB" w:eastAsia="ja-JP"/>
        </w:rPr>
        <w:t>360,000</w:t>
      </w:r>
      <w:r w:rsidRPr="005903C9">
        <w:rPr>
          <w:rFonts w:ascii="Avenir Next" w:eastAsia="MS UI Gothic" w:hAnsi="Avenir Next" w:cs="MS UI Gothic"/>
          <w:color w:val="auto"/>
          <w:sz w:val="18"/>
          <w:szCs w:val="18"/>
          <w:lang w:val="en-GB" w:eastAsia="ja-JP"/>
        </w:rPr>
        <w:t>／時</w:t>
      </w:r>
      <w:r w:rsidRPr="005903C9">
        <w:rPr>
          <w:rFonts w:ascii="Avenir Next" w:eastAsia="MS UI Gothic" w:hAnsi="Avenir Next" w:cs="MS UI Gothic"/>
          <w:color w:val="auto"/>
          <w:sz w:val="18"/>
          <w:szCs w:val="18"/>
          <w:lang w:val="en-GB" w:eastAsia="ja-JP"/>
        </w:rPr>
        <w:t xml:space="preserve"> (50 Hz)</w:t>
      </w:r>
      <w:r w:rsidRPr="005903C9">
        <w:rPr>
          <w:rFonts w:ascii="Avenir Next" w:eastAsia="MS UI Gothic" w:hAnsi="Avenir Next" w:cs="MS UI Gothic"/>
          <w:color w:val="auto"/>
          <w:sz w:val="18"/>
          <w:szCs w:val="18"/>
          <w:lang w:val="en-GB" w:eastAsia="ja-JP"/>
        </w:rPr>
        <w:t>という抜きん出た振動数を誇り、これは前の</w:t>
      </w:r>
      <w:r w:rsidRPr="005903C9">
        <w:rPr>
          <w:rFonts w:ascii="Avenir Next" w:eastAsia="MS UI Gothic" w:hAnsi="Avenir Next" w:cs="MS UI Gothic"/>
          <w:color w:val="auto"/>
          <w:sz w:val="18"/>
          <w:szCs w:val="18"/>
          <w:lang w:val="en-GB" w:eastAsia="ja-JP"/>
        </w:rPr>
        <w:t>El Primero</w:t>
      </w:r>
      <w:r w:rsidRPr="005903C9">
        <w:rPr>
          <w:rFonts w:ascii="Avenir Next" w:eastAsia="MS UI Gothic" w:hAnsi="Avenir Next" w:cs="MS UI Gothic"/>
          <w:color w:val="auto"/>
          <w:sz w:val="18"/>
          <w:szCs w:val="18"/>
          <w:lang w:val="en-GB" w:eastAsia="ja-JP"/>
        </w:rPr>
        <w:t>の</w:t>
      </w:r>
      <w:r w:rsidRPr="005903C9">
        <w:rPr>
          <w:rFonts w:ascii="Avenir Next" w:eastAsia="MS UI Gothic" w:hAnsi="Avenir Next" w:cs="MS UI Gothic"/>
          <w:color w:val="auto"/>
          <w:sz w:val="18"/>
          <w:szCs w:val="18"/>
          <w:lang w:val="en-GB" w:eastAsia="ja-JP"/>
        </w:rPr>
        <w:t>10</w:t>
      </w:r>
      <w:r w:rsidRPr="005903C9">
        <w:rPr>
          <w:rFonts w:ascii="Avenir Next" w:eastAsia="MS UI Gothic" w:hAnsi="Avenir Next" w:cs="MS UI Gothic"/>
          <w:color w:val="auto"/>
          <w:sz w:val="18"/>
          <w:szCs w:val="18"/>
          <w:lang w:val="en-GB" w:eastAsia="ja-JP"/>
        </w:rPr>
        <w:t>倍に相当するもので、</w:t>
      </w:r>
      <w:r w:rsidRPr="005903C9">
        <w:rPr>
          <w:rFonts w:ascii="Avenir Next" w:eastAsia="MS UI Gothic" w:hAnsi="Avenir Next" w:cs="MS UI Gothic"/>
          <w:color w:val="auto"/>
          <w:sz w:val="18"/>
          <w:szCs w:val="18"/>
          <w:lang w:val="en-GB" w:eastAsia="ja-JP"/>
        </w:rPr>
        <w:t>1/100</w:t>
      </w:r>
      <w:r w:rsidRPr="005903C9">
        <w:rPr>
          <w:rFonts w:ascii="Avenir Next" w:eastAsia="MS UI Gothic" w:hAnsi="Avenir Next" w:cs="MS UI Gothic"/>
          <w:color w:val="auto"/>
          <w:sz w:val="18"/>
          <w:szCs w:val="18"/>
          <w:lang w:val="en-GB" w:eastAsia="ja-JP"/>
        </w:rPr>
        <w:t>秒精度の表示を可能とします。この抜きん出た振動数のもたらす効果を眼前に展開するユニークなデザイン：インナーベゼルには</w:t>
      </w:r>
      <w:r w:rsidRPr="005903C9">
        <w:rPr>
          <w:rFonts w:ascii="Avenir Next" w:eastAsia="MS UI Gothic" w:hAnsi="Avenir Next" w:cs="MS UI Gothic"/>
          <w:color w:val="auto"/>
          <w:sz w:val="18"/>
          <w:szCs w:val="18"/>
          <w:lang w:val="en-GB" w:eastAsia="ja-JP"/>
        </w:rPr>
        <w:t>1</w:t>
      </w:r>
      <w:r w:rsidRPr="005903C9">
        <w:rPr>
          <w:rFonts w:ascii="Avenir Next" w:eastAsia="MS UI Gothic" w:hAnsi="Avenir Next" w:cs="MS UI Gothic"/>
          <w:color w:val="auto"/>
          <w:sz w:val="18"/>
          <w:szCs w:val="18"/>
          <w:lang w:val="en-GB" w:eastAsia="ja-JP"/>
        </w:rPr>
        <w:t>から</w:t>
      </w:r>
      <w:r w:rsidRPr="005903C9">
        <w:rPr>
          <w:rFonts w:ascii="Avenir Next" w:eastAsia="MS UI Gothic" w:hAnsi="Avenir Next" w:cs="MS UI Gothic"/>
          <w:color w:val="auto"/>
          <w:sz w:val="18"/>
          <w:szCs w:val="18"/>
          <w:lang w:val="en-GB" w:eastAsia="ja-JP"/>
        </w:rPr>
        <w:t>100</w:t>
      </w:r>
      <w:r w:rsidRPr="005903C9">
        <w:rPr>
          <w:rFonts w:ascii="Avenir Next" w:eastAsia="MS UI Gothic" w:hAnsi="Avenir Next" w:cs="MS UI Gothic"/>
          <w:color w:val="auto"/>
          <w:sz w:val="18"/>
          <w:szCs w:val="18"/>
          <w:lang w:val="en-GB" w:eastAsia="ja-JP"/>
        </w:rPr>
        <w:t>までの目盛が記され、その上を</w:t>
      </w:r>
      <w:r w:rsidRPr="005903C9">
        <w:rPr>
          <w:rFonts w:ascii="Avenir Next" w:eastAsia="MS UI Gothic" w:hAnsi="Avenir Next" w:cs="MS UI Gothic"/>
          <w:color w:val="auto"/>
          <w:sz w:val="18"/>
          <w:szCs w:val="18"/>
          <w:lang w:val="en-GB" w:eastAsia="ja-JP"/>
        </w:rPr>
        <w:t>1/100</w:t>
      </w:r>
      <w:r w:rsidRPr="005903C9">
        <w:rPr>
          <w:rFonts w:ascii="Avenir Next" w:eastAsia="MS UI Gothic" w:hAnsi="Avenir Next" w:cs="MS UI Gothic"/>
          <w:color w:val="auto"/>
          <w:sz w:val="18"/>
          <w:szCs w:val="18"/>
          <w:lang w:val="en-GB" w:eastAsia="ja-JP"/>
        </w:rPr>
        <w:t>秒表示秒針が</w:t>
      </w:r>
      <w:r w:rsidRPr="005903C9">
        <w:rPr>
          <w:rFonts w:ascii="Avenir Next" w:eastAsia="MS UI Gothic" w:hAnsi="Avenir Next" w:cs="MS UI Gothic"/>
          <w:color w:val="auto"/>
          <w:sz w:val="18"/>
          <w:szCs w:val="18"/>
          <w:lang w:val="en-GB" w:eastAsia="ja-JP"/>
        </w:rPr>
        <w:t>1</w:t>
      </w:r>
      <w:r w:rsidRPr="005903C9">
        <w:rPr>
          <w:rFonts w:ascii="Avenir Next" w:eastAsia="MS UI Gothic" w:hAnsi="Avenir Next" w:cs="MS UI Gothic"/>
          <w:color w:val="auto"/>
          <w:sz w:val="18"/>
          <w:szCs w:val="18"/>
          <w:lang w:val="en-GB" w:eastAsia="ja-JP"/>
        </w:rPr>
        <w:t>秒で</w:t>
      </w:r>
      <w:r w:rsidRPr="005903C9">
        <w:rPr>
          <w:rFonts w:ascii="Avenir Next" w:eastAsia="MS UI Gothic" w:hAnsi="Avenir Next" w:cs="MS UI Gothic"/>
          <w:color w:val="auto"/>
          <w:sz w:val="18"/>
          <w:szCs w:val="18"/>
          <w:lang w:val="en-GB" w:eastAsia="ja-JP"/>
        </w:rPr>
        <w:t>1</w:t>
      </w:r>
      <w:r w:rsidRPr="005903C9">
        <w:rPr>
          <w:rFonts w:ascii="Avenir Next" w:eastAsia="MS UI Gothic" w:hAnsi="Avenir Next" w:cs="MS UI Gothic"/>
          <w:color w:val="auto"/>
          <w:sz w:val="18"/>
          <w:szCs w:val="18"/>
          <w:lang w:val="en-GB" w:eastAsia="ja-JP"/>
        </w:rPr>
        <w:t>回転というフルスピードで回り</w:t>
      </w:r>
      <w:r w:rsidRPr="005903C9">
        <w:rPr>
          <w:rFonts w:ascii="Avenir Next" w:eastAsia="MS UI Gothic" w:hAnsi="Avenir Next" w:cs="MS UI Gothic"/>
          <w:color w:val="auto"/>
          <w:sz w:val="18"/>
          <w:szCs w:val="18"/>
          <w:lang w:val="en-GB" w:eastAsia="ja-JP"/>
        </w:rPr>
        <w:t>1/100</w:t>
      </w:r>
      <w:r w:rsidRPr="005903C9">
        <w:rPr>
          <w:rFonts w:ascii="Avenir Next" w:eastAsia="MS UI Gothic" w:hAnsi="Avenir Next" w:cs="MS UI Gothic"/>
          <w:color w:val="auto"/>
          <w:sz w:val="18"/>
          <w:szCs w:val="18"/>
          <w:lang w:val="en-GB" w:eastAsia="ja-JP"/>
        </w:rPr>
        <w:t>秒計時を示します。文字通り目がくらむほどのインパクトがあり超現実のような感覚に打たれます。</w:t>
      </w:r>
      <w:r w:rsidRPr="005903C9">
        <w:rPr>
          <w:rFonts w:ascii="Avenir Next" w:eastAsia="MS UI Gothic" w:hAnsi="Avenir Next" w:cs="MS UI Gothic"/>
          <w:color w:val="auto"/>
          <w:sz w:val="18"/>
          <w:szCs w:val="18"/>
          <w:lang w:val="en-GB" w:eastAsia="ja-JP"/>
        </w:rPr>
        <w:t>44</w:t>
      </w:r>
      <w:r w:rsidRPr="005903C9">
        <w:rPr>
          <w:rFonts w:ascii="Avenir Next" w:eastAsia="MS UI Gothic" w:hAnsi="Avenir Next" w:cs="MS UI Gothic"/>
          <w:color w:val="auto"/>
          <w:sz w:val="18"/>
          <w:szCs w:val="18"/>
          <w:lang w:val="en-GB" w:eastAsia="ja-JP"/>
        </w:rPr>
        <w:t>ミリのミッドナイトブラック</w:t>
      </w:r>
      <w:r w:rsidRPr="005903C9">
        <w:rPr>
          <w:rFonts w:ascii="Avenir Next" w:eastAsia="MS UI Gothic" w:hAnsi="Avenir Next" w:cs="MS UI Gothic"/>
          <w:color w:val="auto"/>
          <w:sz w:val="18"/>
          <w:szCs w:val="18"/>
          <w:lang w:val="en-GB" w:eastAsia="ja-JP"/>
        </w:rPr>
        <w:t xml:space="preserve"> </w:t>
      </w:r>
      <w:r w:rsidRPr="005903C9">
        <w:rPr>
          <w:rFonts w:ascii="Avenir Next" w:eastAsia="MS UI Gothic" w:hAnsi="Avenir Next" w:cs="MS UI Gothic"/>
          <w:color w:val="auto"/>
          <w:sz w:val="18"/>
          <w:szCs w:val="18"/>
          <w:lang w:val="en-GB" w:eastAsia="ja-JP"/>
        </w:rPr>
        <w:t>セラミックケースに収めた</w:t>
      </w:r>
      <w:r w:rsidRPr="005903C9">
        <w:rPr>
          <w:rFonts w:ascii="Avenir Next" w:eastAsia="MS UI Gothic" w:hAnsi="Avenir Next" w:cs="MS UI Gothic"/>
          <w:color w:val="auto"/>
          <w:sz w:val="18"/>
          <w:szCs w:val="18"/>
          <w:lang w:val="en-GB" w:eastAsia="ja-JP"/>
        </w:rPr>
        <w:t>DEFY EL PRIMERO 21</w:t>
      </w:r>
      <w:r w:rsidRPr="005903C9">
        <w:rPr>
          <w:rFonts w:ascii="Avenir Next" w:eastAsia="MS UI Gothic" w:hAnsi="Avenir Next" w:cs="MS UI Gothic"/>
          <w:color w:val="auto"/>
          <w:sz w:val="18"/>
          <w:szCs w:val="18"/>
          <w:lang w:val="en-GB" w:eastAsia="ja-JP"/>
        </w:rPr>
        <w:t>のオープンダイヤルからは革新的なクロノグラフムーブメントの全容が眼前に広がります。ゼニスブルーの星をチップにいだいた</w:t>
      </w:r>
      <w:r w:rsidRPr="005903C9">
        <w:rPr>
          <w:rFonts w:ascii="Avenir Next" w:eastAsia="MS UI Gothic" w:hAnsi="Avenir Next" w:cs="MS UI Gothic"/>
          <w:color w:val="auto"/>
          <w:sz w:val="18"/>
          <w:szCs w:val="18"/>
          <w:lang w:val="en-GB" w:eastAsia="ja-JP"/>
        </w:rPr>
        <w:t>1/100</w:t>
      </w:r>
      <w:r w:rsidRPr="005903C9">
        <w:rPr>
          <w:rFonts w:ascii="Avenir Next" w:eastAsia="MS UI Gothic" w:hAnsi="Avenir Next" w:cs="MS UI Gothic"/>
          <w:color w:val="auto"/>
          <w:sz w:val="18"/>
          <w:szCs w:val="18"/>
          <w:lang w:val="en-GB" w:eastAsia="ja-JP"/>
        </w:rPr>
        <w:t>秒センター秒針、ルミネサント加工の太いバトン型の針、ファセットのアワーマーカー。そのすべてが未来的な輝きをもたらします。</w:t>
      </w:r>
    </w:p>
    <w:p w:rsidR="00D9725B" w:rsidRPr="005903C9" w:rsidRDefault="00D9725B" w:rsidP="008C6321">
      <w:pPr>
        <w:pStyle w:val="A1"/>
        <w:tabs>
          <w:tab w:val="left" w:pos="8564"/>
        </w:tabs>
        <w:spacing w:line="276" w:lineRule="auto"/>
        <w:jc w:val="both"/>
        <w:rPr>
          <w:rFonts w:ascii="Avenir Next" w:hAnsi="Avenir Next" w:cstheme="majorHAnsi"/>
          <w:color w:val="auto"/>
          <w:sz w:val="10"/>
          <w:szCs w:val="20"/>
          <w:lang w:val="en-GB"/>
        </w:rPr>
      </w:pPr>
    </w:p>
    <w:p w:rsidR="00D9725B" w:rsidRPr="005903C9" w:rsidRDefault="0032070F" w:rsidP="008C6321">
      <w:pPr>
        <w:pStyle w:val="A1"/>
        <w:tabs>
          <w:tab w:val="left" w:pos="8564"/>
        </w:tabs>
        <w:spacing w:line="276" w:lineRule="auto"/>
        <w:jc w:val="both"/>
        <w:rPr>
          <w:rFonts w:ascii="Avenir Next" w:eastAsia="Times New Roman" w:hAnsi="Avenir Next" w:cstheme="majorHAnsi"/>
          <w:b/>
          <w:color w:val="auto"/>
          <w:sz w:val="18"/>
          <w:szCs w:val="20"/>
          <w:lang w:val="en-GB" w:eastAsia="ja-JP"/>
        </w:rPr>
      </w:pPr>
      <w:r w:rsidRPr="005903C9">
        <w:rPr>
          <w:rFonts w:ascii="Avenir Next" w:eastAsia="MS UI Gothic" w:hAnsi="Avenir Next" w:cs="MS UI Gothic"/>
          <w:color w:val="auto"/>
          <w:sz w:val="18"/>
          <w:szCs w:val="18"/>
          <w:lang w:val="en-GB" w:eastAsia="ja-JP"/>
        </w:rPr>
        <w:t>ブラックとブルーの見事なコントラスト</w:t>
      </w:r>
    </w:p>
    <w:p w:rsidR="00BE435B" w:rsidRPr="005903C9" w:rsidRDefault="0032070F" w:rsidP="008C6321">
      <w:pPr>
        <w:pStyle w:val="A1"/>
        <w:tabs>
          <w:tab w:val="left" w:pos="8564"/>
        </w:tabs>
        <w:spacing w:line="276" w:lineRule="auto"/>
        <w:jc w:val="both"/>
        <w:rPr>
          <w:rFonts w:ascii="Avenir Next" w:hAnsi="Avenir Next" w:cstheme="majorHAnsi"/>
          <w:color w:val="auto"/>
          <w:sz w:val="18"/>
          <w:szCs w:val="20"/>
          <w:lang w:val="en-GB"/>
        </w:rPr>
      </w:pPr>
      <w:r w:rsidRPr="005903C9">
        <w:rPr>
          <w:rFonts w:ascii="Avenir Next" w:eastAsia="MS UI Gothic" w:hAnsi="Avenir Next" w:cs="MS UI Gothic"/>
          <w:color w:val="auto"/>
          <w:sz w:val="18"/>
          <w:szCs w:val="18"/>
          <w:lang w:val="en-GB" w:eastAsia="ja-JP"/>
        </w:rPr>
        <w:t>美しい輝きのミッドナイトブラック</w:t>
      </w:r>
      <w:r w:rsidRPr="005903C9">
        <w:rPr>
          <w:rFonts w:ascii="Avenir Next" w:eastAsia="MS UI Gothic" w:hAnsi="Avenir Next" w:cs="MS UI Gothic"/>
          <w:color w:val="auto"/>
          <w:sz w:val="18"/>
          <w:szCs w:val="18"/>
          <w:lang w:val="en-GB" w:eastAsia="ja-JP"/>
        </w:rPr>
        <w:t xml:space="preserve"> </w:t>
      </w:r>
      <w:r w:rsidRPr="005903C9">
        <w:rPr>
          <w:rFonts w:ascii="Avenir Next" w:eastAsia="MS UI Gothic" w:hAnsi="Avenir Next" w:cs="MS UI Gothic"/>
          <w:color w:val="auto"/>
          <w:sz w:val="18"/>
          <w:szCs w:val="18"/>
          <w:lang w:val="en-GB" w:eastAsia="ja-JP"/>
        </w:rPr>
        <w:t>セラミックケースから見える高振動クロノグラフキャリバーを搭載した</w:t>
      </w:r>
      <w:r w:rsidRPr="005903C9">
        <w:rPr>
          <w:rFonts w:ascii="Avenir Next" w:eastAsia="MS UI Gothic" w:hAnsi="Avenir Next" w:cs="MS UI Gothic"/>
          <w:color w:val="auto"/>
          <w:sz w:val="18"/>
          <w:szCs w:val="18"/>
          <w:lang w:val="en-GB" w:eastAsia="ja-JP"/>
        </w:rPr>
        <w:t>DEFY EL PRIMERO 21</w:t>
      </w:r>
      <w:r w:rsidRPr="005903C9">
        <w:rPr>
          <w:rFonts w:ascii="Avenir Next" w:eastAsia="MS UI Gothic" w:hAnsi="Avenir Next" w:cs="MS UI Gothic"/>
          <w:color w:val="auto"/>
          <w:sz w:val="18"/>
          <w:szCs w:val="18"/>
          <w:lang w:val="en-GB" w:eastAsia="ja-JP"/>
        </w:rPr>
        <w:t>ブティックエディションは、ブラックとブルーの格調高いトーンをアピール。最先端技術を誇る</w:t>
      </w:r>
      <w:r w:rsidRPr="005903C9">
        <w:rPr>
          <w:rFonts w:ascii="Avenir Next" w:eastAsia="MS UI Gothic" w:hAnsi="Avenir Next" w:cs="MS UI Gothic"/>
          <w:color w:val="auto"/>
          <w:sz w:val="18"/>
          <w:szCs w:val="18"/>
          <w:lang w:val="en-GB" w:eastAsia="ja-JP"/>
        </w:rPr>
        <w:t xml:space="preserve"> DEFY Inventor </w:t>
      </w:r>
      <w:r w:rsidRPr="005903C9">
        <w:rPr>
          <w:rFonts w:ascii="Avenir Next" w:eastAsia="MS UI Gothic" w:hAnsi="Avenir Next" w:cs="MS UI Gothic"/>
          <w:color w:val="auto"/>
          <w:sz w:val="18"/>
          <w:szCs w:val="18"/>
          <w:lang w:val="en-GB" w:eastAsia="ja-JP"/>
        </w:rPr>
        <w:t>のオープンダイヤル、初期のいくつかの</w:t>
      </w:r>
      <w:r w:rsidRPr="005903C9">
        <w:rPr>
          <w:rFonts w:ascii="Avenir Next" w:eastAsia="MS UI Gothic" w:hAnsi="Avenir Next" w:cs="MS UI Gothic"/>
          <w:color w:val="auto"/>
          <w:sz w:val="18"/>
          <w:szCs w:val="18"/>
          <w:lang w:val="en-GB" w:eastAsia="ja-JP"/>
        </w:rPr>
        <w:t xml:space="preserve"> El Primero </w:t>
      </w:r>
      <w:r w:rsidRPr="005903C9">
        <w:rPr>
          <w:rFonts w:ascii="Avenir Next" w:eastAsia="MS UI Gothic" w:hAnsi="Avenir Next" w:cs="MS UI Gothic"/>
          <w:color w:val="auto"/>
          <w:sz w:val="18"/>
          <w:szCs w:val="18"/>
          <w:lang w:val="en-GB" w:eastAsia="ja-JP"/>
        </w:rPr>
        <w:t>クロノグラフを思わせるカラーを生かした</w:t>
      </w:r>
      <w:r w:rsidRPr="005903C9">
        <w:rPr>
          <w:rFonts w:ascii="Avenir Next" w:eastAsia="MS UI Gothic" w:hAnsi="Avenir Next" w:cs="MS UI Gothic"/>
          <w:color w:val="auto"/>
          <w:sz w:val="18"/>
          <w:szCs w:val="18"/>
          <w:lang w:val="en-GB" w:eastAsia="ja-JP"/>
        </w:rPr>
        <w:t xml:space="preserve"> DEFY EL PRIMERO 21 </w:t>
      </w:r>
      <w:r w:rsidRPr="005903C9">
        <w:rPr>
          <w:rFonts w:ascii="Avenir Next" w:eastAsia="MS UI Gothic" w:hAnsi="Avenir Next" w:cs="MS UI Gothic"/>
          <w:color w:val="auto"/>
          <w:sz w:val="18"/>
          <w:szCs w:val="18"/>
          <w:lang w:val="en-GB" w:eastAsia="ja-JP"/>
        </w:rPr>
        <w:t>ブティックエディションのムーブメントでは、ブリッジとローターが鮮やかなゼニスブルーで彩られています。ルテニウムプレートのしなやかなアワーマーカーと針はスーパールミノバ加工が施され、複雑なオープンワークダイヤルにボリュームを与えています。</w:t>
      </w:r>
      <w:r w:rsidRPr="005903C9">
        <w:rPr>
          <w:rFonts w:ascii="Avenir Next" w:eastAsia="MS UI Gothic" w:hAnsi="Avenir Next" w:cs="MS UI Gothic"/>
          <w:color w:val="auto"/>
          <w:sz w:val="18"/>
          <w:szCs w:val="18"/>
          <w:lang w:val="en-GB" w:eastAsia="ja-JP"/>
        </w:rPr>
        <w:t>12</w:t>
      </w:r>
      <w:r w:rsidRPr="005903C9">
        <w:rPr>
          <w:rFonts w:ascii="Avenir Next" w:eastAsia="MS UI Gothic" w:hAnsi="Avenir Next" w:cs="MS UI Gothic"/>
          <w:color w:val="auto"/>
          <w:sz w:val="18"/>
          <w:szCs w:val="18"/>
          <w:lang w:val="en-GB" w:eastAsia="ja-JP"/>
        </w:rPr>
        <w:t>時位置にはクロノグラフのパワーリザーブ表示、中央に時針と分針、</w:t>
      </w:r>
      <w:r w:rsidRPr="005903C9">
        <w:rPr>
          <w:rFonts w:ascii="Avenir Next" w:eastAsia="MS UI Gothic" w:hAnsi="Avenir Next" w:cs="MS UI Gothic"/>
          <w:color w:val="auto"/>
          <w:sz w:val="18"/>
          <w:szCs w:val="18"/>
          <w:lang w:val="en-GB" w:eastAsia="ja-JP"/>
        </w:rPr>
        <w:t>9</w:t>
      </w:r>
      <w:r w:rsidRPr="005903C9">
        <w:rPr>
          <w:rFonts w:ascii="Avenir Next" w:eastAsia="MS UI Gothic" w:hAnsi="Avenir Next" w:cs="MS UI Gothic"/>
          <w:color w:val="auto"/>
          <w:sz w:val="18"/>
          <w:szCs w:val="18"/>
          <w:lang w:val="en-GB" w:eastAsia="ja-JP"/>
        </w:rPr>
        <w:t>時位置にスモールセコンド、</w:t>
      </w:r>
      <w:r w:rsidRPr="005903C9">
        <w:rPr>
          <w:rFonts w:ascii="Avenir Next" w:eastAsia="MS UI Gothic" w:hAnsi="Avenir Next" w:cs="MS UI Gothic"/>
          <w:color w:val="auto"/>
          <w:sz w:val="18"/>
          <w:szCs w:val="18"/>
          <w:lang w:val="en-GB" w:eastAsia="ja-JP"/>
        </w:rPr>
        <w:t>6</w:t>
      </w:r>
      <w:r w:rsidRPr="005903C9">
        <w:rPr>
          <w:rFonts w:ascii="Avenir Next" w:eastAsia="MS UI Gothic" w:hAnsi="Avenir Next" w:cs="MS UI Gothic"/>
          <w:color w:val="auto"/>
          <w:sz w:val="18"/>
          <w:szCs w:val="18"/>
          <w:lang w:val="en-GB" w:eastAsia="ja-JP"/>
        </w:rPr>
        <w:t>時位置にブラックの</w:t>
      </w:r>
      <w:r w:rsidRPr="005903C9">
        <w:rPr>
          <w:rFonts w:ascii="Avenir Next" w:eastAsia="MS UI Gothic" w:hAnsi="Avenir Next" w:cs="MS UI Gothic"/>
          <w:color w:val="auto"/>
          <w:sz w:val="18"/>
          <w:szCs w:val="18"/>
          <w:lang w:val="en-GB" w:eastAsia="ja-JP"/>
        </w:rPr>
        <w:t>60</w:t>
      </w:r>
      <w:r w:rsidRPr="005903C9">
        <w:rPr>
          <w:rFonts w:ascii="Avenir Next" w:eastAsia="MS UI Gothic" w:hAnsi="Avenir Next" w:cs="MS UI Gothic"/>
          <w:color w:val="auto"/>
          <w:sz w:val="18"/>
          <w:szCs w:val="18"/>
          <w:lang w:val="en-GB" w:eastAsia="ja-JP"/>
        </w:rPr>
        <w:t>秒計、さらに</w:t>
      </w:r>
      <w:r w:rsidRPr="005903C9">
        <w:rPr>
          <w:rFonts w:ascii="Avenir Next" w:eastAsia="MS UI Gothic" w:hAnsi="Avenir Next" w:cs="MS UI Gothic"/>
          <w:color w:val="auto"/>
          <w:sz w:val="18"/>
          <w:szCs w:val="18"/>
          <w:lang w:val="en-GB" w:eastAsia="ja-JP"/>
        </w:rPr>
        <w:t>3</w:t>
      </w:r>
      <w:r w:rsidRPr="005903C9">
        <w:rPr>
          <w:rFonts w:ascii="Avenir Next" w:eastAsia="MS UI Gothic" w:hAnsi="Avenir Next" w:cs="MS UI Gothic"/>
          <w:color w:val="auto"/>
          <w:sz w:val="18"/>
          <w:szCs w:val="18"/>
          <w:lang w:val="en-GB" w:eastAsia="ja-JP"/>
        </w:rPr>
        <w:t>時位置に美しいブルーの</w:t>
      </w:r>
      <w:r w:rsidRPr="005903C9">
        <w:rPr>
          <w:rFonts w:ascii="Avenir Next" w:eastAsia="MS UI Gothic" w:hAnsi="Avenir Next" w:cs="MS UI Gothic"/>
          <w:color w:val="auto"/>
          <w:sz w:val="18"/>
          <w:szCs w:val="18"/>
          <w:lang w:val="en-GB" w:eastAsia="ja-JP"/>
        </w:rPr>
        <w:t>30</w:t>
      </w:r>
      <w:r w:rsidRPr="005903C9">
        <w:rPr>
          <w:rFonts w:ascii="Avenir Next" w:eastAsia="MS UI Gothic" w:hAnsi="Avenir Next" w:cs="MS UI Gothic"/>
          <w:color w:val="auto"/>
          <w:sz w:val="18"/>
          <w:szCs w:val="18"/>
          <w:lang w:val="en-GB" w:eastAsia="ja-JP"/>
        </w:rPr>
        <w:t>分計が並びます。</w:t>
      </w:r>
      <w:r w:rsidRPr="005903C9">
        <w:rPr>
          <w:rFonts w:ascii="Avenir Next" w:eastAsia="MS UI Gothic" w:hAnsi="Avenir Next" w:cs="MS UI Gothic"/>
          <w:color w:val="auto"/>
          <w:sz w:val="18"/>
          <w:szCs w:val="18"/>
          <w:lang w:val="en-GB" w:eastAsia="ja-JP"/>
        </w:rPr>
        <w:t>DEFY EL PRIMERO 21</w:t>
      </w:r>
      <w:r w:rsidRPr="005903C9">
        <w:rPr>
          <w:rFonts w:ascii="Avenir Next" w:eastAsia="MS UI Gothic" w:hAnsi="Avenir Next" w:cs="MS UI Gothic"/>
          <w:color w:val="auto"/>
          <w:sz w:val="18"/>
          <w:szCs w:val="18"/>
          <w:lang w:val="en-GB" w:eastAsia="ja-JP"/>
        </w:rPr>
        <w:t>のブティックエディションには</w:t>
      </w:r>
      <w:r w:rsidRPr="005903C9">
        <w:rPr>
          <w:rFonts w:ascii="Avenir Next" w:eastAsia="MS UI Gothic" w:hAnsi="Avenir Next" w:cs="MS UI Gothic"/>
          <w:color w:val="auto"/>
          <w:sz w:val="18"/>
          <w:szCs w:val="18"/>
          <w:lang w:val="en-GB" w:eastAsia="ja-JP"/>
        </w:rPr>
        <w:t>3</w:t>
      </w:r>
      <w:r w:rsidRPr="005903C9">
        <w:rPr>
          <w:rFonts w:ascii="Avenir Next" w:eastAsia="MS UI Gothic" w:hAnsi="Avenir Next" w:cs="MS UI Gothic"/>
          <w:color w:val="auto"/>
          <w:sz w:val="18"/>
          <w:szCs w:val="18"/>
          <w:lang w:val="en-GB" w:eastAsia="ja-JP"/>
        </w:rPr>
        <w:t>本のストラップがついています。ブラックアリゲーターストラップにはラバーライニングとブルーのステッチ、また「コーデュラ」イフェクトのブラックラバーストラップにはブルーステッチ、そしてテクスチャー加工のブルーラバーストラップです。</w:t>
      </w:r>
    </w:p>
    <w:p w:rsidR="008C6321" w:rsidRPr="005903C9" w:rsidRDefault="008C6321" w:rsidP="008C6321">
      <w:pPr>
        <w:pStyle w:val="A1"/>
        <w:tabs>
          <w:tab w:val="left" w:pos="8564"/>
        </w:tabs>
        <w:spacing w:line="276" w:lineRule="auto"/>
        <w:jc w:val="both"/>
        <w:rPr>
          <w:rFonts w:ascii="Avenir Next" w:hAnsi="Avenir Next" w:cstheme="majorHAnsi"/>
          <w:color w:val="auto"/>
          <w:sz w:val="12"/>
          <w:szCs w:val="20"/>
          <w:lang w:val="en-GB"/>
        </w:rPr>
      </w:pPr>
    </w:p>
    <w:p w:rsidR="008C6321" w:rsidRPr="005903C9" w:rsidRDefault="0032070F" w:rsidP="008C6321">
      <w:pPr>
        <w:tabs>
          <w:tab w:val="left" w:pos="8564"/>
        </w:tabs>
        <w:spacing w:line="276" w:lineRule="auto"/>
        <w:jc w:val="both"/>
        <w:rPr>
          <w:rFonts w:ascii="Avenir Next" w:hAnsi="Avenir Next" w:cstheme="majorHAnsi"/>
          <w:b/>
          <w:color w:val="000000" w:themeColor="text1"/>
          <w:sz w:val="18"/>
          <w:szCs w:val="18"/>
          <w:lang w:val="en-GB"/>
        </w:rPr>
      </w:pPr>
      <w:r w:rsidRPr="005903C9">
        <w:rPr>
          <w:rFonts w:ascii="Avenir Next" w:eastAsia="MS UI Gothic" w:hAnsi="Avenir Next" w:cs="MS UI Gothic"/>
          <w:color w:val="000000"/>
          <w:sz w:val="18"/>
          <w:szCs w:val="18"/>
          <w:lang w:val="en-GB" w:eastAsia="ja-JP"/>
        </w:rPr>
        <w:t>ゼニス：</w:t>
      </w:r>
      <w:r w:rsidRPr="005903C9">
        <w:rPr>
          <w:rFonts w:ascii="Avenir Next" w:eastAsia="MS UI Gothic" w:hAnsi="Avenir Next" w:cs="MS UI Gothic"/>
          <w:color w:val="000000"/>
          <w:sz w:val="18"/>
          <w:szCs w:val="18"/>
          <w:lang w:val="en-GB" w:eastAsia="ja-JP"/>
        </w:rPr>
        <w:t xml:space="preserve"> </w:t>
      </w:r>
      <w:r w:rsidRPr="005903C9">
        <w:rPr>
          <w:rFonts w:ascii="Avenir Next" w:eastAsia="MS UI Gothic" w:hAnsi="Avenir Next" w:cs="MS UI Gothic"/>
          <w:color w:val="000000"/>
          <w:sz w:val="18"/>
          <w:szCs w:val="18"/>
          <w:lang w:val="en-GB" w:eastAsia="ja-JP"/>
        </w:rPr>
        <w:t>未来の時計づくり</w:t>
      </w:r>
    </w:p>
    <w:p w:rsidR="008C6321" w:rsidRPr="005903C9" w:rsidRDefault="0032070F" w:rsidP="008C6321">
      <w:pPr>
        <w:tabs>
          <w:tab w:val="left" w:pos="8564"/>
        </w:tabs>
        <w:spacing w:line="276" w:lineRule="auto"/>
        <w:jc w:val="both"/>
        <w:rPr>
          <w:rFonts w:ascii="Avenir Next" w:hAnsi="Avenir Next"/>
          <w:sz w:val="18"/>
          <w:szCs w:val="18"/>
          <w:lang w:eastAsia="ja-JP"/>
        </w:rPr>
      </w:pPr>
      <w:r w:rsidRPr="005903C9">
        <w:rPr>
          <w:rFonts w:ascii="Avenir Next" w:eastAsia="MS UI Gothic" w:hAnsi="Avenir Next" w:cs="MS UI Gothic"/>
          <w:sz w:val="18"/>
          <w:szCs w:val="18"/>
          <w:lang w:eastAsia="ja-JP"/>
        </w:rPr>
        <w:t>イノベーションの星を掲げるゼニスは、高精度のオシレーターを持つ</w:t>
      </w:r>
      <w:r w:rsidRPr="005903C9">
        <w:rPr>
          <w:rFonts w:ascii="Avenir Next" w:eastAsia="MS UI Gothic" w:hAnsi="Avenir Next" w:cs="MS UI Gothic"/>
          <w:sz w:val="18"/>
          <w:szCs w:val="18"/>
          <w:lang w:eastAsia="ja-JP"/>
        </w:rPr>
        <w:t>DEFY Inventor</w:t>
      </w:r>
      <w:r w:rsidRPr="005903C9">
        <w:rPr>
          <w:rFonts w:ascii="Avenir Next" w:eastAsia="MS UI Gothic" w:hAnsi="Avenir Next" w:cs="MS UI Gothic"/>
          <w:sz w:val="18"/>
          <w:szCs w:val="18"/>
          <w:lang w:eastAsia="ja-JP"/>
        </w:rPr>
        <w:t>、</w:t>
      </w:r>
      <w:r w:rsidRPr="005903C9">
        <w:rPr>
          <w:rFonts w:ascii="Avenir Next" w:eastAsia="MS UI Gothic" w:hAnsi="Avenir Next" w:cs="MS UI Gothic"/>
          <w:sz w:val="18"/>
          <w:szCs w:val="18"/>
          <w:lang w:eastAsia="ja-JP"/>
        </w:rPr>
        <w:t>1/100</w:t>
      </w:r>
      <w:r w:rsidRPr="005903C9">
        <w:rPr>
          <w:rFonts w:ascii="Avenir Next" w:eastAsia="MS UI Gothic" w:hAnsi="Avenir Next" w:cs="MS UI Gothic"/>
          <w:sz w:val="18"/>
          <w:szCs w:val="18"/>
          <w:lang w:eastAsia="ja-JP"/>
        </w:rPr>
        <w:t>秒精度のクロノグラフ</w:t>
      </w:r>
      <w:r w:rsidRPr="005903C9">
        <w:rPr>
          <w:rFonts w:ascii="Avenir Next" w:eastAsia="MS UI Gothic" w:hAnsi="Avenir Next" w:cs="MS UI Gothic"/>
          <w:sz w:val="18"/>
          <w:szCs w:val="18"/>
          <w:lang w:eastAsia="ja-JP"/>
        </w:rPr>
        <w:t>DEFY El Primero 21</w:t>
      </w:r>
      <w:r w:rsidRPr="005903C9">
        <w:rPr>
          <w:rFonts w:ascii="Avenir Next" w:eastAsia="MS UI Gothic" w:hAnsi="Avenir Next" w:cs="MS UI Gothic"/>
          <w:sz w:val="18"/>
          <w:szCs w:val="18"/>
          <w:lang w:eastAsia="ja-JP"/>
        </w:rPr>
        <w:t>などを始めとする同社のウォッチに、優れた社内開発製造のムーブメントを搭載しています。</w:t>
      </w:r>
      <w:r w:rsidRPr="005903C9">
        <w:rPr>
          <w:rFonts w:ascii="Avenir Next" w:eastAsia="MS UI Gothic" w:hAnsi="Avenir Next" w:cs="MS UI Gothic"/>
          <w:sz w:val="18"/>
          <w:szCs w:val="18"/>
          <w:lang w:eastAsia="ja-JP"/>
        </w:rPr>
        <w:t>1865</w:t>
      </w:r>
      <w:r w:rsidRPr="005903C9">
        <w:rPr>
          <w:rFonts w:ascii="Avenir Next" w:eastAsia="MS UI Gothic" w:hAnsi="Avenir Next" w:cs="MS UI Gothic"/>
          <w:sz w:val="18"/>
          <w:szCs w:val="18"/>
          <w:lang w:eastAsia="ja-JP"/>
        </w:rPr>
        <w:t>年の創立以来、ゼニスは精度と革新を常に探求し続け、パイロットウォッチの先駆者として、また自動巻きクロノグラフキャリバーで初めてロット製造されたキャリバー</w:t>
      </w:r>
      <w:r w:rsidRPr="005903C9">
        <w:rPr>
          <w:rFonts w:ascii="Avenir Next" w:eastAsia="MS UI Gothic" w:hAnsi="Avenir Next" w:cs="MS UI Gothic"/>
          <w:sz w:val="18"/>
          <w:szCs w:val="18"/>
          <w:lang w:eastAsia="ja-JP"/>
        </w:rPr>
        <w:t>“El Primero”</w:t>
      </w:r>
      <w:r w:rsidRPr="005903C9">
        <w:rPr>
          <w:rFonts w:ascii="Avenir Next" w:eastAsia="MS UI Gothic" w:hAnsi="Avenir Next" w:cs="MS UI Gothic"/>
          <w:sz w:val="18"/>
          <w:szCs w:val="18"/>
          <w:lang w:eastAsia="ja-JP"/>
        </w:rPr>
        <w:t>で知られています。常に一歩先を歩むゼニスは、希少なレガシーをベースに感性に満ちたデザインと新たな性能基準を生み出してきました。スイスの時計製造の未来をリードするゼニスは、夜空の星に思いを馳せ、悠久の時そのものに挑戦する人々とともに歩んで行きます。</w:t>
      </w:r>
    </w:p>
    <w:p w:rsidR="008C6321" w:rsidRPr="005903C9" w:rsidRDefault="008C6321" w:rsidP="008C6321">
      <w:pPr>
        <w:tabs>
          <w:tab w:val="left" w:pos="8564"/>
        </w:tabs>
        <w:spacing w:line="276" w:lineRule="auto"/>
        <w:jc w:val="both"/>
        <w:rPr>
          <w:rFonts w:ascii="Avenir Next" w:hAnsi="Avenir Next" w:cstheme="majorHAnsi"/>
          <w:b/>
          <w:color w:val="000000" w:themeColor="text1"/>
          <w:sz w:val="10"/>
          <w:szCs w:val="18"/>
          <w:lang w:eastAsia="ja-JP"/>
        </w:rPr>
      </w:pPr>
    </w:p>
    <w:p w:rsidR="008C6321" w:rsidRPr="005903C9" w:rsidRDefault="0032070F" w:rsidP="008C6321">
      <w:pPr>
        <w:pStyle w:val="A1"/>
        <w:tabs>
          <w:tab w:val="left" w:pos="8564"/>
        </w:tabs>
        <w:spacing w:line="276" w:lineRule="auto"/>
        <w:ind w:right="-6"/>
        <w:jc w:val="both"/>
        <w:rPr>
          <w:rFonts w:ascii="Avenir Next" w:hAnsi="Avenir Next" w:cstheme="majorHAnsi"/>
          <w:b/>
          <w:color w:val="auto"/>
          <w:sz w:val="18"/>
          <w:szCs w:val="20"/>
        </w:rPr>
      </w:pPr>
      <w:r w:rsidRPr="005903C9">
        <w:rPr>
          <w:rFonts w:ascii="Avenir Next" w:eastAsia="MS UI Gothic" w:hAnsi="Avenir Next" w:cs="MS UI Gothic"/>
          <w:color w:val="auto"/>
          <w:sz w:val="18"/>
          <w:szCs w:val="18"/>
          <w:lang w:eastAsia="ja-JP"/>
        </w:rPr>
        <w:t>プレスルーム</w:t>
      </w:r>
    </w:p>
    <w:p w:rsidR="008C6321" w:rsidRPr="005903C9" w:rsidRDefault="0032070F" w:rsidP="008C6321">
      <w:pPr>
        <w:pStyle w:val="A1"/>
        <w:tabs>
          <w:tab w:val="left" w:pos="8564"/>
        </w:tabs>
        <w:spacing w:line="276" w:lineRule="auto"/>
        <w:ind w:right="-6"/>
        <w:jc w:val="both"/>
        <w:rPr>
          <w:rFonts w:ascii="Avenir Next" w:hAnsi="Avenir Next" w:cstheme="majorHAnsi"/>
          <w:color w:val="auto"/>
          <w:sz w:val="18"/>
          <w:szCs w:val="20"/>
        </w:rPr>
      </w:pPr>
      <w:r w:rsidRPr="005903C9">
        <w:rPr>
          <w:rFonts w:ascii="Avenir Next" w:eastAsia="MS UI Gothic" w:hAnsi="Avenir Next" w:cs="MS UI Gothic"/>
          <w:color w:val="auto"/>
          <w:sz w:val="18"/>
          <w:szCs w:val="18"/>
          <w:lang w:eastAsia="ja-JP"/>
        </w:rPr>
        <w:t>下記のリンクで他の写真をダウンロードすることができます。</w:t>
      </w:r>
    </w:p>
    <w:p w:rsidR="004365D9" w:rsidRPr="005903C9" w:rsidRDefault="005903C9" w:rsidP="008052E5">
      <w:pPr>
        <w:pStyle w:val="A1"/>
        <w:tabs>
          <w:tab w:val="left" w:pos="8564"/>
        </w:tabs>
        <w:spacing w:line="276" w:lineRule="auto"/>
        <w:ind w:right="-6"/>
        <w:rPr>
          <w:rFonts w:ascii="Avenir Next" w:hAnsi="Avenir Next" w:cstheme="majorHAnsi"/>
          <w:b/>
          <w:color w:val="0070C0"/>
          <w:sz w:val="20"/>
          <w:szCs w:val="20"/>
        </w:rPr>
      </w:pPr>
      <w:hyperlink r:id="rId7" w:history="1">
        <w:r w:rsidR="0032070F" w:rsidRPr="005903C9">
          <w:rPr>
            <w:rFonts w:ascii="Avenir Next" w:eastAsia="MS UI Gothic" w:hAnsi="Avenir Next" w:cs="MS UI Gothic"/>
            <w:b/>
            <w:bCs/>
            <w:color w:val="0070C0"/>
            <w:sz w:val="20"/>
            <w:szCs w:val="20"/>
            <w:u w:val="single"/>
            <w:lang w:eastAsia="ja-JP"/>
          </w:rPr>
          <w:t>http://pressroom.zenith-watches.com/login/?redirect_to=%2F&amp;reauth=1</w:t>
        </w:r>
      </w:hyperlink>
    </w:p>
    <w:sectPr w:rsidR="004365D9" w:rsidRPr="005903C9">
      <w:headerReference w:type="default" r:id="rId8"/>
      <w:footerReference w:type="default" r:id="rId9"/>
      <w:headerReference w:type="first" r:id="rId10"/>
      <w:footerReference w:type="first" r:id="rId11"/>
      <w:pgSz w:w="11900" w:h="16840"/>
      <w:pgMar w:top="1259"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63" w:rsidRDefault="0032070F">
      <w:r>
        <w:separator/>
      </w:r>
    </w:p>
  </w:endnote>
  <w:endnote w:type="continuationSeparator" w:id="0">
    <w:p w:rsidR="00A51A63" w:rsidRDefault="0032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charset w:val="50"/>
    <w:family w:val="auto"/>
    <w:pitch w:val="variable"/>
    <w:sig w:usb0="8000002F" w:usb1="090F004A" w:usb2="00000010" w:usb3="00000000" w:csb0="003E0000" w:csb1="00000000"/>
  </w:font>
  <w:font w:name="Avenir Next">
    <w:altName w:val="Trebuchet MS"/>
    <w:panose1 w:val="020B0503020202020204"/>
    <w:charset w:val="00"/>
    <w:family w:val="swiss"/>
    <w:pitch w:val="variable"/>
    <w:sig w:usb0="800000AF" w:usb1="5000204A" w:usb2="00000000" w:usb3="00000000" w:csb0="0000009B" w:csb1="00000000"/>
  </w:font>
  <w:font w:name="MS UI Gothic">
    <w:panose1 w:val="020B0600070205080204"/>
    <w:charset w:val="80"/>
    <w:family w:val="swiss"/>
    <w:pitch w:val="variable"/>
    <w:sig w:usb0="E00002FF" w:usb1="6AC7FDFB" w:usb2="00000012" w:usb3="00000000" w:csb0="0002009F" w:csb1="00000000"/>
  </w:font>
  <w:font w:name="DINOT-Ligh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5E" w:rsidRPr="00DA341C" w:rsidRDefault="0032070F" w:rsidP="00117D3E">
    <w:pPr>
      <w:pStyle w:val="Footer"/>
      <w:rPr>
        <w:rFonts w:ascii="DINOT-Light" w:hAnsi="DINOT-Light"/>
        <w:sz w:val="18"/>
        <w:szCs w:val="18"/>
        <w:lang w:val="fr-CH"/>
      </w:rPr>
    </w:pPr>
    <w:r>
      <w:rPr>
        <w:rFonts w:ascii="MS UI Gothic" w:eastAsia="MS UI Gothic" w:hAnsi="MS UI Gothic" w:cs="MS UI Gothic"/>
        <w:b/>
        <w:bCs/>
        <w:sz w:val="18"/>
        <w:szCs w:val="18"/>
        <w:lang w:val="fr-CH" w:eastAsia="ja-JP"/>
      </w:rPr>
      <w:t>ZENITH</w:t>
    </w:r>
    <w:r>
      <w:rPr>
        <w:rFonts w:ascii="MS UI Gothic" w:eastAsia="MS UI Gothic" w:hAnsi="MS UI Gothic" w:cs="MS UI Gothic"/>
        <w:sz w:val="18"/>
        <w:szCs w:val="18"/>
        <w:lang w:val="fr-CH" w:eastAsia="ja-JP"/>
      </w:rPr>
      <w:t xml:space="preserve"> | www.zenith-watches.com | Rue des Billodes 34-36 | CH-2400 Le Locle </w:t>
    </w:r>
    <w:r>
      <w:rPr>
        <w:rFonts w:ascii="MS UI Gothic" w:eastAsia="MS UI Gothic" w:hAnsi="MS UI Gothic" w:cs="MS UI Gothic"/>
        <w:sz w:val="18"/>
        <w:szCs w:val="18"/>
        <w:lang w:val="fr-CH" w:eastAsia="ja-JP"/>
      </w:rPr>
      <w:br/>
      <w:t xml:space="preserve">International Media Relations : Minh-Tan Bui – Email : </w:t>
    </w:r>
    <w:hyperlink r:id="rId1" w:history="1">
      <w:r>
        <w:rPr>
          <w:rFonts w:ascii="MS UI Gothic" w:eastAsia="MS UI Gothic" w:hAnsi="MS UI Gothic" w:cs="MS UI Gothic"/>
          <w:sz w:val="18"/>
          <w:szCs w:val="18"/>
          <w:u w:val="single"/>
          <w:lang w:val="fr-CH" w:eastAsia="ja-JP"/>
        </w:rPr>
        <w:t>minh-tan.bui@zenith-watches.com</w:t>
      </w:r>
    </w:hyperlink>
  </w:p>
  <w:p w:rsidR="008B285E" w:rsidRPr="00117D3E" w:rsidRDefault="008B285E">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5E" w:rsidRPr="005903C9" w:rsidRDefault="0032070F" w:rsidP="00117D3E">
    <w:pPr>
      <w:pStyle w:val="Footer"/>
      <w:rPr>
        <w:rFonts w:ascii="Avenir Next" w:hAnsi="Avenir Next"/>
        <w:sz w:val="18"/>
        <w:szCs w:val="18"/>
        <w:lang w:val="fr-CH"/>
      </w:rPr>
    </w:pPr>
    <w:r w:rsidRPr="005903C9">
      <w:rPr>
        <w:rFonts w:ascii="Avenir Next" w:eastAsia="MS UI Gothic" w:hAnsi="Avenir Next" w:cs="MS UI Gothic"/>
        <w:b/>
        <w:bCs/>
        <w:sz w:val="18"/>
        <w:szCs w:val="18"/>
        <w:lang w:val="fr-CH" w:eastAsia="ja-JP"/>
      </w:rPr>
      <w:t>ZENITH</w:t>
    </w:r>
    <w:r w:rsidRPr="005903C9">
      <w:rPr>
        <w:rFonts w:ascii="Avenir Next" w:eastAsia="MS UI Gothic" w:hAnsi="Avenir Next" w:cs="MS UI Gothic"/>
        <w:sz w:val="18"/>
        <w:szCs w:val="18"/>
        <w:lang w:val="fr-CH" w:eastAsia="ja-JP"/>
      </w:rPr>
      <w:t xml:space="preserve"> | www.zenith-watches.com | Rue des Billodes 34-36 | CH-2400 Le Locle </w:t>
    </w:r>
    <w:r w:rsidRPr="005903C9">
      <w:rPr>
        <w:rFonts w:ascii="Avenir Next" w:eastAsia="MS UI Gothic" w:hAnsi="Avenir Next" w:cs="MS UI Gothic"/>
        <w:sz w:val="18"/>
        <w:szCs w:val="18"/>
        <w:lang w:val="fr-CH" w:eastAsia="ja-JP"/>
      </w:rPr>
      <w:br/>
      <w:t xml:space="preserve">International Media Relations : </w:t>
    </w:r>
    <w:hyperlink r:id="rId1" w:history="1">
      <w:r w:rsidR="005903C9" w:rsidRPr="005903C9">
        <w:rPr>
          <w:rStyle w:val="Hyperlink"/>
          <w:rFonts w:ascii="Avenir Next" w:eastAsia="MS UI Gothic" w:hAnsi="Avenir Next" w:cs="MS UI Gothic"/>
          <w:sz w:val="18"/>
          <w:szCs w:val="18"/>
          <w:lang w:val="fr-CH" w:eastAsia="ja-JP"/>
        </w:rPr>
        <w:t>press@zenith-watches.com</w:t>
      </w:r>
    </w:hyperlink>
  </w:p>
  <w:p w:rsidR="008B285E" w:rsidRPr="00117D3E" w:rsidRDefault="008B285E">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63" w:rsidRDefault="0032070F">
      <w:r>
        <w:separator/>
      </w:r>
    </w:p>
  </w:footnote>
  <w:footnote w:type="continuationSeparator" w:id="0">
    <w:p w:rsidR="00A51A63" w:rsidRDefault="0032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5E" w:rsidRDefault="008B285E">
    <w:pPr>
      <w:pStyle w:val="Header"/>
      <w:tabs>
        <w:tab w:val="clear" w:pos="9072"/>
        <w:tab w:val="right" w:pos="9044"/>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5E" w:rsidRPr="002437AA" w:rsidRDefault="0032070F"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lang w:val="fr-CH" w:eastAsia="zh-CN"/>
      </w:rPr>
    </w:pPr>
    <w:r>
      <w:rPr>
        <w:noProof/>
        <w:lang w:val="fr-CH" w:eastAsia="fr-CH"/>
      </w:rPr>
      <w:drawing>
        <wp:inline distT="0" distB="0" distL="0" distR="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76216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1165" cy="725170"/>
                  </a:xfrm>
                  <a:prstGeom prst="rect">
                    <a:avLst/>
                  </a:prstGeom>
                  <a:noFill/>
                </pic:spPr>
              </pic:pic>
            </a:graphicData>
          </a:graphic>
        </wp:inline>
      </w:drawing>
    </w:r>
  </w:p>
  <w:p w:rsidR="008B285E" w:rsidRPr="002437AA" w:rsidRDefault="008B285E" w:rsidP="008C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0DF0F76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948E5C">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32099A">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E441D6">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6E80E">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D01D7E">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297E4">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4021C">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621094">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D13E8D"/>
    <w:multiLevelType w:val="hybridMultilevel"/>
    <w:tmpl w:val="D800FDD4"/>
    <w:lvl w:ilvl="0" w:tplc="3CB097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C6EC34">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7E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CDCC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60818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6C64">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028958">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D03FE2">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52FC94">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662A75"/>
    <w:multiLevelType w:val="hybridMultilevel"/>
    <w:tmpl w:val="22E62E22"/>
    <w:lvl w:ilvl="0" w:tplc="FC329370">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4C0B7E">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4299A">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D4CB36">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04C4A6">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208A8">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611E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2172C">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CAA99E">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F260E2"/>
    <w:multiLevelType w:val="hybridMultilevel"/>
    <w:tmpl w:val="F3C43BFA"/>
    <w:lvl w:ilvl="0" w:tplc="8B6407D2">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A8224">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EE67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0AD78E">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2889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A888E">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B434BC">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5048B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A00DD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BA72AE"/>
    <w:multiLevelType w:val="hybridMultilevel"/>
    <w:tmpl w:val="AD2E4994"/>
    <w:lvl w:ilvl="0" w:tplc="8D1015E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88594">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878E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30166E">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BC94C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EEE7E4">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A2890">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8CF4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EBA26">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37278F"/>
    <w:multiLevelType w:val="hybridMultilevel"/>
    <w:tmpl w:val="8970F59E"/>
    <w:lvl w:ilvl="0" w:tplc="613A7C46">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22AEFE">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7C3AB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AD31E">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2298E">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896A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72470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9CB30E">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4C4392">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DBC6F24"/>
    <w:multiLevelType w:val="hybridMultilevel"/>
    <w:tmpl w:val="F5CAFED6"/>
    <w:lvl w:ilvl="0" w:tplc="ACCA5D9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94777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4BFD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E032D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84A9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964A">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7FB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C23664">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A75A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2E5448"/>
    <w:multiLevelType w:val="hybridMultilevel"/>
    <w:tmpl w:val="456A4CC2"/>
    <w:lvl w:ilvl="0" w:tplc="018E20CC">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24C984">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506C0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42462">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36C7D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C22894">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600BA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9216EC">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2B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6C"/>
    <w:rsid w:val="0002635A"/>
    <w:rsid w:val="00076B9F"/>
    <w:rsid w:val="000B54A7"/>
    <w:rsid w:val="00117D3E"/>
    <w:rsid w:val="00137C6C"/>
    <w:rsid w:val="00141983"/>
    <w:rsid w:val="001578F6"/>
    <w:rsid w:val="00182433"/>
    <w:rsid w:val="00190C8F"/>
    <w:rsid w:val="0020127F"/>
    <w:rsid w:val="00201B5A"/>
    <w:rsid w:val="00237FBF"/>
    <w:rsid w:val="002437AA"/>
    <w:rsid w:val="00244CCB"/>
    <w:rsid w:val="0027218B"/>
    <w:rsid w:val="002769EA"/>
    <w:rsid w:val="00287238"/>
    <w:rsid w:val="00292E62"/>
    <w:rsid w:val="002955BD"/>
    <w:rsid w:val="002A4517"/>
    <w:rsid w:val="002B0204"/>
    <w:rsid w:val="002B264A"/>
    <w:rsid w:val="002B6B2B"/>
    <w:rsid w:val="002E40C7"/>
    <w:rsid w:val="00312C4C"/>
    <w:rsid w:val="0032070F"/>
    <w:rsid w:val="00340CEA"/>
    <w:rsid w:val="003600ED"/>
    <w:rsid w:val="00372E5D"/>
    <w:rsid w:val="00380225"/>
    <w:rsid w:val="003C2658"/>
    <w:rsid w:val="003D5D02"/>
    <w:rsid w:val="003E5ED1"/>
    <w:rsid w:val="003E6BEC"/>
    <w:rsid w:val="00403716"/>
    <w:rsid w:val="004146ED"/>
    <w:rsid w:val="00417C50"/>
    <w:rsid w:val="004365D9"/>
    <w:rsid w:val="00465F5B"/>
    <w:rsid w:val="00476E62"/>
    <w:rsid w:val="004879DB"/>
    <w:rsid w:val="004A4239"/>
    <w:rsid w:val="004B31E1"/>
    <w:rsid w:val="004C7AF2"/>
    <w:rsid w:val="004E497D"/>
    <w:rsid w:val="0051400C"/>
    <w:rsid w:val="0052487E"/>
    <w:rsid w:val="0057399A"/>
    <w:rsid w:val="005903C9"/>
    <w:rsid w:val="005919B8"/>
    <w:rsid w:val="005C2E1D"/>
    <w:rsid w:val="005E035E"/>
    <w:rsid w:val="005E148F"/>
    <w:rsid w:val="00603260"/>
    <w:rsid w:val="00611D7C"/>
    <w:rsid w:val="00614DDA"/>
    <w:rsid w:val="00624DCE"/>
    <w:rsid w:val="00632E2B"/>
    <w:rsid w:val="00633AD3"/>
    <w:rsid w:val="006367B9"/>
    <w:rsid w:val="00653246"/>
    <w:rsid w:val="00657237"/>
    <w:rsid w:val="00667A05"/>
    <w:rsid w:val="00670286"/>
    <w:rsid w:val="00670BEF"/>
    <w:rsid w:val="0067259F"/>
    <w:rsid w:val="00696A5C"/>
    <w:rsid w:val="006971B7"/>
    <w:rsid w:val="006B5248"/>
    <w:rsid w:val="006B58BA"/>
    <w:rsid w:val="006F6961"/>
    <w:rsid w:val="00730889"/>
    <w:rsid w:val="0078419C"/>
    <w:rsid w:val="00793316"/>
    <w:rsid w:val="007B2670"/>
    <w:rsid w:val="007D273E"/>
    <w:rsid w:val="007E54D7"/>
    <w:rsid w:val="008052E5"/>
    <w:rsid w:val="0083749D"/>
    <w:rsid w:val="00841C20"/>
    <w:rsid w:val="008602E1"/>
    <w:rsid w:val="00870393"/>
    <w:rsid w:val="008947FB"/>
    <w:rsid w:val="008A3DBC"/>
    <w:rsid w:val="008A55E3"/>
    <w:rsid w:val="008B285E"/>
    <w:rsid w:val="008B2C7B"/>
    <w:rsid w:val="008C6321"/>
    <w:rsid w:val="008D506D"/>
    <w:rsid w:val="008E0E9F"/>
    <w:rsid w:val="008F2A5F"/>
    <w:rsid w:val="00984E96"/>
    <w:rsid w:val="009A4F82"/>
    <w:rsid w:val="009B1312"/>
    <w:rsid w:val="009B3FFE"/>
    <w:rsid w:val="009D7B56"/>
    <w:rsid w:val="009E64BA"/>
    <w:rsid w:val="009E76B2"/>
    <w:rsid w:val="00A1144D"/>
    <w:rsid w:val="00A27C80"/>
    <w:rsid w:val="00A51A63"/>
    <w:rsid w:val="00A51AA1"/>
    <w:rsid w:val="00A751C5"/>
    <w:rsid w:val="00A87993"/>
    <w:rsid w:val="00AB19DC"/>
    <w:rsid w:val="00AF4A71"/>
    <w:rsid w:val="00B03123"/>
    <w:rsid w:val="00B240E3"/>
    <w:rsid w:val="00B37DAA"/>
    <w:rsid w:val="00B46E02"/>
    <w:rsid w:val="00B61909"/>
    <w:rsid w:val="00B645FC"/>
    <w:rsid w:val="00B771AC"/>
    <w:rsid w:val="00B815F5"/>
    <w:rsid w:val="00B874D6"/>
    <w:rsid w:val="00BE435B"/>
    <w:rsid w:val="00BF3A5C"/>
    <w:rsid w:val="00C10404"/>
    <w:rsid w:val="00C25EC2"/>
    <w:rsid w:val="00C344A1"/>
    <w:rsid w:val="00C369C4"/>
    <w:rsid w:val="00C51E84"/>
    <w:rsid w:val="00CC6B69"/>
    <w:rsid w:val="00CD796B"/>
    <w:rsid w:val="00CF6A14"/>
    <w:rsid w:val="00D10A5A"/>
    <w:rsid w:val="00D2005A"/>
    <w:rsid w:val="00D94C56"/>
    <w:rsid w:val="00D9725B"/>
    <w:rsid w:val="00DA3042"/>
    <w:rsid w:val="00DA341C"/>
    <w:rsid w:val="00DB2C88"/>
    <w:rsid w:val="00DF3B2A"/>
    <w:rsid w:val="00E156BF"/>
    <w:rsid w:val="00E520CA"/>
    <w:rsid w:val="00E524CA"/>
    <w:rsid w:val="00E6141E"/>
    <w:rsid w:val="00ED4618"/>
    <w:rsid w:val="00F00EC0"/>
    <w:rsid w:val="00F0477B"/>
    <w:rsid w:val="00F15471"/>
    <w:rsid w:val="00F420BA"/>
    <w:rsid w:val="00F430EE"/>
    <w:rsid w:val="00F51B5F"/>
    <w:rsid w:val="00F60392"/>
    <w:rsid w:val="00F60AAB"/>
    <w:rsid w:val="00F9126C"/>
    <w:rsid w:val="00FA2E0C"/>
    <w:rsid w:val="00FB62FF"/>
    <w:rsid w:val="00FC1EBF"/>
    <w:rsid w:val="00FF6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AE39F"/>
  <w15:docId w15:val="{9D318BE7-D1FA-434A-879E-CBF0345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pPr>
      <w:tabs>
        <w:tab w:val="right" w:pos="9020"/>
      </w:tabs>
    </w:pPr>
    <w:rPr>
      <w:rFonts w:ascii="Helvetica" w:eastAsia="Arial Unicode MS" w:hAnsi="Helvetica" w:cs="Arial Unicode MS"/>
      <w:color w:val="000000"/>
      <w:sz w:val="24"/>
      <w:szCs w:val="24"/>
    </w:rPr>
  </w:style>
  <w:style w:type="paragraph" w:customStyle="1" w:styleId="a0">
    <w:name w:val="內文"/>
    <w:pPr>
      <w:spacing w:after="200" w:line="276" w:lineRule="auto"/>
    </w:pPr>
    <w:rPr>
      <w:rFonts w:ascii="Calibri" w:eastAsia="Calibri" w:hAnsi="Calibri" w:cs="Calibri"/>
      <w:color w:val="000000"/>
      <w:sz w:val="22"/>
      <w:szCs w:val="22"/>
      <w:u w:color="000000"/>
    </w:rPr>
  </w:style>
  <w:style w:type="paragraph" w:customStyle="1" w:styleId="ListParagraph1">
    <w:name w:val="List Paragraph1"/>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Pr>
      <w:rFonts w:ascii="Helvetica" w:eastAsia="Arial Unicode MS" w:hAnsi="Helvetica" w:cs="Arial Unicode MS"/>
      <w:b/>
      <w:bCs/>
      <w:color w:val="000000"/>
      <w:u w:color="000000"/>
    </w:rPr>
  </w:style>
  <w:style w:type="paragraph" w:customStyle="1" w:styleId="2A">
    <w:name w:val="表格樣式 2 A"/>
    <w:rPr>
      <w:rFonts w:ascii="Helvetica" w:eastAsia="Arial Unicode MS" w:hAnsi="Helvetica" w:cs="Arial Unicode MS"/>
      <w:color w:val="000000"/>
      <w:u w:color="000000"/>
    </w:rPr>
  </w:style>
  <w:style w:type="paragraph" w:customStyle="1" w:styleId="A1">
    <w:name w:val="內文 A"/>
    <w:rPr>
      <w:rFonts w:ascii="Helvetica" w:eastAsia="Arial Unicode MS" w:hAnsi="Helvetica" w:cs="Arial Unicode MS"/>
      <w:color w:val="000000"/>
      <w:sz w:val="22"/>
      <w:szCs w:val="22"/>
      <w:u w:color="000000"/>
    </w:rPr>
  </w:style>
  <w:style w:type="paragraph" w:styleId="NormalWeb">
    <w:name w:val="Normal (Web)"/>
    <w:pPr>
      <w:spacing w:after="150"/>
    </w:pPr>
    <w:rPr>
      <w:rFonts w:eastAsia="Arial Unicode MS" w:cs="Arial Unicode MS"/>
      <w:color w:val="000000"/>
      <w:sz w:val="24"/>
      <w:szCs w:val="24"/>
      <w:u w:color="000000"/>
      <w:lang w:val="fr-FR"/>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w 45" w:eastAsia="Helvetica New 45" w:hAnsi="Helvetica New 45" w:cs="Helvetica New 45"/>
      <w:color w:val="000000"/>
      <w:sz w:val="24"/>
      <w:szCs w:val="24"/>
      <w:u w:color="000000"/>
    </w:rPr>
  </w:style>
  <w:style w:type="paragraph" w:styleId="BalloonText">
    <w:name w:val="Balloon Text"/>
    <w:basedOn w:val="Normal"/>
    <w:link w:val="BalloonTextChar"/>
    <w:uiPriority w:val="99"/>
    <w:semiHidden/>
    <w:unhideWhenUsed/>
    <w:rsid w:val="00B874D6"/>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874D6"/>
    <w:rPr>
      <w:rFonts w:ascii="Heiti SC Light" w:eastAsia="Heiti SC Light"/>
      <w:sz w:val="18"/>
      <w:szCs w:val="18"/>
      <w:lang w:eastAsia="en-US"/>
    </w:rPr>
  </w:style>
  <w:style w:type="paragraph" w:styleId="Caption">
    <w:name w:val="caption"/>
    <w:rsid w:val="002B0204"/>
    <w:pPr>
      <w:suppressAutoHyphens/>
      <w:outlineLvl w:val="0"/>
    </w:pPr>
    <w:rPr>
      <w:rFonts w:ascii="Calibri" w:eastAsia="Calibri" w:hAnsi="Calibri" w:cs="Calibri"/>
      <w:color w:val="000000"/>
      <w:sz w:val="36"/>
      <w:szCs w:val="36"/>
    </w:rPr>
  </w:style>
  <w:style w:type="character" w:styleId="Strong">
    <w:name w:val="Strong"/>
    <w:uiPriority w:val="22"/>
    <w:qFormat/>
    <w:rsid w:val="00372E5D"/>
    <w:rPr>
      <w:b/>
      <w:bCs/>
    </w:rPr>
  </w:style>
  <w:style w:type="character" w:customStyle="1" w:styleId="FooterChar">
    <w:name w:val="Footer Char"/>
    <w:basedOn w:val="DefaultParagraphFont"/>
    <w:link w:val="Footer"/>
    <w:uiPriority w:val="99"/>
    <w:rsid w:val="00117D3E"/>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20127F"/>
    <w:rPr>
      <w:sz w:val="16"/>
      <w:szCs w:val="16"/>
    </w:rPr>
  </w:style>
  <w:style w:type="paragraph" w:styleId="CommentText">
    <w:name w:val="annotation text"/>
    <w:basedOn w:val="Normal"/>
    <w:link w:val="CommentTextChar"/>
    <w:uiPriority w:val="99"/>
    <w:semiHidden/>
    <w:unhideWhenUsed/>
    <w:rsid w:val="0020127F"/>
    <w:rPr>
      <w:sz w:val="20"/>
      <w:szCs w:val="20"/>
    </w:rPr>
  </w:style>
  <w:style w:type="character" w:customStyle="1" w:styleId="CommentTextChar">
    <w:name w:val="Comment Text Char"/>
    <w:basedOn w:val="DefaultParagraphFont"/>
    <w:link w:val="CommentText"/>
    <w:uiPriority w:val="99"/>
    <w:semiHidden/>
    <w:rsid w:val="0020127F"/>
    <w:rPr>
      <w:lang w:eastAsia="en-US"/>
    </w:rPr>
  </w:style>
  <w:style w:type="paragraph" w:styleId="CommentSubject">
    <w:name w:val="annotation subject"/>
    <w:basedOn w:val="CommentText"/>
    <w:next w:val="CommentText"/>
    <w:link w:val="CommentSubjectChar"/>
    <w:uiPriority w:val="99"/>
    <w:semiHidden/>
    <w:unhideWhenUsed/>
    <w:rsid w:val="0020127F"/>
    <w:rPr>
      <w:b/>
      <w:bCs/>
    </w:rPr>
  </w:style>
  <w:style w:type="character" w:customStyle="1" w:styleId="CommentSubjectChar">
    <w:name w:val="Comment Subject Char"/>
    <w:basedOn w:val="CommentTextChar"/>
    <w:link w:val="CommentSubject"/>
    <w:uiPriority w:val="99"/>
    <w:semiHidden/>
    <w:rsid w:val="0020127F"/>
    <w:rPr>
      <w:b/>
      <w:bCs/>
      <w:lang w:eastAsia="en-US"/>
    </w:rPr>
  </w:style>
  <w:style w:type="character" w:customStyle="1" w:styleId="st">
    <w:name w:val="st"/>
    <w:basedOn w:val="DefaultParagraphFont"/>
    <w:rsid w:val="006367B9"/>
  </w:style>
  <w:style w:type="character" w:styleId="Emphasis">
    <w:name w:val="Emphasis"/>
    <w:basedOn w:val="DefaultParagraphFont"/>
    <w:uiPriority w:val="20"/>
    <w:qFormat/>
    <w:rsid w:val="006367B9"/>
    <w:rPr>
      <w:i/>
      <w:iCs/>
    </w:rPr>
  </w:style>
  <w:style w:type="character" w:styleId="UnresolvedMention">
    <w:name w:val="Unresolved Mention"/>
    <w:basedOn w:val="DefaultParagraphFont"/>
    <w:uiPriority w:val="99"/>
    <w:semiHidden/>
    <w:unhideWhenUsed/>
    <w:rsid w:val="00590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Marietta</dc:creator>
  <cp:lastModifiedBy>Vittoria Pelà</cp:lastModifiedBy>
  <cp:revision>5</cp:revision>
  <cp:lastPrinted>2018-01-03T12:19:00Z</cp:lastPrinted>
  <dcterms:created xsi:type="dcterms:W3CDTF">2019-05-27T06:15:00Z</dcterms:created>
  <dcterms:modified xsi:type="dcterms:W3CDTF">2019-05-29T13:52:00Z</dcterms:modified>
</cp:coreProperties>
</file>