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body>
    <w:p w14:paraId="6263159C" w14:textId="72A8E8B5" w:rsidR="00BE7DDF" w:rsidRDefault="005A2EDF" w:rsidP="00C7722F">
      <w:pPr>
        <w:spacing w:line="276" w:lineRule="auto"/>
        <w:jc w:val="center"/>
        <w:rPr>
          <w:rFonts w:ascii="Avenir Next" w:hAnsi="Avenir Next"/>
          <w:b/>
          <w:noProof/>
        </w:rPr>
      </w:pPr>
      <w:r>
        <w:rPr>
          <w:lang w:val="ru-RU"/>
          <w:rFonts w:ascii="Avenir Next" w:cs="Times New Roman" w:eastAsia="minorEastAsia" w:hAnsi="Avenir Next" w:eastAsiaTheme="minorEastAsia"/>
          <w:b w:val="on"/>
          <w:sz w:val="24"/>
          <w:noProof w:val="on"/>
          <w:bdr w:val="nil" w:shadow="off" w:frame="off"/>
        </w:rPr>
        <w:t xml:space="preserve">EL PRIMERO A384 REVIVAL</w:t>
      </w:r>
    </w:p>
    <w:p w14:paraId="54F45765" w14:textId="77777777" w:rsidR="00B847FC" w:rsidRPr="00C7722F" w:rsidRDefault="00B847FC" w:rsidP="00C7722F">
      <w:pPr>
        <w:spacing w:line="276" w:lineRule="auto"/>
        <w:jc w:val="center"/>
        <w:rPr>
          <w:rFonts w:ascii="Avenir Next" w:hAnsi="Avenir Next" w:cs="Arial"/>
          <w:b/>
          <w:sz w:val="8"/>
          <w:bdr w:val="none" w:sz="0" w:space="0" w:color="auto"/>
        </w:rPr>
      </w:pPr>
    </w:p>
    <w:p w14:paraId="74661E3B" w14:textId="4F811EE7" w:rsidR="004334D2" w:rsidRDefault="00DD04B2"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b/>
          <w:color w:val="000000" w:themeColor="text1"/>
          <w:sz w:val="18"/>
          <w:szCs w:val="18"/>
          <w:lang w:val="ru-RU"/>
        </w:rPr>
      </w:pPr>
      <w:r>
        <w:rPr>
          <w:lang w:val="ru-RU"/>
          <w:rFonts w:ascii="Avenir Next" w:cs="majorHAnsi" w:eastAsia="minorEastAsia" w:hAnsi="Avenir Next" w:cstheme="majorHAnsi" w:eastAsiaTheme="minorEastAsia"/>
          <w:b w:val="on"/>
          <w:color w:val="000000" w:themeColor="text1"/>
          <w:sz w:val="18"/>
          <w:bdr w:val="nil" w:shadow="off" w:frame="off"/>
        </w:rPr>
        <w:t xml:space="preserve">Наконец время пришло: </w:t>
      </w:r>
      <w:r>
        <w:rPr>
          <w:lang w:val="ru-RU"/>
          <w:rFonts w:ascii="Avenir Next" w:cs="majorHAnsi" w:eastAsia="minorEastAsia" w:hAnsi="Avenir Next" w:cstheme="majorHAnsi" w:eastAsiaTheme="minorEastAsia"/>
          <w:b w:val="on"/>
          <w:color w:val="000000" w:themeColor="text1"/>
          <w:sz w:val="18"/>
          <w:bdr w:val="nil" w:shadow="off" w:frame="off"/>
        </w:rPr>
        <w:t xml:space="preserve">в этом году отмечается 50-летие</w:t>
      </w:r>
      <w:r>
        <w:rPr>
          <w:lang w:val="ru-RU"/>
          <w:rFonts w:ascii="Avenir Next" w:cs="majorHAnsi" w:eastAsia="minorEastAsia" w:hAnsi="Avenir Next" w:cstheme="majorHAnsi" w:eastAsiaTheme="minorEastAsia"/>
          <w:b w:val="on"/>
          <w:color w:val="000000" w:themeColor="text1"/>
          <w:sz w:val="18"/>
          <w:bdr w:val="nil" w:shadow="off" w:frame="off"/>
        </w:rPr>
        <w:t xml:space="preserve"> калибра El Primero, который был впервые представлен в 1969 году, а также годовщина появления первых часов </w:t>
      </w:r>
      <w:r>
        <w:rPr>
          <w:lang w:val="ru-RU"/>
          <w:rFonts w:ascii="Avenir Next" w:cs="majorHAnsi" w:eastAsia="minorEastAsia" w:hAnsi="Avenir Next" w:cstheme="majorHAnsi" w:eastAsiaTheme="minorEastAsia"/>
          <w:b w:val="on"/>
          <w:sz w:val="18"/>
          <w:bdr w:val="nil" w:shadow="off" w:frame="off"/>
        </w:rPr>
        <w:t xml:space="preserve">с революционным механизмом El Primero A384. </w:t>
      </w:r>
      <w:r>
        <w:rPr>
          <w:lang w:val="ru-RU"/>
          <w:rFonts w:ascii="Avenir Next" w:cs="majorHAnsi" w:eastAsia="minorEastAsia" w:hAnsi="Avenir Next" w:cstheme="majorHAnsi" w:eastAsiaTheme="minorEastAsia"/>
          <w:b w:val="on"/>
          <w:sz w:val="18"/>
          <w:bdr w:val="nil" w:shadow="off" w:frame="off"/>
        </w:rPr>
        <w:t xml:space="preserve">Благодаря своему характерному и мгновенно узнаваемому дизайну механизм A384 привнес новую философию стиля и содержания в мир хронографов, став иконой для коллекционеров. </w:t>
      </w:r>
      <w:r>
        <w:rPr>
          <w:lang w:val="ru-RU"/>
          <w:rFonts w:ascii="Avenir Next" w:cs="Times New Roman" w:eastAsia="minorEastAsia" w:hAnsi="Avenir Next" w:eastAsiaTheme="minorEastAsia"/>
          <w:b w:val="on"/>
          <w:color w:val="000000"/>
          <w:sz w:val="18"/>
          <w:bdr w:val="none" w:color="auto" w:sz="0" w:space="0" w:shadow="off" w:frame="on"/>
        </w:rPr>
        <w:t xml:space="preserve">Теперь механизм El Primero A384 возвращается в серии Revival</w:t>
      </w:r>
      <w:r>
        <w:rPr>
          <w:lang w:val="ru-RU"/>
          <w:rFonts w:ascii="Avenir Next" w:cs="majorHAnsi" w:eastAsia="minorEastAsia" w:hAnsi="Avenir Next" w:cstheme="majorHAnsi" w:eastAsiaTheme="minorEastAsia"/>
          <w:b w:val="on"/>
          <w:color w:val="000000" w:themeColor="text1"/>
          <w:sz w:val="18"/>
          <w:bdr w:val="nil" w:shadow="off" w:frame="off"/>
        </w:rPr>
        <w:t xml:space="preserve">. </w:t>
      </w:r>
      <w:r>
        <w:rPr>
          <w:lang w:val="ru-RU"/>
          <w:rFonts w:ascii="Avenir Next" w:cs="majorHAnsi" w:eastAsia="minorEastAsia" w:hAnsi="Avenir Next" w:cstheme="majorHAnsi" w:eastAsiaTheme="minorEastAsia"/>
          <w:b w:val="on"/>
          <w:color w:val="000000" w:themeColor="text1"/>
          <w:sz w:val="18"/>
          <w:bdr w:val="nil" w:shadow="off" w:frame="off"/>
        </w:rPr>
        <w:t xml:space="preserve">Часы Revival – это не просто винтажные часы, </w:t>
      </w:r>
      <w:r>
        <w:rPr>
          <w:lang w:val="ru-RU"/>
          <w:rFonts w:ascii="Avenir Next" w:cs="majorHAnsi" w:eastAsia="minorEastAsia" w:hAnsi="Avenir Next" w:cstheme="majorHAnsi" w:eastAsiaTheme="minorEastAsia"/>
          <w:b w:val="on"/>
          <w:sz w:val="18"/>
          <w:bdr w:val="nil" w:shadow="off" w:frame="off"/>
        </w:rPr>
        <w:t xml:space="preserve">это</w:t>
      </w:r>
      <w:r>
        <w:rPr>
          <w:lang w:val="ru-RU"/>
          <w:rFonts w:ascii="Avenir Next" w:cs="majorHAnsi" w:eastAsia="minorEastAsia" w:hAnsi="Avenir Next" w:cstheme="majorHAnsi" w:eastAsiaTheme="minorEastAsia"/>
          <w:color w:val="FF0000"/>
          <w:sz w:val="18"/>
          <w:bdr w:val="nil" w:shadow="off" w:frame="off"/>
        </w:rPr>
        <w:t xml:space="preserve"> </w:t>
      </w:r>
      <w:r>
        <w:rPr>
          <w:lang w:val="ru-RU"/>
          <w:rFonts w:ascii="Avenir Next" w:cs="majorHAnsi" w:eastAsia="minorEastAsia" w:hAnsi="Avenir Next" w:cstheme="majorHAnsi" w:eastAsiaTheme="minorEastAsia"/>
          <w:b w:val="on"/>
          <w:color w:val="000000" w:themeColor="text1"/>
          <w:sz w:val="18"/>
          <w:bdr w:val="nil" w:shadow="off" w:frame="off"/>
        </w:rPr>
        <w:t xml:space="preserve">исторически точная реконструкция одного из самых знаковых хронографов в мире часового искусства. </w:t>
      </w:r>
      <w:r>
        <w:rPr>
          <w:lang w:val="ru-RU"/>
          <w:rFonts w:ascii="Avenir Next" w:cs="majorHAnsi" w:eastAsia="minorEastAsia" w:hAnsi="Avenir Next" w:cstheme="majorHAnsi" w:eastAsiaTheme="minorEastAsia"/>
          <w:b w:val="on"/>
          <w:color w:val="000000" w:themeColor="text1"/>
          <w:sz w:val="18"/>
          <w:bdr w:val="nil" w:shadow="off" w:frame="off"/>
        </w:rPr>
        <w:t xml:space="preserve">Модель A384, обладающая ретрофутуристическим стилем, не выходящими из моды пропорциями и легендарным калибром хронографа, является последней новинкой серии El Primero 50th </w:t>
      </w:r>
      <w:r>
        <w:rPr>
          <w:lang w:val="ru-RU"/>
          <w:rFonts w:ascii="Avenir Next" w:cs="majorHAnsi" w:eastAsia="minorEastAsia" w:hAnsi="Avenir Next" w:cstheme="majorHAnsi" w:eastAsiaTheme="minorEastAsia"/>
          <w:b w:val="on"/>
          <w:color w:val="000000" w:themeColor="text1"/>
          <w:sz w:val="18"/>
          <w:bdr w:val="nil" w:shadow="off" w:frame="off"/>
        </w:rPr>
        <w:t xml:space="preserve">Anniversary Revival</w:t>
      </w:r>
      <w:r>
        <w:rPr>
          <w:lang w:val="ru-RU"/>
          <w:rFonts w:ascii="Avenir Next" w:cs="majorHAnsi" w:eastAsia="minorEastAsia" w:hAnsi="Avenir Next" w:cstheme="majorHAnsi" w:eastAsiaTheme="minorEastAsia"/>
          <w:color w:val="000000" w:themeColor="text1"/>
          <w:sz w:val="18"/>
          <w:bdr w:val="nil" w:shadow="off" w:frame="off"/>
        </w:rPr>
        <w:t xml:space="preserve">.</w:t>
      </w:r>
    </w:p>
    <w:p w14:paraId="3F548274" w14:textId="2A064C96" w:rsidR="00F420BA" w:rsidRPr="00F420BA" w:rsidRDefault="00D858EF"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color w:val="000000" w:themeColor="text1"/>
          <w:sz w:val="18"/>
          <w:szCs w:val="18"/>
          <w:lang w:val="ru-RU"/>
        </w:rPr>
      </w:pPr>
      <w:proofErr w:type="spellStart"/>
      <w:proofErr w:type="spellEnd"/>
      <w:r>
        <w:rPr>
          <w:lang w:val="ru-RU"/>
          <w:rFonts w:ascii="Avenir Next" w:cs="majorHAnsi" w:eastAsia="minorEastAsia" w:hAnsi="Avenir Next" w:cstheme="majorHAnsi" w:eastAsiaTheme="minorEastAsia"/>
          <w:color w:val="000000" w:themeColor="text1"/>
          <w:sz w:val="18"/>
          <w:bdr w:val="nil" w:shadow="off" w:frame="off"/>
        </w:rPr>
        <w:t xml:space="preserve">Как только в 1969 году был анонсирован выход автоматического калибра хронографа El Primero, он стал безусловным фаворитом в мире Высокого часового искусства. Он стал первым автоматическим механизмом хронографа, продемонстрировавшим ряд отличительных особенностей, которые позволили ему выдержать испытание временем и в течение половины столетия занимать лидирующие позиции: высокая частота в 36 000 полуколебаний в час, механизм хронографа с колонным колесом, автоматическая система подзавода, которая обеспечивает запас хода до 50 часов.</w:t>
      </w:r>
    </w:p>
    <w:p w14:paraId="732A5F3F" w14:textId="378E7FBF" w:rsidR="00FD520B" w:rsidRPr="00F420BA" w:rsidRDefault="0056122D"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color w:val="000000" w:themeColor="text1"/>
          <w:sz w:val="18"/>
          <w:szCs w:val="18"/>
          <w:lang w:val="ru-RU"/>
        </w:rPr>
      </w:pPr>
      <w:proofErr w:type="gramStart"/>
      <w:proofErr w:type="gramEnd"/>
      <w:r>
        <w:rPr>
          <w:lang w:val="ru-RU"/>
          <w:rFonts w:ascii="Avenir Next" w:cs="majorHAnsi" w:eastAsia="minorEastAsia" w:hAnsi="Avenir Next" w:cstheme="majorHAnsi" w:eastAsiaTheme="minorEastAsia"/>
          <w:color w:val="000000" w:themeColor="text1"/>
          <w:sz w:val="18"/>
          <w:bdr w:val="nil" w:shadow="off" w:frame="off"/>
        </w:rPr>
        <w:t xml:space="preserve">Одновременно с выпуском механизма в 1969 году было также объявлено о выходе первых часов, оснащенных этим механизмом, – Zenith El Primero A384. Новаторские, как и их механизм, часы A384 также отличались необычным дизайном. При разработке модели A384 Revival марка Zenith стремилась сохранить и воспроизвести практически все черты оригинальных часов, для чего применила процедуру «обратного проектирования», в ходе которой все детали воссоздаются в соответствии с оригиналом. Каждый компонент оригинального механизма A384 1969 года был оцифрован для точного воспроизведения: от фацетированного стального корпуса диаметром 37 мм до лакированного черно-белого циферблата тахиметрической шкалы. Единственными отличиями или, скорее, улучшениями являются: сапфировое стекло вместо акрилового стекла, задняя крышка корпуса с окошком, заменившая цельную крышку из стали, и последняя версия механизма хронографа El Primero 400, ставшая кульминацией полувековых изысканий, отладки и совершенствования. Ретроверсия модели El Primero A384 Revival поставляется с черным ремешком из кожи аллигатора с черной подкладкой из каучука, позволяющей дополнить винтажный стиль A384 современной прочностью. Также доступен вариант со встроенным металлическим браслетом вида «лестница», реконструирующий внешний вид оригинального El Primero A384 1969 года.</w:t>
      </w:r>
    </w:p>
    <w:p w14:paraId="3ECEF379" w14:textId="0B2EDE04" w:rsidR="001303B8" w:rsidRPr="00654EED" w:rsidRDefault="0056122D" w:rsidP="00C7722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venir Next" w:hAnsi="Avenir Next" w:cstheme="majorHAnsi"/>
          <w:color w:val="000000" w:themeColor="text1"/>
          <w:sz w:val="18"/>
          <w:szCs w:val="18"/>
          <w:lang w:val="ru-RU"/>
        </w:rPr>
      </w:pPr>
      <w:proofErr w:type="gramStart"/>
      <w:proofErr w:type="spellStart"/>
      <w:proofErr w:type="spellEnd"/>
      <w:proofErr w:type="spellStart"/>
      <w:proofErr w:type="spellEnd"/>
      <w:proofErr w:type="gramEnd"/>
      <w:r>
        <w:rPr>
          <w:lang w:val="ru-RU"/>
          <w:rFonts w:ascii="Avenir Next" w:cs="majorHAnsi" w:eastAsia="minorEastAsia" w:hAnsi="Avenir Next" w:cstheme="majorHAnsi" w:eastAsiaTheme="minorEastAsia"/>
          <w:color w:val="000000" w:themeColor="text1"/>
          <w:sz w:val="18"/>
          <w:bdr w:val="nil" w:shadow="off" w:frame="off"/>
        </w:rPr>
        <w:t xml:space="preserve">Вслед за получившим популярность комплектом El Primero, выпущенным в январе, а также серией A386 Revival, выполненной из трех сплавов золота и представленной во время выставки Baselworld, модель A384 Revival будет выпускаться как специальное издание по случаю 50-й годовщины El Primero, обозначая завершение серии El Primero Revival и отдавая дань уважения культовым часам марки Zenith, для которых впервые использовался этот легендарный калибр. В отличие от модели A386 часы A384 Revival не выпускаются ограниченной серией, что делает их эксклюзивной, но все же доступной широкой аудитории частью истории El Primero.</w:t>
      </w:r>
    </w:p>
    <w:p w14:paraId="283D25CD" w14:textId="77777777" w:rsidR="007C22D7" w:rsidRPr="00380225" w:rsidRDefault="007C22D7" w:rsidP="007C22D7">
      <w:pPr>
        <w:tabs>
          <w:tab w:val="left" w:pos="8564"/>
        </w:tabs>
        <w:spacing w:line="276" w:lineRule="auto"/>
        <w:jc w:val="both"/>
        <w:rPr>
          <w:rFonts w:ascii="Avenir Next" w:hAnsi="Avenir Next" w:cstheme="majorHAnsi"/>
          <w:b/>
          <w:color w:val="000000" w:themeColor="text1"/>
          <w:sz w:val="18"/>
          <w:szCs w:val="18"/>
          <w:lang w:val="ru-RU"/>
        </w:rPr>
      </w:pPr>
      <w:r>
        <w:rPr>
          <w:lang w:val="ru-RU"/>
          <w:rFonts w:ascii="Avenir Next" w:cs="majorHAnsi" w:eastAsia="minorEastAsia" w:hAnsi="Avenir Next" w:cstheme="majorHAnsi" w:eastAsiaTheme="minorEastAsia"/>
          <w:b w:val="on"/>
          <w:color w:val="000000" w:themeColor="text1"/>
          <w:sz w:val="18"/>
          <w:bdr w:val="nil" w:shadow="off" w:frame="off"/>
        </w:rPr>
        <w:t xml:space="preserve">ZENITH: будущее швейцарской часовой индустрии</w:t>
      </w:r>
    </w:p>
    <w:p w14:paraId="4CDFF12E" w14:textId="77777777" w:rsidR="007C22D7" w:rsidRDefault="007C22D7" w:rsidP="007C22D7">
      <w:pPr>
        <w:tabs>
          <w:tab w:val="left" w:pos="8564"/>
        </w:tabs>
        <w:spacing w:line="276" w:lineRule="auto"/>
        <w:jc w:val="both"/>
        <w:rPr>
          <w:rFonts w:ascii="Avenir Next" w:hAnsi="Avenir Next"/>
          <w:sz w:val="18"/>
          <w:szCs w:val="18"/>
        </w:rPr>
      </w:pPr>
      <w:proofErr w:type="spellStart"/>
      <w:proofErr w:type="spellEnd"/>
      <w:r>
        <w:rPr>
          <w:lang w:val="ru-RU"/>
          <w:rFonts w:ascii="Avenir Next" w:cs="Times New Roman" w:eastAsia="minorEastAsia" w:hAnsi="Avenir Next" w:eastAsiaTheme="minorEastAsia"/>
          <w:sz w:val="18"/>
          <w:bdr w:val="nil" w:shadow="off" w:frame="off"/>
        </w:rPr>
        <w:t xml:space="preserve">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такие как DEFY Inventor с его монолитным генератором колебаний исключительной точности и DEFY El Primero 21 с точностью до 1/100-й доли секунды второго хронографа. С момента основания в 1865 году марка Zenith последовательно трансформирует понятия точности и инноваций, что прослеживается в истории первых «часов для пилотов», созданных на заре авиации, которые впоследствии стали основой первого серийно выпускаемого автоматического калибра хронографа El Primero.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и прокладывает путь к звездам.</w:t>
      </w:r>
    </w:p>
    <w:p w14:paraId="2F536CD6" w14:textId="77777777" w:rsidR="00C7722F" w:rsidRPr="007C22D7" w:rsidRDefault="00C7722F" w:rsidP="00C7722F">
      <w:pPr>
        <w:tabs>
          <w:tab w:val="left" w:pos="8564"/>
        </w:tabs>
        <w:spacing w:line="276" w:lineRule="auto"/>
        <w:jc w:val="both"/>
        <w:rPr>
          <w:rFonts w:ascii="Avenir Next" w:hAnsi="Avenir Next" w:cstheme="majorHAnsi"/>
          <w:b/>
          <w:color w:val="000000" w:themeColor="text1"/>
          <w:sz w:val="18"/>
          <w:szCs w:val="18"/>
        </w:rPr>
      </w:pPr>
    </w:p>
    <w:p w14:paraId="5A793FAD" w14:textId="77777777" w:rsidR="005E6F66" w:rsidRPr="00F420BA" w:rsidRDefault="005E6F66" w:rsidP="00C7722F">
      <w:pPr>
        <w:pStyle w:val="A"/>
        <w:tabs>
          <w:tab w:val="left" w:pos="8564"/>
        </w:tabs>
        <w:spacing w:line="276" w:lineRule="auto"/>
        <w:ind w:right="-6"/>
        <w:jc w:val="both"/>
        <w:rPr>
          <w:rFonts w:ascii="Avenir Next" w:hAnsi="Avenir Next" w:cstheme="majorHAnsi"/>
          <w:b/>
          <w:color w:val="auto"/>
          <w:sz w:val="18"/>
          <w:szCs w:val="20"/>
        </w:rPr>
      </w:pPr>
      <w:r>
        <w:rPr>
          <w:lang w:val="ru-RU"/>
          <w:rFonts w:ascii="Avenir Next" w:cs="majorHAnsi" w:eastAsia="Arial Unicode MS" w:hAnsi="Avenir Next" w:cstheme="majorHAnsi"/>
          <w:b w:val="on"/>
          <w:u w:color="000000"/>
          <w:color w:val="auto"/>
          <w:sz w:val="18"/>
          <w:bdr w:val="nil" w:shadow="off" w:frame="off"/>
        </w:rPr>
        <w:t xml:space="preserve">ПРЕСС-ЦЕНТР</w:t>
      </w:r>
    </w:p>
    <w:p w14:paraId="788CACE8" w14:textId="77777777" w:rsidR="005E6F66" w:rsidRPr="00F420BA" w:rsidRDefault="005E6F66" w:rsidP="00C7722F">
      <w:pPr>
        <w:pStyle w:val="A"/>
        <w:tabs>
          <w:tab w:val="left" w:pos="8564"/>
        </w:tabs>
        <w:spacing w:line="276" w:lineRule="auto"/>
        <w:ind w:right="-6"/>
        <w:jc w:val="both"/>
        <w:rPr>
          <w:rFonts w:ascii="Avenir Next" w:hAnsi="Avenir Next" w:cstheme="majorHAnsi"/>
          <w:color w:val="auto"/>
          <w:sz w:val="18"/>
          <w:szCs w:val="20"/>
        </w:rPr>
      </w:pPr>
      <w:r>
        <w:rPr>
          <w:lang w:val="ru-RU"/>
          <w:rFonts w:ascii="Avenir Next" w:cs="majorHAnsi" w:eastAsia="Arial Unicode MS" w:hAnsi="Avenir Next" w:cstheme="majorHAnsi"/>
          <w:u w:color="000000"/>
          <w:color w:val="auto"/>
          <w:sz w:val="18"/>
          <w:bdr w:val="nil" w:shadow="off" w:frame="off"/>
        </w:rPr>
        <w:t xml:space="preserve">Чтобы посмотреть дополнительные фотографии, пожалуйста, перейдите по следующей ссылке:</w:t>
      </w:r>
    </w:p>
    <w:p w14:paraId="47D2310C" w14:textId="77777777" w:rsidR="005E6F66" w:rsidRPr="00F420BA" w:rsidRDefault="00B847FC" w:rsidP="005E6F66">
      <w:pPr>
        <w:pStyle w:val="A"/>
        <w:tabs>
          <w:tab w:val="left" w:pos="8564"/>
        </w:tabs>
        <w:spacing w:line="276" w:lineRule="auto"/>
        <w:ind w:right="-6"/>
        <w:rPr>
          <w:rFonts w:ascii="Avenir Next" w:hAnsi="Avenir Next" w:cstheme="majorHAnsi"/>
          <w:b/>
          <w:color w:val="0070C0"/>
          <w:sz w:val="20"/>
          <w:szCs w:val="20"/>
        </w:rPr>
      </w:pPr>
      <w:hyperlink r:id="rId8" w:history="1">
        <w:r>
          <w:rPr>
            <w:lang w:val="ru-RU"/>
            <w:rFonts w:ascii="Avenir Next" w:cs="majorHAnsi" w:eastAsia="Arial Unicode MS" w:hAnsi="Avenir Next" w:cstheme="majorHAnsi"/>
            <w:rStyle w:val="Lienhypertexte"/>
            <w:b w:val="on"/>
            <w:u w:val="none"/>
            <w:color w:val="0070C0"/>
            <w:sz w:val="20"/>
            <w:bdr w:val="nil" w:shadow="off" w:frame="off"/>
          </w:rPr>
          <w:t xml:space="preserve">http://pressroom.zenith-watches.com/login/?redirect_to=%2F</w:t>
        </w:r>
        <w:r>
          <w:rPr>
            <w:lang w:val="ru-RU"/>
            <w:rFonts w:ascii="Avenir Next" w:cs="majorHAnsi" w:eastAsia="Arial Unicode MS" w:hAnsi="Avenir Next" w:cstheme="majorHAnsi"/>
            <w:rStyle w:val="Lienhypertexte"/>
            <w:b w:val="on"/>
            <w:u w:val="none"/>
            <w:color w:val="0070C0"/>
            <w:sz w:val="20"/>
            <w:bdr w:val="nil" w:shadow="off" w:frame="off"/>
          </w:rPr>
          <w:t xml:space="preserve">&amp;reauth=1</w:t>
        </w:r>
      </w:hyperlink>
    </w:p>
    <w:p w14:paraId="15388F58" w14:textId="77777777" w:rsidR="005E6F66" w:rsidRPr="00FA378A" w:rsidRDefault="005E6F66" w:rsidP="005E6F66">
      <w:pPr>
        <w:autoSpaceDE w:val="0"/>
        <w:autoSpaceDN w:val="0"/>
        <w:adjustRightInd w:val="0"/>
        <w:spacing w:line="276" w:lineRule="auto"/>
        <w:rPr>
          <w:rFonts w:ascii="Avenir Next" w:hAnsi="Avenir Next" w:cs="Antonio-Regular"/>
          <w:b/>
        </w:rPr>
      </w:pPr>
      <w:r>
        <w:rPr>
          <w:lang w:val="ru-RU"/>
          <w:rFonts w:ascii="Times New Roman" w:cs="Times New Roman" w:eastAsia="minorEastAsia" w:hAnsi="Times New Roman" w:eastAsiaTheme="minorEastAsia"/>
          <w:sz w:val="24"/>
          <w:noProof w:val="on"/>
          <w:bdr w:val="nil" w:shadow="off" w:frame="off"/>
        </w:rPr>
        <w:drawing>
          <wp:anchor distT="0" distB="0" distL="114300" distR="114300" simplePos="0" relativeHeight="251659264" behindDoc="1" locked="0" layoutInCell="1" allowOverlap="1" wp14:anchorId="7D43539D" wp14:editId="1AEBB642">
            <wp:simplePos x="0" y="0"/>
            <wp:positionH relativeFrom="margin">
              <wp:align>right</wp:align>
            </wp:positionH>
            <wp:positionV relativeFrom="paragraph">
              <wp:posOffset>0</wp:posOffset>
            </wp:positionV>
            <wp:extent cx="1706880" cy="2339340"/>
            <wp:effectExtent l="0" t="0" r="0" b="0"/>
            <wp:wrapTight wrapText="bothSides">
              <wp:wrapPolygon edited="0">
                <wp:start x="9402" y="1231"/>
                <wp:lineTo x="8196" y="1583"/>
                <wp:lineTo x="6268" y="3342"/>
                <wp:lineTo x="6268" y="4397"/>
                <wp:lineTo x="4821" y="8795"/>
                <wp:lineTo x="4580" y="10026"/>
                <wp:lineTo x="5545" y="12840"/>
                <wp:lineTo x="5545" y="13544"/>
                <wp:lineTo x="6750" y="15655"/>
                <wp:lineTo x="7714" y="20580"/>
                <wp:lineTo x="13741" y="20580"/>
                <wp:lineTo x="14705" y="15655"/>
                <wp:lineTo x="16875" y="12840"/>
                <wp:lineTo x="18080" y="10906"/>
                <wp:lineTo x="17598" y="7739"/>
                <wp:lineTo x="17357" y="7212"/>
                <wp:lineTo x="15188" y="4397"/>
                <wp:lineTo x="15429" y="3518"/>
                <wp:lineTo x="13259" y="1583"/>
                <wp:lineTo x="12054" y="1231"/>
                <wp:lineTo x="9402" y="1231"/>
              </wp:wrapPolygon>
            </wp:wrapTight>
            <wp:docPr id="16"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1454F-0D20-4646-B836-D0FE551EBC0D}"/>
                </a:ext>
              </a:extLst>
            </wp:docPr>
            <wp:cNvGraphicFramePr/>
            <a:graphic xmlns:a="http://schemas.openxmlformats.org/drawingml/2006/main">
              <a:graphicData uri="http://schemas.openxmlformats.org/drawingml/2006/picture">
                <pic:pic xmlns:pic="http://schemas.openxmlformats.org/drawingml/2006/picture">
                  <pic:nvPicPr>
                    <pic:cNvPr id="16" name="Picture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1454F-0D20-4646-B836-D0FE551EBC0D}"/>
                        </a:ext>
                      </a:extLst>
                    </pic:cNvPr>
                    <pic:cNvPicPr/>
                  </pic:nvPicPr>
                  <pic:blipFill rotWithShape="1">
                    <a:blip r:embed="rId9" cstate="print">
                      <a:extLst>
                        <a:ext uri="{28A0092B-C50C-407E-A947-70E740481C1C}">
                          <a14:useLocalDpi xmlns:a14="http://schemas.microsoft.com/office/drawing/2010/main" val="0"/>
                        </a:ext>
                      </a:extLst>
                    </a:blip>
                    <a:srcRect t="8864"/>
                    <a:stretch/>
                  </pic:blipFill>
                  <pic:spPr>
                    <a:xfrm>
                      <a:off x="0" y="0"/>
                      <a:ext cx="1706880" cy="2339340"/>
                    </a:xfrm>
                    <a:prstGeom prst="rect">
                      <a:avLst/>
                    </a:prstGeom>
                  </pic:spPr>
                </pic:pic>
              </a:graphicData>
            </a:graphic>
          </wp:anchor>
        </w:drawing>
      </w:r>
      <w:r>
        <w:rPr>
          <w:lang w:val="ru-RU"/>
          <w:rFonts w:ascii="Avenir Next" w:cs="Antonio-Regular" w:eastAsia="minorEastAsia" w:hAnsi="Avenir Next" w:eastAsiaTheme="minorEastAsia"/>
          <w:b w:val="on"/>
          <w:sz w:val="24"/>
          <w:bdr w:val="nil" w:shadow="off" w:frame="off"/>
        </w:rPr>
        <w:t xml:space="preserve">EL PRIMERO A384 REVIVAL</w:t>
      </w:r>
    </w:p>
    <w:p w14:paraId="66412FF2" w14:textId="5FBBBE24" w:rsidR="005E6F66" w:rsidRPr="005E6F66" w:rsidRDefault="005E6F66" w:rsidP="005E6F66">
      <w:pPr>
        <w:autoSpaceDE w:val="0"/>
        <w:autoSpaceDN w:val="0"/>
        <w:adjustRightInd w:val="0"/>
        <w:spacing w:line="276" w:lineRule="auto"/>
        <w:rPr>
          <w:rFonts w:ascii="Avenir Next" w:hAnsi="Avenir Next" w:cs="Antonio-Regular"/>
          <w:sz w:val="20"/>
          <w:szCs w:val="18"/>
        </w:rPr>
      </w:pPr>
      <w:r>
        <w:rPr>
          <w:lang w:val="ru-RU"/>
          <w:rFonts w:ascii="Avenir Next" w:cs="Antonio-Regular" w:eastAsia="minorEastAsia" w:hAnsi="Avenir Next" w:eastAsiaTheme="minorEastAsia"/>
          <w:sz w:val="20"/>
          <w:bdr w:val="nil" w:shadow="off" w:frame="off"/>
        </w:rPr>
        <w:t xml:space="preserve">СПЕЦИАЛЬНАЯ СЕРИЯ В ЧЕСТЬ 50-ЛЕТНЕГО ЮБИЛЕЯ</w:t>
      </w:r>
    </w:p>
    <w:p w14:paraId="6DD95790" w14:textId="77777777" w:rsidR="005E6F66" w:rsidRPr="00FA378A" w:rsidRDefault="005E6F66" w:rsidP="005E6F66">
      <w:pPr>
        <w:autoSpaceDE w:val="0"/>
        <w:autoSpaceDN w:val="0"/>
        <w:adjustRightInd w:val="0"/>
        <w:spacing w:line="276" w:lineRule="auto"/>
        <w:rPr>
          <w:rFonts w:ascii="Avenir Next" w:hAnsi="Avenir Next" w:cs="Antonio-Regular"/>
          <w:sz w:val="18"/>
          <w:szCs w:val="18"/>
        </w:rPr>
      </w:pPr>
    </w:p>
    <w:p w14:paraId="46012ACB" w14:textId="77777777" w:rsidR="005E6F66" w:rsidRPr="00364B43" w:rsidRDefault="005E6F66" w:rsidP="005E6F66">
      <w:pPr>
        <w:autoSpaceDE w:val="0"/>
        <w:autoSpaceDN w:val="0"/>
        <w:adjustRightInd w:val="0"/>
        <w:spacing w:line="276" w:lineRule="auto"/>
        <w:rPr>
          <w:rFonts w:ascii="Avenir Next" w:hAnsi="Avenir Next" w:cs="Arial"/>
          <w:bCs/>
          <w:sz w:val="18"/>
          <w:szCs w:val="18"/>
        </w:rPr>
      </w:pPr>
      <w:r>
        <w:rPr>
          <w:lang w:val="ru-RU"/>
          <w:rFonts w:ascii="Avenir Next" w:cs="Antonio-Regular" w:eastAsia="minorEastAsia" w:hAnsi="Avenir Next" w:eastAsiaTheme="minorEastAsia"/>
          <w:sz w:val="18"/>
          <w:bdr w:val="nil" w:shadow="off" w:frame="off"/>
        </w:rPr>
        <w:t xml:space="preserve">Артикул: </w:t>
      </w:r>
      <w:r>
        <w:rPr>
          <w:lang w:val="ru-RU"/>
          <w:rFonts w:ascii="Avenir Next" w:cs="Antonio-Regular" w:eastAsia="minorEastAsia" w:hAnsi="Avenir Next" w:eastAsiaTheme="minorEastAsia"/>
          <w:sz w:val="18"/>
          <w:bdr w:val="nil" w:shadow="off" w:frame="off"/>
        </w:rPr>
        <w:tab/>
      </w:r>
      <w:r>
        <w:rPr>
          <w:lang w:val="ru-RU"/>
          <w:rFonts w:ascii="Avenir Next" w:cs="Arial" w:eastAsia="minorEastAsia" w:hAnsi="Avenir Next" w:eastAsiaTheme="minorEastAsia"/>
          <w:sz w:val="18"/>
          <w:bdr w:val="nil" w:shadow="off" w:frame="off"/>
        </w:rPr>
        <w:t xml:space="preserve">03.A384.400/21.C815</w:t>
      </w:r>
    </w:p>
    <w:p w14:paraId="10FF4068" w14:textId="77777777" w:rsidR="005E6F66" w:rsidRPr="00364B43" w:rsidRDefault="005E6F66" w:rsidP="005E6F66">
      <w:pPr>
        <w:autoSpaceDE w:val="0"/>
        <w:autoSpaceDN w:val="0"/>
        <w:adjustRightInd w:val="0"/>
        <w:spacing w:line="276" w:lineRule="auto"/>
        <w:rPr>
          <w:rFonts w:ascii="Avenir Next" w:hAnsi="Avenir Next" w:cs="Antonio-Regular"/>
          <w:sz w:val="18"/>
          <w:szCs w:val="18"/>
        </w:rPr>
      </w:pPr>
    </w:p>
    <w:p w14:paraId="2B568C68" w14:textId="77777777" w:rsidR="005E6F66" w:rsidRPr="00685E2B" w:rsidRDefault="005E6F66" w:rsidP="005E6F66">
      <w:pPr>
        <w:autoSpaceDE w:val="0"/>
        <w:autoSpaceDN w:val="0"/>
        <w:adjustRightInd w:val="0"/>
        <w:spacing w:line="276" w:lineRule="auto"/>
        <w:rPr>
          <w:rFonts w:ascii="Avenir Next" w:hAnsi="Avenir Next" w:cs="Antonio-Regular"/>
          <w:b/>
          <w:sz w:val="18"/>
          <w:szCs w:val="18"/>
        </w:rPr>
      </w:pPr>
      <w:r>
        <w:rPr>
          <w:lang w:val="ru-RU"/>
          <w:rFonts w:ascii="Avenir Next" w:cs="Antonio-Regular" w:eastAsia="minorEastAsia" w:hAnsi="Avenir Next" w:eastAsiaTheme="minorEastAsia"/>
          <w:b w:val="on"/>
          <w:sz w:val="18"/>
          <w:bdr w:val="nil" w:shadow="off" w:frame="off"/>
        </w:rPr>
        <w:t xml:space="preserve">ОСОБЕННОСТИ</w:t>
      </w:r>
    </w:p>
    <w:p w14:paraId="32553538" w14:textId="77777777" w:rsidR="005E6F66" w:rsidRPr="00AA46C2"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Современная версия аутентичной модели 1969-го года с артикулом A384</w:t>
      </w:r>
    </w:p>
    <w:p w14:paraId="09E76B1B" w14:textId="77777777" w:rsidR="005E6F66" w:rsidRPr="00AA46C2"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Корпус Original 1969 диаметром 37 мм</w:t>
      </w:r>
    </w:p>
    <w:p w14:paraId="0E04A269" w14:textId="77777777" w:rsidR="005E6F66"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Автоматический хронограф El Primero с колонным колесом</w:t>
      </w:r>
    </w:p>
    <w:p w14:paraId="62D74114" w14:textId="77777777" w:rsidR="005E6F66" w:rsidRPr="00685E2B" w:rsidRDefault="005E6F66" w:rsidP="005E6F66">
      <w:pPr>
        <w:autoSpaceDE w:val="0"/>
        <w:autoSpaceDN w:val="0"/>
        <w:adjustRightInd w:val="0"/>
        <w:spacing w:line="276" w:lineRule="auto"/>
        <w:rPr>
          <w:rFonts w:ascii="Avenir Next" w:hAnsi="Avenir Next" w:cs="Antonio-Regular"/>
          <w:sz w:val="18"/>
          <w:szCs w:val="18"/>
        </w:rPr>
      </w:pPr>
    </w:p>
    <w:p w14:paraId="76E8792C" w14:textId="77777777" w:rsidR="005E6F66" w:rsidRPr="00685E2B" w:rsidRDefault="005E6F66" w:rsidP="005E6F66">
      <w:pPr>
        <w:autoSpaceDE w:val="0"/>
        <w:autoSpaceDN w:val="0"/>
        <w:adjustRightInd w:val="0"/>
        <w:spacing w:line="276" w:lineRule="auto"/>
        <w:rPr>
          <w:rFonts w:ascii="Avenir Next" w:hAnsi="Avenir Next" w:cs="Antonio-Regular"/>
          <w:b/>
          <w:sz w:val="18"/>
          <w:szCs w:val="18"/>
        </w:rPr>
      </w:pPr>
      <w:r>
        <w:rPr>
          <w:lang w:val="ru-RU"/>
          <w:rFonts w:ascii="Avenir Next" w:cs="Antonio-Regular" w:eastAsia="minorEastAsia" w:hAnsi="Avenir Next" w:eastAsiaTheme="minorEastAsia"/>
          <w:b w:val="on"/>
          <w:sz w:val="18"/>
          <w:bdr w:val="nil" w:shadow="off" w:frame="off"/>
        </w:rPr>
        <w:t xml:space="preserve">ЧАСОВОЙ МЕХАНИЗМ </w:t>
      </w:r>
    </w:p>
    <w:p w14:paraId="4F7D962D" w14:textId="77777777" w:rsidR="005E6F66" w:rsidRPr="00364B43"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Часовой механизм: El Primero 400, автоматический подзавод</w:t>
      </w:r>
    </w:p>
    <w:p w14:paraId="1FF72CAB" w14:textId="77777777" w:rsidR="005E6F66" w:rsidRPr="00AA46C2"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ru-RU"/>
          <w:rFonts w:ascii="Avenir Next" w:cs="OpenSans-CondensedLight" w:eastAsia="minorEastAsia" w:hAnsi="Avenir Next" w:eastAsiaTheme="minorEastAsia"/>
          <w:sz w:val="18"/>
          <w:bdr w:val="nil" w:shadow="off" w:frame="off"/>
        </w:rPr>
        <w:t xml:space="preserve">Калибр: 13¼``` (диаметр: 30 мм)</w:t>
      </w:r>
    </w:p>
    <w:p w14:paraId="68795A4F"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Толщина часового механизма: 6,6 мм</w:t>
      </w:r>
    </w:p>
    <w:p w14:paraId="128A7FC3" w14:textId="77777777" w:rsidR="005E6F66"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Количество деталей: 278</w:t>
      </w:r>
    </w:p>
    <w:p w14:paraId="6654275E"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Количество камней: 31</w:t>
      </w:r>
    </w:p>
    <w:p w14:paraId="45771E96"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ru-RU"/>
          <w:rFonts w:ascii="Avenir Next" w:cs="OpenSans-CondensedLight" w:eastAsia="minorEastAsia" w:hAnsi="Avenir Next" w:eastAsiaTheme="minorEastAsia"/>
          <w:sz w:val="18"/>
          <w:bdr w:val="nil" w:shadow="off" w:frame="off"/>
        </w:rPr>
        <w:t xml:space="preserve">Частота колебаний: 36 000 полуколебаний в час (5 Гц)</w:t>
      </w:r>
    </w:p>
    <w:p w14:paraId="05DD2761"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Запас хода: мин. 50 часов</w:t>
      </w:r>
    </w:p>
    <w:p w14:paraId="103C6146"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ru-RU"/>
          <w:rFonts w:ascii="Avenir Next" w:cs="OpenSans-CondensedLight" w:eastAsia="minorEastAsia" w:hAnsi="Avenir Next" w:eastAsiaTheme="minorEastAsia"/>
          <w:sz w:val="18"/>
          <w:bdr w:val="nil" w:shadow="off" w:frame="off"/>
        </w:rPr>
        <w:t xml:space="preserve">Отделка: ротор автоподзавода с отделкой «Côtes de Genève»</w:t>
      </w:r>
    </w:p>
    <w:p w14:paraId="776C7445" w14:textId="77777777" w:rsidR="005E6F66" w:rsidRPr="00685E2B" w:rsidRDefault="005E6F66" w:rsidP="005E6F66">
      <w:pPr>
        <w:autoSpaceDE w:val="0"/>
        <w:autoSpaceDN w:val="0"/>
        <w:adjustRightInd w:val="0"/>
        <w:spacing w:line="276" w:lineRule="auto"/>
        <w:rPr>
          <w:rFonts w:ascii="Avenir Next" w:hAnsi="Avenir Next" w:cs="Antonio-Regular"/>
          <w:sz w:val="18"/>
          <w:szCs w:val="18"/>
        </w:rPr>
      </w:pPr>
    </w:p>
    <w:p w14:paraId="16B583F7" w14:textId="77777777" w:rsidR="005E6F66" w:rsidRPr="00685E2B" w:rsidRDefault="005E6F66" w:rsidP="005E6F66">
      <w:pPr>
        <w:autoSpaceDE w:val="0"/>
        <w:autoSpaceDN w:val="0"/>
        <w:adjustRightInd w:val="0"/>
        <w:spacing w:line="276" w:lineRule="auto"/>
        <w:rPr>
          <w:rFonts w:ascii="Avenir Next" w:hAnsi="Avenir Next" w:cs="Antonio-Regular"/>
          <w:b/>
          <w:sz w:val="18"/>
          <w:szCs w:val="18"/>
        </w:rPr>
      </w:pPr>
      <w:r>
        <w:rPr>
          <w:lang w:val="ru-RU"/>
          <w:rFonts w:ascii="Avenir Next" w:cs="Antonio-Regular" w:eastAsia="minorEastAsia" w:hAnsi="Avenir Next" w:eastAsiaTheme="minorEastAsia"/>
          <w:b w:val="on"/>
          <w:sz w:val="18"/>
          <w:bdr w:val="nil" w:shadow="off" w:frame="off"/>
        </w:rPr>
        <w:t xml:space="preserve">ФУНКЦИИ </w:t>
      </w:r>
    </w:p>
    <w:p w14:paraId="4C9448D0" w14:textId="77777777" w:rsidR="005E6F66" w:rsidRDefault="005E6F66" w:rsidP="005E6F66">
      <w:pPr>
        <w:autoSpaceDE w:val="0"/>
        <w:autoSpaceDN w:val="0"/>
        <w:adjustRightInd w:val="0"/>
        <w:spacing w:line="276" w:lineRule="auto"/>
        <w:rPr>
          <w:rFonts w:ascii="Avenir Next" w:hAnsi="Avenir Next" w:cs="OpenSans-CondensedLight"/>
          <w:sz w:val="18"/>
          <w:szCs w:val="18"/>
        </w:rPr>
      </w:pPr>
      <w:proofErr w:type="spellStart"/>
      <w:proofErr w:type="spellEnd"/>
      <w:r>
        <w:rPr>
          <w:lang w:val="ru-RU"/>
          <w:rFonts w:ascii="Avenir Next" w:cs="OpenSans-CondensedLight" w:eastAsia="minorEastAsia" w:hAnsi="Avenir Next" w:eastAsiaTheme="minorEastAsia"/>
          <w:sz w:val="18"/>
          <w:bdr w:val="nil" w:shadow="off" w:frame="off"/>
        </w:rPr>
        <w:t xml:space="preserve">Центральные часовая и минутная стрелки</w:t>
      </w:r>
    </w:p>
    <w:p w14:paraId="6FBA223C"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Малая секундная стрелка на отметке «9 часов»</w:t>
      </w:r>
    </w:p>
    <w:p w14:paraId="52C04D5C" w14:textId="77777777" w:rsidR="005E6F66" w:rsidRPr="002D3949"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Хронограф:</w:t>
      </w:r>
    </w:p>
    <w:p w14:paraId="36649C1D" w14:textId="77777777" w:rsidR="005E6F66" w:rsidRPr="002D3949"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 Центральная стрелка хронографа</w:t>
      </w:r>
    </w:p>
    <w:p w14:paraId="4CC5C845" w14:textId="77777777" w:rsidR="005E6F66" w:rsidRPr="002D3949"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- 12-часовой счетчик на отметке «6 часов»</w:t>
      </w:r>
    </w:p>
    <w:p w14:paraId="5AA0E0B2" w14:textId="77777777" w:rsidR="005E6F66" w:rsidRPr="002D3949"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- 30-минутный счетчик на отметке «3 часа»</w:t>
      </w:r>
    </w:p>
    <w:p w14:paraId="68D90080" w14:textId="77777777" w:rsidR="005E6F66" w:rsidRPr="002D3949"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Тахиметрическая шкала</w:t>
      </w:r>
    </w:p>
    <w:p w14:paraId="67F527A8" w14:textId="3CC9B068" w:rsidR="005E6F66"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Указатель даты на отметке «4:30 часа»</w:t>
      </w:r>
    </w:p>
    <w:p w14:paraId="20816325" w14:textId="77777777" w:rsidR="00B847FC" w:rsidRPr="00864DF2" w:rsidRDefault="00B847FC" w:rsidP="005E6F66">
      <w:pPr>
        <w:spacing w:line="276" w:lineRule="auto"/>
        <w:rPr>
          <w:rFonts w:ascii="Avenir Next" w:hAnsi="Avenir Next" w:cs="OpenSans-CondensedLight"/>
          <w:sz w:val="18"/>
          <w:szCs w:val="18"/>
        </w:rPr>
      </w:pPr>
    </w:p>
    <w:p w14:paraId="42FF4D38" w14:textId="77777777" w:rsidR="005E6F66" w:rsidRPr="00685E2B" w:rsidRDefault="005E6F66" w:rsidP="005E6F66">
      <w:pPr>
        <w:autoSpaceDE w:val="0"/>
        <w:autoSpaceDN w:val="0"/>
        <w:adjustRightInd w:val="0"/>
        <w:spacing w:line="276" w:lineRule="auto"/>
        <w:rPr>
          <w:rFonts w:ascii="Avenir Next" w:hAnsi="Avenir Next" w:cs="OpenSans-CondensedLight"/>
          <w:b/>
          <w:sz w:val="18"/>
          <w:szCs w:val="18"/>
        </w:rPr>
      </w:pPr>
      <w:r>
        <w:rPr>
          <w:lang w:val="ru-RU"/>
          <w:rFonts w:ascii="Avenir Next" w:cs="OpenSans-CondensedLight" w:eastAsia="minorEastAsia" w:hAnsi="Avenir Next" w:eastAsiaTheme="minorEastAsia"/>
          <w:b w:val="on"/>
          <w:sz w:val="18"/>
          <w:bdr w:val="nil" w:shadow="off" w:frame="off"/>
        </w:rPr>
        <w:t xml:space="preserve">КОРПУС, ЦИФЕРБЛАТ И СТРЕЛКИ </w:t>
      </w:r>
    </w:p>
    <w:p w14:paraId="57423A7B"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Диаметр: 37 мм</w:t>
      </w:r>
    </w:p>
    <w:p w14:paraId="22CA520F"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Диаметр циферблата: 32,3 мм</w:t>
      </w:r>
    </w:p>
    <w:p w14:paraId="46BAC6F7" w14:textId="77777777"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Толщина: 12,60 мм</w:t>
      </w:r>
    </w:p>
    <w:p w14:paraId="108F7494" w14:textId="77777777" w:rsidR="00B847FC"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Стекло: выпуклое сапфировое стекло с двусторонним антибликовым покрытием</w:t>
      </w:r>
    </w:p>
    <w:p w14:paraId="1F3287CF" w14:textId="77777777" w:rsidR="00B847FC"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Задняя крышка: прозрачное сапфировое стекло</w:t>
      </w:r>
    </w:p>
    <w:p w14:paraId="006B3FFF" w14:textId="0F96111B" w:rsidR="00B847FC"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Материал: нержавеющая сталь</w:t>
      </w:r>
    </w:p>
    <w:p w14:paraId="2455FDB4" w14:textId="77777777" w:rsidR="00B847FC" w:rsidRDefault="005E6F66" w:rsidP="005E6F66">
      <w:pPr>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Водонепроницаемость: 10 атм</w:t>
      </w:r>
    </w:p>
    <w:p w14:paraId="591BD8D7" w14:textId="77777777" w:rsidR="00B847FC" w:rsidRDefault="005E6F66" w:rsidP="005E6F66">
      <w:pPr>
        <w:spacing w:line="276" w:lineRule="auto"/>
        <w:rPr>
          <w:rFonts w:ascii="Avenir Next" w:hAnsi="Avenir Next" w:cs="OpenSans-CondensedLight"/>
          <w:sz w:val="18"/>
          <w:szCs w:val="18"/>
        </w:rPr>
      </w:pPr>
      <w:proofErr w:type="spellStart"/>
      <w:proofErr w:type="spellEnd"/>
      <w:r>
        <w:rPr>
          <w:lang w:val="ru-RU"/>
          <w:rFonts w:ascii="Avenir Next" w:cs="OpenSans-CondensedLight" w:eastAsia="minorEastAsia" w:hAnsi="Avenir Next" w:eastAsiaTheme="minorEastAsia"/>
          <w:sz w:val="18"/>
          <w:bdr w:val="nil" w:shadow="off" w:frame="off"/>
        </w:rPr>
        <w:t xml:space="preserve">Циферблат: белый лакированный циферблат с черными счетчиками</w:t>
      </w:r>
    </w:p>
    <w:p w14:paraId="09DD4628" w14:textId="77777777" w:rsidR="00B847FC" w:rsidRDefault="005E6F66" w:rsidP="005E6F66">
      <w:pPr>
        <w:spacing w:line="276" w:lineRule="auto"/>
        <w:rPr>
          <w:rFonts w:ascii="Avenir Next" w:hAnsi="Avenir Next" w:cs="OpenSans-CondensedLight"/>
          <w:sz w:val="18"/>
          <w:szCs w:val="18"/>
        </w:rPr>
      </w:pPr>
      <w:proofErr w:type="spellStart"/>
      <w:proofErr w:type="spellEnd"/>
      <w:proofErr w:type="spellStart"/>
      <w:proofErr w:type="spellEnd"/>
      <w:r>
        <w:rPr>
          <w:lang w:val="ru-RU"/>
          <w:rFonts w:ascii="Avenir Next" w:cs="OpenSans-CondensedLight" w:eastAsia="minorEastAsia" w:hAnsi="Avenir Next" w:eastAsiaTheme="minorEastAsia"/>
          <w:sz w:val="18"/>
          <w:bdr w:val="nil" w:shadow="off" w:frame="off"/>
        </w:rPr>
        <w:t xml:space="preserve">Часовые отметки: фацетированные, с родиевым напылением и люминесцентным покрытием Super-LumiNova® SLN C3</w:t>
      </w:r>
    </w:p>
    <w:p w14:paraId="066FD072" w14:textId="08D9349E" w:rsidR="005E6F66" w:rsidRPr="006F42E3" w:rsidRDefault="005E6F66" w:rsidP="005E6F66">
      <w:pPr>
        <w:spacing w:line="276" w:lineRule="auto"/>
        <w:rPr>
          <w:rFonts w:ascii="Avenir Next" w:hAnsi="Avenir Next" w:cs="OpenSans-CondensedLight"/>
          <w:sz w:val="18"/>
          <w:szCs w:val="18"/>
        </w:rPr>
      </w:pPr>
      <w:proofErr w:type="spellStart"/>
      <w:proofErr w:type="spellEnd"/>
      <w:proofErr w:type="spellStart"/>
      <w:proofErr w:type="spellEnd"/>
      <w:r>
        <w:rPr>
          <w:lang w:val="ru-RU"/>
          <w:rFonts w:ascii="Avenir Next" w:cs="OpenSans-CondensedLight" w:eastAsia="minorEastAsia" w:hAnsi="Avenir Next" w:eastAsiaTheme="minorEastAsia"/>
          <w:sz w:val="18"/>
          <w:bdr w:val="nil" w:shadow="off" w:frame="off"/>
        </w:rPr>
        <w:t xml:space="preserve">Стрелки: фацетированные, с родиевым напылением и люминесцентным покрытием Super-LumiNova® SLN C3</w:t>
      </w:r>
    </w:p>
    <w:p w14:paraId="0A9C494F" w14:textId="77777777" w:rsidR="005E6F66" w:rsidRDefault="005E6F66" w:rsidP="005E6F66">
      <w:pPr>
        <w:autoSpaceDE w:val="0"/>
        <w:autoSpaceDN w:val="0"/>
        <w:adjustRightInd w:val="0"/>
        <w:spacing w:line="276" w:lineRule="auto"/>
        <w:rPr>
          <w:rFonts w:ascii="Avenir Next" w:hAnsi="Avenir Next" w:cs="OpenSans-CondensedLight"/>
          <w:b/>
          <w:sz w:val="18"/>
          <w:szCs w:val="18"/>
        </w:rPr>
      </w:pPr>
    </w:p>
    <w:p w14:paraId="28B50F67" w14:textId="77777777" w:rsidR="005E6F66" w:rsidRPr="00864DF2" w:rsidRDefault="005E6F66" w:rsidP="005E6F66">
      <w:pPr>
        <w:autoSpaceDE w:val="0"/>
        <w:autoSpaceDN w:val="0"/>
        <w:adjustRightInd w:val="0"/>
        <w:spacing w:line="276" w:lineRule="auto"/>
        <w:rPr>
          <w:rFonts w:ascii="Avenir Next" w:hAnsi="Avenir Next" w:cs="OpenSans-CondensedLight"/>
          <w:b/>
          <w:sz w:val="18"/>
          <w:szCs w:val="18"/>
        </w:rPr>
      </w:pPr>
      <w:r>
        <w:rPr>
          <w:lang w:val="ru-RU"/>
          <w:rFonts w:ascii="Avenir Next" w:cs="OpenSans-CondensedLight" w:eastAsia="minorEastAsia" w:hAnsi="Avenir Next" w:eastAsiaTheme="minorEastAsia"/>
          <w:b w:val="on"/>
          <w:sz w:val="18"/>
          <w:bdr w:val="nil" w:shadow="off" w:frame="off"/>
        </w:rPr>
        <w:t xml:space="preserve">РЕМЕШКИ И ЗАСТЕЖКИ </w:t>
      </w:r>
    </w:p>
    <w:p w14:paraId="451CA2A2" w14:textId="0D7A104C" w:rsidR="005E6F66" w:rsidRPr="00685E2B"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Ремешок/браслет: поставляется с черным ремешком из кожи аллигатора или браслетом вида «лестница»</w:t>
      </w:r>
    </w:p>
    <w:p w14:paraId="74E1CB13" w14:textId="407A65D0" w:rsidR="005E6F66" w:rsidRPr="005E6F66" w:rsidRDefault="005E6F66" w:rsidP="005E6F66">
      <w:pPr>
        <w:autoSpaceDE w:val="0"/>
        <w:autoSpaceDN w:val="0"/>
        <w:adjustRightInd w:val="0"/>
        <w:spacing w:line="276" w:lineRule="auto"/>
        <w:rPr>
          <w:rFonts w:ascii="Avenir Next" w:hAnsi="Avenir Next" w:cs="OpenSans-CondensedLight"/>
          <w:sz w:val="18"/>
          <w:szCs w:val="18"/>
        </w:rPr>
      </w:pPr>
      <w:r>
        <w:rPr>
          <w:lang w:val="ru-RU"/>
          <w:rFonts w:ascii="Avenir Next" w:cs="OpenSans-CondensedLight" w:eastAsia="minorEastAsia" w:hAnsi="Avenir Next" w:eastAsiaTheme="minorEastAsia"/>
          <w:sz w:val="18"/>
          <w:bdr w:val="nil" w:shadow="off" w:frame="off"/>
        </w:rPr>
        <w:t xml:space="preserve">Застежка: классическая застежка из стали</w:t>
      </w:r>
    </w:p>
    <w:sectPr w:rsidR="005E6F66" w:rsidRPr="005E6F66" w:rsidSect="002D7FAD">
      <w:headerReference w:type="default" r:id="rId10"/>
      <w:footerReference w:type="default" r:id="rId11"/>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endnote w:type="separator" w:id="-1">
    <w:p w14:paraId="35213F02" w14:textId="77777777" w:rsidR="00716A8C" w:rsidRDefault="00716A8C" w:rsidP="009D5829">
      <w:r>
        <w:separator/>
      </w:r>
    </w:p>
  </w:endnote>
  <w:endnote w:type="continuationSeparator" w:id="0">
    <w:p w14:paraId="2575B97F" w14:textId="77777777" w:rsidR="00716A8C" w:rsidRDefault="00716A8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77D39A36" w14:textId="77777777" w:rsidR="00716A8C" w:rsidRPr="00166C18" w:rsidRDefault="00716A8C" w:rsidP="009D5829">
    <w:pPr>
      <w:pStyle w:val="Pieddepage"/>
      <w:jc w:val="center"/>
      <w:rPr>
        <w:rFonts w:ascii="Avenir Next" w:hAnsi="Avenir Next"/>
        <w:sz w:val="18"/>
        <w:szCs w:val="18"/>
        <w:lang w:val="ru-RU"/>
      </w:rPr>
    </w:pPr>
    <w:r>
      <w:rPr>
        <w:lang w:val="ru-RU"/>
        <w:rFonts w:ascii="Avenir Next" w:cs="Times New Roman" w:eastAsia="minorEastAsia" w:hAnsi="Avenir Next" w:eastAsiaTheme="minorEastAsia"/>
        <w:b w:val="on"/>
        <w:sz w:val="18"/>
        <w:bdr w:val="nil" w:shadow="off" w:frame="off"/>
      </w:rPr>
      <w:t xml:space="preserve">ZENITH</w:t>
    </w:r>
    <w:r>
      <w:rPr>
        <w:lang w:val="ru-RU"/>
        <w:rFonts w:ascii="Avenir Next" w:cs="Times New Roman" w:eastAsia="minorEastAsia" w:hAnsi="Avenir Next" w:eastAsiaTheme="minorEastAsia"/>
        <w:sz w:val="18"/>
        <w:bdr w:val="nil" w:shadow="off" w:frame="off"/>
      </w:rPr>
      <w:t xml:space="preserve"> | www.zenith-watches.com | Rue des Billodes 34-36 | CH-2400 Le Locle</w:t>
    </w:r>
  </w:p>
  <w:p w14:paraId="0BD01271" w14:textId="77777777" w:rsidR="00716A8C" w:rsidRPr="00166C18" w:rsidRDefault="00716A8C" w:rsidP="009D5829">
    <w:pPr>
      <w:pStyle w:val="Pieddepage"/>
      <w:jc w:val="center"/>
      <w:rPr>
        <w:rFonts w:ascii="Avenir Next" w:hAnsi="Avenir Next"/>
        <w:sz w:val="18"/>
        <w:szCs w:val="18"/>
      </w:rPr>
    </w:pPr>
    <w:r>
      <w:rPr>
        <w:lang w:val="ru-RU"/>
        <w:rFonts w:ascii="Avenir Next" w:cs="Times New Roman" w:eastAsia="minorEastAsia" w:hAnsi="Avenir Next" w:eastAsiaTheme="minorEastAsia"/>
        <w:sz w:val="18"/>
        <w:bdr w:val="nil" w:shadow="off" w:frame="off"/>
      </w:rPr>
      <w:t xml:space="preserve">Контакты для международных СМИ: </w:t>
    </w:r>
    <w:r>
      <w:rPr>
        <w:lang w:val="ru-RU"/>
        <w:rFonts w:ascii="Avenir Next" w:cs="Times New Roman" w:eastAsia="minorEastAsia" w:hAnsi="Avenir Next" w:eastAsiaTheme="minorEastAsia"/>
        <w:sz w:val="18"/>
        <w:bdr w:val="nil" w:shadow="off" w:frame="off"/>
      </w:rPr>
      <w:t xml:space="preserve">Мин-Тан Буй – электронная почта: </w:t>
    </w:r>
    <w:hyperlink r:id="rId1" w:history="1">
      <w:r>
        <w:rPr>
          <w:lang w:val="ru-RU"/>
          <w:rFonts w:ascii="Avenir Next" w:cs="Times New Roman" w:eastAsia="minorEastAsia" w:hAnsi="Avenir Next" w:eastAsiaTheme="minorEastAsia"/>
          <w:rStyle w:val="Lienhypertexte"/>
          <w:u w:val="single"/>
          <w:sz w:val="18"/>
          <w:bdr w:val="nil" w:shadow="off" w:frame="off"/>
        </w:rPr>
        <w:t xml:space="preserve">minh-tan.bui@zenith-watches.com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footnote w:type="separator" w:id="-1">
    <w:p w14:paraId="286DC878" w14:textId="77777777" w:rsidR="00716A8C" w:rsidRDefault="00716A8C" w:rsidP="009D5829">
      <w:r>
        <w:separator/>
      </w:r>
    </w:p>
  </w:footnote>
  <w:footnote w:type="continuationSeparator" w:id="0">
    <w:p w14:paraId="08B26090" w14:textId="77777777" w:rsidR="00716A8C" w:rsidRDefault="00716A8C" w:rsidP="009D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p w14:paraId="66AEB4D2" w14:textId="31F03EC2" w:rsidR="00716A8C" w:rsidRDefault="00716A8C" w:rsidP="00A91380">
    <w:pPr>
      <w:pStyle w:val="En-tte"/>
      <w:spacing w:after="360"/>
      <w:jc w:val="center"/>
    </w:pPr>
    <w:r>
      <w:rPr>
        <w:lang w:val="ru-RU"/>
        <w:rFonts w:ascii="Times New Roman" w:cs="Times New Roman" w:eastAsia="minorEastAsia" w:hAnsi="Times New Roman" w:eastAsiaTheme="minorEastAsia"/>
        <w:sz w:val="24"/>
        <w:noProof w:val="on"/>
        <w:bdr w:val="nil" w:shadow="off" w:frame="off"/>
      </w:rPr>
      <w:drawing>
        <wp:inline distT="0" distB="0" distL="0" distR="0" wp14:anchorId="6A4EC714" wp14:editId="64C3615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B91EFB"/>
    <w:multiLevelType w:val="multilevel"/>
    <w:tmpl w:val="8C5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4"/>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star_td="http://www.star-group.net/schemas/transit/filters/textdata"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0FDA"/>
    <w:rsid w:val="00034CAF"/>
    <w:rsid w:val="000359E0"/>
    <w:rsid w:val="00036DBF"/>
    <w:rsid w:val="00037A0A"/>
    <w:rsid w:val="000401CC"/>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311C"/>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586"/>
    <w:rsid w:val="00127A37"/>
    <w:rsid w:val="001303B8"/>
    <w:rsid w:val="001326CE"/>
    <w:rsid w:val="00133A74"/>
    <w:rsid w:val="001361D5"/>
    <w:rsid w:val="00136816"/>
    <w:rsid w:val="00140693"/>
    <w:rsid w:val="0014291C"/>
    <w:rsid w:val="00150ADF"/>
    <w:rsid w:val="00153662"/>
    <w:rsid w:val="00154E28"/>
    <w:rsid w:val="0015755A"/>
    <w:rsid w:val="001627C2"/>
    <w:rsid w:val="00163138"/>
    <w:rsid w:val="00166C18"/>
    <w:rsid w:val="00170B97"/>
    <w:rsid w:val="00171DBA"/>
    <w:rsid w:val="001728FF"/>
    <w:rsid w:val="0017433F"/>
    <w:rsid w:val="00175732"/>
    <w:rsid w:val="001802A6"/>
    <w:rsid w:val="00180F1F"/>
    <w:rsid w:val="001810B3"/>
    <w:rsid w:val="001814E3"/>
    <w:rsid w:val="00186FBD"/>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063F9"/>
    <w:rsid w:val="002114CE"/>
    <w:rsid w:val="002126E8"/>
    <w:rsid w:val="002140CF"/>
    <w:rsid w:val="00214364"/>
    <w:rsid w:val="0021527E"/>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60CF"/>
    <w:rsid w:val="002876C3"/>
    <w:rsid w:val="002904B4"/>
    <w:rsid w:val="00291BA1"/>
    <w:rsid w:val="0029477B"/>
    <w:rsid w:val="0029525E"/>
    <w:rsid w:val="0029756A"/>
    <w:rsid w:val="002A047D"/>
    <w:rsid w:val="002A46AB"/>
    <w:rsid w:val="002A4FCF"/>
    <w:rsid w:val="002B0F09"/>
    <w:rsid w:val="002B3A68"/>
    <w:rsid w:val="002C0A61"/>
    <w:rsid w:val="002C1DA3"/>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2F7D17"/>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F4E"/>
    <w:rsid w:val="00352109"/>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4886"/>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55C5"/>
    <w:rsid w:val="0041750F"/>
    <w:rsid w:val="00423E0C"/>
    <w:rsid w:val="00426593"/>
    <w:rsid w:val="0042760F"/>
    <w:rsid w:val="00431D9B"/>
    <w:rsid w:val="0043253A"/>
    <w:rsid w:val="00433102"/>
    <w:rsid w:val="004334D2"/>
    <w:rsid w:val="0043375B"/>
    <w:rsid w:val="00433C6D"/>
    <w:rsid w:val="00434399"/>
    <w:rsid w:val="00437A3F"/>
    <w:rsid w:val="00442B0B"/>
    <w:rsid w:val="004462A3"/>
    <w:rsid w:val="004502FD"/>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42F2"/>
    <w:rsid w:val="0049768A"/>
    <w:rsid w:val="004A316F"/>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0A57"/>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22D"/>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325C"/>
    <w:rsid w:val="005D59A1"/>
    <w:rsid w:val="005D5BD7"/>
    <w:rsid w:val="005E16CB"/>
    <w:rsid w:val="005E1BA0"/>
    <w:rsid w:val="005E6F66"/>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3412"/>
    <w:rsid w:val="00654BD4"/>
    <w:rsid w:val="00654EED"/>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B4E76"/>
    <w:rsid w:val="006C0670"/>
    <w:rsid w:val="006C201E"/>
    <w:rsid w:val="006C3FE9"/>
    <w:rsid w:val="006D03BE"/>
    <w:rsid w:val="006D2B22"/>
    <w:rsid w:val="006D2BB0"/>
    <w:rsid w:val="006E2B16"/>
    <w:rsid w:val="006E2C4B"/>
    <w:rsid w:val="006E2DC6"/>
    <w:rsid w:val="006E3B53"/>
    <w:rsid w:val="006E5830"/>
    <w:rsid w:val="006E6888"/>
    <w:rsid w:val="006F42E3"/>
    <w:rsid w:val="006F6800"/>
    <w:rsid w:val="006F76B6"/>
    <w:rsid w:val="00701FFC"/>
    <w:rsid w:val="00702A88"/>
    <w:rsid w:val="00703F61"/>
    <w:rsid w:val="00705883"/>
    <w:rsid w:val="0070647E"/>
    <w:rsid w:val="007106E2"/>
    <w:rsid w:val="0071278D"/>
    <w:rsid w:val="00713692"/>
    <w:rsid w:val="0071648A"/>
    <w:rsid w:val="00716A8C"/>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22D7"/>
    <w:rsid w:val="007C36F2"/>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6549"/>
    <w:rsid w:val="008275F5"/>
    <w:rsid w:val="008309A4"/>
    <w:rsid w:val="00830A46"/>
    <w:rsid w:val="00831770"/>
    <w:rsid w:val="00831D3E"/>
    <w:rsid w:val="00833DCC"/>
    <w:rsid w:val="008358B5"/>
    <w:rsid w:val="00840C90"/>
    <w:rsid w:val="00845D50"/>
    <w:rsid w:val="008471AF"/>
    <w:rsid w:val="0085230D"/>
    <w:rsid w:val="00861E9F"/>
    <w:rsid w:val="00862E79"/>
    <w:rsid w:val="00864C97"/>
    <w:rsid w:val="008710A7"/>
    <w:rsid w:val="00872F57"/>
    <w:rsid w:val="00873367"/>
    <w:rsid w:val="008750CC"/>
    <w:rsid w:val="00880A2C"/>
    <w:rsid w:val="00884246"/>
    <w:rsid w:val="0088708A"/>
    <w:rsid w:val="00890DB6"/>
    <w:rsid w:val="00891374"/>
    <w:rsid w:val="00892CC6"/>
    <w:rsid w:val="0089348E"/>
    <w:rsid w:val="00893959"/>
    <w:rsid w:val="00897275"/>
    <w:rsid w:val="0089763D"/>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27C61"/>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2798"/>
    <w:rsid w:val="009559BB"/>
    <w:rsid w:val="009559F7"/>
    <w:rsid w:val="00957F59"/>
    <w:rsid w:val="009622FB"/>
    <w:rsid w:val="00962C36"/>
    <w:rsid w:val="00964210"/>
    <w:rsid w:val="0097079F"/>
    <w:rsid w:val="00973482"/>
    <w:rsid w:val="009807AE"/>
    <w:rsid w:val="00980826"/>
    <w:rsid w:val="00984182"/>
    <w:rsid w:val="0098528C"/>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4580"/>
    <w:rsid w:val="009E5506"/>
    <w:rsid w:val="009F068A"/>
    <w:rsid w:val="009F2347"/>
    <w:rsid w:val="009F2490"/>
    <w:rsid w:val="009F6850"/>
    <w:rsid w:val="009F74CF"/>
    <w:rsid w:val="00A000C0"/>
    <w:rsid w:val="00A01F1F"/>
    <w:rsid w:val="00A02C88"/>
    <w:rsid w:val="00A04021"/>
    <w:rsid w:val="00A07584"/>
    <w:rsid w:val="00A10127"/>
    <w:rsid w:val="00A10A50"/>
    <w:rsid w:val="00A10B70"/>
    <w:rsid w:val="00A116DC"/>
    <w:rsid w:val="00A15E4F"/>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5AA5"/>
    <w:rsid w:val="00AA68B6"/>
    <w:rsid w:val="00AA7A1D"/>
    <w:rsid w:val="00AB0228"/>
    <w:rsid w:val="00AB0C43"/>
    <w:rsid w:val="00AB3C6D"/>
    <w:rsid w:val="00AB45A4"/>
    <w:rsid w:val="00AB540C"/>
    <w:rsid w:val="00AC1549"/>
    <w:rsid w:val="00AC19F3"/>
    <w:rsid w:val="00AC2126"/>
    <w:rsid w:val="00AC325D"/>
    <w:rsid w:val="00AC3ABF"/>
    <w:rsid w:val="00AD0C4A"/>
    <w:rsid w:val="00AD22B0"/>
    <w:rsid w:val="00AD336F"/>
    <w:rsid w:val="00AD3477"/>
    <w:rsid w:val="00AD43F0"/>
    <w:rsid w:val="00AD734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7FC"/>
    <w:rsid w:val="00B84820"/>
    <w:rsid w:val="00B857FD"/>
    <w:rsid w:val="00B873C6"/>
    <w:rsid w:val="00B93285"/>
    <w:rsid w:val="00B93B5A"/>
    <w:rsid w:val="00B96DF7"/>
    <w:rsid w:val="00B9757E"/>
    <w:rsid w:val="00BA0AE7"/>
    <w:rsid w:val="00BA1BCE"/>
    <w:rsid w:val="00BA3C4A"/>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1D7A"/>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86D"/>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22F"/>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A51CA"/>
    <w:rsid w:val="00CB1E08"/>
    <w:rsid w:val="00CB1FC0"/>
    <w:rsid w:val="00CB2046"/>
    <w:rsid w:val="00CB2EBC"/>
    <w:rsid w:val="00CB3786"/>
    <w:rsid w:val="00CB53AD"/>
    <w:rsid w:val="00CB5756"/>
    <w:rsid w:val="00CC049F"/>
    <w:rsid w:val="00CC0608"/>
    <w:rsid w:val="00CC2180"/>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53AD"/>
    <w:rsid w:val="00CE6207"/>
    <w:rsid w:val="00CF0A48"/>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858EF"/>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4B2"/>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3B56"/>
    <w:rsid w:val="00E57584"/>
    <w:rsid w:val="00E620D9"/>
    <w:rsid w:val="00E67025"/>
    <w:rsid w:val="00E7037A"/>
    <w:rsid w:val="00E73D44"/>
    <w:rsid w:val="00E73DEF"/>
    <w:rsid w:val="00E74406"/>
    <w:rsid w:val="00E74C0B"/>
    <w:rsid w:val="00E75766"/>
    <w:rsid w:val="00E814E1"/>
    <w:rsid w:val="00E82D95"/>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0BA"/>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3D4B"/>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20B"/>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577555"/>
  <w15:docId w15:val="{9BADD24F-5B43-4BEF-AC6A-4E8C739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star_td="http://www.star-group.net/schemas/transit/filters/textdata"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ru-RU"/>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ru-RU"/>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ru-RU"/>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ru-RU"/>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ru-RU"/>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ru-RU"/>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ru-RU"/>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ru-RU"/>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ru-RU"/>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ru-RU"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610747631">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249459170">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928296590">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8472469-5EB7-428F-9164-1DDE1446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832</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Minh-Tan Bui</dc:creator>
  <cp:keywords/>
  <dc:description/>
  <cp:lastModifiedBy>Valentine Geiser</cp:lastModifiedBy>
  <cp:revision>7</cp:revision>
  <dcterms:created xsi:type="dcterms:W3CDTF">2019-05-20T07:09:00Z</dcterms:created>
  <dcterms:modified xsi:type="dcterms:W3CDTF">2019-05-22T09:43:00Z</dcterms:modified>
</cp:coreProperties>
</file>