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3D9E1" w14:textId="77777777" w:rsidR="00E26413" w:rsidRPr="00A14B89" w:rsidRDefault="00E26413" w:rsidP="00384AE6">
      <w:pPr>
        <w:spacing w:after="0" w:line="240" w:lineRule="auto"/>
        <w:jc w:val="center"/>
        <w:rPr>
          <w:rFonts w:ascii="Georgia" w:hAnsi="Georgia"/>
          <w:b/>
          <w:sz w:val="24"/>
          <w:szCs w:val="24"/>
          <w:lang w:val="fr-FR"/>
        </w:rPr>
      </w:pPr>
    </w:p>
    <w:p w14:paraId="1612FEC3" w14:textId="15DFD3C4" w:rsidR="00A14B89" w:rsidRDefault="00725709" w:rsidP="00384AE6">
      <w:pPr>
        <w:spacing w:after="0" w:line="240" w:lineRule="auto"/>
        <w:jc w:val="center"/>
        <w:rPr>
          <w:rFonts w:ascii="Avenir Next" w:hAnsi="Avenir Next"/>
          <w:b/>
          <w:sz w:val="24"/>
          <w:szCs w:val="24"/>
          <w:lang w:val="fr-FR"/>
        </w:rPr>
      </w:pPr>
      <w:r w:rsidRPr="00A14B89">
        <w:rPr>
          <w:rFonts w:ascii="Avenir Next" w:hAnsi="Avenir Next"/>
          <w:b/>
          <w:sz w:val="24"/>
          <w:szCs w:val="24"/>
          <w:lang w:val="fr-FR"/>
        </w:rPr>
        <w:t>MR PORTER</w:t>
      </w:r>
      <w:r w:rsidR="00AA3377" w:rsidRPr="00A14B89">
        <w:rPr>
          <w:rFonts w:ascii="Avenir Next" w:hAnsi="Avenir Next"/>
          <w:b/>
          <w:sz w:val="24"/>
          <w:szCs w:val="24"/>
          <w:lang w:val="fr-FR"/>
        </w:rPr>
        <w:t xml:space="preserve"> </w:t>
      </w:r>
      <w:r w:rsidR="00AA24C7">
        <w:rPr>
          <w:rFonts w:ascii="Avenir Next" w:hAnsi="Avenir Next"/>
          <w:b/>
          <w:sz w:val="24"/>
          <w:szCs w:val="24"/>
          <w:lang w:val="fr-FR"/>
        </w:rPr>
        <w:t>collabore</w:t>
      </w:r>
      <w:r w:rsidR="00A14B89">
        <w:rPr>
          <w:rFonts w:ascii="Avenir Next" w:hAnsi="Avenir Next"/>
          <w:b/>
          <w:sz w:val="24"/>
          <w:szCs w:val="24"/>
          <w:lang w:val="fr-FR"/>
        </w:rPr>
        <w:t xml:space="preserve"> avec</w:t>
      </w:r>
      <w:r w:rsidR="00AA3377" w:rsidRPr="00A14B89">
        <w:rPr>
          <w:rFonts w:ascii="Avenir Next" w:hAnsi="Avenir Next"/>
          <w:b/>
          <w:sz w:val="24"/>
          <w:szCs w:val="24"/>
          <w:lang w:val="fr-FR"/>
        </w:rPr>
        <w:t xml:space="preserve"> Zenith </w:t>
      </w:r>
      <w:r w:rsidR="00A14B89">
        <w:rPr>
          <w:rFonts w:ascii="Avenir Next" w:hAnsi="Avenir Next"/>
          <w:b/>
          <w:sz w:val="24"/>
          <w:szCs w:val="24"/>
          <w:lang w:val="fr-FR"/>
        </w:rPr>
        <w:t>et</w:t>
      </w:r>
      <w:r w:rsidR="00AA3377" w:rsidRPr="00A14B89">
        <w:rPr>
          <w:rFonts w:ascii="Avenir Next" w:hAnsi="Avenir Next"/>
          <w:b/>
          <w:sz w:val="24"/>
          <w:szCs w:val="24"/>
          <w:lang w:val="fr-FR"/>
        </w:rPr>
        <w:t xml:space="preserve"> Bamford Watch </w:t>
      </w:r>
      <w:proofErr w:type="spellStart"/>
      <w:r w:rsidR="00AA3377" w:rsidRPr="00A14B89">
        <w:rPr>
          <w:rFonts w:ascii="Avenir Next" w:hAnsi="Avenir Next"/>
          <w:b/>
          <w:sz w:val="24"/>
          <w:szCs w:val="24"/>
          <w:lang w:val="fr-FR"/>
        </w:rPr>
        <w:t>Department</w:t>
      </w:r>
      <w:proofErr w:type="spellEnd"/>
      <w:r w:rsidR="00AA3377" w:rsidRPr="00A14B89">
        <w:rPr>
          <w:rFonts w:ascii="Avenir Next" w:hAnsi="Avenir Next"/>
          <w:b/>
          <w:sz w:val="24"/>
          <w:szCs w:val="24"/>
          <w:lang w:val="fr-FR"/>
        </w:rPr>
        <w:t xml:space="preserve"> </w:t>
      </w:r>
      <w:r w:rsidR="00A14B89">
        <w:rPr>
          <w:rFonts w:ascii="Avenir Next" w:hAnsi="Avenir Next"/>
          <w:b/>
          <w:sz w:val="24"/>
          <w:szCs w:val="24"/>
          <w:lang w:val="fr-FR"/>
        </w:rPr>
        <w:t xml:space="preserve">pour créer </w:t>
      </w:r>
      <w:r w:rsidR="00D27335">
        <w:rPr>
          <w:rFonts w:ascii="Avenir Next" w:hAnsi="Avenir Next"/>
          <w:b/>
          <w:sz w:val="24"/>
          <w:szCs w:val="24"/>
          <w:lang w:val="fr-FR"/>
        </w:rPr>
        <w:t>un deuxième modèle exclusif :</w:t>
      </w:r>
    </w:p>
    <w:p w14:paraId="73B192C3" w14:textId="42D7F643" w:rsidR="00B84BB5" w:rsidRPr="00AE7404" w:rsidRDefault="00D27335" w:rsidP="00D27335">
      <w:pPr>
        <w:spacing w:after="0" w:line="240" w:lineRule="auto"/>
        <w:jc w:val="center"/>
        <w:rPr>
          <w:rFonts w:ascii="Avenir Next" w:hAnsi="Avenir Next"/>
          <w:b/>
          <w:sz w:val="24"/>
          <w:szCs w:val="24"/>
          <w:lang w:val="en-US"/>
        </w:rPr>
      </w:pPr>
      <w:r w:rsidRPr="00AE7404">
        <w:rPr>
          <w:rFonts w:ascii="Avenir Next" w:hAnsi="Avenir Next"/>
          <w:b/>
          <w:sz w:val="24"/>
          <w:szCs w:val="24"/>
          <w:lang w:val="en-US"/>
        </w:rPr>
        <w:t>L’</w:t>
      </w:r>
      <w:r w:rsidR="006401E6" w:rsidRPr="00AE7404">
        <w:rPr>
          <w:rFonts w:ascii="Avenir Next" w:hAnsi="Avenir Next"/>
          <w:b/>
          <w:sz w:val="24"/>
          <w:szCs w:val="24"/>
          <w:lang w:val="en-US"/>
        </w:rPr>
        <w:t>El Primero</w:t>
      </w:r>
      <w:r w:rsidR="00233F58" w:rsidRPr="00AE7404">
        <w:rPr>
          <w:rFonts w:ascii="Avenir Next" w:hAnsi="Avenir Next"/>
          <w:b/>
          <w:sz w:val="24"/>
          <w:szCs w:val="24"/>
          <w:lang w:val="en-US"/>
        </w:rPr>
        <w:t xml:space="preserve"> Revival A384</w:t>
      </w:r>
      <w:r w:rsidR="006401E6" w:rsidRPr="00AE7404">
        <w:rPr>
          <w:rFonts w:ascii="Avenir Next" w:hAnsi="Avenir Next"/>
          <w:b/>
          <w:sz w:val="24"/>
          <w:szCs w:val="24"/>
          <w:lang w:val="en-US"/>
        </w:rPr>
        <w:t xml:space="preserve"> Edge of Space</w:t>
      </w:r>
      <w:r w:rsidR="00B84BB5" w:rsidRPr="00AE7404">
        <w:rPr>
          <w:rFonts w:ascii="Avenir Next" w:hAnsi="Avenir Next"/>
          <w:b/>
          <w:sz w:val="24"/>
          <w:szCs w:val="24"/>
          <w:lang w:val="en-US"/>
        </w:rPr>
        <w:t xml:space="preserve"> Limited Edition</w:t>
      </w:r>
      <w:r w:rsidR="00B84BB5" w:rsidRPr="00AE7404">
        <w:rPr>
          <w:rFonts w:ascii="Avenir Next" w:hAnsi="Avenir Next"/>
          <w:sz w:val="18"/>
          <w:szCs w:val="18"/>
          <w:u w:val="single"/>
          <w:lang w:val="en-US"/>
        </w:rPr>
        <w:t xml:space="preserve"> </w:t>
      </w:r>
    </w:p>
    <w:p w14:paraId="40A9F55E" w14:textId="77777777" w:rsidR="00B84BB5" w:rsidRPr="00AE7404" w:rsidRDefault="00B84BB5" w:rsidP="00384AE6">
      <w:pPr>
        <w:pStyle w:val="Default"/>
        <w:spacing w:line="276" w:lineRule="auto"/>
        <w:jc w:val="both"/>
        <w:rPr>
          <w:rFonts w:ascii="Avenir Next" w:hAnsi="Avenir Next"/>
          <w:b/>
          <w:color w:val="auto"/>
          <w:sz w:val="20"/>
          <w:szCs w:val="20"/>
          <w:lang w:val="en-US"/>
        </w:rPr>
      </w:pPr>
    </w:p>
    <w:p w14:paraId="188D79CE" w14:textId="13AC2843" w:rsidR="006A44A9" w:rsidRPr="00A14B89" w:rsidRDefault="006A44A9" w:rsidP="00384AE6">
      <w:pPr>
        <w:pStyle w:val="Default"/>
        <w:spacing w:line="276" w:lineRule="auto"/>
        <w:jc w:val="both"/>
        <w:rPr>
          <w:rFonts w:ascii="Avenir Next" w:hAnsi="Avenir Next"/>
          <w:bCs/>
          <w:color w:val="auto"/>
          <w:sz w:val="18"/>
          <w:szCs w:val="18"/>
          <w:lang w:val="fr-FR"/>
        </w:rPr>
      </w:pPr>
      <w:r w:rsidRPr="00A14B89">
        <w:rPr>
          <w:rFonts w:ascii="Avenir Next" w:hAnsi="Avenir Next"/>
          <w:b/>
          <w:color w:val="auto"/>
          <w:sz w:val="18"/>
          <w:szCs w:val="18"/>
          <w:lang w:val="fr-FR"/>
        </w:rPr>
        <w:t>14 OCTOBRE 2019 (GLOBAL) - MR PORTER,</w:t>
      </w:r>
      <w:r w:rsidRPr="00A14B89">
        <w:rPr>
          <w:rFonts w:ascii="Avenir Next" w:hAnsi="Avenir Next"/>
          <w:bCs/>
          <w:color w:val="auto"/>
          <w:sz w:val="18"/>
          <w:szCs w:val="18"/>
          <w:lang w:val="fr-FR"/>
        </w:rPr>
        <w:t xml:space="preserve"> la </w:t>
      </w:r>
      <w:r w:rsidR="00A14B89">
        <w:rPr>
          <w:rFonts w:ascii="Avenir Next" w:hAnsi="Avenir Next"/>
          <w:bCs/>
          <w:color w:val="auto"/>
          <w:sz w:val="18"/>
          <w:szCs w:val="18"/>
          <w:lang w:val="fr-FR"/>
        </w:rPr>
        <w:t>plateforme de mode</w:t>
      </w:r>
      <w:r w:rsidRPr="00A14B89">
        <w:rPr>
          <w:rFonts w:ascii="Avenir Next" w:hAnsi="Avenir Next"/>
          <w:bCs/>
          <w:color w:val="auto"/>
          <w:sz w:val="18"/>
          <w:szCs w:val="18"/>
          <w:lang w:val="fr-FR"/>
        </w:rPr>
        <w:t xml:space="preserve"> </w:t>
      </w:r>
      <w:r w:rsidR="00A14B89">
        <w:rPr>
          <w:rFonts w:ascii="Avenir Next" w:hAnsi="Avenir Next"/>
          <w:bCs/>
          <w:color w:val="auto"/>
          <w:sz w:val="18"/>
          <w:szCs w:val="18"/>
          <w:lang w:val="fr-FR"/>
        </w:rPr>
        <w:t>masculine primée</w:t>
      </w:r>
      <w:r w:rsidRPr="00A14B89">
        <w:rPr>
          <w:rFonts w:ascii="Avenir Next" w:hAnsi="Avenir Next"/>
          <w:bCs/>
          <w:color w:val="auto"/>
          <w:sz w:val="18"/>
          <w:szCs w:val="18"/>
          <w:lang w:val="fr-FR"/>
        </w:rPr>
        <w:t xml:space="preserve">, s'est </w:t>
      </w:r>
      <w:r w:rsidR="00D27335">
        <w:rPr>
          <w:rFonts w:ascii="Avenir Next" w:hAnsi="Avenir Next"/>
          <w:bCs/>
          <w:color w:val="auto"/>
          <w:sz w:val="18"/>
          <w:szCs w:val="18"/>
          <w:lang w:val="fr-FR"/>
        </w:rPr>
        <w:t xml:space="preserve">de nouveau </w:t>
      </w:r>
      <w:r w:rsidRPr="00A14B89">
        <w:rPr>
          <w:rFonts w:ascii="Avenir Next" w:hAnsi="Avenir Next"/>
          <w:bCs/>
          <w:color w:val="auto"/>
          <w:sz w:val="18"/>
          <w:szCs w:val="18"/>
          <w:lang w:val="fr-FR"/>
        </w:rPr>
        <w:t xml:space="preserve">associée </w:t>
      </w:r>
      <w:r w:rsidR="00A14B89">
        <w:rPr>
          <w:rFonts w:ascii="Avenir Next" w:hAnsi="Avenir Next"/>
          <w:bCs/>
          <w:color w:val="auto"/>
          <w:sz w:val="18"/>
          <w:szCs w:val="18"/>
          <w:lang w:val="fr-FR"/>
        </w:rPr>
        <w:t>à la manufacture suisse</w:t>
      </w:r>
      <w:r w:rsidRPr="00A14B89">
        <w:rPr>
          <w:rFonts w:ascii="Avenir Next" w:hAnsi="Avenir Next"/>
          <w:bCs/>
          <w:color w:val="auto"/>
          <w:sz w:val="18"/>
          <w:szCs w:val="18"/>
          <w:lang w:val="fr-FR"/>
        </w:rPr>
        <w:t xml:space="preserve"> de montres de luxe </w:t>
      </w:r>
      <w:r w:rsidRPr="00A14B89">
        <w:rPr>
          <w:rFonts w:ascii="Avenir Next" w:hAnsi="Avenir Next"/>
          <w:b/>
          <w:color w:val="auto"/>
          <w:sz w:val="18"/>
          <w:szCs w:val="18"/>
          <w:lang w:val="fr-FR"/>
        </w:rPr>
        <w:t>Zenith</w:t>
      </w:r>
      <w:r w:rsidRPr="00A14B89">
        <w:rPr>
          <w:rFonts w:ascii="Avenir Next" w:hAnsi="Avenir Next"/>
          <w:bCs/>
          <w:color w:val="auto"/>
          <w:sz w:val="18"/>
          <w:szCs w:val="18"/>
          <w:lang w:val="fr-FR"/>
        </w:rPr>
        <w:t xml:space="preserve"> et au </w:t>
      </w:r>
      <w:r w:rsidRPr="00A14B89">
        <w:rPr>
          <w:rFonts w:ascii="Avenir Next" w:hAnsi="Avenir Next"/>
          <w:b/>
          <w:color w:val="auto"/>
          <w:sz w:val="18"/>
          <w:szCs w:val="18"/>
          <w:lang w:val="fr-FR"/>
        </w:rPr>
        <w:t>Bamford</w:t>
      </w:r>
      <w:r w:rsidR="00A14B89" w:rsidRPr="00A14B89">
        <w:rPr>
          <w:rFonts w:ascii="Avenir Next" w:hAnsi="Avenir Next"/>
          <w:b/>
          <w:color w:val="auto"/>
          <w:sz w:val="18"/>
          <w:szCs w:val="18"/>
          <w:lang w:val="fr-FR"/>
        </w:rPr>
        <w:t xml:space="preserve"> Watch </w:t>
      </w:r>
      <w:proofErr w:type="spellStart"/>
      <w:r w:rsidR="00A14B89" w:rsidRPr="00A14B89">
        <w:rPr>
          <w:rFonts w:ascii="Avenir Next" w:hAnsi="Avenir Next"/>
          <w:b/>
          <w:color w:val="auto"/>
          <w:sz w:val="18"/>
          <w:szCs w:val="18"/>
          <w:lang w:val="fr-FR"/>
        </w:rPr>
        <w:t>Department</w:t>
      </w:r>
      <w:proofErr w:type="spellEnd"/>
      <w:r w:rsidR="00A14B89">
        <w:rPr>
          <w:rFonts w:ascii="Avenir Next" w:hAnsi="Avenir Next"/>
          <w:bCs/>
          <w:color w:val="auto"/>
          <w:sz w:val="18"/>
          <w:szCs w:val="18"/>
          <w:lang w:val="fr-FR"/>
        </w:rPr>
        <w:t>, spécialiste de la personnalisation, pour créer</w:t>
      </w:r>
      <w:r w:rsidRPr="00A14B89">
        <w:rPr>
          <w:rFonts w:ascii="Avenir Next" w:hAnsi="Avenir Next"/>
          <w:bCs/>
          <w:color w:val="auto"/>
          <w:sz w:val="18"/>
          <w:szCs w:val="18"/>
          <w:lang w:val="fr-FR"/>
        </w:rPr>
        <w:t xml:space="preserve"> une montre exclusive</w:t>
      </w:r>
      <w:r w:rsidR="00D27335">
        <w:rPr>
          <w:rFonts w:ascii="Avenir Next" w:hAnsi="Avenir Next"/>
          <w:bCs/>
          <w:color w:val="auto"/>
          <w:sz w:val="18"/>
          <w:szCs w:val="18"/>
          <w:lang w:val="fr-FR"/>
        </w:rPr>
        <w:t xml:space="preserve">, l’El Primero Revival A384 Edge of </w:t>
      </w:r>
      <w:proofErr w:type="spellStart"/>
      <w:r w:rsidR="00D27335">
        <w:rPr>
          <w:rFonts w:ascii="Avenir Next" w:hAnsi="Avenir Next"/>
          <w:bCs/>
          <w:color w:val="auto"/>
          <w:sz w:val="18"/>
          <w:szCs w:val="18"/>
          <w:lang w:val="fr-FR"/>
        </w:rPr>
        <w:t>Space</w:t>
      </w:r>
      <w:proofErr w:type="spellEnd"/>
      <w:r w:rsidR="00D27335">
        <w:rPr>
          <w:rFonts w:ascii="Avenir Next" w:hAnsi="Avenir Next"/>
          <w:bCs/>
          <w:color w:val="auto"/>
          <w:sz w:val="18"/>
          <w:szCs w:val="18"/>
          <w:lang w:val="fr-FR"/>
        </w:rPr>
        <w:t xml:space="preserve"> Limited Edition, éditée à seulement</w:t>
      </w:r>
      <w:r w:rsidRPr="00A14B89">
        <w:rPr>
          <w:rFonts w:ascii="Avenir Next" w:hAnsi="Avenir Next"/>
          <w:bCs/>
          <w:color w:val="auto"/>
          <w:sz w:val="18"/>
          <w:szCs w:val="18"/>
          <w:lang w:val="fr-FR"/>
        </w:rPr>
        <w:t xml:space="preserve"> 50 </w:t>
      </w:r>
      <w:r w:rsidR="00D27335">
        <w:rPr>
          <w:rFonts w:ascii="Avenir Next" w:hAnsi="Avenir Next"/>
          <w:bCs/>
          <w:color w:val="auto"/>
          <w:sz w:val="18"/>
          <w:szCs w:val="18"/>
          <w:lang w:val="fr-FR"/>
        </w:rPr>
        <w:t>exemplaires et</w:t>
      </w:r>
      <w:r w:rsidRPr="00A14B89">
        <w:rPr>
          <w:rFonts w:ascii="Avenir Next" w:hAnsi="Avenir Next"/>
          <w:bCs/>
          <w:color w:val="auto"/>
          <w:sz w:val="18"/>
          <w:szCs w:val="18"/>
          <w:lang w:val="fr-FR"/>
        </w:rPr>
        <w:t xml:space="preserve"> disponible à la vente </w:t>
      </w:r>
      <w:r w:rsidR="00A14B89">
        <w:rPr>
          <w:rFonts w:ascii="Avenir Next" w:hAnsi="Avenir Next"/>
          <w:bCs/>
          <w:color w:val="auto"/>
          <w:sz w:val="18"/>
          <w:szCs w:val="18"/>
          <w:lang w:val="fr-FR"/>
        </w:rPr>
        <w:t xml:space="preserve">dès </w:t>
      </w:r>
      <w:r w:rsidRPr="00A14B89">
        <w:rPr>
          <w:rFonts w:ascii="Avenir Next" w:hAnsi="Avenir Next"/>
          <w:bCs/>
          <w:color w:val="auto"/>
          <w:sz w:val="18"/>
          <w:szCs w:val="18"/>
          <w:lang w:val="fr-FR"/>
        </w:rPr>
        <w:t xml:space="preserve">le </w:t>
      </w:r>
      <w:r w:rsidRPr="00A14B89">
        <w:rPr>
          <w:rFonts w:ascii="Avenir Next" w:hAnsi="Avenir Next"/>
          <w:b/>
          <w:color w:val="auto"/>
          <w:sz w:val="18"/>
          <w:szCs w:val="18"/>
          <w:lang w:val="fr-FR"/>
        </w:rPr>
        <w:t>18 novembre 2019</w:t>
      </w:r>
      <w:r w:rsidRPr="00A14B89">
        <w:rPr>
          <w:rFonts w:ascii="Avenir Next" w:hAnsi="Avenir Next"/>
          <w:bCs/>
          <w:color w:val="auto"/>
          <w:sz w:val="18"/>
          <w:szCs w:val="18"/>
          <w:lang w:val="fr-FR"/>
        </w:rPr>
        <w:t xml:space="preserve">. </w:t>
      </w:r>
    </w:p>
    <w:p w14:paraId="75CA8E26" w14:textId="77777777" w:rsidR="006A44A9" w:rsidRPr="00A14B89" w:rsidRDefault="006A44A9" w:rsidP="00384AE6">
      <w:pPr>
        <w:pStyle w:val="Default"/>
        <w:spacing w:line="276" w:lineRule="auto"/>
        <w:jc w:val="both"/>
        <w:rPr>
          <w:rFonts w:ascii="Avenir Next" w:hAnsi="Avenir Next"/>
          <w:b/>
          <w:color w:val="auto"/>
          <w:sz w:val="18"/>
          <w:szCs w:val="18"/>
          <w:lang w:val="fr-FR"/>
        </w:rPr>
      </w:pPr>
    </w:p>
    <w:p w14:paraId="51436F7F" w14:textId="77748456" w:rsidR="006A44A9" w:rsidRPr="00A14B89" w:rsidRDefault="00D27335" w:rsidP="006A44A9">
      <w:pPr>
        <w:pStyle w:val="Default"/>
        <w:spacing w:line="276" w:lineRule="auto"/>
        <w:jc w:val="both"/>
        <w:rPr>
          <w:rFonts w:ascii="Avenir Next" w:hAnsi="Avenir Next"/>
          <w:sz w:val="18"/>
          <w:szCs w:val="18"/>
          <w:lang w:val="fr-FR"/>
        </w:rPr>
      </w:pPr>
      <w:r>
        <w:rPr>
          <w:rFonts w:ascii="Avenir Next" w:hAnsi="Avenir Next"/>
          <w:sz w:val="18"/>
          <w:szCs w:val="18"/>
          <w:lang w:val="fr-FR"/>
        </w:rPr>
        <w:t xml:space="preserve">Il s’agit de la deuxième collaboration entre les trois parties, après le lancement réussi du succès de vente Solar Blue, proposé en 2018. Pour l’El Primero Revival A384 Edge of </w:t>
      </w:r>
      <w:proofErr w:type="spellStart"/>
      <w:r>
        <w:rPr>
          <w:rFonts w:ascii="Avenir Next" w:hAnsi="Avenir Next"/>
          <w:sz w:val="18"/>
          <w:szCs w:val="18"/>
          <w:lang w:val="fr-FR"/>
        </w:rPr>
        <w:t>Space</w:t>
      </w:r>
      <w:proofErr w:type="spellEnd"/>
      <w:r>
        <w:rPr>
          <w:rFonts w:ascii="Avenir Next" w:hAnsi="Avenir Next"/>
          <w:sz w:val="18"/>
          <w:szCs w:val="18"/>
          <w:lang w:val="fr-FR"/>
        </w:rPr>
        <w:t xml:space="preserve"> Limited Edition, </w:t>
      </w:r>
      <w:r w:rsidR="006A44A9" w:rsidRPr="00A14B89">
        <w:rPr>
          <w:rFonts w:ascii="Avenir Next" w:hAnsi="Avenir Next"/>
          <w:sz w:val="18"/>
          <w:szCs w:val="18"/>
          <w:lang w:val="fr-FR"/>
        </w:rPr>
        <w:t>M</w:t>
      </w:r>
      <w:r w:rsidR="00A14B89">
        <w:rPr>
          <w:rFonts w:ascii="Avenir Next" w:hAnsi="Avenir Next"/>
          <w:sz w:val="18"/>
          <w:szCs w:val="18"/>
          <w:lang w:val="fr-FR"/>
        </w:rPr>
        <w:t>onsieur</w:t>
      </w:r>
      <w:r w:rsidR="006A44A9" w:rsidRPr="00A14B89">
        <w:rPr>
          <w:rFonts w:ascii="Avenir Next" w:hAnsi="Avenir Next"/>
          <w:sz w:val="18"/>
          <w:szCs w:val="18"/>
          <w:lang w:val="fr-FR"/>
        </w:rPr>
        <w:t xml:space="preserve"> George Bamford</w:t>
      </w:r>
      <w:r>
        <w:rPr>
          <w:rFonts w:ascii="Avenir Next" w:hAnsi="Avenir Next"/>
          <w:sz w:val="18"/>
          <w:szCs w:val="18"/>
          <w:lang w:val="fr-FR"/>
        </w:rPr>
        <w:t xml:space="preserve"> du Bamford Watch </w:t>
      </w:r>
      <w:proofErr w:type="spellStart"/>
      <w:r>
        <w:rPr>
          <w:rFonts w:ascii="Avenir Next" w:hAnsi="Avenir Next"/>
          <w:sz w:val="18"/>
          <w:szCs w:val="18"/>
          <w:lang w:val="fr-FR"/>
        </w:rPr>
        <w:t>Department</w:t>
      </w:r>
      <w:proofErr w:type="spellEnd"/>
      <w:r>
        <w:rPr>
          <w:rFonts w:ascii="Avenir Next" w:hAnsi="Avenir Next"/>
          <w:sz w:val="18"/>
          <w:szCs w:val="18"/>
          <w:lang w:val="fr-FR"/>
        </w:rPr>
        <w:t xml:space="preserve"> e</w:t>
      </w:r>
      <w:r w:rsidR="006A44A9" w:rsidRPr="00A14B89">
        <w:rPr>
          <w:rFonts w:ascii="Avenir Next" w:hAnsi="Avenir Next"/>
          <w:sz w:val="18"/>
          <w:szCs w:val="18"/>
          <w:lang w:val="fr-FR"/>
        </w:rPr>
        <w:t>t M</w:t>
      </w:r>
      <w:r w:rsidR="00A14B89">
        <w:rPr>
          <w:rFonts w:ascii="Avenir Next" w:hAnsi="Avenir Next"/>
          <w:sz w:val="18"/>
          <w:szCs w:val="18"/>
          <w:lang w:val="fr-FR"/>
        </w:rPr>
        <w:t>R</w:t>
      </w:r>
      <w:r w:rsidR="006A44A9" w:rsidRPr="00A14B89">
        <w:rPr>
          <w:rFonts w:ascii="Avenir Next" w:hAnsi="Avenir Next"/>
          <w:sz w:val="18"/>
          <w:szCs w:val="18"/>
          <w:lang w:val="fr-FR"/>
        </w:rPr>
        <w:t xml:space="preserve"> PORTER ont travaillé aux côtés de Zenith pour la conception de cette montre, qui a été entièrement développée et produite en interne à la Manufacture Zenith. </w:t>
      </w:r>
    </w:p>
    <w:p w14:paraId="23194D7B" w14:textId="77777777" w:rsidR="006A44A9" w:rsidRPr="00A14B89" w:rsidRDefault="006A44A9" w:rsidP="006A44A9">
      <w:pPr>
        <w:pStyle w:val="Default"/>
        <w:spacing w:line="276" w:lineRule="auto"/>
        <w:jc w:val="both"/>
        <w:rPr>
          <w:rFonts w:ascii="Avenir Next" w:hAnsi="Avenir Next"/>
          <w:sz w:val="18"/>
          <w:szCs w:val="18"/>
          <w:lang w:val="fr-FR"/>
        </w:rPr>
      </w:pPr>
    </w:p>
    <w:p w14:paraId="1CBE2234" w14:textId="66612BD7" w:rsidR="006A44A9" w:rsidRPr="00A14B89" w:rsidRDefault="006A44A9" w:rsidP="006A44A9">
      <w:pPr>
        <w:pStyle w:val="Default"/>
        <w:spacing w:line="276" w:lineRule="auto"/>
        <w:jc w:val="both"/>
        <w:rPr>
          <w:rFonts w:ascii="Avenir Next" w:hAnsi="Avenir Next"/>
          <w:sz w:val="18"/>
          <w:szCs w:val="18"/>
          <w:lang w:val="fr-FR"/>
        </w:rPr>
      </w:pPr>
      <w:r w:rsidRPr="00935F45">
        <w:rPr>
          <w:rFonts w:ascii="Avenir Next" w:hAnsi="Avenir Next"/>
          <w:sz w:val="18"/>
          <w:szCs w:val="18"/>
          <w:lang w:val="fr-FR"/>
        </w:rPr>
        <w:t>Inspirée</w:t>
      </w:r>
      <w:r w:rsidRPr="00A14B89">
        <w:rPr>
          <w:rFonts w:ascii="Avenir Next" w:hAnsi="Avenir Next"/>
          <w:sz w:val="18"/>
          <w:szCs w:val="18"/>
          <w:lang w:val="fr-FR"/>
        </w:rPr>
        <w:t xml:space="preserve"> du modèle Zenith El Primero Revival A384, la montre</w:t>
      </w:r>
      <w:r w:rsidR="00935F45">
        <w:rPr>
          <w:rFonts w:ascii="Avenir Next" w:hAnsi="Avenir Next"/>
          <w:sz w:val="18"/>
          <w:szCs w:val="18"/>
          <w:lang w:val="fr-FR"/>
        </w:rPr>
        <w:t xml:space="preserve"> reprend</w:t>
      </w:r>
      <w:r w:rsidRPr="00A14B89">
        <w:rPr>
          <w:rFonts w:ascii="Avenir Next" w:hAnsi="Avenir Next"/>
          <w:sz w:val="18"/>
          <w:szCs w:val="18"/>
          <w:lang w:val="fr-FR"/>
        </w:rPr>
        <w:t xml:space="preserve"> plusieurs éléments de design historiques de la marque. Parmi ces touches subtiles, le tachymètre, qui fait référence à une El Primero 1984/86</w:t>
      </w:r>
      <w:r w:rsidR="00A14B89">
        <w:rPr>
          <w:rFonts w:ascii="Avenir Next" w:hAnsi="Avenir Next"/>
          <w:sz w:val="18"/>
          <w:szCs w:val="18"/>
          <w:lang w:val="fr-FR"/>
        </w:rPr>
        <w:t> ;</w:t>
      </w:r>
      <w:r w:rsidRPr="00A14B89">
        <w:rPr>
          <w:rFonts w:ascii="Avenir Next" w:hAnsi="Avenir Next"/>
          <w:sz w:val="18"/>
          <w:szCs w:val="18"/>
          <w:lang w:val="fr-FR"/>
        </w:rPr>
        <w:t xml:space="preserve"> des </w:t>
      </w:r>
      <w:r w:rsidR="00A14B89">
        <w:rPr>
          <w:rFonts w:ascii="Avenir Next" w:hAnsi="Avenir Next"/>
          <w:sz w:val="18"/>
          <w:szCs w:val="18"/>
          <w:lang w:val="fr-FR"/>
        </w:rPr>
        <w:t>sous-cadrans</w:t>
      </w:r>
      <w:r w:rsidRPr="00A14B89">
        <w:rPr>
          <w:rFonts w:ascii="Avenir Next" w:hAnsi="Avenir Next"/>
          <w:sz w:val="18"/>
          <w:szCs w:val="18"/>
          <w:lang w:val="fr-FR"/>
        </w:rPr>
        <w:t xml:space="preserve"> </w:t>
      </w:r>
      <w:r w:rsidR="00A14B89">
        <w:rPr>
          <w:rFonts w:ascii="Avenir Next" w:hAnsi="Avenir Next"/>
          <w:sz w:val="18"/>
          <w:szCs w:val="18"/>
          <w:lang w:val="fr-FR"/>
        </w:rPr>
        <w:t>évoquant le</w:t>
      </w:r>
      <w:r w:rsidRPr="00A14B89">
        <w:rPr>
          <w:rFonts w:ascii="Avenir Next" w:hAnsi="Avenir Next"/>
          <w:sz w:val="18"/>
          <w:szCs w:val="18"/>
          <w:lang w:val="fr-FR"/>
        </w:rPr>
        <w:t xml:space="preserve"> calibre 146-HP de </w:t>
      </w:r>
      <w:proofErr w:type="gramStart"/>
      <w:r w:rsidRPr="00A14B89">
        <w:rPr>
          <w:rFonts w:ascii="Avenir Next" w:hAnsi="Avenir Next"/>
          <w:sz w:val="18"/>
          <w:szCs w:val="18"/>
          <w:lang w:val="fr-FR"/>
        </w:rPr>
        <w:t>1970</w:t>
      </w:r>
      <w:r w:rsidR="00A14B89">
        <w:rPr>
          <w:rFonts w:ascii="Avenir Next" w:hAnsi="Avenir Next"/>
          <w:sz w:val="18"/>
          <w:szCs w:val="18"/>
          <w:lang w:val="fr-FR"/>
        </w:rPr>
        <w:t>;</w:t>
      </w:r>
      <w:proofErr w:type="gramEnd"/>
      <w:r w:rsidR="00935F45">
        <w:rPr>
          <w:rFonts w:ascii="Avenir Next" w:hAnsi="Avenir Next"/>
          <w:sz w:val="18"/>
          <w:szCs w:val="18"/>
          <w:lang w:val="fr-FR"/>
        </w:rPr>
        <w:t xml:space="preserve"> </w:t>
      </w:r>
      <w:r w:rsidRPr="00A14B89">
        <w:rPr>
          <w:rFonts w:ascii="Avenir Next" w:hAnsi="Avenir Next"/>
          <w:sz w:val="18"/>
          <w:szCs w:val="18"/>
          <w:lang w:val="fr-FR"/>
        </w:rPr>
        <w:t>des rappels esthétiques d'un boîtier de chronographe vintage</w:t>
      </w:r>
      <w:r w:rsidR="00A14B89">
        <w:rPr>
          <w:rFonts w:ascii="Avenir Next" w:hAnsi="Avenir Next"/>
          <w:sz w:val="18"/>
          <w:szCs w:val="18"/>
          <w:lang w:val="fr-FR"/>
        </w:rPr>
        <w:t> ; ainsi qu’une</w:t>
      </w:r>
      <w:r w:rsidRPr="00A14B89">
        <w:rPr>
          <w:rFonts w:ascii="Avenir Next" w:hAnsi="Avenir Next"/>
          <w:sz w:val="18"/>
          <w:szCs w:val="18"/>
          <w:lang w:val="fr-FR"/>
        </w:rPr>
        <w:t xml:space="preserve"> </w:t>
      </w:r>
      <w:r w:rsidR="00A14B89">
        <w:rPr>
          <w:rFonts w:ascii="Avenir Next" w:hAnsi="Avenir Next"/>
          <w:sz w:val="18"/>
          <w:szCs w:val="18"/>
          <w:lang w:val="fr-FR"/>
        </w:rPr>
        <w:t>typographie</w:t>
      </w:r>
      <w:r w:rsidRPr="00A14B89">
        <w:rPr>
          <w:rFonts w:ascii="Avenir Next" w:hAnsi="Avenir Next"/>
          <w:sz w:val="18"/>
          <w:szCs w:val="18"/>
          <w:lang w:val="fr-FR"/>
        </w:rPr>
        <w:t xml:space="preserve"> vintage restaurée à partir </w:t>
      </w:r>
      <w:r w:rsidR="00A14B89">
        <w:rPr>
          <w:rFonts w:ascii="Avenir Next" w:hAnsi="Avenir Next"/>
          <w:sz w:val="18"/>
          <w:szCs w:val="18"/>
          <w:lang w:val="fr-FR"/>
        </w:rPr>
        <w:t xml:space="preserve">du </w:t>
      </w:r>
      <w:r w:rsidRPr="00A14B89">
        <w:rPr>
          <w:rFonts w:ascii="Avenir Next" w:hAnsi="Avenir Next"/>
          <w:sz w:val="18"/>
          <w:szCs w:val="18"/>
          <w:lang w:val="fr-FR"/>
        </w:rPr>
        <w:t>A384</w:t>
      </w:r>
      <w:r w:rsidR="00A14B89">
        <w:rPr>
          <w:rFonts w:ascii="Avenir Next" w:hAnsi="Avenir Next"/>
          <w:sz w:val="18"/>
          <w:szCs w:val="18"/>
          <w:lang w:val="fr-FR"/>
        </w:rPr>
        <w:t xml:space="preserve"> d’origine</w:t>
      </w:r>
      <w:r w:rsidRPr="00A14B89">
        <w:rPr>
          <w:rFonts w:ascii="Avenir Next" w:hAnsi="Avenir Next"/>
          <w:sz w:val="18"/>
          <w:szCs w:val="18"/>
          <w:lang w:val="fr-FR"/>
        </w:rPr>
        <w:t xml:space="preserve">.  Son cadran bleu "Edge of </w:t>
      </w:r>
      <w:proofErr w:type="spellStart"/>
      <w:r w:rsidRPr="00A14B89">
        <w:rPr>
          <w:rFonts w:ascii="Avenir Next" w:hAnsi="Avenir Next"/>
          <w:sz w:val="18"/>
          <w:szCs w:val="18"/>
          <w:lang w:val="fr-FR"/>
        </w:rPr>
        <w:t>Space</w:t>
      </w:r>
      <w:proofErr w:type="spellEnd"/>
      <w:r w:rsidRPr="00A14B89">
        <w:rPr>
          <w:rFonts w:ascii="Avenir Next" w:hAnsi="Avenir Next"/>
          <w:sz w:val="18"/>
          <w:szCs w:val="18"/>
          <w:lang w:val="fr-FR"/>
        </w:rPr>
        <w:t xml:space="preserve">", unique en son genre, est encadré d'un boîtier </w:t>
      </w:r>
      <w:r w:rsidR="00A14B89">
        <w:rPr>
          <w:rFonts w:ascii="Avenir Next" w:hAnsi="Avenir Next"/>
          <w:sz w:val="18"/>
          <w:szCs w:val="18"/>
          <w:lang w:val="fr-FR"/>
        </w:rPr>
        <w:t>au diamètre de</w:t>
      </w:r>
      <w:r w:rsidR="00A14B89" w:rsidRPr="00A14B89">
        <w:rPr>
          <w:rFonts w:ascii="Avenir Next" w:hAnsi="Avenir Next"/>
          <w:sz w:val="18"/>
          <w:szCs w:val="18"/>
          <w:lang w:val="fr-FR"/>
        </w:rPr>
        <w:t xml:space="preserve"> 37 mm </w:t>
      </w:r>
      <w:r w:rsidRPr="00A14B89">
        <w:rPr>
          <w:rFonts w:ascii="Avenir Next" w:hAnsi="Avenir Next"/>
          <w:sz w:val="18"/>
          <w:szCs w:val="18"/>
          <w:lang w:val="fr-FR"/>
        </w:rPr>
        <w:t xml:space="preserve">en titane </w:t>
      </w:r>
      <w:proofErr w:type="spellStart"/>
      <w:r w:rsidRPr="00A14B89">
        <w:rPr>
          <w:rFonts w:ascii="Avenir Next" w:hAnsi="Avenir Next"/>
          <w:sz w:val="18"/>
          <w:szCs w:val="18"/>
          <w:lang w:val="fr-FR"/>
        </w:rPr>
        <w:t>micro</w:t>
      </w:r>
      <w:r w:rsidR="00A14B89">
        <w:rPr>
          <w:rFonts w:ascii="Avenir Next" w:hAnsi="Avenir Next"/>
          <w:sz w:val="18"/>
          <w:szCs w:val="18"/>
          <w:lang w:val="fr-FR"/>
        </w:rPr>
        <w:t>billé</w:t>
      </w:r>
      <w:proofErr w:type="spellEnd"/>
      <w:r w:rsidRPr="00A14B89">
        <w:rPr>
          <w:rFonts w:ascii="Avenir Next" w:hAnsi="Avenir Next"/>
          <w:sz w:val="18"/>
          <w:szCs w:val="18"/>
          <w:lang w:val="fr-FR"/>
        </w:rPr>
        <w:t xml:space="preserve">, équipé d'un bracelet en caoutchouc effet </w:t>
      </w:r>
      <w:proofErr w:type="spellStart"/>
      <w:r w:rsidRPr="00A14B89">
        <w:rPr>
          <w:rFonts w:ascii="Avenir Next" w:hAnsi="Avenir Next"/>
          <w:sz w:val="18"/>
          <w:szCs w:val="18"/>
          <w:lang w:val="fr-FR"/>
        </w:rPr>
        <w:t>Cordura</w:t>
      </w:r>
      <w:proofErr w:type="spellEnd"/>
      <w:r w:rsidRPr="00A14B89">
        <w:rPr>
          <w:rFonts w:ascii="Avenir Next" w:hAnsi="Avenir Next"/>
          <w:sz w:val="18"/>
          <w:szCs w:val="18"/>
          <w:lang w:val="fr-FR"/>
        </w:rPr>
        <w:t xml:space="preserve"> bleu marine avec des coutures blanches minimes </w:t>
      </w:r>
      <w:r w:rsidR="00A14B89">
        <w:rPr>
          <w:rFonts w:ascii="Avenir Next" w:hAnsi="Avenir Next"/>
          <w:sz w:val="18"/>
          <w:szCs w:val="18"/>
          <w:lang w:val="fr-FR"/>
        </w:rPr>
        <w:t>faisant écho aux</w:t>
      </w:r>
      <w:r w:rsidRPr="00A14B89">
        <w:rPr>
          <w:rFonts w:ascii="Avenir Next" w:hAnsi="Avenir Next"/>
          <w:sz w:val="18"/>
          <w:szCs w:val="18"/>
          <w:lang w:val="fr-FR"/>
        </w:rPr>
        <w:t xml:space="preserve"> marques blanches du cadran. En </w:t>
      </w:r>
      <w:r w:rsidR="00A14B89">
        <w:rPr>
          <w:rFonts w:ascii="Avenir Next" w:hAnsi="Avenir Next"/>
          <w:sz w:val="18"/>
          <w:szCs w:val="18"/>
          <w:lang w:val="fr-FR"/>
        </w:rPr>
        <w:t>mêlant</w:t>
      </w:r>
      <w:r w:rsidRPr="00A14B89">
        <w:rPr>
          <w:rFonts w:ascii="Avenir Next" w:hAnsi="Avenir Next"/>
          <w:sz w:val="18"/>
          <w:szCs w:val="18"/>
          <w:lang w:val="fr-FR"/>
        </w:rPr>
        <w:t xml:space="preserve"> ces différents </w:t>
      </w:r>
      <w:r w:rsidR="00A14B89">
        <w:rPr>
          <w:rFonts w:ascii="Avenir Next" w:hAnsi="Avenir Next"/>
          <w:sz w:val="18"/>
          <w:szCs w:val="18"/>
          <w:lang w:val="fr-FR"/>
        </w:rPr>
        <w:t>éléments</w:t>
      </w:r>
      <w:r w:rsidRPr="00A14B89">
        <w:rPr>
          <w:rFonts w:ascii="Avenir Next" w:hAnsi="Avenir Next"/>
          <w:sz w:val="18"/>
          <w:szCs w:val="18"/>
          <w:lang w:val="fr-FR"/>
        </w:rPr>
        <w:t xml:space="preserve">, Zenith, Bamford Watch </w:t>
      </w:r>
      <w:proofErr w:type="spellStart"/>
      <w:r w:rsidRPr="00A14B89">
        <w:rPr>
          <w:rFonts w:ascii="Avenir Next" w:hAnsi="Avenir Next"/>
          <w:sz w:val="18"/>
          <w:szCs w:val="18"/>
          <w:lang w:val="fr-FR"/>
        </w:rPr>
        <w:t>Department</w:t>
      </w:r>
      <w:proofErr w:type="spellEnd"/>
      <w:r w:rsidRPr="00A14B89">
        <w:rPr>
          <w:rFonts w:ascii="Avenir Next" w:hAnsi="Avenir Next"/>
          <w:sz w:val="18"/>
          <w:szCs w:val="18"/>
          <w:lang w:val="fr-FR"/>
        </w:rPr>
        <w:t xml:space="preserve"> et MR PORTER ont créé une montre </w:t>
      </w:r>
      <w:r w:rsidR="005949F0" w:rsidRPr="00935F45">
        <w:rPr>
          <w:rFonts w:ascii="Avenir Next" w:hAnsi="Avenir Next"/>
          <w:sz w:val="18"/>
          <w:szCs w:val="18"/>
          <w:lang w:val="fr-FR"/>
        </w:rPr>
        <w:t>reconnaissable</w:t>
      </w:r>
      <w:r w:rsidRPr="00A14B89">
        <w:rPr>
          <w:rFonts w:ascii="Avenir Next" w:hAnsi="Avenir Next"/>
          <w:sz w:val="18"/>
          <w:szCs w:val="18"/>
          <w:lang w:val="fr-FR"/>
        </w:rPr>
        <w:t xml:space="preserve"> </w:t>
      </w:r>
      <w:r w:rsidR="00A14B89">
        <w:rPr>
          <w:rFonts w:ascii="Avenir Next" w:hAnsi="Avenir Next"/>
          <w:sz w:val="18"/>
          <w:szCs w:val="18"/>
          <w:lang w:val="fr-FR"/>
        </w:rPr>
        <w:t>tout en étant</w:t>
      </w:r>
      <w:r w:rsidRPr="00A14B89">
        <w:rPr>
          <w:rFonts w:ascii="Avenir Next" w:hAnsi="Avenir Next"/>
          <w:sz w:val="18"/>
          <w:szCs w:val="18"/>
          <w:lang w:val="fr-FR"/>
        </w:rPr>
        <w:t xml:space="preserve"> minimal</w:t>
      </w:r>
      <w:r w:rsidR="005949F0">
        <w:rPr>
          <w:rFonts w:ascii="Avenir Next" w:hAnsi="Avenir Next"/>
          <w:sz w:val="18"/>
          <w:szCs w:val="18"/>
          <w:lang w:val="fr-FR"/>
        </w:rPr>
        <w:t>iste</w:t>
      </w:r>
      <w:r w:rsidRPr="00A14B89">
        <w:rPr>
          <w:rFonts w:ascii="Avenir Next" w:hAnsi="Avenir Next"/>
          <w:sz w:val="18"/>
          <w:szCs w:val="18"/>
          <w:lang w:val="fr-FR"/>
        </w:rPr>
        <w:t xml:space="preserve"> et moderne. Chacune de ces montres en édition limitée comportera un fond ouvert spécial gravé et numéroté de </w:t>
      </w:r>
      <w:r w:rsidR="00A14B89">
        <w:rPr>
          <w:rFonts w:ascii="Avenir Next" w:hAnsi="Avenir Next"/>
          <w:sz w:val="18"/>
          <w:szCs w:val="18"/>
          <w:lang w:val="fr-FR"/>
        </w:rPr>
        <w:t>1</w:t>
      </w:r>
      <w:r w:rsidRPr="00A14B89">
        <w:rPr>
          <w:rFonts w:ascii="Avenir Next" w:hAnsi="Avenir Next"/>
          <w:sz w:val="18"/>
          <w:szCs w:val="18"/>
          <w:lang w:val="fr-FR"/>
        </w:rPr>
        <w:t xml:space="preserve"> </w:t>
      </w:r>
      <w:r w:rsidR="00935F45">
        <w:rPr>
          <w:rFonts w:ascii="Avenir Next" w:hAnsi="Avenir Next"/>
          <w:sz w:val="18"/>
          <w:szCs w:val="18"/>
          <w:lang w:val="fr-FR"/>
        </w:rPr>
        <w:t>à 50.</w:t>
      </w:r>
    </w:p>
    <w:p w14:paraId="4532F969" w14:textId="77777777" w:rsidR="006A44A9" w:rsidRPr="00A14B89" w:rsidRDefault="006A44A9" w:rsidP="006A44A9">
      <w:pPr>
        <w:pStyle w:val="Default"/>
        <w:spacing w:line="276" w:lineRule="auto"/>
        <w:jc w:val="both"/>
        <w:rPr>
          <w:rFonts w:ascii="Avenir Next" w:hAnsi="Avenir Next"/>
          <w:sz w:val="18"/>
          <w:szCs w:val="18"/>
          <w:lang w:val="fr-FR"/>
        </w:rPr>
      </w:pPr>
    </w:p>
    <w:p w14:paraId="55250EDB" w14:textId="620169AF" w:rsidR="006A44A9" w:rsidRPr="00A14B89" w:rsidRDefault="00A14B89" w:rsidP="006A44A9">
      <w:pPr>
        <w:pStyle w:val="Default"/>
        <w:spacing w:line="276" w:lineRule="auto"/>
        <w:jc w:val="both"/>
        <w:rPr>
          <w:rFonts w:ascii="Avenir Next" w:hAnsi="Avenir Next"/>
          <w:sz w:val="18"/>
          <w:szCs w:val="18"/>
          <w:lang w:val="fr-FR"/>
        </w:rPr>
      </w:pPr>
      <w:r>
        <w:rPr>
          <w:rFonts w:ascii="Avenir Next" w:hAnsi="Avenir Next"/>
          <w:sz w:val="18"/>
          <w:szCs w:val="18"/>
          <w:lang w:val="fr-FR"/>
        </w:rPr>
        <w:t>« </w:t>
      </w:r>
      <w:r w:rsidR="006A44A9" w:rsidRPr="00A14B89">
        <w:rPr>
          <w:rFonts w:ascii="Avenir Next" w:hAnsi="Avenir Next"/>
          <w:i/>
          <w:iCs/>
          <w:sz w:val="18"/>
          <w:szCs w:val="18"/>
          <w:lang w:val="fr-FR"/>
        </w:rPr>
        <w:t xml:space="preserve">Après le succès de l'édition limitée " Solar Blue " </w:t>
      </w:r>
      <w:r w:rsidR="006A44A9" w:rsidRPr="00935F45">
        <w:rPr>
          <w:rFonts w:ascii="Avenir Next" w:hAnsi="Avenir Next"/>
          <w:i/>
          <w:iCs/>
          <w:sz w:val="18"/>
          <w:szCs w:val="18"/>
          <w:lang w:val="fr-FR"/>
        </w:rPr>
        <w:t>de l'année dernière</w:t>
      </w:r>
      <w:r w:rsidR="006A44A9" w:rsidRPr="00A14B89">
        <w:rPr>
          <w:rFonts w:ascii="Avenir Next" w:hAnsi="Avenir Next"/>
          <w:i/>
          <w:iCs/>
          <w:sz w:val="18"/>
          <w:szCs w:val="18"/>
          <w:lang w:val="fr-FR"/>
        </w:rPr>
        <w:t xml:space="preserve">, nous sommes ravis de lancer notre prochaine collaboration exclusive avec Zenith et Bamford Watch </w:t>
      </w:r>
      <w:proofErr w:type="spellStart"/>
      <w:r w:rsidR="006A44A9" w:rsidRPr="00A14B89">
        <w:rPr>
          <w:rFonts w:ascii="Avenir Next" w:hAnsi="Avenir Next"/>
          <w:i/>
          <w:iCs/>
          <w:sz w:val="18"/>
          <w:szCs w:val="18"/>
          <w:lang w:val="fr-FR"/>
        </w:rPr>
        <w:t>Department</w:t>
      </w:r>
      <w:proofErr w:type="spellEnd"/>
      <w:r>
        <w:rPr>
          <w:rFonts w:ascii="Avenir Next" w:hAnsi="Avenir Next"/>
          <w:i/>
          <w:iCs/>
          <w:sz w:val="18"/>
          <w:szCs w:val="18"/>
          <w:lang w:val="fr-FR"/>
        </w:rPr>
        <w:t xml:space="preserve"> avec ce modèle    </w:t>
      </w:r>
      <w:r w:rsidR="006A44A9" w:rsidRPr="00A14B89">
        <w:rPr>
          <w:rFonts w:ascii="Avenir Next" w:hAnsi="Avenir Next"/>
          <w:i/>
          <w:iCs/>
          <w:sz w:val="18"/>
          <w:szCs w:val="18"/>
          <w:lang w:val="fr-FR"/>
        </w:rPr>
        <w:t xml:space="preserve">"Edge of </w:t>
      </w:r>
      <w:proofErr w:type="spellStart"/>
      <w:r w:rsidR="006A44A9" w:rsidRPr="00A14B89">
        <w:rPr>
          <w:rFonts w:ascii="Avenir Next" w:hAnsi="Avenir Next"/>
          <w:i/>
          <w:iCs/>
          <w:sz w:val="18"/>
          <w:szCs w:val="18"/>
          <w:lang w:val="fr-FR"/>
        </w:rPr>
        <w:t>Space</w:t>
      </w:r>
      <w:proofErr w:type="spellEnd"/>
      <w:r w:rsidR="006A44A9" w:rsidRPr="00A14B89">
        <w:rPr>
          <w:rFonts w:ascii="Avenir Next" w:hAnsi="Avenir Next"/>
          <w:i/>
          <w:iCs/>
          <w:sz w:val="18"/>
          <w:szCs w:val="18"/>
          <w:lang w:val="fr-FR"/>
        </w:rPr>
        <w:t xml:space="preserve">". S'inspirant des archives de Zenith et </w:t>
      </w:r>
      <w:r w:rsidR="005949F0">
        <w:rPr>
          <w:rFonts w:ascii="Avenir Next" w:hAnsi="Avenir Next"/>
          <w:i/>
          <w:iCs/>
          <w:sz w:val="18"/>
          <w:szCs w:val="18"/>
          <w:lang w:val="fr-FR"/>
        </w:rPr>
        <w:t>intégrant des</w:t>
      </w:r>
      <w:r w:rsidR="006A44A9" w:rsidRPr="00A14B89">
        <w:rPr>
          <w:rFonts w:ascii="Avenir Next" w:hAnsi="Avenir Next"/>
          <w:i/>
          <w:iCs/>
          <w:sz w:val="18"/>
          <w:szCs w:val="18"/>
          <w:lang w:val="fr-FR"/>
        </w:rPr>
        <w:t xml:space="preserve"> </w:t>
      </w:r>
      <w:r w:rsidR="005949F0">
        <w:rPr>
          <w:rFonts w:ascii="Avenir Next" w:hAnsi="Avenir Next"/>
          <w:i/>
          <w:iCs/>
          <w:sz w:val="18"/>
          <w:szCs w:val="18"/>
          <w:lang w:val="fr-FR"/>
        </w:rPr>
        <w:t>accents</w:t>
      </w:r>
      <w:r w:rsidR="006A44A9" w:rsidRPr="00A14B89">
        <w:rPr>
          <w:rFonts w:ascii="Avenir Next" w:hAnsi="Avenir Next"/>
          <w:i/>
          <w:iCs/>
          <w:sz w:val="18"/>
          <w:szCs w:val="18"/>
          <w:lang w:val="fr-FR"/>
        </w:rPr>
        <w:t xml:space="preserve"> iconiques dans le El Primero A384, le résultat final est extrêmement moderne et unique.</w:t>
      </w:r>
      <w:r>
        <w:rPr>
          <w:rFonts w:ascii="Avenir Next" w:hAnsi="Avenir Next"/>
          <w:i/>
          <w:iCs/>
          <w:sz w:val="18"/>
          <w:szCs w:val="18"/>
          <w:lang w:val="fr-FR"/>
        </w:rPr>
        <w:t> »</w:t>
      </w:r>
    </w:p>
    <w:p w14:paraId="6A636DA3" w14:textId="77777777" w:rsidR="006A44A9" w:rsidRPr="00A14B89" w:rsidRDefault="006A44A9" w:rsidP="006A44A9">
      <w:pPr>
        <w:pStyle w:val="Default"/>
        <w:spacing w:line="276" w:lineRule="auto"/>
        <w:jc w:val="both"/>
        <w:rPr>
          <w:rFonts w:ascii="Avenir Next" w:hAnsi="Avenir Next"/>
          <w:sz w:val="18"/>
          <w:szCs w:val="18"/>
          <w:lang w:val="fr-FR"/>
        </w:rPr>
      </w:pPr>
    </w:p>
    <w:p w14:paraId="318D4E78" w14:textId="1B2F4E13" w:rsidR="00176F33" w:rsidRPr="00A14B89" w:rsidRDefault="00435B5E" w:rsidP="00384AE6">
      <w:pPr>
        <w:pStyle w:val="Default"/>
        <w:spacing w:line="276" w:lineRule="auto"/>
        <w:jc w:val="both"/>
        <w:rPr>
          <w:rFonts w:ascii="Avenir Next" w:hAnsi="Avenir Next"/>
          <w:b/>
          <w:bCs/>
          <w:color w:val="auto"/>
          <w:sz w:val="18"/>
          <w:szCs w:val="18"/>
          <w:lang w:val="fr-FR"/>
        </w:rPr>
      </w:pPr>
      <w:r w:rsidRPr="00A14B89">
        <w:rPr>
          <w:rFonts w:ascii="Avenir Next" w:hAnsi="Avenir Next"/>
          <w:b/>
          <w:bCs/>
          <w:color w:val="auto"/>
          <w:sz w:val="18"/>
          <w:szCs w:val="18"/>
          <w:lang w:val="fr-FR"/>
        </w:rPr>
        <w:t xml:space="preserve">Ms Fiona Firth, </w:t>
      </w:r>
      <w:r w:rsidR="005949F0" w:rsidRPr="00935F45">
        <w:rPr>
          <w:rFonts w:ascii="Avenir Next" w:hAnsi="Avenir Next"/>
          <w:b/>
          <w:bCs/>
          <w:color w:val="auto"/>
          <w:sz w:val="18"/>
          <w:szCs w:val="18"/>
          <w:lang w:val="fr-FR"/>
        </w:rPr>
        <w:t>Directrice des Achats</w:t>
      </w:r>
      <w:r w:rsidRPr="00935F45">
        <w:rPr>
          <w:rFonts w:ascii="Avenir Next" w:hAnsi="Avenir Next"/>
          <w:b/>
          <w:bCs/>
          <w:color w:val="auto"/>
          <w:sz w:val="18"/>
          <w:szCs w:val="18"/>
          <w:lang w:val="fr-FR"/>
        </w:rPr>
        <w:t>,</w:t>
      </w:r>
      <w:r w:rsidRPr="00A14B89">
        <w:rPr>
          <w:rFonts w:ascii="Avenir Next" w:hAnsi="Avenir Next"/>
          <w:b/>
          <w:bCs/>
          <w:color w:val="auto"/>
          <w:sz w:val="18"/>
          <w:szCs w:val="18"/>
          <w:lang w:val="fr-FR"/>
        </w:rPr>
        <w:t xml:space="preserve"> MR PORTER</w:t>
      </w:r>
    </w:p>
    <w:p w14:paraId="4EB93E56" w14:textId="77777777" w:rsidR="00274DF8" w:rsidRPr="00A14B89" w:rsidRDefault="00274DF8" w:rsidP="00384AE6">
      <w:pPr>
        <w:pStyle w:val="Default"/>
        <w:spacing w:line="276" w:lineRule="auto"/>
        <w:jc w:val="both"/>
        <w:rPr>
          <w:rFonts w:ascii="Avenir Next" w:hAnsi="Avenir Next"/>
          <w:b/>
          <w:bCs/>
          <w:color w:val="auto"/>
          <w:sz w:val="18"/>
          <w:szCs w:val="18"/>
          <w:lang w:val="fr-FR"/>
        </w:rPr>
      </w:pPr>
    </w:p>
    <w:p w14:paraId="6C379389" w14:textId="4ECCCDFF" w:rsidR="006A44A9" w:rsidRPr="00A14B89" w:rsidRDefault="006A44A9" w:rsidP="00384AE6">
      <w:pPr>
        <w:spacing w:after="0" w:line="276" w:lineRule="auto"/>
        <w:rPr>
          <w:rFonts w:ascii="Avenir Next" w:hAnsi="Avenir Next"/>
          <w:i/>
          <w:sz w:val="18"/>
          <w:szCs w:val="18"/>
          <w:lang w:val="fr-FR"/>
        </w:rPr>
      </w:pPr>
      <w:r w:rsidRPr="00A14B89">
        <w:rPr>
          <w:rFonts w:ascii="Avenir Next" w:hAnsi="Avenir Next"/>
          <w:i/>
          <w:sz w:val="18"/>
          <w:szCs w:val="18"/>
          <w:lang w:val="fr-FR"/>
        </w:rPr>
        <w:t>"Je suis toujours agréablement surpris</w:t>
      </w:r>
      <w:r w:rsidR="005949F0">
        <w:rPr>
          <w:rFonts w:ascii="Avenir Next" w:hAnsi="Avenir Next"/>
          <w:i/>
          <w:sz w:val="18"/>
          <w:szCs w:val="18"/>
          <w:lang w:val="fr-FR"/>
        </w:rPr>
        <w:t>e</w:t>
      </w:r>
      <w:r w:rsidRPr="00A14B89">
        <w:rPr>
          <w:rFonts w:ascii="Avenir Next" w:hAnsi="Avenir Next"/>
          <w:i/>
          <w:sz w:val="18"/>
          <w:szCs w:val="18"/>
          <w:lang w:val="fr-FR"/>
        </w:rPr>
        <w:t xml:space="preserve"> </w:t>
      </w:r>
      <w:r w:rsidR="005949F0">
        <w:rPr>
          <w:rFonts w:ascii="Avenir Next" w:hAnsi="Avenir Next"/>
          <w:i/>
          <w:sz w:val="18"/>
          <w:szCs w:val="18"/>
          <w:lang w:val="fr-FR"/>
        </w:rPr>
        <w:t>lorsque</w:t>
      </w:r>
      <w:r w:rsidRPr="00A14B89">
        <w:rPr>
          <w:rFonts w:ascii="Avenir Next" w:hAnsi="Avenir Next"/>
          <w:i/>
          <w:sz w:val="18"/>
          <w:szCs w:val="18"/>
          <w:lang w:val="fr-FR"/>
        </w:rPr>
        <w:t xml:space="preserve"> je vois comment le département montres de Bamford imagine l'une des montres emblématiques. Pour le 50ème anniversaire du El Primero, l'A384 était la toile parfaite pour créer quelque chose d'exceptionnel mais typique du style distinctif de Bamford, exclusivement pour </w:t>
      </w:r>
      <w:r w:rsidR="005949F0">
        <w:rPr>
          <w:rFonts w:ascii="Avenir Next" w:hAnsi="Avenir Next"/>
          <w:i/>
          <w:sz w:val="18"/>
          <w:szCs w:val="18"/>
          <w:lang w:val="fr-FR"/>
        </w:rPr>
        <w:t>MR PORTER. »</w:t>
      </w:r>
    </w:p>
    <w:p w14:paraId="1088A94C" w14:textId="77777777" w:rsidR="00384AE6" w:rsidRPr="00A14B89" w:rsidRDefault="00384AE6" w:rsidP="00384AE6">
      <w:pPr>
        <w:spacing w:after="0" w:line="276" w:lineRule="auto"/>
        <w:rPr>
          <w:rFonts w:ascii="Avenir Next" w:hAnsi="Avenir Next"/>
          <w:i/>
          <w:sz w:val="18"/>
          <w:szCs w:val="18"/>
          <w:lang w:val="fr-FR"/>
        </w:rPr>
      </w:pPr>
    </w:p>
    <w:p w14:paraId="723B383D" w14:textId="031740BA" w:rsidR="00176F33" w:rsidRPr="00A14B89" w:rsidRDefault="00435B5E" w:rsidP="00384AE6">
      <w:pPr>
        <w:spacing w:after="0" w:line="276" w:lineRule="auto"/>
        <w:rPr>
          <w:rFonts w:ascii="Avenir Next" w:hAnsi="Avenir Next"/>
          <w:b/>
          <w:sz w:val="18"/>
          <w:szCs w:val="18"/>
          <w:lang w:val="fr-FR"/>
        </w:rPr>
      </w:pPr>
      <w:r w:rsidRPr="00A14B89">
        <w:rPr>
          <w:rFonts w:ascii="Avenir Next" w:hAnsi="Avenir Next"/>
          <w:i/>
          <w:sz w:val="18"/>
          <w:szCs w:val="18"/>
          <w:lang w:val="fr-FR"/>
        </w:rPr>
        <w:t xml:space="preserve"> </w:t>
      </w:r>
      <w:r w:rsidR="00C52CF6" w:rsidRPr="00A14B89">
        <w:rPr>
          <w:rFonts w:ascii="Avenir Next" w:hAnsi="Avenir Next"/>
          <w:b/>
          <w:sz w:val="18"/>
          <w:szCs w:val="18"/>
          <w:lang w:val="fr-FR"/>
        </w:rPr>
        <w:t xml:space="preserve">Mr </w:t>
      </w:r>
      <w:r w:rsidR="00176F33" w:rsidRPr="00A14B89">
        <w:rPr>
          <w:rFonts w:ascii="Avenir Next" w:hAnsi="Avenir Next"/>
          <w:b/>
          <w:sz w:val="18"/>
          <w:szCs w:val="18"/>
          <w:lang w:val="fr-FR"/>
        </w:rPr>
        <w:t>Julien Tornare, CEO, Zenith</w:t>
      </w:r>
    </w:p>
    <w:p w14:paraId="2E1AD1EC" w14:textId="77777777" w:rsidR="00384AE6" w:rsidRPr="00A14B89" w:rsidRDefault="00384AE6" w:rsidP="00384AE6">
      <w:pPr>
        <w:spacing w:after="0" w:line="276" w:lineRule="auto"/>
        <w:rPr>
          <w:rFonts w:ascii="Avenir Next" w:hAnsi="Avenir Next"/>
          <w:i/>
          <w:sz w:val="18"/>
          <w:szCs w:val="18"/>
          <w:lang w:val="fr-FR"/>
        </w:rPr>
      </w:pPr>
    </w:p>
    <w:p w14:paraId="2EAD697B" w14:textId="452F96D3" w:rsidR="006A44A9" w:rsidRPr="00A14B89" w:rsidRDefault="005949F0" w:rsidP="00935F45">
      <w:pPr>
        <w:spacing w:after="0" w:line="276" w:lineRule="auto"/>
        <w:jc w:val="both"/>
        <w:rPr>
          <w:rFonts w:ascii="Avenir Next" w:eastAsia="Times New Roman" w:hAnsi="Avenir Next"/>
          <w:i/>
          <w:iCs/>
          <w:sz w:val="18"/>
          <w:szCs w:val="18"/>
          <w:lang w:val="fr-FR"/>
        </w:rPr>
      </w:pPr>
      <w:r>
        <w:rPr>
          <w:rFonts w:ascii="Avenir Next" w:eastAsia="Times New Roman" w:hAnsi="Avenir Next"/>
          <w:i/>
          <w:iCs/>
          <w:sz w:val="18"/>
          <w:szCs w:val="18"/>
          <w:lang w:val="fr-FR"/>
        </w:rPr>
        <w:t>« </w:t>
      </w:r>
      <w:r w:rsidR="006A44A9" w:rsidRPr="00A14B89">
        <w:rPr>
          <w:rFonts w:ascii="Avenir Next" w:eastAsia="Times New Roman" w:hAnsi="Avenir Next"/>
          <w:i/>
          <w:iCs/>
          <w:sz w:val="18"/>
          <w:szCs w:val="18"/>
          <w:lang w:val="fr-FR"/>
        </w:rPr>
        <w:t xml:space="preserve">Je suis très enthousiaste à l'idée de travailler sur une autre édition limitée créée par l'incroyable équipe de Zenith en exclusivité pour M. PORTER. </w:t>
      </w:r>
      <w:r>
        <w:rPr>
          <w:rFonts w:ascii="Avenir Next" w:eastAsia="Times New Roman" w:hAnsi="Avenir Next"/>
          <w:i/>
          <w:iCs/>
          <w:sz w:val="18"/>
          <w:szCs w:val="18"/>
          <w:lang w:val="fr-FR"/>
        </w:rPr>
        <w:t>Tout en prenant</w:t>
      </w:r>
      <w:r w:rsidR="006A44A9" w:rsidRPr="00A14B89">
        <w:rPr>
          <w:rFonts w:ascii="Avenir Next" w:eastAsia="Times New Roman" w:hAnsi="Avenir Next"/>
          <w:i/>
          <w:iCs/>
          <w:sz w:val="18"/>
          <w:szCs w:val="18"/>
          <w:lang w:val="fr-FR"/>
        </w:rPr>
        <w:t xml:space="preserve"> le boîtier historique du El Primero A384, cette édition ressemble presque à un prototype tout droit sorti de</w:t>
      </w:r>
      <w:r>
        <w:rPr>
          <w:rFonts w:ascii="Avenir Next" w:eastAsia="Times New Roman" w:hAnsi="Avenir Next"/>
          <w:i/>
          <w:iCs/>
          <w:sz w:val="18"/>
          <w:szCs w:val="18"/>
          <w:lang w:val="fr-FR"/>
        </w:rPr>
        <w:t>s œuvres innovatrices de Zenith</w:t>
      </w:r>
      <w:r w:rsidR="006A44A9" w:rsidRPr="00A14B89">
        <w:rPr>
          <w:rFonts w:ascii="Avenir Next" w:eastAsia="Times New Roman" w:hAnsi="Avenir Next"/>
          <w:i/>
          <w:iCs/>
          <w:sz w:val="18"/>
          <w:szCs w:val="18"/>
          <w:lang w:val="fr-FR"/>
        </w:rPr>
        <w:t xml:space="preserve">, avec un boîtier en titane et un cadran noir et bleu </w:t>
      </w:r>
      <w:r>
        <w:rPr>
          <w:rFonts w:ascii="Avenir Next" w:eastAsia="Times New Roman" w:hAnsi="Avenir Next"/>
          <w:i/>
          <w:iCs/>
          <w:sz w:val="18"/>
          <w:szCs w:val="18"/>
          <w:lang w:val="fr-FR"/>
        </w:rPr>
        <w:t>épuré jusqu’à l’essentiel</w:t>
      </w:r>
      <w:r w:rsidR="006A44A9" w:rsidRPr="00A14B89">
        <w:rPr>
          <w:rFonts w:ascii="Avenir Next" w:eastAsia="Times New Roman" w:hAnsi="Avenir Next"/>
          <w:i/>
          <w:iCs/>
          <w:sz w:val="18"/>
          <w:szCs w:val="18"/>
          <w:lang w:val="fr-FR"/>
        </w:rPr>
        <w:t xml:space="preserve"> du A384 original, créant une nouvelle interprétation de ce modèle. </w:t>
      </w:r>
      <w:r>
        <w:rPr>
          <w:rFonts w:ascii="Avenir Next" w:eastAsia="Times New Roman" w:hAnsi="Avenir Next"/>
          <w:i/>
          <w:iCs/>
          <w:sz w:val="18"/>
          <w:szCs w:val="18"/>
          <w:lang w:val="fr-FR"/>
        </w:rPr>
        <w:t>La rencontre entre</w:t>
      </w:r>
      <w:r w:rsidR="006A44A9" w:rsidRPr="00A14B89">
        <w:rPr>
          <w:rFonts w:ascii="Avenir Next" w:eastAsia="Times New Roman" w:hAnsi="Avenir Next"/>
          <w:i/>
          <w:iCs/>
          <w:sz w:val="18"/>
          <w:szCs w:val="18"/>
          <w:lang w:val="fr-FR"/>
        </w:rPr>
        <w:t xml:space="preserve"> références classiques </w:t>
      </w:r>
      <w:r>
        <w:rPr>
          <w:rFonts w:ascii="Avenir Next" w:eastAsia="Times New Roman" w:hAnsi="Avenir Next"/>
          <w:i/>
          <w:iCs/>
          <w:sz w:val="18"/>
          <w:szCs w:val="18"/>
          <w:lang w:val="fr-FR"/>
        </w:rPr>
        <w:t>et</w:t>
      </w:r>
      <w:r w:rsidR="006A44A9" w:rsidRPr="00A14B89">
        <w:rPr>
          <w:rFonts w:ascii="Avenir Next" w:eastAsia="Times New Roman" w:hAnsi="Avenir Next"/>
          <w:i/>
          <w:iCs/>
          <w:sz w:val="18"/>
          <w:szCs w:val="18"/>
          <w:lang w:val="fr-FR"/>
        </w:rPr>
        <w:t xml:space="preserve"> design moderne </w:t>
      </w:r>
      <w:r>
        <w:rPr>
          <w:rFonts w:ascii="Avenir Next" w:eastAsia="Times New Roman" w:hAnsi="Avenir Next"/>
          <w:i/>
          <w:iCs/>
          <w:sz w:val="18"/>
          <w:szCs w:val="18"/>
          <w:lang w:val="fr-FR"/>
        </w:rPr>
        <w:t>a</w:t>
      </w:r>
      <w:r w:rsidR="006A44A9" w:rsidRPr="00A14B89">
        <w:rPr>
          <w:rFonts w:ascii="Avenir Next" w:eastAsia="Times New Roman" w:hAnsi="Avenir Next"/>
          <w:i/>
          <w:iCs/>
          <w:sz w:val="18"/>
          <w:szCs w:val="18"/>
          <w:lang w:val="fr-FR"/>
        </w:rPr>
        <w:t xml:space="preserve"> été un processus étonnant du point de vue </w:t>
      </w:r>
      <w:r>
        <w:rPr>
          <w:rFonts w:ascii="Avenir Next" w:eastAsia="Times New Roman" w:hAnsi="Avenir Next"/>
          <w:i/>
          <w:iCs/>
          <w:sz w:val="18"/>
          <w:szCs w:val="18"/>
          <w:lang w:val="fr-FR"/>
        </w:rPr>
        <w:t>de la conception et de la production. »</w:t>
      </w:r>
    </w:p>
    <w:p w14:paraId="7D6048C1" w14:textId="77777777" w:rsidR="00384AE6" w:rsidRPr="00A14B89" w:rsidRDefault="00384AE6" w:rsidP="00384AE6">
      <w:pPr>
        <w:spacing w:after="0" w:line="276" w:lineRule="auto"/>
        <w:rPr>
          <w:rFonts w:ascii="Avenir Next" w:eastAsia="Times New Roman" w:hAnsi="Avenir Next"/>
          <w:sz w:val="18"/>
          <w:szCs w:val="18"/>
          <w:lang w:val="fr-FR"/>
        </w:rPr>
      </w:pPr>
    </w:p>
    <w:p w14:paraId="37256998" w14:textId="7371A5D8" w:rsidR="0000572D" w:rsidRPr="00AE7404" w:rsidRDefault="00176F33" w:rsidP="00384AE6">
      <w:pPr>
        <w:pStyle w:val="Default"/>
        <w:spacing w:line="276" w:lineRule="auto"/>
        <w:jc w:val="both"/>
        <w:rPr>
          <w:rFonts w:ascii="Avenir Next" w:hAnsi="Avenir Next"/>
          <w:b/>
          <w:color w:val="FF0000"/>
          <w:sz w:val="18"/>
          <w:szCs w:val="18"/>
          <w:lang w:val="en-US"/>
        </w:rPr>
      </w:pPr>
      <w:r w:rsidRPr="00AE7404">
        <w:rPr>
          <w:rFonts w:ascii="Avenir Next" w:hAnsi="Avenir Next"/>
          <w:b/>
          <w:color w:val="auto"/>
          <w:sz w:val="18"/>
          <w:szCs w:val="18"/>
          <w:lang w:val="en-US"/>
        </w:rPr>
        <w:t xml:space="preserve">Mr George Bamford, </w:t>
      </w:r>
      <w:r w:rsidR="005949F0" w:rsidRPr="00AE7404">
        <w:rPr>
          <w:rFonts w:ascii="Avenir Next" w:hAnsi="Avenir Next"/>
          <w:b/>
          <w:color w:val="auto"/>
          <w:sz w:val="18"/>
          <w:szCs w:val="18"/>
          <w:lang w:val="en-US"/>
        </w:rPr>
        <w:t>fondateur</w:t>
      </w:r>
      <w:r w:rsidRPr="00AE7404">
        <w:rPr>
          <w:rFonts w:ascii="Avenir Next" w:hAnsi="Avenir Next"/>
          <w:b/>
          <w:color w:val="auto"/>
          <w:sz w:val="18"/>
          <w:szCs w:val="18"/>
          <w:lang w:val="en-US"/>
        </w:rPr>
        <w:t>, Bamford Watch Department</w:t>
      </w:r>
      <w:r w:rsidR="00274DF8" w:rsidRPr="00AE7404">
        <w:rPr>
          <w:rFonts w:ascii="Avenir Next" w:hAnsi="Avenir Next"/>
          <w:b/>
          <w:color w:val="auto"/>
          <w:sz w:val="18"/>
          <w:szCs w:val="18"/>
          <w:lang w:val="en-US"/>
        </w:rPr>
        <w:t xml:space="preserve"> </w:t>
      </w:r>
    </w:p>
    <w:p w14:paraId="03B5B3C4" w14:textId="77777777" w:rsidR="008A0149" w:rsidRPr="00AE7404" w:rsidRDefault="008A0149" w:rsidP="00384AE6">
      <w:pPr>
        <w:pStyle w:val="Default"/>
        <w:spacing w:line="276" w:lineRule="auto"/>
        <w:jc w:val="center"/>
        <w:rPr>
          <w:rFonts w:ascii="Avenir Next" w:hAnsi="Avenir Next"/>
          <w:color w:val="auto"/>
          <w:sz w:val="18"/>
          <w:szCs w:val="18"/>
          <w:lang w:val="en-US"/>
        </w:rPr>
      </w:pPr>
    </w:p>
    <w:p w14:paraId="120B88BB" w14:textId="273B68CD" w:rsidR="009C00CE" w:rsidRPr="00A14B89" w:rsidRDefault="005949F0" w:rsidP="00384AE6">
      <w:pPr>
        <w:pStyle w:val="Default"/>
        <w:spacing w:line="276" w:lineRule="auto"/>
        <w:jc w:val="center"/>
        <w:rPr>
          <w:rFonts w:ascii="Avenir Next" w:hAnsi="Avenir Next"/>
          <w:color w:val="auto"/>
          <w:sz w:val="18"/>
          <w:szCs w:val="18"/>
          <w:lang w:val="fr-FR"/>
        </w:rPr>
      </w:pPr>
      <w:r>
        <w:rPr>
          <w:rFonts w:ascii="Avenir Next" w:hAnsi="Avenir Next"/>
          <w:color w:val="auto"/>
          <w:sz w:val="18"/>
          <w:szCs w:val="18"/>
          <w:lang w:val="fr-FR"/>
        </w:rPr>
        <w:t xml:space="preserve">Prix </w:t>
      </w:r>
      <w:r w:rsidR="00274DF8" w:rsidRPr="00A14B89">
        <w:rPr>
          <w:rFonts w:ascii="Avenir Next" w:hAnsi="Avenir Next"/>
          <w:color w:val="auto"/>
          <w:sz w:val="18"/>
          <w:szCs w:val="18"/>
          <w:lang w:val="fr-FR"/>
        </w:rPr>
        <w:t xml:space="preserve">: </w:t>
      </w:r>
      <w:r w:rsidR="003234F3" w:rsidRPr="00A14B89">
        <w:rPr>
          <w:rFonts w:ascii="Avenir Next" w:hAnsi="Avenir Next"/>
          <w:noProof/>
          <w:color w:val="auto"/>
          <w:sz w:val="18"/>
          <w:szCs w:val="18"/>
          <w:lang w:val="fr-FR"/>
        </w:rPr>
        <w:t>€</w:t>
      </w:r>
      <w:r w:rsidR="00331272" w:rsidRPr="00A14B89">
        <w:rPr>
          <w:rFonts w:ascii="Avenir Next" w:hAnsi="Avenir Next"/>
          <w:noProof/>
          <w:color w:val="auto"/>
          <w:sz w:val="18"/>
          <w:szCs w:val="18"/>
          <w:lang w:val="fr-FR"/>
        </w:rPr>
        <w:t>8</w:t>
      </w:r>
      <w:r>
        <w:rPr>
          <w:rFonts w:ascii="Avenir Next" w:hAnsi="Avenir Next"/>
          <w:noProof/>
          <w:color w:val="auto"/>
          <w:sz w:val="18"/>
          <w:szCs w:val="18"/>
          <w:lang w:val="fr-FR"/>
        </w:rPr>
        <w:t>’</w:t>
      </w:r>
      <w:r w:rsidR="00331272" w:rsidRPr="00A14B89">
        <w:rPr>
          <w:rFonts w:ascii="Avenir Next" w:hAnsi="Avenir Next"/>
          <w:noProof/>
          <w:color w:val="auto"/>
          <w:sz w:val="18"/>
          <w:szCs w:val="18"/>
          <w:lang w:val="fr-FR"/>
        </w:rPr>
        <w:t xml:space="preserve">900 </w:t>
      </w:r>
      <w:r w:rsidR="003234F3" w:rsidRPr="00A14B89">
        <w:rPr>
          <w:rFonts w:ascii="Avenir Next" w:hAnsi="Avenir Next"/>
          <w:color w:val="auto"/>
          <w:sz w:val="18"/>
          <w:szCs w:val="18"/>
          <w:lang w:val="fr-FR"/>
        </w:rPr>
        <w:t>EUR</w:t>
      </w:r>
      <w:r w:rsidR="009C00CE" w:rsidRPr="00A14B89">
        <w:rPr>
          <w:rFonts w:ascii="Avenir Next" w:hAnsi="Avenir Next"/>
          <w:color w:val="auto"/>
          <w:sz w:val="18"/>
          <w:szCs w:val="18"/>
          <w:lang w:val="fr-FR"/>
        </w:rPr>
        <w:t xml:space="preserve"> /</w:t>
      </w:r>
      <w:r w:rsidR="00D80372" w:rsidRPr="00A14B89">
        <w:rPr>
          <w:rFonts w:ascii="Avenir Next" w:hAnsi="Avenir Next"/>
          <w:color w:val="auto"/>
          <w:sz w:val="18"/>
          <w:szCs w:val="18"/>
          <w:lang w:val="fr-FR"/>
        </w:rPr>
        <w:t xml:space="preserve"> £7</w:t>
      </w:r>
      <w:r>
        <w:rPr>
          <w:rFonts w:ascii="Avenir Next" w:hAnsi="Avenir Next"/>
          <w:color w:val="auto"/>
          <w:sz w:val="18"/>
          <w:szCs w:val="18"/>
          <w:lang w:val="fr-FR"/>
        </w:rPr>
        <w:t>’</w:t>
      </w:r>
      <w:r w:rsidR="00D80372" w:rsidRPr="00A14B89">
        <w:rPr>
          <w:rFonts w:ascii="Avenir Next" w:hAnsi="Avenir Next"/>
          <w:color w:val="auto"/>
          <w:sz w:val="18"/>
          <w:szCs w:val="18"/>
          <w:lang w:val="fr-FR"/>
        </w:rPr>
        <w:t>2</w:t>
      </w:r>
      <w:r w:rsidR="003234F3" w:rsidRPr="00A14B89">
        <w:rPr>
          <w:rFonts w:ascii="Avenir Next" w:hAnsi="Avenir Next"/>
          <w:color w:val="auto"/>
          <w:sz w:val="18"/>
          <w:szCs w:val="18"/>
          <w:lang w:val="fr-FR"/>
        </w:rPr>
        <w:t>00 GBP / $</w:t>
      </w:r>
      <w:r w:rsidR="00161FFB" w:rsidRPr="00A14B89">
        <w:rPr>
          <w:rFonts w:ascii="Avenir Next" w:hAnsi="Avenir Next"/>
          <w:color w:val="auto"/>
          <w:sz w:val="18"/>
          <w:szCs w:val="18"/>
          <w:lang w:val="fr-FR"/>
        </w:rPr>
        <w:t>8</w:t>
      </w:r>
      <w:r>
        <w:rPr>
          <w:rFonts w:ascii="Avenir Next" w:hAnsi="Avenir Next"/>
          <w:color w:val="auto"/>
          <w:sz w:val="18"/>
          <w:szCs w:val="18"/>
          <w:lang w:val="fr-FR"/>
        </w:rPr>
        <w:t>’</w:t>
      </w:r>
      <w:r w:rsidR="00161FFB" w:rsidRPr="00A14B89">
        <w:rPr>
          <w:rFonts w:ascii="Avenir Next" w:hAnsi="Avenir Next"/>
          <w:color w:val="auto"/>
          <w:sz w:val="18"/>
          <w:szCs w:val="18"/>
          <w:lang w:val="fr-FR"/>
        </w:rPr>
        <w:t xml:space="preserve">600 </w:t>
      </w:r>
      <w:r w:rsidR="009C00CE" w:rsidRPr="00A14B89">
        <w:rPr>
          <w:rFonts w:ascii="Avenir Next" w:hAnsi="Avenir Next"/>
          <w:color w:val="auto"/>
          <w:sz w:val="18"/>
          <w:szCs w:val="18"/>
          <w:lang w:val="fr-FR"/>
        </w:rPr>
        <w:t>USD</w:t>
      </w:r>
    </w:p>
    <w:p w14:paraId="774E7A70" w14:textId="77777777" w:rsidR="00176F33" w:rsidRPr="00A14B89" w:rsidRDefault="00176F33" w:rsidP="00384AE6">
      <w:pPr>
        <w:pStyle w:val="Default"/>
        <w:spacing w:line="276" w:lineRule="auto"/>
        <w:jc w:val="center"/>
        <w:rPr>
          <w:rFonts w:ascii="Avenir Next" w:hAnsi="Avenir Next"/>
          <w:color w:val="FF0000"/>
          <w:sz w:val="18"/>
          <w:szCs w:val="18"/>
          <w:lang w:val="fr-FR"/>
        </w:rPr>
      </w:pPr>
    </w:p>
    <w:p w14:paraId="24B015D0" w14:textId="38837C11" w:rsidR="00274DF8" w:rsidRPr="00A14B89" w:rsidRDefault="005949F0" w:rsidP="00384AE6">
      <w:pPr>
        <w:pStyle w:val="Default"/>
        <w:spacing w:line="276" w:lineRule="auto"/>
        <w:jc w:val="center"/>
        <w:rPr>
          <w:rStyle w:val="Hyperlink"/>
          <w:rFonts w:ascii="Avenir Next" w:hAnsi="Avenir Next"/>
          <w:color w:val="auto"/>
          <w:sz w:val="18"/>
          <w:szCs w:val="18"/>
          <w:lang w:val="fr-FR"/>
        </w:rPr>
      </w:pPr>
      <w:r>
        <w:rPr>
          <w:rFonts w:ascii="Avenir Next" w:hAnsi="Avenir Next"/>
          <w:color w:val="auto"/>
          <w:sz w:val="18"/>
          <w:szCs w:val="18"/>
          <w:lang w:val="fr-FR"/>
        </w:rPr>
        <w:t>Des clients peuvent s’inscrire et signaler l’intérêt auprès de MR PORTER</w:t>
      </w:r>
      <w:r w:rsidR="00AD4DE7" w:rsidRPr="00A14B89">
        <w:rPr>
          <w:rFonts w:ascii="Avenir Next" w:hAnsi="Avenir Next"/>
          <w:color w:val="auto"/>
          <w:sz w:val="18"/>
          <w:szCs w:val="18"/>
          <w:lang w:val="fr-FR"/>
        </w:rPr>
        <w:t xml:space="preserve"> </w:t>
      </w:r>
      <w:r w:rsidR="00AE7404">
        <w:fldChar w:fldCharType="begin"/>
      </w:r>
      <w:r w:rsidR="00AE7404" w:rsidRPr="00AE7404">
        <w:rPr>
          <w:lang w:val="fr-CH"/>
        </w:rPr>
        <w:instrText xml:space="preserve"> HYPERLINK "https://www.mrporter.com/en-gb/mens/designers/zenith" </w:instrText>
      </w:r>
      <w:r w:rsidR="00AE7404">
        <w:fldChar w:fldCharType="separate"/>
      </w:r>
      <w:r>
        <w:rPr>
          <w:rStyle w:val="Hyperlink"/>
          <w:rFonts w:ascii="Avenir Next" w:hAnsi="Avenir Next"/>
          <w:color w:val="auto"/>
          <w:sz w:val="18"/>
          <w:szCs w:val="18"/>
          <w:lang w:val="fr-FR"/>
        </w:rPr>
        <w:t>ici</w:t>
      </w:r>
      <w:r w:rsidR="00AE7404">
        <w:rPr>
          <w:rStyle w:val="Hyperlink"/>
          <w:rFonts w:ascii="Avenir Next" w:hAnsi="Avenir Next"/>
          <w:color w:val="auto"/>
          <w:sz w:val="18"/>
          <w:szCs w:val="18"/>
          <w:lang w:val="fr-FR"/>
        </w:rPr>
        <w:fldChar w:fldCharType="end"/>
      </w:r>
    </w:p>
    <w:p w14:paraId="3EF054AE" w14:textId="6CBE061F" w:rsidR="00EE6A51" w:rsidRPr="00A14B89" w:rsidRDefault="00EE6A51" w:rsidP="00384AE6">
      <w:pPr>
        <w:pStyle w:val="Default"/>
        <w:spacing w:line="276" w:lineRule="auto"/>
        <w:jc w:val="center"/>
        <w:rPr>
          <w:rStyle w:val="Hyperlink"/>
          <w:rFonts w:ascii="Avenir Next" w:hAnsi="Avenir Next"/>
          <w:color w:val="auto"/>
          <w:sz w:val="18"/>
          <w:szCs w:val="18"/>
          <w:lang w:val="fr-FR"/>
        </w:rPr>
      </w:pPr>
    </w:p>
    <w:p w14:paraId="0A4EB47F" w14:textId="6F6F7FF7" w:rsidR="00BE08F4" w:rsidRPr="00A14B89" w:rsidRDefault="00935F45" w:rsidP="00384AE6">
      <w:pPr>
        <w:autoSpaceDE w:val="0"/>
        <w:autoSpaceDN w:val="0"/>
        <w:spacing w:after="0" w:line="240" w:lineRule="auto"/>
        <w:jc w:val="both"/>
        <w:rPr>
          <w:rFonts w:ascii="Avenir Next" w:hAnsi="Avenir Next"/>
          <w:sz w:val="18"/>
          <w:szCs w:val="18"/>
          <w:lang w:val="fr-FR"/>
        </w:rPr>
      </w:pPr>
      <w:r>
        <w:rPr>
          <w:rFonts w:ascii="Avenir Next" w:hAnsi="Avenir Next"/>
          <w:b/>
          <w:bCs/>
          <w:color w:val="000000"/>
          <w:sz w:val="18"/>
          <w:szCs w:val="18"/>
          <w:lang w:val="fr-FR"/>
        </w:rPr>
        <w:t xml:space="preserve">À propos de </w:t>
      </w:r>
      <w:r w:rsidR="00BE08F4" w:rsidRPr="00A14B89">
        <w:rPr>
          <w:rFonts w:ascii="Avenir Next" w:hAnsi="Avenir Next"/>
          <w:b/>
          <w:bCs/>
          <w:color w:val="000000"/>
          <w:sz w:val="18"/>
          <w:szCs w:val="18"/>
          <w:lang w:val="fr-FR"/>
        </w:rPr>
        <w:t xml:space="preserve">MR PORTER </w:t>
      </w:r>
    </w:p>
    <w:p w14:paraId="6A425B29" w14:textId="6E6A1542" w:rsidR="00935F45" w:rsidRDefault="00935F45" w:rsidP="00935F45">
      <w:pPr>
        <w:spacing w:after="0" w:line="240" w:lineRule="auto"/>
        <w:jc w:val="both"/>
        <w:rPr>
          <w:rFonts w:ascii="Avenir Next" w:hAnsi="Avenir Next"/>
          <w:color w:val="000000" w:themeColor="text1"/>
          <w:sz w:val="18"/>
          <w:szCs w:val="18"/>
          <w:lang w:val="fr-FR"/>
        </w:rPr>
      </w:pPr>
      <w:r>
        <w:rPr>
          <w:rFonts w:ascii="Avenir Next" w:hAnsi="Avenir Next"/>
          <w:color w:val="000000" w:themeColor="text1"/>
          <w:sz w:val="18"/>
          <w:szCs w:val="18"/>
          <w:lang w:val="fr-FR"/>
        </w:rPr>
        <w:t xml:space="preserve">Depuis son lancement en février 2011, MR PORTER s’est </w:t>
      </w:r>
      <w:proofErr w:type="gramStart"/>
      <w:r>
        <w:rPr>
          <w:rFonts w:ascii="Avenir Next" w:hAnsi="Avenir Next"/>
          <w:color w:val="000000" w:themeColor="text1"/>
          <w:sz w:val="18"/>
          <w:szCs w:val="18"/>
          <w:lang w:val="fr-FR"/>
        </w:rPr>
        <w:t>établie</w:t>
      </w:r>
      <w:proofErr w:type="gramEnd"/>
      <w:r>
        <w:rPr>
          <w:rFonts w:ascii="Avenir Next" w:hAnsi="Avenir Next"/>
          <w:color w:val="000000" w:themeColor="text1"/>
          <w:sz w:val="18"/>
          <w:szCs w:val="18"/>
          <w:lang w:val="fr-FR"/>
        </w:rPr>
        <w:t xml:space="preserve"> comme adresse masculine internationale de commerce de détail et de contenu primée pour son style, avec une offre de produits incomparables regroupant le meilleur de la mode masculine et des marques </w:t>
      </w:r>
      <w:r w:rsidR="00AA24C7">
        <w:rPr>
          <w:rFonts w:ascii="Avenir Next" w:hAnsi="Avenir Next"/>
          <w:color w:val="000000" w:themeColor="text1"/>
          <w:sz w:val="18"/>
          <w:szCs w:val="18"/>
          <w:lang w:val="fr-FR"/>
        </w:rPr>
        <w:t>lifestyle</w:t>
      </w:r>
      <w:r>
        <w:rPr>
          <w:rFonts w:ascii="Avenir Next" w:hAnsi="Avenir Next"/>
          <w:color w:val="000000" w:themeColor="text1"/>
          <w:sz w:val="18"/>
          <w:szCs w:val="18"/>
          <w:lang w:val="fr-FR"/>
        </w:rPr>
        <w:t xml:space="preserve">, parmi lesquelles les deux marques propres Mr P. et </w:t>
      </w:r>
      <w:proofErr w:type="spellStart"/>
      <w:r>
        <w:rPr>
          <w:rFonts w:ascii="Avenir Next" w:hAnsi="Avenir Next"/>
          <w:color w:val="000000" w:themeColor="text1"/>
          <w:sz w:val="18"/>
          <w:szCs w:val="18"/>
          <w:lang w:val="fr-FR"/>
        </w:rPr>
        <w:t>Kingsman</w:t>
      </w:r>
      <w:proofErr w:type="spellEnd"/>
      <w:r>
        <w:rPr>
          <w:rFonts w:ascii="Avenir Next" w:hAnsi="Avenir Next"/>
          <w:color w:val="000000" w:themeColor="text1"/>
          <w:sz w:val="18"/>
          <w:szCs w:val="18"/>
          <w:lang w:val="fr-FR"/>
        </w:rPr>
        <w:t xml:space="preserve">. MR PORTER publie des contenus hors pair dans son magazine numérique hebdomadaire The Journey, son journal bimensuel </w:t>
      </w:r>
      <w:r w:rsidRPr="00935F45">
        <w:rPr>
          <w:rFonts w:ascii="Avenir Next" w:hAnsi="Avenir Next"/>
          <w:i/>
          <w:iCs/>
          <w:color w:val="000000" w:themeColor="text1"/>
          <w:sz w:val="18"/>
          <w:szCs w:val="18"/>
          <w:lang w:val="fr-FR"/>
        </w:rPr>
        <w:t>The MR PORTER Post</w:t>
      </w:r>
      <w:r>
        <w:rPr>
          <w:rFonts w:ascii="Avenir Next" w:hAnsi="Avenir Next"/>
          <w:color w:val="000000" w:themeColor="text1"/>
          <w:sz w:val="18"/>
          <w:szCs w:val="18"/>
          <w:lang w:val="fr-FR"/>
        </w:rPr>
        <w:t xml:space="preserve"> et sa rubrique numérique </w:t>
      </w:r>
      <w:r w:rsidRPr="00935F45">
        <w:rPr>
          <w:rFonts w:ascii="Avenir Next" w:hAnsi="Avenir Next"/>
          <w:i/>
          <w:iCs/>
          <w:color w:val="000000" w:themeColor="text1"/>
          <w:sz w:val="18"/>
          <w:szCs w:val="18"/>
          <w:lang w:val="fr-FR"/>
        </w:rPr>
        <w:t>The Daily</w:t>
      </w:r>
      <w:r>
        <w:rPr>
          <w:rFonts w:ascii="Avenir Next" w:hAnsi="Avenir Next"/>
          <w:color w:val="000000" w:themeColor="text1"/>
          <w:sz w:val="18"/>
          <w:szCs w:val="18"/>
          <w:lang w:val="fr-FR"/>
        </w:rPr>
        <w:t>, sur laquelle sont publiés des articles plusieurs fois par jour. MR PORTER livre en express à l’international dans plus de 170 pays, le jour même à New York et Londres, et offre une expérience d’achat fluide via smartphone, tablette et ordinateur, avec des retours faciles, un service clientèle multilingue et des équipes d’accompagnement personnalisé disponibles 24 heures sur 24, 365 jours par an.</w:t>
      </w:r>
    </w:p>
    <w:p w14:paraId="3D8A30C7" w14:textId="797E28F1" w:rsidR="00935F45" w:rsidRDefault="00935F45" w:rsidP="00935F45">
      <w:pPr>
        <w:spacing w:after="0" w:line="240" w:lineRule="auto"/>
        <w:jc w:val="both"/>
        <w:rPr>
          <w:rFonts w:ascii="Avenir Next" w:hAnsi="Avenir Next"/>
          <w:color w:val="000000" w:themeColor="text1"/>
          <w:sz w:val="18"/>
          <w:szCs w:val="18"/>
          <w:lang w:val="fr-FR"/>
        </w:rPr>
      </w:pPr>
    </w:p>
    <w:p w14:paraId="142D1FB2" w14:textId="77777777" w:rsidR="00935F45" w:rsidRPr="00A14B89" w:rsidRDefault="00935F45" w:rsidP="00384AE6">
      <w:pPr>
        <w:autoSpaceDE w:val="0"/>
        <w:autoSpaceDN w:val="0"/>
        <w:spacing w:after="0" w:line="240" w:lineRule="auto"/>
        <w:jc w:val="both"/>
        <w:rPr>
          <w:rFonts w:ascii="Avenir Next" w:hAnsi="Avenir Next"/>
          <w:color w:val="000000"/>
          <w:sz w:val="18"/>
          <w:szCs w:val="18"/>
          <w:lang w:val="fr-FR"/>
        </w:rPr>
      </w:pPr>
    </w:p>
    <w:p w14:paraId="2B10F0B7" w14:textId="1A3666C6" w:rsidR="009015DE" w:rsidRPr="00A14B89" w:rsidRDefault="00AE7404" w:rsidP="00384AE6">
      <w:pPr>
        <w:spacing w:after="0" w:line="240" w:lineRule="auto"/>
        <w:jc w:val="both"/>
        <w:rPr>
          <w:rFonts w:ascii="Avenir Next" w:hAnsi="Avenir Next"/>
          <w:color w:val="0000FF"/>
          <w:sz w:val="18"/>
          <w:szCs w:val="18"/>
          <w:lang w:val="fr-FR"/>
        </w:rPr>
      </w:pPr>
      <w:hyperlink r:id="rId7" w:history="1">
        <w:r w:rsidR="00BE08F4" w:rsidRPr="00A14B89">
          <w:rPr>
            <w:rStyle w:val="Hyperlink"/>
            <w:rFonts w:ascii="Avenir Next" w:hAnsi="Avenir Next"/>
            <w:sz w:val="18"/>
            <w:szCs w:val="18"/>
            <w:lang w:val="fr-FR"/>
          </w:rPr>
          <w:t>mrporter.com</w:t>
        </w:r>
      </w:hyperlink>
      <w:r w:rsidR="00BE08F4" w:rsidRPr="00A14B89">
        <w:rPr>
          <w:rFonts w:ascii="Avenir Next" w:hAnsi="Avenir Next"/>
          <w:color w:val="0000FF"/>
          <w:sz w:val="18"/>
          <w:szCs w:val="18"/>
          <w:lang w:val="fr-FR"/>
        </w:rPr>
        <w:t xml:space="preserve">  </w:t>
      </w:r>
    </w:p>
    <w:p w14:paraId="610743CA" w14:textId="24FFCB6F" w:rsidR="00F76FC3" w:rsidRPr="00AE7404" w:rsidRDefault="00BE08F4" w:rsidP="00384AE6">
      <w:pPr>
        <w:spacing w:after="0" w:line="240" w:lineRule="auto"/>
        <w:jc w:val="both"/>
        <w:rPr>
          <w:rFonts w:ascii="Avenir Next" w:hAnsi="Avenir Next"/>
          <w:sz w:val="18"/>
          <w:szCs w:val="18"/>
          <w:lang w:val="en-US"/>
        </w:rPr>
      </w:pPr>
      <w:r w:rsidRPr="00AE7404">
        <w:rPr>
          <w:rFonts w:ascii="Avenir Next" w:hAnsi="Avenir Next"/>
          <w:color w:val="000000"/>
          <w:sz w:val="18"/>
          <w:szCs w:val="18"/>
          <w:lang w:val="en-US"/>
        </w:rPr>
        <w:t>Instagram: @</w:t>
      </w:r>
      <w:proofErr w:type="spellStart"/>
      <w:r w:rsidRPr="00AE7404">
        <w:rPr>
          <w:rFonts w:ascii="Avenir Next" w:hAnsi="Avenir Next"/>
          <w:color w:val="000000"/>
          <w:sz w:val="18"/>
          <w:szCs w:val="18"/>
          <w:lang w:val="en-US"/>
        </w:rPr>
        <w:t>mrporterlive</w:t>
      </w:r>
      <w:proofErr w:type="spellEnd"/>
      <w:r w:rsidRPr="00AE7404">
        <w:rPr>
          <w:rFonts w:ascii="Avenir Next" w:hAnsi="Avenir Next"/>
          <w:color w:val="000000"/>
          <w:sz w:val="18"/>
          <w:szCs w:val="18"/>
          <w:lang w:val="en-US"/>
        </w:rPr>
        <w:t xml:space="preserve"> / Facebook: </w:t>
      </w:r>
      <w:proofErr w:type="spellStart"/>
      <w:r w:rsidRPr="00AE7404">
        <w:rPr>
          <w:rFonts w:ascii="Avenir Next" w:hAnsi="Avenir Next"/>
          <w:color w:val="000000"/>
          <w:sz w:val="18"/>
          <w:szCs w:val="18"/>
          <w:lang w:val="en-US"/>
        </w:rPr>
        <w:t>mrpo</w:t>
      </w:r>
      <w:r w:rsidR="00EE3B29" w:rsidRPr="00AE7404">
        <w:rPr>
          <w:rFonts w:ascii="Avenir Next" w:hAnsi="Avenir Next"/>
          <w:color w:val="000000"/>
          <w:sz w:val="18"/>
          <w:szCs w:val="18"/>
          <w:lang w:val="en-US"/>
        </w:rPr>
        <w:t>rterlive</w:t>
      </w:r>
      <w:proofErr w:type="spellEnd"/>
      <w:r w:rsidR="00EE3B29" w:rsidRPr="00AE7404">
        <w:rPr>
          <w:rFonts w:ascii="Avenir Next" w:hAnsi="Avenir Next"/>
          <w:color w:val="000000"/>
          <w:sz w:val="18"/>
          <w:szCs w:val="18"/>
          <w:lang w:val="en-US"/>
        </w:rPr>
        <w:t xml:space="preserve"> / </w:t>
      </w:r>
      <w:proofErr w:type="spellStart"/>
      <w:r w:rsidR="00EE3B29" w:rsidRPr="00AE7404">
        <w:rPr>
          <w:rFonts w:ascii="Avenir Next" w:hAnsi="Avenir Next"/>
          <w:color w:val="000000"/>
          <w:sz w:val="18"/>
          <w:szCs w:val="18"/>
          <w:lang w:val="en-US"/>
        </w:rPr>
        <w:t>Wechat</w:t>
      </w:r>
      <w:proofErr w:type="spellEnd"/>
      <w:r w:rsidR="00EE3B29" w:rsidRPr="00AE7404">
        <w:rPr>
          <w:rFonts w:ascii="Avenir Next" w:hAnsi="Avenir Next"/>
          <w:color w:val="000000"/>
          <w:sz w:val="18"/>
          <w:szCs w:val="18"/>
          <w:lang w:val="en-US"/>
        </w:rPr>
        <w:t>: MRPORTERLIVE</w:t>
      </w:r>
    </w:p>
    <w:p w14:paraId="15BF4E79" w14:textId="77777777" w:rsidR="00435B5E" w:rsidRPr="00AE7404" w:rsidRDefault="00435B5E" w:rsidP="00384AE6">
      <w:pPr>
        <w:pStyle w:val="Default"/>
        <w:jc w:val="both"/>
        <w:rPr>
          <w:rFonts w:ascii="Avenir Next" w:eastAsia="MS Gothic" w:hAnsi="Avenir Next"/>
          <w:b/>
          <w:color w:val="0D0D0D" w:themeColor="text1" w:themeTint="F2"/>
          <w:sz w:val="18"/>
          <w:szCs w:val="18"/>
          <w:lang w:val="en-US"/>
        </w:rPr>
      </w:pPr>
    </w:p>
    <w:p w14:paraId="664CCB3C" w14:textId="7011EFA4" w:rsidR="009015DE" w:rsidRPr="00A14B89" w:rsidRDefault="00935F45" w:rsidP="00384AE6">
      <w:pPr>
        <w:pStyle w:val="Default"/>
        <w:jc w:val="both"/>
        <w:rPr>
          <w:rFonts w:ascii="Avenir Next" w:eastAsia="MS Gothic" w:hAnsi="Avenir Next"/>
          <w:b/>
          <w:color w:val="0D0D0D" w:themeColor="text1" w:themeTint="F2"/>
          <w:sz w:val="18"/>
          <w:szCs w:val="18"/>
          <w:lang w:val="fr-FR"/>
        </w:rPr>
      </w:pPr>
      <w:bookmarkStart w:id="0" w:name="_Hlk21526278"/>
      <w:r>
        <w:rPr>
          <w:rFonts w:ascii="Avenir Next" w:hAnsi="Avenir Next"/>
          <w:b/>
          <w:bCs/>
          <w:sz w:val="18"/>
          <w:szCs w:val="18"/>
          <w:lang w:val="fr-FR"/>
        </w:rPr>
        <w:t xml:space="preserve">À propos de </w:t>
      </w:r>
      <w:r w:rsidR="00176F33" w:rsidRPr="00A14B89">
        <w:rPr>
          <w:rFonts w:ascii="Avenir Next" w:hAnsi="Avenir Next"/>
          <w:b/>
          <w:color w:val="0D0D0D" w:themeColor="text1" w:themeTint="F2"/>
          <w:sz w:val="18"/>
          <w:szCs w:val="18"/>
          <w:lang w:val="fr-FR"/>
        </w:rPr>
        <w:t>Zenith</w:t>
      </w:r>
    </w:p>
    <w:p w14:paraId="21322894" w14:textId="77777777" w:rsidR="00F1172C" w:rsidRDefault="00F1172C" w:rsidP="00F1172C">
      <w:pPr>
        <w:tabs>
          <w:tab w:val="left" w:pos="8564"/>
        </w:tabs>
        <w:jc w:val="both"/>
        <w:rPr>
          <w:rFonts w:ascii="Avenir Next" w:hAnsi="Avenir Next"/>
          <w:sz w:val="18"/>
          <w:szCs w:val="18"/>
          <w:lang w:val="fr-FR"/>
        </w:rPr>
      </w:pPr>
    </w:p>
    <w:p w14:paraId="681A89EC" w14:textId="329B554F" w:rsidR="00F1172C" w:rsidRPr="00754757" w:rsidRDefault="00F1172C" w:rsidP="00F1172C">
      <w:pPr>
        <w:tabs>
          <w:tab w:val="left" w:pos="8564"/>
        </w:tabs>
        <w:jc w:val="both"/>
        <w:rPr>
          <w:rFonts w:ascii="Avenir Next" w:hAnsi="Avenir Next"/>
          <w:sz w:val="18"/>
          <w:szCs w:val="18"/>
          <w:lang w:val="fr-FR"/>
        </w:rPr>
      </w:pPr>
      <w:r w:rsidRPr="00754757">
        <w:rPr>
          <w:rFonts w:ascii="Avenir Next" w:hAnsi="Avenir Next"/>
          <w:sz w:val="18"/>
          <w:szCs w:val="18"/>
          <w:lang w:val="fr-FR"/>
        </w:rPr>
        <w:t xml:space="preserve">Avec l'innovation pour étoile, Zenith propose des mouvements d’exception développés et fabriqués en terne équipant toutes ses montres, telles que la DEFY </w:t>
      </w:r>
      <w:proofErr w:type="spellStart"/>
      <w:r w:rsidRPr="00754757">
        <w:rPr>
          <w:rFonts w:ascii="Avenir Next" w:hAnsi="Avenir Next"/>
          <w:sz w:val="18"/>
          <w:szCs w:val="18"/>
          <w:lang w:val="fr-FR"/>
        </w:rPr>
        <w:t>Inventor</w:t>
      </w:r>
      <w:proofErr w:type="spellEnd"/>
      <w:r w:rsidRPr="00754757">
        <w:rPr>
          <w:rFonts w:ascii="Avenir Next" w:hAnsi="Avenir Next"/>
          <w:sz w:val="18"/>
          <w:szCs w:val="18"/>
          <w:lang w:val="fr-FR"/>
        </w:rPr>
        <w:t xml:space="preserve"> avec son oscillateur </w:t>
      </w:r>
      <w:r w:rsidRPr="00D27335">
        <w:rPr>
          <w:rFonts w:ascii="Avenir Next" w:hAnsi="Avenir Next"/>
          <w:sz w:val="18"/>
          <w:szCs w:val="18"/>
          <w:lang w:val="fr-FR"/>
        </w:rPr>
        <w:t xml:space="preserve">monolithique </w:t>
      </w:r>
      <w:r w:rsidR="00AA24C7" w:rsidRPr="00D27335">
        <w:rPr>
          <w:rFonts w:ascii="Avenir Next" w:hAnsi="Avenir Next"/>
          <w:sz w:val="18"/>
          <w:szCs w:val="18"/>
          <w:lang w:val="fr-FR"/>
        </w:rPr>
        <w:t xml:space="preserve">unique et </w:t>
      </w:r>
      <w:proofErr w:type="spellStart"/>
      <w:r w:rsidR="00AA24C7" w:rsidRPr="00D27335">
        <w:rPr>
          <w:rFonts w:ascii="Avenir Next" w:hAnsi="Avenir Next"/>
          <w:sz w:val="18"/>
          <w:szCs w:val="18"/>
          <w:lang w:val="fr-FR"/>
        </w:rPr>
        <w:t>ultra-plat</w:t>
      </w:r>
      <w:proofErr w:type="spellEnd"/>
      <w:r w:rsidR="00AA24C7" w:rsidRPr="00D27335">
        <w:rPr>
          <w:rFonts w:ascii="Avenir Next" w:hAnsi="Avenir Next"/>
          <w:sz w:val="18"/>
          <w:szCs w:val="18"/>
          <w:lang w:val="fr-FR"/>
        </w:rPr>
        <w:t xml:space="preserve"> qui remplace les plus de 30 composants d’un organe régulateur </w:t>
      </w:r>
      <w:proofErr w:type="gramStart"/>
      <w:r w:rsidR="00AA24C7" w:rsidRPr="00D27335">
        <w:rPr>
          <w:rFonts w:ascii="Avenir Next" w:hAnsi="Avenir Next"/>
          <w:sz w:val="18"/>
          <w:szCs w:val="18"/>
          <w:lang w:val="fr-FR"/>
        </w:rPr>
        <w:t>standard</w:t>
      </w:r>
      <w:r w:rsidRPr="00D27335">
        <w:rPr>
          <w:rFonts w:ascii="Avenir Next" w:hAnsi="Avenir Next"/>
          <w:sz w:val="18"/>
          <w:szCs w:val="18"/>
          <w:lang w:val="fr-FR"/>
        </w:rPr>
        <w:t>;</w:t>
      </w:r>
      <w:proofErr w:type="gramEnd"/>
      <w:r w:rsidRPr="00754757">
        <w:rPr>
          <w:rFonts w:ascii="Avenir Next" w:hAnsi="Avenir Next"/>
          <w:sz w:val="18"/>
          <w:szCs w:val="18"/>
          <w:lang w:val="fr-FR"/>
        </w:rPr>
        <w:t xml:space="preserve"> et la DEFY El Primero 21 avec son chronographe haute fréquence 1/100</w:t>
      </w:r>
      <w:r w:rsidRPr="00754757">
        <w:rPr>
          <w:rFonts w:ascii="Avenir Next" w:hAnsi="Avenir Next"/>
          <w:sz w:val="18"/>
          <w:szCs w:val="18"/>
          <w:vertAlign w:val="superscript"/>
          <w:lang w:val="fr-FR"/>
        </w:rPr>
        <w:t>ème</w:t>
      </w:r>
      <w:r w:rsidRPr="00754757">
        <w:rPr>
          <w:rFonts w:ascii="Avenir Next" w:hAnsi="Avenir Next"/>
          <w:sz w:val="18"/>
          <w:szCs w:val="18"/>
          <w:lang w:val="fr-FR"/>
        </w:rPr>
        <w:t xml:space="preserve"> de seconde. Depuis son fondement en 1865, Zenith n’a cessé de redéfinir les notions de précision et d’innovation, avec notamment le premier calibre chronographe automatique "El Primero" produit en série</w:t>
      </w:r>
      <w:r w:rsidR="00E35C2E">
        <w:rPr>
          <w:rFonts w:ascii="Avenir Next" w:hAnsi="Avenir Next"/>
          <w:sz w:val="18"/>
          <w:szCs w:val="18"/>
          <w:lang w:val="fr-FR"/>
        </w:rPr>
        <w:t>, battant à la haute cadence de 36'000 a/h</w:t>
      </w:r>
      <w:r w:rsidRPr="00754757">
        <w:rPr>
          <w:rFonts w:ascii="Avenir Next" w:hAnsi="Avenir Next"/>
          <w:sz w:val="18"/>
          <w:szCs w:val="18"/>
          <w:lang w:val="fr-FR"/>
        </w:rPr>
        <w:t xml:space="preserve">. Toujours avec une longueur d'avance sur son temps, Zenith écrit un nouveau chapitre de son héritage unique en établissant de nouvelles normes de performance et de design visionnaire. Zenith est là pour façonner l'avenir de l'horlogerie suisse, accompagnant ainsi ceux qui osent défier le temps et atteindre les étoiles. </w:t>
      </w:r>
    </w:p>
    <w:p w14:paraId="1AC5DDF5" w14:textId="77777777" w:rsidR="00384AE6" w:rsidRPr="00A14B89" w:rsidRDefault="00384AE6" w:rsidP="00384AE6">
      <w:pPr>
        <w:autoSpaceDE w:val="0"/>
        <w:autoSpaceDN w:val="0"/>
        <w:adjustRightInd w:val="0"/>
        <w:spacing w:after="0" w:line="240" w:lineRule="auto"/>
        <w:jc w:val="both"/>
        <w:rPr>
          <w:rFonts w:ascii="Avenir Next" w:hAnsi="Avenir Next"/>
          <w:color w:val="0D0D0D" w:themeColor="text1" w:themeTint="F2"/>
          <w:sz w:val="18"/>
          <w:szCs w:val="18"/>
          <w:lang w:val="fr-FR"/>
        </w:rPr>
      </w:pPr>
    </w:p>
    <w:p w14:paraId="16076AFB" w14:textId="68B2460E" w:rsidR="00176F33" w:rsidRPr="00AE7404" w:rsidRDefault="00AE7404" w:rsidP="00384AE6">
      <w:pPr>
        <w:autoSpaceDE w:val="0"/>
        <w:autoSpaceDN w:val="0"/>
        <w:adjustRightInd w:val="0"/>
        <w:spacing w:after="0" w:line="240" w:lineRule="auto"/>
        <w:jc w:val="both"/>
        <w:rPr>
          <w:rFonts w:ascii="Avenir Next" w:hAnsi="Avenir Next"/>
          <w:color w:val="0D0D0D" w:themeColor="text1" w:themeTint="F2"/>
          <w:sz w:val="18"/>
          <w:szCs w:val="18"/>
          <w:lang w:val="en-US"/>
        </w:rPr>
      </w:pPr>
      <w:hyperlink r:id="rId8" w:history="1">
        <w:r w:rsidR="00176F33" w:rsidRPr="00AE7404">
          <w:rPr>
            <w:rStyle w:val="Hyperlink"/>
            <w:rFonts w:ascii="Avenir Next" w:hAnsi="Avenir Next"/>
            <w:color w:val="056AD0" w:themeColor="hyperlink" w:themeTint="F2"/>
            <w:sz w:val="18"/>
            <w:szCs w:val="18"/>
            <w:lang w:val="en-US"/>
          </w:rPr>
          <w:t>zenith-watches.com</w:t>
        </w:r>
      </w:hyperlink>
    </w:p>
    <w:bookmarkEnd w:id="0"/>
    <w:p w14:paraId="023665AF" w14:textId="77777777" w:rsidR="00D71A98" w:rsidRPr="00AE7404" w:rsidRDefault="00D71A98" w:rsidP="00384AE6">
      <w:pPr>
        <w:autoSpaceDE w:val="0"/>
        <w:autoSpaceDN w:val="0"/>
        <w:adjustRightInd w:val="0"/>
        <w:spacing w:after="0" w:line="240" w:lineRule="auto"/>
        <w:jc w:val="both"/>
        <w:rPr>
          <w:rFonts w:ascii="Avenir Next" w:hAnsi="Avenir Next"/>
          <w:b/>
          <w:sz w:val="18"/>
          <w:szCs w:val="18"/>
          <w:lang w:val="en-US"/>
        </w:rPr>
      </w:pPr>
    </w:p>
    <w:p w14:paraId="69E3EE3E" w14:textId="18617606" w:rsidR="00D71A98" w:rsidRPr="00AE7404" w:rsidRDefault="00935F45" w:rsidP="00384AE6">
      <w:pPr>
        <w:autoSpaceDE w:val="0"/>
        <w:autoSpaceDN w:val="0"/>
        <w:adjustRightInd w:val="0"/>
        <w:spacing w:after="0" w:line="240" w:lineRule="auto"/>
        <w:jc w:val="both"/>
        <w:rPr>
          <w:rFonts w:ascii="Avenir Next" w:hAnsi="Avenir Next"/>
          <w:b/>
          <w:sz w:val="18"/>
          <w:szCs w:val="18"/>
          <w:lang w:val="en-US"/>
        </w:rPr>
      </w:pPr>
      <w:r w:rsidRPr="00AE7404">
        <w:rPr>
          <w:rFonts w:ascii="Avenir Next" w:hAnsi="Avenir Next"/>
          <w:b/>
          <w:bCs/>
          <w:color w:val="000000"/>
          <w:sz w:val="18"/>
          <w:szCs w:val="18"/>
          <w:lang w:val="en-US"/>
        </w:rPr>
        <w:t xml:space="preserve">À propos de </w:t>
      </w:r>
      <w:r w:rsidR="00176F33" w:rsidRPr="00AE7404">
        <w:rPr>
          <w:rFonts w:ascii="Avenir Next" w:hAnsi="Avenir Next"/>
          <w:b/>
          <w:sz w:val="18"/>
          <w:szCs w:val="18"/>
          <w:lang w:val="en-US"/>
        </w:rPr>
        <w:t xml:space="preserve">Bamford Watch Department </w:t>
      </w:r>
    </w:p>
    <w:p w14:paraId="79404CE6" w14:textId="77777777" w:rsidR="00D71A98" w:rsidRPr="00AE7404" w:rsidRDefault="00D71A98" w:rsidP="00384AE6">
      <w:pPr>
        <w:autoSpaceDE w:val="0"/>
        <w:autoSpaceDN w:val="0"/>
        <w:adjustRightInd w:val="0"/>
        <w:spacing w:after="0" w:line="240" w:lineRule="auto"/>
        <w:jc w:val="both"/>
        <w:rPr>
          <w:rFonts w:ascii="Avenir Next" w:hAnsi="Avenir Next"/>
          <w:b/>
          <w:color w:val="FF0000"/>
          <w:sz w:val="18"/>
          <w:szCs w:val="18"/>
          <w:lang w:val="en-US"/>
        </w:rPr>
      </w:pPr>
    </w:p>
    <w:p w14:paraId="1B263E5A" w14:textId="445526B5" w:rsidR="00935F45" w:rsidRDefault="00935F45" w:rsidP="00C91975">
      <w:pPr>
        <w:spacing w:after="0" w:line="240" w:lineRule="auto"/>
        <w:jc w:val="both"/>
        <w:rPr>
          <w:rFonts w:ascii="Avenir Next" w:hAnsi="Avenir Next"/>
          <w:color w:val="000000" w:themeColor="text1"/>
          <w:sz w:val="18"/>
          <w:szCs w:val="18"/>
          <w:lang w:val="fr-FR"/>
        </w:rPr>
      </w:pPr>
      <w:r>
        <w:rPr>
          <w:rFonts w:ascii="Avenir Next" w:hAnsi="Avenir Next"/>
          <w:color w:val="000000" w:themeColor="text1"/>
          <w:sz w:val="18"/>
          <w:szCs w:val="18"/>
          <w:lang w:val="fr-FR"/>
        </w:rPr>
        <w:t>Première maison au monde à proposer des montres sportives en acier entièrement personnalisées, BWD s’est bâti une belle réputation dans le secteur de l’horlogerie en tant que source inspirante d’originalité, hautement innovante et au flair certain, reconnue depuis 14 ans comme référence en personnalisation de garde-temps de luxe. BWD est devenue la première marque de personnalisation britannique à être officiellement reconnue par un horloger suisse. Cette alliance entre mécanique de précision, techniques de personnalisation uniques et héritage enviable, offres des possibilités créatives quasiment illimitées. Avec un mode de fonctionnement qui place le client aux commandes, BWD est fier d’offrir un vaste catalogue de modèles maison et de séries spéciales, ainsi que de multiples personnalisations en ligne, permettant aux clients de réaliser leur garde-temps idéal.</w:t>
      </w:r>
    </w:p>
    <w:p w14:paraId="2A157306" w14:textId="77777777" w:rsidR="00935F45" w:rsidRDefault="00935F45" w:rsidP="00C91975">
      <w:pPr>
        <w:spacing w:after="0" w:line="240" w:lineRule="auto"/>
        <w:jc w:val="both"/>
        <w:rPr>
          <w:rFonts w:ascii="Avenir Next" w:hAnsi="Avenir Next"/>
          <w:color w:val="000000" w:themeColor="text1"/>
          <w:sz w:val="18"/>
          <w:szCs w:val="18"/>
          <w:lang w:val="fr-FR"/>
        </w:rPr>
      </w:pPr>
    </w:p>
    <w:p w14:paraId="16C6F64F" w14:textId="042B5842" w:rsidR="00D71A98" w:rsidRPr="00A14B89" w:rsidRDefault="00D71A98" w:rsidP="00384AE6">
      <w:pPr>
        <w:spacing w:after="0" w:line="240" w:lineRule="auto"/>
        <w:jc w:val="both"/>
        <w:rPr>
          <w:rStyle w:val="Hyperlink"/>
          <w:rFonts w:ascii="Avenir Next" w:hAnsi="Avenir Next"/>
          <w:color w:val="000000" w:themeColor="text1"/>
          <w:sz w:val="18"/>
          <w:szCs w:val="18"/>
          <w:u w:val="none"/>
          <w:lang w:val="fr-FR"/>
        </w:rPr>
      </w:pPr>
      <w:r w:rsidRPr="00A14B89">
        <w:rPr>
          <w:rFonts w:ascii="Avenir Next" w:hAnsi="Avenir Next"/>
          <w:b/>
          <w:sz w:val="18"/>
          <w:szCs w:val="18"/>
          <w:lang w:val="fr-FR"/>
        </w:rPr>
        <w:fldChar w:fldCharType="begin"/>
      </w:r>
      <w:r w:rsidRPr="00A14B89">
        <w:rPr>
          <w:rFonts w:ascii="Avenir Next" w:hAnsi="Avenir Next"/>
          <w:b/>
          <w:sz w:val="18"/>
          <w:szCs w:val="18"/>
          <w:lang w:val="fr-FR"/>
        </w:rPr>
        <w:instrText xml:space="preserve"> HYPERLINK "http://www.bamfordwatchdepartment.com" </w:instrText>
      </w:r>
      <w:r w:rsidRPr="00A14B89">
        <w:rPr>
          <w:rFonts w:ascii="Avenir Next" w:hAnsi="Avenir Next"/>
          <w:b/>
          <w:sz w:val="18"/>
          <w:szCs w:val="18"/>
          <w:lang w:val="fr-FR"/>
        </w:rPr>
        <w:fldChar w:fldCharType="separate"/>
      </w:r>
    </w:p>
    <w:p w14:paraId="67CC1E16" w14:textId="64B31334" w:rsidR="00D71A98" w:rsidRPr="00A14B89" w:rsidRDefault="00D71A98" w:rsidP="00384AE6">
      <w:pPr>
        <w:autoSpaceDE w:val="0"/>
        <w:autoSpaceDN w:val="0"/>
        <w:adjustRightInd w:val="0"/>
        <w:spacing w:after="0" w:line="240" w:lineRule="auto"/>
        <w:jc w:val="both"/>
        <w:rPr>
          <w:rFonts w:ascii="Avenir Next" w:hAnsi="Avenir Next"/>
          <w:sz w:val="18"/>
          <w:szCs w:val="18"/>
          <w:lang w:val="fr-FR"/>
        </w:rPr>
      </w:pPr>
      <w:r w:rsidRPr="00A14B89">
        <w:rPr>
          <w:rStyle w:val="Hyperlink"/>
          <w:rFonts w:ascii="Avenir Next" w:hAnsi="Avenir Next"/>
          <w:sz w:val="18"/>
          <w:szCs w:val="18"/>
          <w:lang w:val="fr-FR"/>
        </w:rPr>
        <w:t>bamfordwatchdepartment.com</w:t>
      </w:r>
      <w:r w:rsidRPr="00A14B89">
        <w:rPr>
          <w:rFonts w:ascii="Avenir Next" w:hAnsi="Avenir Next"/>
          <w:sz w:val="18"/>
          <w:szCs w:val="18"/>
          <w:lang w:val="fr-FR"/>
        </w:rPr>
        <w:fldChar w:fldCharType="end"/>
      </w:r>
    </w:p>
    <w:p w14:paraId="44F49878" w14:textId="768A009E" w:rsidR="00274DF8" w:rsidRPr="00A14B89" w:rsidRDefault="00274DF8" w:rsidP="00384AE6">
      <w:pPr>
        <w:autoSpaceDE w:val="0"/>
        <w:autoSpaceDN w:val="0"/>
        <w:adjustRightInd w:val="0"/>
        <w:spacing w:after="0" w:line="240" w:lineRule="auto"/>
        <w:jc w:val="both"/>
        <w:rPr>
          <w:rFonts w:ascii="Avenir Next" w:hAnsi="Avenir Next"/>
          <w:sz w:val="18"/>
          <w:szCs w:val="18"/>
          <w:lang w:val="fr-FR"/>
        </w:rPr>
      </w:pPr>
    </w:p>
    <w:p w14:paraId="2746A31D" w14:textId="5BEC50CC" w:rsidR="00274DF8" w:rsidRPr="00A14B89" w:rsidRDefault="00274DF8" w:rsidP="00384AE6">
      <w:pPr>
        <w:autoSpaceDE w:val="0"/>
        <w:autoSpaceDN w:val="0"/>
        <w:adjustRightInd w:val="0"/>
        <w:spacing w:after="0" w:line="240" w:lineRule="auto"/>
        <w:jc w:val="both"/>
        <w:rPr>
          <w:rFonts w:ascii="Avenir Next" w:hAnsi="Avenir Next"/>
          <w:sz w:val="18"/>
          <w:szCs w:val="18"/>
          <w:lang w:val="fr-FR"/>
        </w:rPr>
      </w:pPr>
    </w:p>
    <w:p w14:paraId="13E483F8" w14:textId="40A77D1D" w:rsidR="00274DF8" w:rsidRPr="00A14B89" w:rsidRDefault="00274DF8" w:rsidP="00384AE6">
      <w:pPr>
        <w:autoSpaceDE w:val="0"/>
        <w:autoSpaceDN w:val="0"/>
        <w:adjustRightInd w:val="0"/>
        <w:spacing w:after="0" w:line="240" w:lineRule="auto"/>
        <w:jc w:val="both"/>
        <w:rPr>
          <w:rFonts w:ascii="Avenir Next" w:hAnsi="Avenir Next"/>
          <w:sz w:val="18"/>
          <w:szCs w:val="18"/>
          <w:lang w:val="fr-FR"/>
        </w:rPr>
      </w:pPr>
    </w:p>
    <w:p w14:paraId="747787F7" w14:textId="28A8050B" w:rsidR="00274DF8" w:rsidRPr="00A14B89" w:rsidRDefault="00274DF8" w:rsidP="00F76FC3">
      <w:pPr>
        <w:autoSpaceDE w:val="0"/>
        <w:autoSpaceDN w:val="0"/>
        <w:adjustRightInd w:val="0"/>
        <w:spacing w:after="0" w:line="240" w:lineRule="auto"/>
        <w:jc w:val="both"/>
        <w:rPr>
          <w:rFonts w:ascii="Avenir Next" w:hAnsi="Avenir Next"/>
          <w:sz w:val="18"/>
          <w:szCs w:val="18"/>
          <w:lang w:val="fr-FR"/>
        </w:rPr>
      </w:pPr>
    </w:p>
    <w:p w14:paraId="6CE71E55" w14:textId="77777777" w:rsidR="008A0149" w:rsidRPr="00A14B89" w:rsidRDefault="008A0149" w:rsidP="003B2D2D">
      <w:pPr>
        <w:autoSpaceDE w:val="0"/>
        <w:autoSpaceDN w:val="0"/>
        <w:adjustRightInd w:val="0"/>
        <w:spacing w:after="0" w:line="276" w:lineRule="auto"/>
        <w:rPr>
          <w:rFonts w:ascii="Avenir Next" w:hAnsi="Avenir Next" w:cs="Antonio-Regular"/>
          <w:b/>
          <w:sz w:val="18"/>
          <w:szCs w:val="18"/>
          <w:lang w:val="fr-FR"/>
        </w:rPr>
      </w:pPr>
    </w:p>
    <w:p w14:paraId="64B0E467" w14:textId="1D866731" w:rsidR="003B2D2D" w:rsidRPr="00A14B89" w:rsidRDefault="003B2D2D" w:rsidP="003B2D2D">
      <w:pPr>
        <w:autoSpaceDE w:val="0"/>
        <w:autoSpaceDN w:val="0"/>
        <w:adjustRightInd w:val="0"/>
        <w:spacing w:after="0" w:line="276" w:lineRule="auto"/>
        <w:rPr>
          <w:rFonts w:ascii="Avenir Next" w:hAnsi="Avenir Next" w:cs="Antonio-Regular"/>
          <w:b/>
          <w:sz w:val="24"/>
          <w:szCs w:val="24"/>
          <w:lang w:val="fr-FR"/>
        </w:rPr>
      </w:pPr>
      <w:bookmarkStart w:id="1" w:name="_GoBack"/>
      <w:bookmarkEnd w:id="1"/>
      <w:r w:rsidRPr="00A14B89">
        <w:rPr>
          <w:rFonts w:ascii="Avenir Next" w:hAnsi="Avenir Next" w:cs="Antonio-Regular"/>
          <w:b/>
          <w:sz w:val="24"/>
          <w:szCs w:val="24"/>
          <w:lang w:val="fr-FR"/>
        </w:rPr>
        <w:t xml:space="preserve">El Primero </w:t>
      </w:r>
      <w:r w:rsidRPr="00A14B89">
        <w:rPr>
          <w:rFonts w:ascii="Avenir Next" w:hAnsi="Avenir Next"/>
          <w:b/>
          <w:sz w:val="24"/>
          <w:szCs w:val="24"/>
          <w:lang w:val="fr-FR"/>
        </w:rPr>
        <w:t xml:space="preserve">Revival A384 ‘Edge of </w:t>
      </w:r>
      <w:proofErr w:type="spellStart"/>
      <w:r w:rsidRPr="00A14B89">
        <w:rPr>
          <w:rFonts w:ascii="Avenir Next" w:hAnsi="Avenir Next"/>
          <w:b/>
          <w:sz w:val="24"/>
          <w:szCs w:val="24"/>
          <w:lang w:val="fr-FR"/>
        </w:rPr>
        <w:t>Space</w:t>
      </w:r>
      <w:proofErr w:type="spellEnd"/>
      <w:r w:rsidRPr="00A14B89">
        <w:rPr>
          <w:rFonts w:ascii="Avenir Next" w:hAnsi="Avenir Next"/>
          <w:b/>
          <w:sz w:val="24"/>
          <w:szCs w:val="24"/>
          <w:lang w:val="fr-FR"/>
        </w:rPr>
        <w:t>’ Limited Edition</w:t>
      </w:r>
    </w:p>
    <w:p w14:paraId="6050D8D2" w14:textId="77777777" w:rsidR="00E35C2E" w:rsidRDefault="00E35C2E" w:rsidP="003B2D2D">
      <w:pPr>
        <w:autoSpaceDE w:val="0"/>
        <w:autoSpaceDN w:val="0"/>
        <w:adjustRightInd w:val="0"/>
        <w:spacing w:after="0" w:line="276" w:lineRule="auto"/>
        <w:rPr>
          <w:rFonts w:ascii="Avenir Next" w:hAnsi="Avenir Next" w:cs="Arial"/>
          <w:bCs/>
          <w:sz w:val="18"/>
          <w:szCs w:val="18"/>
          <w:lang w:val="fr-FR"/>
        </w:rPr>
      </w:pPr>
      <w:r>
        <w:rPr>
          <w:rFonts w:ascii="Avenir Next" w:hAnsi="Avenir Next" w:cs="Antonio-Regular"/>
          <w:sz w:val="18"/>
          <w:szCs w:val="18"/>
          <w:lang w:val="fr-FR"/>
        </w:rPr>
        <w:t xml:space="preserve">Référence </w:t>
      </w:r>
      <w:r w:rsidR="003B2D2D" w:rsidRPr="00A14B89">
        <w:rPr>
          <w:rFonts w:ascii="Avenir Next" w:hAnsi="Avenir Next" w:cs="Antonio-Regular"/>
          <w:sz w:val="18"/>
          <w:szCs w:val="18"/>
          <w:lang w:val="fr-FR"/>
        </w:rPr>
        <w:t xml:space="preserve">: </w:t>
      </w:r>
      <w:r w:rsidR="003B2D2D" w:rsidRPr="00A14B89">
        <w:rPr>
          <w:rFonts w:ascii="Avenir Next" w:hAnsi="Avenir Next" w:cs="Antonio-Regular"/>
          <w:sz w:val="18"/>
          <w:szCs w:val="18"/>
          <w:lang w:val="fr-FR"/>
        </w:rPr>
        <w:tab/>
      </w:r>
      <w:r w:rsidR="003B2D2D" w:rsidRPr="00A14B89">
        <w:rPr>
          <w:rFonts w:ascii="Avenir Next" w:hAnsi="Avenir Next" w:cs="Arial"/>
          <w:bCs/>
          <w:sz w:val="18"/>
          <w:szCs w:val="18"/>
          <w:lang w:val="fr-FR"/>
        </w:rPr>
        <w:t xml:space="preserve">97.A384.400/27.C821 – </w:t>
      </w:r>
      <w:r>
        <w:rPr>
          <w:rFonts w:ascii="Avenir Next" w:hAnsi="Avenir Next" w:cs="Arial"/>
          <w:bCs/>
          <w:sz w:val="18"/>
          <w:szCs w:val="18"/>
          <w:lang w:val="fr-FR"/>
        </w:rPr>
        <w:t>édition limitée à 50 exemplaires</w:t>
      </w:r>
    </w:p>
    <w:p w14:paraId="427B51C8" w14:textId="77777777" w:rsidR="003B2D2D" w:rsidRPr="00A14B89" w:rsidRDefault="003B2D2D" w:rsidP="003B2D2D">
      <w:pPr>
        <w:autoSpaceDE w:val="0"/>
        <w:autoSpaceDN w:val="0"/>
        <w:adjustRightInd w:val="0"/>
        <w:spacing w:after="0" w:line="276" w:lineRule="auto"/>
        <w:rPr>
          <w:rFonts w:ascii="Avenir Next" w:hAnsi="Avenir Next" w:cs="Arial"/>
          <w:bCs/>
          <w:sz w:val="18"/>
          <w:szCs w:val="18"/>
          <w:lang w:val="fr-FR"/>
        </w:rPr>
      </w:pPr>
    </w:p>
    <w:p w14:paraId="64C464FB" w14:textId="00D92127" w:rsidR="003B2D2D" w:rsidRPr="00A14B89" w:rsidRDefault="00E35C2E" w:rsidP="003B2D2D">
      <w:pPr>
        <w:autoSpaceDE w:val="0"/>
        <w:autoSpaceDN w:val="0"/>
        <w:adjustRightInd w:val="0"/>
        <w:spacing w:after="0" w:line="276" w:lineRule="auto"/>
        <w:rPr>
          <w:rFonts w:ascii="Avenir Next" w:hAnsi="Avenir Next" w:cs="Antonio-Regular"/>
          <w:b/>
          <w:sz w:val="18"/>
          <w:szCs w:val="18"/>
          <w:lang w:val="fr-FR"/>
        </w:rPr>
      </w:pPr>
      <w:r>
        <w:rPr>
          <w:rFonts w:ascii="Avenir Next" w:hAnsi="Avenir Next" w:cs="Antonio-Regular"/>
          <w:b/>
          <w:sz w:val="18"/>
          <w:szCs w:val="18"/>
          <w:lang w:val="fr-FR"/>
        </w:rPr>
        <w:t>UNIQUE SELLING POINTS</w:t>
      </w:r>
    </w:p>
    <w:p w14:paraId="5B99BABB" w14:textId="66A3EF68" w:rsidR="00E35C2E" w:rsidRPr="00E95F9C" w:rsidRDefault="00E35C2E" w:rsidP="00E35C2E">
      <w:pPr>
        <w:autoSpaceDE w:val="0"/>
        <w:autoSpaceDN w:val="0"/>
        <w:adjustRightInd w:val="0"/>
        <w:spacing w:after="0" w:line="276" w:lineRule="auto"/>
        <w:rPr>
          <w:rFonts w:ascii="Avenir Next" w:hAnsi="Avenir Next" w:cs="OpenSans-CondensedLight"/>
          <w:sz w:val="18"/>
          <w:szCs w:val="18"/>
          <w:lang w:val="fr-FR"/>
        </w:rPr>
      </w:pPr>
      <w:r>
        <w:rPr>
          <w:rFonts w:ascii="Avenir Next" w:hAnsi="Avenir Next" w:cs="OpenSans-CondensedLight"/>
          <w:sz w:val="18"/>
          <w:szCs w:val="18"/>
          <w:lang w:val="fr-FR"/>
        </w:rPr>
        <w:t>Basé sur le « revival » originel</w:t>
      </w:r>
      <w:r w:rsidRPr="00E95F9C">
        <w:rPr>
          <w:rFonts w:ascii="Avenir Next" w:hAnsi="Avenir Next" w:cs="OpenSans-CondensedLight"/>
          <w:sz w:val="18"/>
          <w:szCs w:val="18"/>
          <w:lang w:val="fr-FR"/>
        </w:rPr>
        <w:t xml:space="preserve"> de la référence A384 </w:t>
      </w:r>
    </w:p>
    <w:p w14:paraId="3AF74108" w14:textId="77777777" w:rsidR="00E35C2E" w:rsidRPr="00E95F9C" w:rsidRDefault="00E35C2E" w:rsidP="00E35C2E">
      <w:pPr>
        <w:autoSpaceDE w:val="0"/>
        <w:autoSpaceDN w:val="0"/>
        <w:adjustRightInd w:val="0"/>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Chronographe automatique El Primero avec roue à colonnes</w:t>
      </w:r>
    </w:p>
    <w:p w14:paraId="4DCF0863" w14:textId="67E782A9" w:rsidR="00E35C2E" w:rsidRDefault="00E35C2E" w:rsidP="008F4BE8">
      <w:pPr>
        <w:autoSpaceDE w:val="0"/>
        <w:autoSpaceDN w:val="0"/>
        <w:adjustRightInd w:val="0"/>
        <w:spacing w:after="0" w:line="276" w:lineRule="auto"/>
        <w:rPr>
          <w:rFonts w:ascii="Avenir Next" w:hAnsi="Avenir Next" w:cs="OpenSans-CondensedLight"/>
          <w:sz w:val="18"/>
          <w:szCs w:val="18"/>
          <w:lang w:val="fr-FR"/>
        </w:rPr>
      </w:pPr>
      <w:r>
        <w:rPr>
          <w:rFonts w:ascii="Avenir Next" w:hAnsi="Avenir Next" w:cs="OpenSans-CondensedLight"/>
          <w:sz w:val="18"/>
          <w:szCs w:val="18"/>
          <w:lang w:val="fr-FR"/>
        </w:rPr>
        <w:t>Inspiration en mode « prototype » pour tout le design</w:t>
      </w:r>
    </w:p>
    <w:p w14:paraId="378C7EE9" w14:textId="1950A86F" w:rsidR="00E35C2E" w:rsidRDefault="00E35C2E" w:rsidP="008F4BE8">
      <w:pPr>
        <w:autoSpaceDE w:val="0"/>
        <w:autoSpaceDN w:val="0"/>
        <w:adjustRightInd w:val="0"/>
        <w:spacing w:after="0" w:line="276" w:lineRule="auto"/>
        <w:rPr>
          <w:rFonts w:ascii="Avenir Next" w:hAnsi="Avenir Next" w:cs="OpenSans-CondensedLight"/>
          <w:sz w:val="18"/>
          <w:szCs w:val="18"/>
          <w:lang w:val="fr-FR"/>
        </w:rPr>
      </w:pPr>
      <w:r>
        <w:rPr>
          <w:rFonts w:ascii="Avenir Next" w:hAnsi="Avenir Next" w:cs="OpenSans-CondensedLight"/>
          <w:sz w:val="18"/>
          <w:szCs w:val="18"/>
          <w:lang w:val="fr-FR"/>
        </w:rPr>
        <w:t xml:space="preserve">Boîtier 37 mm en titane </w:t>
      </w:r>
      <w:proofErr w:type="spellStart"/>
      <w:r>
        <w:rPr>
          <w:rFonts w:ascii="Avenir Next" w:hAnsi="Avenir Next" w:cs="OpenSans-CondensedLight"/>
          <w:sz w:val="18"/>
          <w:szCs w:val="18"/>
          <w:lang w:val="fr-FR"/>
        </w:rPr>
        <w:t>microbillé</w:t>
      </w:r>
      <w:proofErr w:type="spellEnd"/>
    </w:p>
    <w:p w14:paraId="465A7ACC" w14:textId="76608A10" w:rsidR="00E35C2E" w:rsidRDefault="00E35C2E" w:rsidP="008F4BE8">
      <w:pPr>
        <w:autoSpaceDE w:val="0"/>
        <w:autoSpaceDN w:val="0"/>
        <w:adjustRightInd w:val="0"/>
        <w:spacing w:after="0" w:line="276" w:lineRule="auto"/>
        <w:rPr>
          <w:rFonts w:ascii="Avenir Next" w:hAnsi="Avenir Next" w:cs="OpenSans-CondensedLight"/>
          <w:sz w:val="18"/>
          <w:szCs w:val="18"/>
          <w:lang w:val="fr-FR"/>
        </w:rPr>
      </w:pPr>
      <w:r>
        <w:rPr>
          <w:rFonts w:ascii="Avenir Next" w:hAnsi="Avenir Next" w:cs="OpenSans-CondensedLight"/>
          <w:sz w:val="18"/>
          <w:szCs w:val="18"/>
          <w:lang w:val="fr-FR"/>
        </w:rPr>
        <w:t xml:space="preserve">Cadran spécial « Edge of </w:t>
      </w:r>
      <w:proofErr w:type="spellStart"/>
      <w:r>
        <w:rPr>
          <w:rFonts w:ascii="Avenir Next" w:hAnsi="Avenir Next" w:cs="OpenSans-CondensedLight"/>
          <w:sz w:val="18"/>
          <w:szCs w:val="18"/>
          <w:lang w:val="fr-FR"/>
        </w:rPr>
        <w:t>Space</w:t>
      </w:r>
      <w:proofErr w:type="spellEnd"/>
      <w:r>
        <w:rPr>
          <w:rFonts w:ascii="Avenir Next" w:hAnsi="Avenir Next" w:cs="OpenSans-CondensedLight"/>
          <w:sz w:val="18"/>
          <w:szCs w:val="18"/>
          <w:lang w:val="fr-FR"/>
        </w:rPr>
        <w:t> »</w:t>
      </w:r>
    </w:p>
    <w:p w14:paraId="777E98F4" w14:textId="77777777" w:rsidR="00E35C2E" w:rsidRDefault="00E35C2E" w:rsidP="008F4BE8">
      <w:pPr>
        <w:autoSpaceDE w:val="0"/>
        <w:autoSpaceDN w:val="0"/>
        <w:adjustRightInd w:val="0"/>
        <w:spacing w:after="0" w:line="276" w:lineRule="auto"/>
        <w:rPr>
          <w:rFonts w:ascii="Avenir Next" w:hAnsi="Avenir Next" w:cs="OpenSans-CondensedLight"/>
          <w:sz w:val="18"/>
          <w:szCs w:val="18"/>
          <w:lang w:val="fr-FR"/>
        </w:rPr>
      </w:pPr>
    </w:p>
    <w:p w14:paraId="5598BF2E" w14:textId="77777777" w:rsidR="003B2D2D" w:rsidRPr="00A14B89" w:rsidRDefault="003B2D2D" w:rsidP="003B2D2D">
      <w:pPr>
        <w:autoSpaceDE w:val="0"/>
        <w:autoSpaceDN w:val="0"/>
        <w:adjustRightInd w:val="0"/>
        <w:spacing w:after="0" w:line="276" w:lineRule="auto"/>
        <w:rPr>
          <w:rFonts w:ascii="Avenir Next" w:hAnsi="Avenir Next" w:cs="Antonio-Regular"/>
          <w:sz w:val="18"/>
          <w:szCs w:val="18"/>
          <w:lang w:val="fr-FR"/>
        </w:rPr>
      </w:pPr>
    </w:p>
    <w:p w14:paraId="5FEB18DB" w14:textId="28A081CC" w:rsidR="003B2D2D" w:rsidRPr="00A14B89" w:rsidRDefault="003B2D2D" w:rsidP="003B2D2D">
      <w:pPr>
        <w:autoSpaceDE w:val="0"/>
        <w:autoSpaceDN w:val="0"/>
        <w:adjustRightInd w:val="0"/>
        <w:spacing w:after="0" w:line="276" w:lineRule="auto"/>
        <w:rPr>
          <w:rFonts w:ascii="Avenir Next" w:hAnsi="Avenir Next" w:cs="Antonio-Regular"/>
          <w:b/>
          <w:sz w:val="18"/>
          <w:szCs w:val="18"/>
          <w:lang w:val="fr-FR"/>
        </w:rPr>
      </w:pPr>
      <w:r w:rsidRPr="00A14B89">
        <w:rPr>
          <w:rFonts w:ascii="Avenir Next" w:hAnsi="Avenir Next" w:cs="Antonio-Regular"/>
          <w:b/>
          <w:sz w:val="18"/>
          <w:szCs w:val="18"/>
          <w:lang w:val="fr-FR"/>
        </w:rPr>
        <w:t>MO</w:t>
      </w:r>
      <w:r w:rsidR="00E35C2E">
        <w:rPr>
          <w:rFonts w:ascii="Avenir Next" w:hAnsi="Avenir Next" w:cs="Antonio-Regular"/>
          <w:b/>
          <w:sz w:val="18"/>
          <w:szCs w:val="18"/>
          <w:lang w:val="fr-FR"/>
        </w:rPr>
        <w:t>U</w:t>
      </w:r>
      <w:r w:rsidRPr="00A14B89">
        <w:rPr>
          <w:rFonts w:ascii="Avenir Next" w:hAnsi="Avenir Next" w:cs="Antonio-Regular"/>
          <w:b/>
          <w:sz w:val="18"/>
          <w:szCs w:val="18"/>
          <w:lang w:val="fr-FR"/>
        </w:rPr>
        <w:t xml:space="preserve">VEMENT </w:t>
      </w:r>
    </w:p>
    <w:p w14:paraId="271E37DF" w14:textId="77777777" w:rsidR="00E35C2E" w:rsidRPr="00E95F9C" w:rsidRDefault="00E35C2E" w:rsidP="00E35C2E">
      <w:pPr>
        <w:autoSpaceDE w:val="0"/>
        <w:autoSpaceDN w:val="0"/>
        <w:adjustRightInd w:val="0"/>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Mouvement : El Primero 400, Automatique</w:t>
      </w:r>
    </w:p>
    <w:p w14:paraId="4D522912" w14:textId="77777777" w:rsidR="00E35C2E" w:rsidRPr="00E95F9C" w:rsidRDefault="00E35C2E" w:rsidP="00E35C2E">
      <w:pPr>
        <w:autoSpaceDE w:val="0"/>
        <w:autoSpaceDN w:val="0"/>
        <w:adjustRightInd w:val="0"/>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Calibre : 13¼``` (Diamètre : 30 mm)</w:t>
      </w:r>
    </w:p>
    <w:p w14:paraId="63FE872E" w14:textId="77777777" w:rsidR="00E35C2E" w:rsidRPr="00E95F9C" w:rsidRDefault="00E35C2E" w:rsidP="00E35C2E">
      <w:pPr>
        <w:autoSpaceDE w:val="0"/>
        <w:autoSpaceDN w:val="0"/>
        <w:adjustRightInd w:val="0"/>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Épaisseur du mouvement : 6.6 mm</w:t>
      </w:r>
    </w:p>
    <w:p w14:paraId="3694E247" w14:textId="77777777" w:rsidR="00E35C2E" w:rsidRPr="00E95F9C" w:rsidRDefault="00E35C2E" w:rsidP="00E35C2E">
      <w:pPr>
        <w:autoSpaceDE w:val="0"/>
        <w:autoSpaceDN w:val="0"/>
        <w:adjustRightInd w:val="0"/>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Composants : 278</w:t>
      </w:r>
      <w:r w:rsidRPr="00E95F9C">
        <w:rPr>
          <w:rFonts w:ascii="Avenir Next" w:hAnsi="Avenir Next" w:cs="OpenSans-CondensedLight"/>
          <w:sz w:val="18"/>
          <w:szCs w:val="18"/>
          <w:lang w:val="fr-FR"/>
        </w:rPr>
        <w:br/>
        <w:t>Rubis : 31</w:t>
      </w:r>
    </w:p>
    <w:p w14:paraId="08B98D38" w14:textId="28FFEE6E" w:rsidR="00E35C2E" w:rsidRPr="00E95F9C" w:rsidRDefault="00E35C2E" w:rsidP="00E35C2E">
      <w:pPr>
        <w:autoSpaceDE w:val="0"/>
        <w:autoSpaceDN w:val="0"/>
        <w:adjustRightInd w:val="0"/>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 xml:space="preserve">Fréquence : 36,000 </w:t>
      </w:r>
      <w:r>
        <w:rPr>
          <w:rFonts w:ascii="Avenir Next" w:hAnsi="Avenir Next" w:cs="OpenSans-CondensedLight"/>
          <w:sz w:val="18"/>
          <w:szCs w:val="18"/>
          <w:lang w:val="fr-FR"/>
        </w:rPr>
        <w:t>a/h</w:t>
      </w:r>
      <w:r w:rsidRPr="00E95F9C">
        <w:rPr>
          <w:rFonts w:ascii="Avenir Next" w:hAnsi="Avenir Next" w:cs="OpenSans-CondensedLight"/>
          <w:sz w:val="18"/>
          <w:szCs w:val="18"/>
          <w:lang w:val="fr-FR"/>
        </w:rPr>
        <w:t xml:space="preserve"> (5 Hz)</w:t>
      </w:r>
    </w:p>
    <w:p w14:paraId="516B6580" w14:textId="77777777" w:rsidR="00E35C2E" w:rsidRPr="00E95F9C" w:rsidRDefault="00E35C2E" w:rsidP="00E35C2E">
      <w:pPr>
        <w:autoSpaceDE w:val="0"/>
        <w:autoSpaceDN w:val="0"/>
        <w:adjustRightInd w:val="0"/>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Réserve de marche : 50 heures min.</w:t>
      </w:r>
    </w:p>
    <w:p w14:paraId="2021B645" w14:textId="77777777" w:rsidR="00E35C2E" w:rsidRPr="00E95F9C" w:rsidRDefault="00E35C2E" w:rsidP="00E35C2E">
      <w:pPr>
        <w:autoSpaceDE w:val="0"/>
        <w:autoSpaceDN w:val="0"/>
        <w:adjustRightInd w:val="0"/>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Finitions : Masse oscillante avec motif « Côtes de Genève »</w:t>
      </w:r>
    </w:p>
    <w:p w14:paraId="600FC760" w14:textId="77777777" w:rsidR="003B2D2D" w:rsidRPr="00A14B89" w:rsidRDefault="003B2D2D" w:rsidP="003B2D2D">
      <w:pPr>
        <w:autoSpaceDE w:val="0"/>
        <w:autoSpaceDN w:val="0"/>
        <w:adjustRightInd w:val="0"/>
        <w:spacing w:after="0" w:line="276" w:lineRule="auto"/>
        <w:rPr>
          <w:rFonts w:ascii="Avenir Next" w:hAnsi="Avenir Next" w:cs="Antonio-Regular"/>
          <w:sz w:val="18"/>
          <w:szCs w:val="18"/>
          <w:lang w:val="fr-FR"/>
        </w:rPr>
      </w:pPr>
    </w:p>
    <w:p w14:paraId="58608FF4" w14:textId="566B3A98" w:rsidR="003B2D2D" w:rsidRPr="00A14B89" w:rsidRDefault="003B2D2D" w:rsidP="003B2D2D">
      <w:pPr>
        <w:autoSpaceDE w:val="0"/>
        <w:autoSpaceDN w:val="0"/>
        <w:adjustRightInd w:val="0"/>
        <w:spacing w:after="0" w:line="276" w:lineRule="auto"/>
        <w:rPr>
          <w:rFonts w:ascii="Avenir Next" w:hAnsi="Avenir Next" w:cs="Antonio-Regular"/>
          <w:b/>
          <w:sz w:val="18"/>
          <w:szCs w:val="18"/>
          <w:lang w:val="fr-FR"/>
        </w:rPr>
      </w:pPr>
      <w:r w:rsidRPr="00A14B89">
        <w:rPr>
          <w:rFonts w:ascii="Avenir Next" w:hAnsi="Avenir Next" w:cs="Antonio-Regular"/>
          <w:b/>
          <w:sz w:val="18"/>
          <w:szCs w:val="18"/>
          <w:lang w:val="fr-FR"/>
        </w:rPr>
        <w:t>F</w:t>
      </w:r>
      <w:r w:rsidR="00E35C2E">
        <w:rPr>
          <w:rFonts w:ascii="Avenir Next" w:hAnsi="Avenir Next" w:cs="Antonio-Regular"/>
          <w:b/>
          <w:sz w:val="18"/>
          <w:szCs w:val="18"/>
          <w:lang w:val="fr-FR"/>
        </w:rPr>
        <w:t>O</w:t>
      </w:r>
      <w:r w:rsidRPr="00A14B89">
        <w:rPr>
          <w:rFonts w:ascii="Avenir Next" w:hAnsi="Avenir Next" w:cs="Antonio-Regular"/>
          <w:b/>
          <w:sz w:val="18"/>
          <w:szCs w:val="18"/>
          <w:lang w:val="fr-FR"/>
        </w:rPr>
        <w:t xml:space="preserve">NCTIONS </w:t>
      </w:r>
    </w:p>
    <w:p w14:paraId="5E3313C2" w14:textId="77777777" w:rsidR="00E35C2E" w:rsidRPr="00E95F9C" w:rsidRDefault="00E35C2E" w:rsidP="00E35C2E">
      <w:pPr>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Heures et minutes au centre</w:t>
      </w:r>
    </w:p>
    <w:p w14:paraId="6889DC14" w14:textId="77777777" w:rsidR="00E35C2E" w:rsidRPr="00E95F9C" w:rsidRDefault="00E35C2E" w:rsidP="00E35C2E">
      <w:pPr>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Petite seconde à 9 heures</w:t>
      </w:r>
    </w:p>
    <w:p w14:paraId="0BCCECF8" w14:textId="77777777" w:rsidR="00E35C2E" w:rsidRPr="00E95F9C" w:rsidRDefault="00E35C2E" w:rsidP="00E35C2E">
      <w:pPr>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Chronographe :</w:t>
      </w:r>
    </w:p>
    <w:p w14:paraId="4FABA9AE" w14:textId="77777777" w:rsidR="00E35C2E" w:rsidRPr="00E95F9C" w:rsidRDefault="00E35C2E" w:rsidP="00E35C2E">
      <w:pPr>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 Aiguille de chronographe centrale</w:t>
      </w:r>
    </w:p>
    <w:p w14:paraId="07994BE9" w14:textId="77777777" w:rsidR="00E35C2E" w:rsidRPr="00E95F9C" w:rsidRDefault="00E35C2E" w:rsidP="00E35C2E">
      <w:pPr>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 Compteur 12 heures à 6 heures</w:t>
      </w:r>
    </w:p>
    <w:p w14:paraId="1F01D900" w14:textId="77777777" w:rsidR="00E35C2E" w:rsidRPr="00E95F9C" w:rsidRDefault="00E35C2E" w:rsidP="00E35C2E">
      <w:pPr>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 Compteur 30 minutes à 3 heures</w:t>
      </w:r>
    </w:p>
    <w:p w14:paraId="24EEA70C" w14:textId="77777777" w:rsidR="00E35C2E" w:rsidRPr="00E95F9C" w:rsidRDefault="00E35C2E" w:rsidP="00E35C2E">
      <w:pPr>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Échelle tachymétrique</w:t>
      </w:r>
    </w:p>
    <w:p w14:paraId="728B4D39" w14:textId="77777777" w:rsidR="00E35C2E" w:rsidRPr="00E95F9C" w:rsidRDefault="00E35C2E" w:rsidP="00E35C2E">
      <w:pPr>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Indication de la date à 4 h 30</w:t>
      </w:r>
    </w:p>
    <w:p w14:paraId="4896F1AB" w14:textId="77777777" w:rsidR="00E35C2E" w:rsidRDefault="00E35C2E" w:rsidP="003B2D2D">
      <w:pPr>
        <w:autoSpaceDE w:val="0"/>
        <w:autoSpaceDN w:val="0"/>
        <w:adjustRightInd w:val="0"/>
        <w:spacing w:after="0" w:line="276" w:lineRule="auto"/>
        <w:rPr>
          <w:rFonts w:ascii="Avenir Next" w:hAnsi="Avenir Next" w:cs="OpenSans-CondensedLight"/>
          <w:sz w:val="18"/>
          <w:szCs w:val="18"/>
          <w:lang w:val="fr-FR"/>
        </w:rPr>
      </w:pPr>
    </w:p>
    <w:p w14:paraId="0FFC38C4" w14:textId="77777777" w:rsidR="006E2D76" w:rsidRPr="00E95F9C" w:rsidRDefault="006E2D76" w:rsidP="006E2D76">
      <w:pPr>
        <w:autoSpaceDE w:val="0"/>
        <w:autoSpaceDN w:val="0"/>
        <w:adjustRightInd w:val="0"/>
        <w:spacing w:after="0" w:line="276" w:lineRule="auto"/>
        <w:rPr>
          <w:rFonts w:ascii="Avenir Next" w:hAnsi="Avenir Next" w:cs="Antonio-Regular"/>
          <w:b/>
          <w:sz w:val="18"/>
          <w:szCs w:val="18"/>
          <w:lang w:val="fr-FR"/>
        </w:rPr>
      </w:pPr>
      <w:r w:rsidRPr="00E95F9C">
        <w:rPr>
          <w:rFonts w:ascii="Avenir Next" w:hAnsi="Avenir Next" w:cs="Antonio-Regular"/>
          <w:b/>
          <w:sz w:val="18"/>
          <w:szCs w:val="18"/>
          <w:lang w:val="fr-FR"/>
        </w:rPr>
        <w:t>BOÎTIER, CADRAN ET AIGUILLES</w:t>
      </w:r>
    </w:p>
    <w:p w14:paraId="7ECB31CD" w14:textId="77777777" w:rsidR="006E2D76" w:rsidRPr="00E95F9C" w:rsidRDefault="006E2D76" w:rsidP="006E2D76">
      <w:pPr>
        <w:autoSpaceDE w:val="0"/>
        <w:autoSpaceDN w:val="0"/>
        <w:adjustRightInd w:val="0"/>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Diamètre : 37 mm</w:t>
      </w:r>
    </w:p>
    <w:p w14:paraId="544273FE" w14:textId="77777777" w:rsidR="006E2D76" w:rsidRPr="00E95F9C" w:rsidRDefault="006E2D76" w:rsidP="006E2D76">
      <w:pPr>
        <w:autoSpaceDE w:val="0"/>
        <w:autoSpaceDN w:val="0"/>
        <w:adjustRightInd w:val="0"/>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Diamètre de l’ouverture : 32.3 mm</w:t>
      </w:r>
    </w:p>
    <w:p w14:paraId="1468AE1E" w14:textId="77777777" w:rsidR="006E2D76" w:rsidRPr="00E95F9C" w:rsidRDefault="006E2D76" w:rsidP="006E2D76">
      <w:pPr>
        <w:autoSpaceDE w:val="0"/>
        <w:autoSpaceDN w:val="0"/>
        <w:adjustRightInd w:val="0"/>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Épaisseur : 12.60 mm</w:t>
      </w:r>
    </w:p>
    <w:p w14:paraId="0EEC7C62" w14:textId="73DE6BB2" w:rsidR="006E2D76" w:rsidRPr="00E95F9C" w:rsidRDefault="006E2D76" w:rsidP="006E2D76">
      <w:pPr>
        <w:autoSpaceDE w:val="0"/>
        <w:autoSpaceDN w:val="0"/>
        <w:adjustRightInd w:val="0"/>
        <w:spacing w:after="0" w:line="240"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Verre : Verre saphir bombé et traité antireflet sur les deux faces</w:t>
      </w:r>
      <w:r w:rsidRPr="00E95F9C">
        <w:rPr>
          <w:rFonts w:ascii="OpenSans-CondensedLight" w:hAnsi="OpenSans-CondensedLight" w:cs="OpenSans-CondensedLight"/>
          <w:sz w:val="20"/>
          <w:szCs w:val="20"/>
          <w:lang w:val="fr-FR"/>
        </w:rPr>
        <w:br/>
      </w:r>
      <w:r w:rsidRPr="00E95F9C">
        <w:rPr>
          <w:rFonts w:ascii="Avenir Next" w:hAnsi="Avenir Next" w:cs="OpenSans-CondensedLight"/>
          <w:sz w:val="18"/>
          <w:szCs w:val="18"/>
          <w:lang w:val="fr-FR"/>
        </w:rPr>
        <w:t>Fond : Verre saphir transparent</w:t>
      </w:r>
      <w:r>
        <w:rPr>
          <w:rFonts w:ascii="Avenir Next" w:hAnsi="Avenir Next" w:cs="OpenSans-CondensedLight"/>
          <w:sz w:val="18"/>
          <w:szCs w:val="18"/>
          <w:lang w:val="fr-FR"/>
        </w:rPr>
        <w:t xml:space="preserve"> avec gravure « édition limitée »</w:t>
      </w:r>
      <w:r w:rsidRPr="00E95F9C">
        <w:rPr>
          <w:rFonts w:ascii="Avenir Next" w:hAnsi="Avenir Next" w:cs="OpenSans-CondensedLight"/>
          <w:sz w:val="18"/>
          <w:szCs w:val="18"/>
          <w:lang w:val="fr-FR"/>
        </w:rPr>
        <w:br/>
        <w:t xml:space="preserve">Matériau : </w:t>
      </w:r>
      <w:r>
        <w:rPr>
          <w:rFonts w:ascii="Avenir Next" w:hAnsi="Avenir Next" w:cs="OpenSans-CondensedLight"/>
          <w:sz w:val="18"/>
          <w:szCs w:val="18"/>
          <w:lang w:val="fr-FR"/>
        </w:rPr>
        <w:t xml:space="preserve">Boîtier en titane avec finitions anthracite </w:t>
      </w:r>
      <w:proofErr w:type="spellStart"/>
      <w:r>
        <w:rPr>
          <w:rFonts w:ascii="Avenir Next" w:hAnsi="Avenir Next" w:cs="OpenSans-CondensedLight"/>
          <w:sz w:val="18"/>
          <w:szCs w:val="18"/>
          <w:lang w:val="fr-FR"/>
        </w:rPr>
        <w:t>microbillées</w:t>
      </w:r>
      <w:proofErr w:type="spellEnd"/>
      <w:r w:rsidRPr="00E95F9C">
        <w:rPr>
          <w:rFonts w:ascii="Avenir Next" w:hAnsi="Avenir Next" w:cs="OpenSans-CondensedLight"/>
          <w:sz w:val="18"/>
          <w:szCs w:val="18"/>
          <w:lang w:val="fr-FR"/>
        </w:rPr>
        <w:br/>
        <w:t xml:space="preserve">Étanchéité : </w:t>
      </w:r>
      <w:r>
        <w:rPr>
          <w:rFonts w:ascii="Avenir Next" w:hAnsi="Avenir Next" w:cs="OpenSans-CondensedLight"/>
          <w:sz w:val="18"/>
          <w:szCs w:val="18"/>
          <w:lang w:val="fr-FR"/>
        </w:rPr>
        <w:t>5</w:t>
      </w:r>
      <w:r w:rsidRPr="00E95F9C">
        <w:rPr>
          <w:rFonts w:ascii="Avenir Next" w:hAnsi="Avenir Next" w:cs="OpenSans-CondensedLight"/>
          <w:sz w:val="18"/>
          <w:szCs w:val="18"/>
          <w:lang w:val="fr-FR"/>
        </w:rPr>
        <w:t xml:space="preserve"> ATM</w:t>
      </w:r>
      <w:r w:rsidRPr="00E95F9C">
        <w:rPr>
          <w:rFonts w:ascii="Avenir Next" w:hAnsi="Avenir Next" w:cs="OpenSans-CondensedLight"/>
          <w:sz w:val="18"/>
          <w:szCs w:val="18"/>
          <w:lang w:val="fr-FR"/>
        </w:rPr>
        <w:br/>
        <w:t xml:space="preserve">Cadran : </w:t>
      </w:r>
      <w:r>
        <w:rPr>
          <w:rFonts w:ascii="Avenir Next" w:hAnsi="Avenir Next" w:cs="OpenSans-CondensedLight"/>
          <w:sz w:val="18"/>
          <w:szCs w:val="18"/>
          <w:lang w:val="fr-FR"/>
        </w:rPr>
        <w:t xml:space="preserve">Cadran bleu spécial « Edge of </w:t>
      </w:r>
      <w:proofErr w:type="spellStart"/>
      <w:r>
        <w:rPr>
          <w:rFonts w:ascii="Avenir Next" w:hAnsi="Avenir Next" w:cs="OpenSans-CondensedLight"/>
          <w:sz w:val="18"/>
          <w:szCs w:val="18"/>
          <w:lang w:val="fr-FR"/>
        </w:rPr>
        <w:t>Space</w:t>
      </w:r>
      <w:proofErr w:type="spellEnd"/>
      <w:r>
        <w:rPr>
          <w:rFonts w:ascii="Avenir Next" w:hAnsi="Avenir Next" w:cs="OpenSans-CondensedLight"/>
          <w:sz w:val="18"/>
          <w:szCs w:val="18"/>
          <w:lang w:val="fr-FR"/>
        </w:rPr>
        <w:t> »</w:t>
      </w:r>
      <w:r w:rsidRPr="00E95F9C">
        <w:rPr>
          <w:rFonts w:ascii="Avenir Next" w:hAnsi="Avenir Next" w:cs="OpenSans-CondensedLight"/>
          <w:sz w:val="18"/>
          <w:szCs w:val="18"/>
          <w:lang w:val="fr-FR"/>
        </w:rPr>
        <w:t xml:space="preserve"> avec compteurs noirs</w:t>
      </w:r>
    </w:p>
    <w:p w14:paraId="216C7A05" w14:textId="34FD4A1C" w:rsidR="006E2D76" w:rsidRPr="00E95F9C" w:rsidRDefault="006E2D76" w:rsidP="006E2D76">
      <w:pPr>
        <w:autoSpaceDE w:val="0"/>
        <w:autoSpaceDN w:val="0"/>
        <w:adjustRightInd w:val="0"/>
        <w:spacing w:after="0" w:line="240"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 xml:space="preserve">Index des heures : </w:t>
      </w:r>
      <w:r>
        <w:rPr>
          <w:rFonts w:ascii="Avenir Next" w:hAnsi="Avenir Next" w:cs="OpenSans-CondensedLight"/>
          <w:sz w:val="18"/>
          <w:szCs w:val="18"/>
          <w:lang w:val="fr-FR"/>
        </w:rPr>
        <w:t xml:space="preserve">pastilles blanches en </w:t>
      </w:r>
      <w:r w:rsidRPr="006E2D76">
        <w:rPr>
          <w:rFonts w:ascii="Avenir Next" w:hAnsi="Avenir Next" w:cs="OpenSans-CondensedLight"/>
          <w:sz w:val="18"/>
          <w:szCs w:val="18"/>
          <w:lang w:val="fr-FR"/>
        </w:rPr>
        <w:t>Super-</w:t>
      </w:r>
      <w:proofErr w:type="spellStart"/>
      <w:r w:rsidRPr="006E2D76">
        <w:rPr>
          <w:rFonts w:ascii="Avenir Next" w:hAnsi="Avenir Next" w:cs="OpenSans-CondensedLight"/>
          <w:sz w:val="18"/>
          <w:szCs w:val="18"/>
          <w:lang w:val="fr-FR"/>
        </w:rPr>
        <w:t>LumiNova</w:t>
      </w:r>
      <w:proofErr w:type="spellEnd"/>
      <w:r w:rsidRPr="006E2D76">
        <w:rPr>
          <w:rFonts w:ascii="Avenir Next" w:hAnsi="Avenir Next" w:cs="OpenSans-CondensedLight"/>
          <w:sz w:val="18"/>
          <w:szCs w:val="18"/>
          <w:lang w:val="fr-FR"/>
        </w:rPr>
        <w:t>® SLN C1 – à émission bleue</w:t>
      </w:r>
      <w:r w:rsidRPr="006E2D76">
        <w:rPr>
          <w:rFonts w:ascii="Avenir Next" w:hAnsi="Avenir Next" w:cs="OpenSans-CondensedLight"/>
          <w:sz w:val="18"/>
          <w:szCs w:val="18"/>
          <w:lang w:val="fr-FR"/>
        </w:rPr>
        <w:br/>
        <w:t xml:space="preserve">Aiguilles : Rhodiées, facettées et recouvertes de </w:t>
      </w:r>
      <w:proofErr w:type="spellStart"/>
      <w:r w:rsidRPr="006E2D76">
        <w:rPr>
          <w:rFonts w:ascii="Avenir Next" w:hAnsi="Avenir Next" w:cs="OpenSans-CondensedLight"/>
          <w:sz w:val="18"/>
          <w:szCs w:val="18"/>
          <w:lang w:val="fr-FR"/>
        </w:rPr>
        <w:t>Super-LumiNova®SLN</w:t>
      </w:r>
      <w:proofErr w:type="spellEnd"/>
      <w:r w:rsidRPr="006E2D76">
        <w:rPr>
          <w:rFonts w:ascii="Avenir Next" w:hAnsi="Avenir Next" w:cs="OpenSans-CondensedLight"/>
          <w:sz w:val="18"/>
          <w:szCs w:val="18"/>
          <w:lang w:val="fr-FR"/>
        </w:rPr>
        <w:t xml:space="preserve"> C1 – à émission</w:t>
      </w:r>
      <w:r>
        <w:rPr>
          <w:rFonts w:ascii="Avenir Next" w:hAnsi="Avenir Next" w:cs="OpenSans-CondensedLight"/>
          <w:sz w:val="18"/>
          <w:szCs w:val="18"/>
          <w:lang w:val="fr-FR"/>
        </w:rPr>
        <w:t xml:space="preserve"> bleue</w:t>
      </w:r>
    </w:p>
    <w:p w14:paraId="1EC6DDE7" w14:textId="77777777" w:rsidR="006E2D76" w:rsidRDefault="006E2D76" w:rsidP="003B2D2D">
      <w:pPr>
        <w:autoSpaceDE w:val="0"/>
        <w:autoSpaceDN w:val="0"/>
        <w:adjustRightInd w:val="0"/>
        <w:spacing w:after="0" w:line="276" w:lineRule="auto"/>
        <w:rPr>
          <w:rFonts w:ascii="Avenir Next" w:hAnsi="Avenir Next" w:cs="OpenSans-CondensedLight"/>
          <w:sz w:val="18"/>
          <w:szCs w:val="18"/>
          <w:lang w:val="fr-FR"/>
        </w:rPr>
      </w:pPr>
    </w:p>
    <w:p w14:paraId="43E2486C" w14:textId="060A6679" w:rsidR="003B2D2D" w:rsidRPr="00A14B89" w:rsidRDefault="006E2D76" w:rsidP="003B2D2D">
      <w:pPr>
        <w:autoSpaceDE w:val="0"/>
        <w:autoSpaceDN w:val="0"/>
        <w:adjustRightInd w:val="0"/>
        <w:spacing w:after="0" w:line="276" w:lineRule="auto"/>
        <w:rPr>
          <w:rFonts w:ascii="Avenir Next" w:hAnsi="Avenir Next" w:cs="OpenSans-CondensedLight"/>
          <w:b/>
          <w:sz w:val="18"/>
          <w:szCs w:val="18"/>
          <w:lang w:val="fr-FR"/>
        </w:rPr>
      </w:pPr>
      <w:r>
        <w:rPr>
          <w:rFonts w:ascii="Avenir Next" w:hAnsi="Avenir Next" w:cs="OpenSans-CondensedLight"/>
          <w:b/>
          <w:sz w:val="18"/>
          <w:szCs w:val="18"/>
          <w:lang w:val="fr-FR"/>
        </w:rPr>
        <w:t>BRACELET / BOUCLE</w:t>
      </w:r>
    </w:p>
    <w:p w14:paraId="464DE093" w14:textId="688C5770" w:rsidR="006E2D76" w:rsidRDefault="006E2D76" w:rsidP="003B2D2D">
      <w:pPr>
        <w:autoSpaceDE w:val="0"/>
        <w:autoSpaceDN w:val="0"/>
        <w:adjustRightInd w:val="0"/>
        <w:spacing w:after="0" w:line="276" w:lineRule="auto"/>
        <w:rPr>
          <w:rFonts w:ascii="Avenir Next" w:hAnsi="Avenir Next" w:cs="OpenSans-CondensedLight"/>
          <w:sz w:val="18"/>
          <w:szCs w:val="18"/>
          <w:lang w:val="fr-FR"/>
        </w:rPr>
      </w:pPr>
      <w:r>
        <w:rPr>
          <w:rFonts w:ascii="Avenir Next" w:hAnsi="Avenir Next" w:cs="OpenSans-CondensedLight"/>
          <w:sz w:val="18"/>
          <w:szCs w:val="18"/>
          <w:lang w:val="fr-FR"/>
        </w:rPr>
        <w:t xml:space="preserve">Bracelet : bracelet bleu à « effet </w:t>
      </w:r>
      <w:proofErr w:type="spellStart"/>
      <w:r>
        <w:rPr>
          <w:rFonts w:ascii="Avenir Next" w:hAnsi="Avenir Next" w:cs="OpenSans-CondensedLight"/>
          <w:sz w:val="18"/>
          <w:szCs w:val="18"/>
          <w:lang w:val="fr-FR"/>
        </w:rPr>
        <w:t>cordura</w:t>
      </w:r>
      <w:proofErr w:type="spellEnd"/>
      <w:r>
        <w:rPr>
          <w:rFonts w:ascii="Avenir Next" w:hAnsi="Avenir Next" w:cs="OpenSans-CondensedLight"/>
          <w:sz w:val="18"/>
          <w:szCs w:val="18"/>
          <w:lang w:val="fr-FR"/>
        </w:rPr>
        <w:t> » avec coutures. Blanches</w:t>
      </w:r>
    </w:p>
    <w:p w14:paraId="304804C9" w14:textId="2FA16787" w:rsidR="006E2D76" w:rsidRPr="00A14B89" w:rsidRDefault="006E2D76" w:rsidP="003B2D2D">
      <w:pPr>
        <w:autoSpaceDE w:val="0"/>
        <w:autoSpaceDN w:val="0"/>
        <w:adjustRightInd w:val="0"/>
        <w:spacing w:after="0" w:line="276" w:lineRule="auto"/>
        <w:rPr>
          <w:rFonts w:ascii="Avenir Next" w:hAnsi="Avenir Next" w:cs="OpenSans-CondensedLight"/>
          <w:sz w:val="18"/>
          <w:szCs w:val="18"/>
          <w:lang w:val="fr-FR"/>
        </w:rPr>
      </w:pPr>
      <w:r>
        <w:rPr>
          <w:rFonts w:ascii="Avenir Next" w:hAnsi="Avenir Next" w:cs="OpenSans-CondensedLight"/>
          <w:sz w:val="18"/>
          <w:szCs w:val="18"/>
          <w:lang w:val="fr-FR"/>
        </w:rPr>
        <w:t xml:space="preserve">Boucle : boucle ardillon en titane </w:t>
      </w:r>
      <w:proofErr w:type="spellStart"/>
      <w:r>
        <w:rPr>
          <w:rFonts w:ascii="Avenir Next" w:hAnsi="Avenir Next" w:cs="OpenSans-CondensedLight"/>
          <w:sz w:val="18"/>
          <w:szCs w:val="18"/>
          <w:lang w:val="fr-FR"/>
        </w:rPr>
        <w:t>microbillé</w:t>
      </w:r>
      <w:proofErr w:type="spellEnd"/>
    </w:p>
    <w:p w14:paraId="2124D85A" w14:textId="293545E0" w:rsidR="00274DF8" w:rsidRPr="00A14B89" w:rsidRDefault="00274DF8" w:rsidP="003B2D2D">
      <w:pPr>
        <w:autoSpaceDE w:val="0"/>
        <w:autoSpaceDN w:val="0"/>
        <w:adjustRightInd w:val="0"/>
        <w:spacing w:after="0" w:line="240" w:lineRule="auto"/>
        <w:jc w:val="both"/>
        <w:rPr>
          <w:rFonts w:ascii="Avenir Next" w:hAnsi="Avenir Next"/>
          <w:sz w:val="18"/>
          <w:szCs w:val="18"/>
          <w:lang w:val="fr-FR"/>
        </w:rPr>
      </w:pPr>
    </w:p>
    <w:sectPr w:rsidR="00274DF8" w:rsidRPr="00A14B8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9EFA1" w14:textId="77777777" w:rsidR="00A9396E" w:rsidRDefault="00A9396E" w:rsidP="00AA3377">
      <w:pPr>
        <w:spacing w:after="0" w:line="240" w:lineRule="auto"/>
      </w:pPr>
      <w:r>
        <w:separator/>
      </w:r>
    </w:p>
  </w:endnote>
  <w:endnote w:type="continuationSeparator" w:id="0">
    <w:p w14:paraId="5DF8530D" w14:textId="77777777" w:rsidR="00A9396E" w:rsidRDefault="00A9396E" w:rsidP="00AA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Italian Plate No2">
    <w:panose1 w:val="00000000000000000000"/>
    <w:charset w:val="00"/>
    <w:family w:val="modern"/>
    <w:notTrueType/>
    <w:pitch w:val="variable"/>
    <w:sig w:usb0="A00000AF" w:usb1="5000205B" w:usb2="00000000" w:usb3="00000000" w:csb0="00000093" w:csb1="00000000"/>
  </w:font>
  <w:font w:name="Helvetica">
    <w:panose1 w:val="020B0604020202020204"/>
    <w:charset w:val="00"/>
    <w:family w:val="auto"/>
    <w:pitch w:val="variable"/>
    <w:sig w:usb0="E00002FF" w:usb1="5000785B" w:usb2="00000000" w:usb3="00000000" w:csb0="0000019F" w:csb1="00000000"/>
  </w:font>
  <w:font w:name="Avenir Next">
    <w:panose1 w:val="020B0503020202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Antoni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FC582" w14:textId="4334C946" w:rsidR="00AA3377" w:rsidRPr="00166C18" w:rsidRDefault="00AA3377" w:rsidP="00AA3377">
    <w:pPr>
      <w:pStyle w:val="Footer"/>
      <w:jc w:val="center"/>
      <w:rPr>
        <w:rFonts w:ascii="Avenir Next" w:hAnsi="Avenir Next"/>
        <w:sz w:val="18"/>
        <w:szCs w:val="18"/>
        <w:lang w:val="fr-CH"/>
      </w:rPr>
    </w:pPr>
  </w:p>
  <w:p w14:paraId="253B2432" w14:textId="73F349F9" w:rsidR="00AA3377" w:rsidRPr="0000572D" w:rsidRDefault="00274DF8" w:rsidP="00AA3377">
    <w:pPr>
      <w:pStyle w:val="Footer"/>
      <w:jc w:val="center"/>
      <w:rPr>
        <w:rFonts w:ascii="Avenir Next" w:hAnsi="Avenir Next"/>
        <w:sz w:val="18"/>
        <w:szCs w:val="18"/>
        <w:lang w:val="en-US"/>
      </w:rPr>
    </w:pPr>
    <w:r w:rsidRPr="0000572D">
      <w:rPr>
        <w:rFonts w:ascii="Avenir Next" w:hAnsi="Avenir Next"/>
        <w:sz w:val="18"/>
        <w:szCs w:val="18"/>
        <w:lang w:val="en-US"/>
      </w:rPr>
      <w:t xml:space="preserve">ZENITH </w:t>
    </w:r>
    <w:r w:rsidR="0000572D" w:rsidRPr="0000572D">
      <w:rPr>
        <w:rFonts w:ascii="Avenir Next" w:hAnsi="Avenir Next"/>
        <w:sz w:val="18"/>
        <w:szCs w:val="18"/>
        <w:lang w:val="en-US"/>
      </w:rPr>
      <w:t>Mr Minh-Tan Bui</w:t>
    </w:r>
    <w:r w:rsidR="00AA3377" w:rsidRPr="0000572D">
      <w:rPr>
        <w:rFonts w:ascii="Avenir Next" w:hAnsi="Avenir Next"/>
        <w:sz w:val="18"/>
        <w:szCs w:val="18"/>
        <w:lang w:val="en-US"/>
      </w:rPr>
      <w:t xml:space="preserve"> : </w:t>
    </w:r>
    <w:hyperlink r:id="rId1" w:history="1">
      <w:r w:rsidR="0000572D" w:rsidRPr="0000572D">
        <w:rPr>
          <w:rStyle w:val="Hyperlink"/>
          <w:rFonts w:ascii="Avenir Next" w:hAnsi="Avenir Next"/>
          <w:sz w:val="18"/>
          <w:szCs w:val="18"/>
          <w:lang w:val="en-US"/>
        </w:rPr>
        <w:t>minh-tan.bui@zenith-watches.com</w:t>
      </w:r>
    </w:hyperlink>
    <w:r w:rsidRPr="0000572D">
      <w:rPr>
        <w:rFonts w:ascii="Avenir Next" w:hAnsi="Avenir Next"/>
        <w:sz w:val="18"/>
        <w:szCs w:val="18"/>
        <w:lang w:val="en-US"/>
      </w:rPr>
      <w:br/>
      <w:t xml:space="preserve">MR PORTER Mr Mark Blundell | </w:t>
    </w:r>
    <w:hyperlink r:id="rId2" w:history="1">
      <w:r w:rsidRPr="0000572D">
        <w:rPr>
          <w:rStyle w:val="Hyperlink"/>
          <w:rFonts w:ascii="Avenir Next" w:hAnsi="Avenir Next"/>
          <w:sz w:val="18"/>
          <w:szCs w:val="18"/>
          <w:lang w:val="en-US"/>
        </w:rPr>
        <w:t>mark.blundell@mrporter.com</w:t>
      </w:r>
    </w:hyperlink>
    <w:r w:rsidRPr="0000572D">
      <w:rPr>
        <w:rFonts w:ascii="Avenir Next" w:hAnsi="Avenir Next"/>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C4393" w14:textId="77777777" w:rsidR="00A9396E" w:rsidRDefault="00A9396E" w:rsidP="00AA3377">
      <w:pPr>
        <w:spacing w:after="0" w:line="240" w:lineRule="auto"/>
      </w:pPr>
      <w:r>
        <w:separator/>
      </w:r>
    </w:p>
  </w:footnote>
  <w:footnote w:type="continuationSeparator" w:id="0">
    <w:p w14:paraId="0A2D7675" w14:textId="77777777" w:rsidR="00A9396E" w:rsidRDefault="00A9396E" w:rsidP="00AA3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5579" w14:textId="72CEFD20" w:rsidR="00AA3377" w:rsidRDefault="00AA3377" w:rsidP="00AA3377">
    <w:pPr>
      <w:pStyle w:val="Header"/>
      <w:jc w:val="center"/>
    </w:pPr>
    <w:r w:rsidRPr="00AA3377">
      <w:rPr>
        <w:rFonts w:ascii="Avenir Next" w:hAnsi="Avenir Next"/>
        <w:noProof/>
        <w:sz w:val="18"/>
        <w:szCs w:val="18"/>
        <w:lang w:eastAsia="en-GB"/>
      </w:rPr>
      <w:drawing>
        <wp:anchor distT="0" distB="0" distL="114300" distR="114300" simplePos="0" relativeHeight="251661312" behindDoc="1" locked="0" layoutInCell="1" allowOverlap="1" wp14:anchorId="0EFDE5EF" wp14:editId="7D0A1299">
          <wp:simplePos x="0" y="0"/>
          <wp:positionH relativeFrom="margin">
            <wp:posOffset>4634230</wp:posOffset>
          </wp:positionH>
          <wp:positionV relativeFrom="paragraph">
            <wp:posOffset>-213360</wp:posOffset>
          </wp:positionV>
          <wp:extent cx="899160" cy="899160"/>
          <wp:effectExtent l="0" t="0" r="0" b="0"/>
          <wp:wrapTight wrapText="bothSides">
            <wp:wrapPolygon edited="0">
              <wp:start x="0" y="0"/>
              <wp:lineTo x="0" y="21051"/>
              <wp:lineTo x="21051" y="21051"/>
              <wp:lineTo x="21051" y="0"/>
              <wp:lineTo x="0" y="0"/>
            </wp:wrapPolygon>
          </wp:wrapTight>
          <wp:docPr id="4" name="Picture 4" descr="https://scontent-lhr3-1.xx.fbcdn.net/v/t1.0-0/p552x414/23243999_1889934284368882_5765812744420223717_n.jpg?_nc_cat=106&amp;oh=6f8de9da6fc03cf8f1935c0f14bf4d98&amp;oe=5C2F9D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lhr3-1.xx.fbcdn.net/v/t1.0-0/p552x414/23243999_1889934284368882_5765812744420223717_n.jpg?_nc_cat=106&amp;oh=6f8de9da6fc03cf8f1935c0f14bf4d98&amp;oe=5C2F9D0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377">
      <w:rPr>
        <w:rFonts w:ascii="Avenir Next" w:hAnsi="Avenir Next"/>
        <w:b/>
        <w:bCs/>
        <w:noProof/>
        <w:sz w:val="18"/>
        <w:szCs w:val="18"/>
        <w:lang w:eastAsia="en-GB"/>
      </w:rPr>
      <w:drawing>
        <wp:anchor distT="0" distB="0" distL="114300" distR="114300" simplePos="0" relativeHeight="251663360" behindDoc="1" locked="0" layoutInCell="1" allowOverlap="1" wp14:anchorId="429926F6" wp14:editId="75E00046">
          <wp:simplePos x="0" y="0"/>
          <wp:positionH relativeFrom="margin">
            <wp:posOffset>1837055</wp:posOffset>
          </wp:positionH>
          <wp:positionV relativeFrom="paragraph">
            <wp:posOffset>14605</wp:posOffset>
          </wp:positionV>
          <wp:extent cx="2712720" cy="490220"/>
          <wp:effectExtent l="0" t="0" r="0" b="5080"/>
          <wp:wrapTight wrapText="bothSides">
            <wp:wrapPolygon edited="0">
              <wp:start x="0" y="0"/>
              <wp:lineTo x="0" y="20984"/>
              <wp:lineTo x="21388" y="20984"/>
              <wp:lineTo x="21388" y="0"/>
              <wp:lineTo x="0" y="0"/>
            </wp:wrapPolygon>
          </wp:wrapTight>
          <wp:docPr id="5" name="Picture 5" descr="S:\Projects\Mr Porter - Public Relations\Press Images\LOGO\MR POR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jects\Mr Porter - Public Relations\Press Images\LOGO\MR PORTER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1272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1C4A65BB" wp14:editId="6247300F">
          <wp:simplePos x="0" y="0"/>
          <wp:positionH relativeFrom="margin">
            <wp:align>left</wp:align>
          </wp:positionH>
          <wp:positionV relativeFrom="paragraph">
            <wp:posOffset>-175260</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F6"/>
    <w:rsid w:val="0000572D"/>
    <w:rsid w:val="00006EE2"/>
    <w:rsid w:val="000103E0"/>
    <w:rsid w:val="00014092"/>
    <w:rsid w:val="0001558F"/>
    <w:rsid w:val="00024046"/>
    <w:rsid w:val="000427E0"/>
    <w:rsid w:val="00042F41"/>
    <w:rsid w:val="000550DD"/>
    <w:rsid w:val="00055F8F"/>
    <w:rsid w:val="000875A9"/>
    <w:rsid w:val="000A462C"/>
    <w:rsid w:val="000B5787"/>
    <w:rsid w:val="000D3736"/>
    <w:rsid w:val="000D7800"/>
    <w:rsid w:val="000E02C4"/>
    <w:rsid w:val="000E2FD9"/>
    <w:rsid w:val="000F1B3A"/>
    <w:rsid w:val="000F4048"/>
    <w:rsid w:val="000F504D"/>
    <w:rsid w:val="001041D1"/>
    <w:rsid w:val="0011381B"/>
    <w:rsid w:val="00117EF5"/>
    <w:rsid w:val="00161FFB"/>
    <w:rsid w:val="00164B26"/>
    <w:rsid w:val="00165DF1"/>
    <w:rsid w:val="00170A48"/>
    <w:rsid w:val="00176F33"/>
    <w:rsid w:val="00196433"/>
    <w:rsid w:val="001A0E91"/>
    <w:rsid w:val="001A1038"/>
    <w:rsid w:val="001B4299"/>
    <w:rsid w:val="001C1407"/>
    <w:rsid w:val="00201FCB"/>
    <w:rsid w:val="00233ABF"/>
    <w:rsid w:val="00233F58"/>
    <w:rsid w:val="0023571F"/>
    <w:rsid w:val="0023635D"/>
    <w:rsid w:val="002435C0"/>
    <w:rsid w:val="00245C8A"/>
    <w:rsid w:val="00262B24"/>
    <w:rsid w:val="0026741C"/>
    <w:rsid w:val="0027498F"/>
    <w:rsid w:val="00274DF8"/>
    <w:rsid w:val="00286050"/>
    <w:rsid w:val="00296B96"/>
    <w:rsid w:val="002975D7"/>
    <w:rsid w:val="002B4B04"/>
    <w:rsid w:val="002C18DC"/>
    <w:rsid w:val="002F005C"/>
    <w:rsid w:val="00301CE2"/>
    <w:rsid w:val="00321139"/>
    <w:rsid w:val="003234F3"/>
    <w:rsid w:val="00323DFB"/>
    <w:rsid w:val="00331272"/>
    <w:rsid w:val="00332A86"/>
    <w:rsid w:val="00340220"/>
    <w:rsid w:val="00341C1A"/>
    <w:rsid w:val="00342B54"/>
    <w:rsid w:val="00346B87"/>
    <w:rsid w:val="00353BA4"/>
    <w:rsid w:val="00355A9D"/>
    <w:rsid w:val="003759A8"/>
    <w:rsid w:val="00384AE6"/>
    <w:rsid w:val="003874BC"/>
    <w:rsid w:val="003A043A"/>
    <w:rsid w:val="003A0FF8"/>
    <w:rsid w:val="003B2D2D"/>
    <w:rsid w:val="003C583E"/>
    <w:rsid w:val="003E647F"/>
    <w:rsid w:val="003F195B"/>
    <w:rsid w:val="00403E0C"/>
    <w:rsid w:val="00407604"/>
    <w:rsid w:val="004206BE"/>
    <w:rsid w:val="0042471D"/>
    <w:rsid w:val="00435B5E"/>
    <w:rsid w:val="00437849"/>
    <w:rsid w:val="00437E6B"/>
    <w:rsid w:val="004518DB"/>
    <w:rsid w:val="00474ADE"/>
    <w:rsid w:val="0047593F"/>
    <w:rsid w:val="00475BEE"/>
    <w:rsid w:val="0047675C"/>
    <w:rsid w:val="00483454"/>
    <w:rsid w:val="00483E07"/>
    <w:rsid w:val="0049551E"/>
    <w:rsid w:val="004B5252"/>
    <w:rsid w:val="004D0497"/>
    <w:rsid w:val="004D5BEF"/>
    <w:rsid w:val="004D6221"/>
    <w:rsid w:val="004D7268"/>
    <w:rsid w:val="004E042D"/>
    <w:rsid w:val="004F1AE0"/>
    <w:rsid w:val="00521CED"/>
    <w:rsid w:val="00550251"/>
    <w:rsid w:val="005723E8"/>
    <w:rsid w:val="00592668"/>
    <w:rsid w:val="00592F69"/>
    <w:rsid w:val="005949F0"/>
    <w:rsid w:val="005957C7"/>
    <w:rsid w:val="005A7094"/>
    <w:rsid w:val="005B1F05"/>
    <w:rsid w:val="005B4192"/>
    <w:rsid w:val="005C3208"/>
    <w:rsid w:val="005C329C"/>
    <w:rsid w:val="005D1771"/>
    <w:rsid w:val="005D340C"/>
    <w:rsid w:val="005D79DB"/>
    <w:rsid w:val="006068B4"/>
    <w:rsid w:val="00627B60"/>
    <w:rsid w:val="00637C2C"/>
    <w:rsid w:val="006401E6"/>
    <w:rsid w:val="00641B8C"/>
    <w:rsid w:val="00645200"/>
    <w:rsid w:val="00645228"/>
    <w:rsid w:val="00647061"/>
    <w:rsid w:val="00647A5C"/>
    <w:rsid w:val="0066141C"/>
    <w:rsid w:val="00663771"/>
    <w:rsid w:val="006808DB"/>
    <w:rsid w:val="0069275D"/>
    <w:rsid w:val="006A44A9"/>
    <w:rsid w:val="006C3EEA"/>
    <w:rsid w:val="006C6165"/>
    <w:rsid w:val="006D2F6A"/>
    <w:rsid w:val="006D7CB0"/>
    <w:rsid w:val="006E2D76"/>
    <w:rsid w:val="006E2D96"/>
    <w:rsid w:val="006E33B7"/>
    <w:rsid w:val="006F0793"/>
    <w:rsid w:val="00700215"/>
    <w:rsid w:val="0070023C"/>
    <w:rsid w:val="00702264"/>
    <w:rsid w:val="00704808"/>
    <w:rsid w:val="007058A2"/>
    <w:rsid w:val="007064BD"/>
    <w:rsid w:val="00707B75"/>
    <w:rsid w:val="00710866"/>
    <w:rsid w:val="0071088C"/>
    <w:rsid w:val="00715B12"/>
    <w:rsid w:val="00723D6A"/>
    <w:rsid w:val="0072556E"/>
    <w:rsid w:val="00725709"/>
    <w:rsid w:val="00726184"/>
    <w:rsid w:val="0075199C"/>
    <w:rsid w:val="007615AE"/>
    <w:rsid w:val="00763755"/>
    <w:rsid w:val="007666A9"/>
    <w:rsid w:val="00777530"/>
    <w:rsid w:val="007937AE"/>
    <w:rsid w:val="007A1CBC"/>
    <w:rsid w:val="007B1002"/>
    <w:rsid w:val="007B6317"/>
    <w:rsid w:val="007C1571"/>
    <w:rsid w:val="007F618B"/>
    <w:rsid w:val="008154A3"/>
    <w:rsid w:val="00830BA4"/>
    <w:rsid w:val="00835E82"/>
    <w:rsid w:val="008428D2"/>
    <w:rsid w:val="008745E6"/>
    <w:rsid w:val="00885763"/>
    <w:rsid w:val="00887A21"/>
    <w:rsid w:val="008A0149"/>
    <w:rsid w:val="008A5EEB"/>
    <w:rsid w:val="008B751D"/>
    <w:rsid w:val="008C2568"/>
    <w:rsid w:val="008C438E"/>
    <w:rsid w:val="008F4BE8"/>
    <w:rsid w:val="008F5B71"/>
    <w:rsid w:val="009015DE"/>
    <w:rsid w:val="00911235"/>
    <w:rsid w:val="00922A63"/>
    <w:rsid w:val="00935F45"/>
    <w:rsid w:val="00940863"/>
    <w:rsid w:val="00940A4C"/>
    <w:rsid w:val="00942ED6"/>
    <w:rsid w:val="009471C6"/>
    <w:rsid w:val="009712F6"/>
    <w:rsid w:val="00972B09"/>
    <w:rsid w:val="009931AC"/>
    <w:rsid w:val="009C00CE"/>
    <w:rsid w:val="009C2707"/>
    <w:rsid w:val="009C471F"/>
    <w:rsid w:val="009C5016"/>
    <w:rsid w:val="009E0946"/>
    <w:rsid w:val="009E78B6"/>
    <w:rsid w:val="009F1CF5"/>
    <w:rsid w:val="009F2E1E"/>
    <w:rsid w:val="00A045CC"/>
    <w:rsid w:val="00A14B89"/>
    <w:rsid w:val="00A1744D"/>
    <w:rsid w:val="00A20930"/>
    <w:rsid w:val="00A250CE"/>
    <w:rsid w:val="00A35FB5"/>
    <w:rsid w:val="00A559DA"/>
    <w:rsid w:val="00A6265D"/>
    <w:rsid w:val="00A768DC"/>
    <w:rsid w:val="00A929E0"/>
    <w:rsid w:val="00A9396E"/>
    <w:rsid w:val="00AA0111"/>
    <w:rsid w:val="00AA242F"/>
    <w:rsid w:val="00AA24C7"/>
    <w:rsid w:val="00AA2A98"/>
    <w:rsid w:val="00AA3377"/>
    <w:rsid w:val="00AA5302"/>
    <w:rsid w:val="00AB43DD"/>
    <w:rsid w:val="00AB593D"/>
    <w:rsid w:val="00AB72E7"/>
    <w:rsid w:val="00AB747D"/>
    <w:rsid w:val="00AC46F6"/>
    <w:rsid w:val="00AD4DE7"/>
    <w:rsid w:val="00AE7404"/>
    <w:rsid w:val="00B01339"/>
    <w:rsid w:val="00B01650"/>
    <w:rsid w:val="00B04E71"/>
    <w:rsid w:val="00B111A3"/>
    <w:rsid w:val="00B12369"/>
    <w:rsid w:val="00B306D8"/>
    <w:rsid w:val="00B33814"/>
    <w:rsid w:val="00B506D5"/>
    <w:rsid w:val="00B553F5"/>
    <w:rsid w:val="00B736CC"/>
    <w:rsid w:val="00B84BB5"/>
    <w:rsid w:val="00B8606C"/>
    <w:rsid w:val="00B861BA"/>
    <w:rsid w:val="00BA0BAD"/>
    <w:rsid w:val="00BA2F5D"/>
    <w:rsid w:val="00BA4926"/>
    <w:rsid w:val="00BB05C9"/>
    <w:rsid w:val="00BC040F"/>
    <w:rsid w:val="00BE08F4"/>
    <w:rsid w:val="00BE2EF0"/>
    <w:rsid w:val="00BE5D7B"/>
    <w:rsid w:val="00C166F6"/>
    <w:rsid w:val="00C247B8"/>
    <w:rsid w:val="00C5047D"/>
    <w:rsid w:val="00C525BD"/>
    <w:rsid w:val="00C52CF6"/>
    <w:rsid w:val="00C61040"/>
    <w:rsid w:val="00C6412A"/>
    <w:rsid w:val="00C7012A"/>
    <w:rsid w:val="00C802CB"/>
    <w:rsid w:val="00C8279D"/>
    <w:rsid w:val="00C91975"/>
    <w:rsid w:val="00C934BF"/>
    <w:rsid w:val="00CA6636"/>
    <w:rsid w:val="00CB4936"/>
    <w:rsid w:val="00CD7C94"/>
    <w:rsid w:val="00CE6D8E"/>
    <w:rsid w:val="00CF4075"/>
    <w:rsid w:val="00D17D33"/>
    <w:rsid w:val="00D27335"/>
    <w:rsid w:val="00D40B9D"/>
    <w:rsid w:val="00D44DCE"/>
    <w:rsid w:val="00D64DC5"/>
    <w:rsid w:val="00D71A98"/>
    <w:rsid w:val="00D80372"/>
    <w:rsid w:val="00D87908"/>
    <w:rsid w:val="00D97A6C"/>
    <w:rsid w:val="00DA5343"/>
    <w:rsid w:val="00DD4DDD"/>
    <w:rsid w:val="00DE3B85"/>
    <w:rsid w:val="00E1728A"/>
    <w:rsid w:val="00E26413"/>
    <w:rsid w:val="00E35C2E"/>
    <w:rsid w:val="00E602A3"/>
    <w:rsid w:val="00E63A0D"/>
    <w:rsid w:val="00E732ED"/>
    <w:rsid w:val="00E922E7"/>
    <w:rsid w:val="00EA0A28"/>
    <w:rsid w:val="00EA42BE"/>
    <w:rsid w:val="00EB6059"/>
    <w:rsid w:val="00ED0856"/>
    <w:rsid w:val="00EE2285"/>
    <w:rsid w:val="00EE3B29"/>
    <w:rsid w:val="00EE6A51"/>
    <w:rsid w:val="00EF5A56"/>
    <w:rsid w:val="00F04DDE"/>
    <w:rsid w:val="00F1172C"/>
    <w:rsid w:val="00F23B50"/>
    <w:rsid w:val="00F36874"/>
    <w:rsid w:val="00F41059"/>
    <w:rsid w:val="00F43986"/>
    <w:rsid w:val="00F560C2"/>
    <w:rsid w:val="00F563A1"/>
    <w:rsid w:val="00F6123C"/>
    <w:rsid w:val="00F76FC3"/>
    <w:rsid w:val="00F804ED"/>
    <w:rsid w:val="00F80D3A"/>
    <w:rsid w:val="00F80FE9"/>
    <w:rsid w:val="00F879EE"/>
    <w:rsid w:val="00FA5FF7"/>
    <w:rsid w:val="00FA6601"/>
    <w:rsid w:val="00FA79EF"/>
    <w:rsid w:val="00FB0C1E"/>
    <w:rsid w:val="00FC6FC3"/>
    <w:rsid w:val="00FE1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3A7264"/>
  <w15:docId w15:val="{2FB516AF-3440-4296-8BAF-92D6E967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6F6"/>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AD4DE7"/>
    <w:rPr>
      <w:color w:val="0563C1" w:themeColor="hyperlink"/>
      <w:u w:val="single"/>
    </w:rPr>
  </w:style>
  <w:style w:type="paragraph" w:styleId="BalloonText">
    <w:name w:val="Balloon Text"/>
    <w:basedOn w:val="Normal"/>
    <w:link w:val="BalloonTextChar"/>
    <w:uiPriority w:val="99"/>
    <w:semiHidden/>
    <w:unhideWhenUsed/>
    <w:rsid w:val="00117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EF5"/>
    <w:rPr>
      <w:rFonts w:ascii="Segoe UI" w:hAnsi="Segoe UI" w:cs="Segoe UI"/>
      <w:sz w:val="18"/>
      <w:szCs w:val="18"/>
    </w:rPr>
  </w:style>
  <w:style w:type="character" w:customStyle="1" w:styleId="A1">
    <w:name w:val="A1"/>
    <w:basedOn w:val="DefaultParagraphFont"/>
    <w:uiPriority w:val="99"/>
    <w:rsid w:val="008C438E"/>
    <w:rPr>
      <w:rFonts w:ascii="Italian Plate No2" w:hAnsi="Italian Plate No2" w:hint="default"/>
      <w:color w:val="000000"/>
    </w:rPr>
  </w:style>
  <w:style w:type="paragraph" w:styleId="NormalWeb">
    <w:name w:val="Normal (Web)"/>
    <w:basedOn w:val="Normal"/>
    <w:uiPriority w:val="99"/>
    <w:semiHidden/>
    <w:unhideWhenUsed/>
    <w:rsid w:val="009015DE"/>
    <w:pPr>
      <w:spacing w:after="0" w:line="240" w:lineRule="auto"/>
    </w:pPr>
    <w:rPr>
      <w:rFonts w:ascii="Times New Roman" w:hAnsi="Times New Roman" w:cs="Times New Roman"/>
      <w:color w:val="002A53"/>
      <w:sz w:val="24"/>
      <w:szCs w:val="24"/>
      <w:lang w:val="fr-CH" w:eastAsia="fr-CH"/>
    </w:rPr>
  </w:style>
  <w:style w:type="character" w:styleId="CommentReference">
    <w:name w:val="annotation reference"/>
    <w:basedOn w:val="DefaultParagraphFont"/>
    <w:uiPriority w:val="99"/>
    <w:semiHidden/>
    <w:unhideWhenUsed/>
    <w:rsid w:val="000F4048"/>
    <w:rPr>
      <w:sz w:val="16"/>
      <w:szCs w:val="16"/>
    </w:rPr>
  </w:style>
  <w:style w:type="paragraph" w:styleId="CommentText">
    <w:name w:val="annotation text"/>
    <w:basedOn w:val="Normal"/>
    <w:link w:val="CommentTextChar"/>
    <w:uiPriority w:val="99"/>
    <w:unhideWhenUsed/>
    <w:rsid w:val="000F4048"/>
    <w:pPr>
      <w:spacing w:line="240" w:lineRule="auto"/>
    </w:pPr>
    <w:rPr>
      <w:sz w:val="20"/>
      <w:szCs w:val="20"/>
    </w:rPr>
  </w:style>
  <w:style w:type="character" w:customStyle="1" w:styleId="CommentTextChar">
    <w:name w:val="Comment Text Char"/>
    <w:basedOn w:val="DefaultParagraphFont"/>
    <w:link w:val="CommentText"/>
    <w:uiPriority w:val="99"/>
    <w:rsid w:val="000F4048"/>
    <w:rPr>
      <w:sz w:val="20"/>
      <w:szCs w:val="20"/>
    </w:rPr>
  </w:style>
  <w:style w:type="paragraph" w:styleId="CommentSubject">
    <w:name w:val="annotation subject"/>
    <w:basedOn w:val="CommentText"/>
    <w:next w:val="CommentText"/>
    <w:link w:val="CommentSubjectChar"/>
    <w:uiPriority w:val="99"/>
    <w:semiHidden/>
    <w:unhideWhenUsed/>
    <w:rsid w:val="000F4048"/>
    <w:rPr>
      <w:b/>
      <w:bCs/>
    </w:rPr>
  </w:style>
  <w:style w:type="character" w:customStyle="1" w:styleId="CommentSubjectChar">
    <w:name w:val="Comment Subject Char"/>
    <w:basedOn w:val="CommentTextChar"/>
    <w:link w:val="CommentSubject"/>
    <w:uiPriority w:val="99"/>
    <w:semiHidden/>
    <w:rsid w:val="000F4048"/>
    <w:rPr>
      <w:b/>
      <w:bCs/>
      <w:sz w:val="20"/>
      <w:szCs w:val="20"/>
    </w:rPr>
  </w:style>
  <w:style w:type="character" w:customStyle="1" w:styleId="A6">
    <w:name w:val="A6"/>
    <w:uiPriority w:val="99"/>
    <w:rsid w:val="0075199C"/>
    <w:rPr>
      <w:rFonts w:cs="Italian Plate No2"/>
      <w:color w:val="000000"/>
      <w:sz w:val="19"/>
      <w:szCs w:val="19"/>
      <w:u w:val="single"/>
    </w:rPr>
  </w:style>
  <w:style w:type="paragraph" w:customStyle="1" w:styleId="A">
    <w:name w:val="內文 A"/>
    <w:basedOn w:val="Normal"/>
    <w:rsid w:val="00176F33"/>
    <w:pPr>
      <w:spacing w:after="0" w:line="240" w:lineRule="auto"/>
    </w:pPr>
    <w:rPr>
      <w:rFonts w:ascii="Helvetica" w:hAnsi="Helvetica" w:cs="Helvetica"/>
      <w:color w:val="000000"/>
      <w:lang w:eastAsia="zh-CN"/>
    </w:rPr>
  </w:style>
  <w:style w:type="paragraph" w:styleId="Header">
    <w:name w:val="header"/>
    <w:basedOn w:val="Normal"/>
    <w:link w:val="HeaderChar"/>
    <w:uiPriority w:val="99"/>
    <w:unhideWhenUsed/>
    <w:rsid w:val="00AA33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3377"/>
  </w:style>
  <w:style w:type="paragraph" w:styleId="Footer">
    <w:name w:val="footer"/>
    <w:basedOn w:val="Normal"/>
    <w:link w:val="FooterChar"/>
    <w:uiPriority w:val="99"/>
    <w:unhideWhenUsed/>
    <w:rsid w:val="00AA33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3377"/>
  </w:style>
  <w:style w:type="character" w:styleId="UnresolvedMention">
    <w:name w:val="Unresolved Mention"/>
    <w:basedOn w:val="DefaultParagraphFont"/>
    <w:uiPriority w:val="99"/>
    <w:semiHidden/>
    <w:unhideWhenUsed/>
    <w:rsid w:val="00AA3377"/>
    <w:rPr>
      <w:color w:val="605E5C"/>
      <w:shd w:val="clear" w:color="auto" w:fill="E1DFDD"/>
    </w:rPr>
  </w:style>
  <w:style w:type="character" w:customStyle="1" w:styleId="apple-converted-space">
    <w:name w:val="apple-converted-space"/>
    <w:basedOn w:val="DefaultParagraphFont"/>
    <w:rsid w:val="00C91975"/>
  </w:style>
  <w:style w:type="character" w:styleId="Emphasis">
    <w:name w:val="Emphasis"/>
    <w:basedOn w:val="DefaultParagraphFont"/>
    <w:uiPriority w:val="20"/>
    <w:qFormat/>
    <w:rsid w:val="00C919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2174">
      <w:bodyDiv w:val="1"/>
      <w:marLeft w:val="0"/>
      <w:marRight w:val="0"/>
      <w:marTop w:val="0"/>
      <w:marBottom w:val="0"/>
      <w:divBdr>
        <w:top w:val="none" w:sz="0" w:space="0" w:color="auto"/>
        <w:left w:val="none" w:sz="0" w:space="0" w:color="auto"/>
        <w:bottom w:val="none" w:sz="0" w:space="0" w:color="auto"/>
        <w:right w:val="none" w:sz="0" w:space="0" w:color="auto"/>
      </w:divBdr>
    </w:div>
    <w:div w:id="165634196">
      <w:bodyDiv w:val="1"/>
      <w:marLeft w:val="0"/>
      <w:marRight w:val="0"/>
      <w:marTop w:val="0"/>
      <w:marBottom w:val="0"/>
      <w:divBdr>
        <w:top w:val="none" w:sz="0" w:space="0" w:color="auto"/>
        <w:left w:val="none" w:sz="0" w:space="0" w:color="auto"/>
        <w:bottom w:val="none" w:sz="0" w:space="0" w:color="auto"/>
        <w:right w:val="none" w:sz="0" w:space="0" w:color="auto"/>
      </w:divBdr>
    </w:div>
    <w:div w:id="652568425">
      <w:bodyDiv w:val="1"/>
      <w:marLeft w:val="0"/>
      <w:marRight w:val="0"/>
      <w:marTop w:val="0"/>
      <w:marBottom w:val="0"/>
      <w:divBdr>
        <w:top w:val="none" w:sz="0" w:space="0" w:color="auto"/>
        <w:left w:val="none" w:sz="0" w:space="0" w:color="auto"/>
        <w:bottom w:val="none" w:sz="0" w:space="0" w:color="auto"/>
        <w:right w:val="none" w:sz="0" w:space="0" w:color="auto"/>
      </w:divBdr>
    </w:div>
    <w:div w:id="736510534">
      <w:bodyDiv w:val="1"/>
      <w:marLeft w:val="0"/>
      <w:marRight w:val="0"/>
      <w:marTop w:val="0"/>
      <w:marBottom w:val="0"/>
      <w:divBdr>
        <w:top w:val="none" w:sz="0" w:space="0" w:color="auto"/>
        <w:left w:val="none" w:sz="0" w:space="0" w:color="auto"/>
        <w:bottom w:val="none" w:sz="0" w:space="0" w:color="auto"/>
        <w:right w:val="none" w:sz="0" w:space="0" w:color="auto"/>
      </w:divBdr>
    </w:div>
    <w:div w:id="742680681">
      <w:bodyDiv w:val="1"/>
      <w:marLeft w:val="0"/>
      <w:marRight w:val="0"/>
      <w:marTop w:val="0"/>
      <w:marBottom w:val="0"/>
      <w:divBdr>
        <w:top w:val="none" w:sz="0" w:space="0" w:color="auto"/>
        <w:left w:val="none" w:sz="0" w:space="0" w:color="auto"/>
        <w:bottom w:val="none" w:sz="0" w:space="0" w:color="auto"/>
        <w:right w:val="none" w:sz="0" w:space="0" w:color="auto"/>
      </w:divBdr>
    </w:div>
    <w:div w:id="745491394">
      <w:bodyDiv w:val="1"/>
      <w:marLeft w:val="0"/>
      <w:marRight w:val="0"/>
      <w:marTop w:val="0"/>
      <w:marBottom w:val="0"/>
      <w:divBdr>
        <w:top w:val="none" w:sz="0" w:space="0" w:color="auto"/>
        <w:left w:val="none" w:sz="0" w:space="0" w:color="auto"/>
        <w:bottom w:val="none" w:sz="0" w:space="0" w:color="auto"/>
        <w:right w:val="none" w:sz="0" w:space="0" w:color="auto"/>
      </w:divBdr>
    </w:div>
    <w:div w:id="927664386">
      <w:bodyDiv w:val="1"/>
      <w:marLeft w:val="0"/>
      <w:marRight w:val="0"/>
      <w:marTop w:val="0"/>
      <w:marBottom w:val="0"/>
      <w:divBdr>
        <w:top w:val="none" w:sz="0" w:space="0" w:color="auto"/>
        <w:left w:val="none" w:sz="0" w:space="0" w:color="auto"/>
        <w:bottom w:val="none" w:sz="0" w:space="0" w:color="auto"/>
        <w:right w:val="none" w:sz="0" w:space="0" w:color="auto"/>
      </w:divBdr>
    </w:div>
    <w:div w:id="951673654">
      <w:bodyDiv w:val="1"/>
      <w:marLeft w:val="0"/>
      <w:marRight w:val="0"/>
      <w:marTop w:val="0"/>
      <w:marBottom w:val="0"/>
      <w:divBdr>
        <w:top w:val="none" w:sz="0" w:space="0" w:color="auto"/>
        <w:left w:val="none" w:sz="0" w:space="0" w:color="auto"/>
        <w:bottom w:val="none" w:sz="0" w:space="0" w:color="auto"/>
        <w:right w:val="none" w:sz="0" w:space="0" w:color="auto"/>
      </w:divBdr>
    </w:div>
    <w:div w:id="986471767">
      <w:bodyDiv w:val="1"/>
      <w:marLeft w:val="0"/>
      <w:marRight w:val="0"/>
      <w:marTop w:val="0"/>
      <w:marBottom w:val="0"/>
      <w:divBdr>
        <w:top w:val="none" w:sz="0" w:space="0" w:color="auto"/>
        <w:left w:val="none" w:sz="0" w:space="0" w:color="auto"/>
        <w:bottom w:val="none" w:sz="0" w:space="0" w:color="auto"/>
        <w:right w:val="none" w:sz="0" w:space="0" w:color="auto"/>
      </w:divBdr>
    </w:div>
    <w:div w:id="1110246178">
      <w:bodyDiv w:val="1"/>
      <w:marLeft w:val="0"/>
      <w:marRight w:val="0"/>
      <w:marTop w:val="0"/>
      <w:marBottom w:val="0"/>
      <w:divBdr>
        <w:top w:val="none" w:sz="0" w:space="0" w:color="auto"/>
        <w:left w:val="none" w:sz="0" w:space="0" w:color="auto"/>
        <w:bottom w:val="none" w:sz="0" w:space="0" w:color="auto"/>
        <w:right w:val="none" w:sz="0" w:space="0" w:color="auto"/>
      </w:divBdr>
    </w:div>
    <w:div w:id="1331566178">
      <w:bodyDiv w:val="1"/>
      <w:marLeft w:val="0"/>
      <w:marRight w:val="0"/>
      <w:marTop w:val="0"/>
      <w:marBottom w:val="0"/>
      <w:divBdr>
        <w:top w:val="none" w:sz="0" w:space="0" w:color="auto"/>
        <w:left w:val="none" w:sz="0" w:space="0" w:color="auto"/>
        <w:bottom w:val="none" w:sz="0" w:space="0" w:color="auto"/>
        <w:right w:val="none" w:sz="0" w:space="0" w:color="auto"/>
      </w:divBdr>
      <w:divsChild>
        <w:div w:id="1785540657">
          <w:marLeft w:val="0"/>
          <w:marRight w:val="0"/>
          <w:marTop w:val="0"/>
          <w:marBottom w:val="75"/>
          <w:divBdr>
            <w:top w:val="none" w:sz="0" w:space="0" w:color="auto"/>
            <w:left w:val="none" w:sz="0" w:space="0" w:color="auto"/>
            <w:bottom w:val="none" w:sz="0" w:space="0" w:color="auto"/>
            <w:right w:val="none" w:sz="0" w:space="0" w:color="auto"/>
          </w:divBdr>
          <w:divsChild>
            <w:div w:id="7908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6646">
      <w:bodyDiv w:val="1"/>
      <w:marLeft w:val="0"/>
      <w:marRight w:val="0"/>
      <w:marTop w:val="0"/>
      <w:marBottom w:val="0"/>
      <w:divBdr>
        <w:top w:val="none" w:sz="0" w:space="0" w:color="auto"/>
        <w:left w:val="none" w:sz="0" w:space="0" w:color="auto"/>
        <w:bottom w:val="none" w:sz="0" w:space="0" w:color="auto"/>
        <w:right w:val="none" w:sz="0" w:space="0" w:color="auto"/>
      </w:divBdr>
    </w:div>
    <w:div w:id="1566405715">
      <w:bodyDiv w:val="1"/>
      <w:marLeft w:val="0"/>
      <w:marRight w:val="0"/>
      <w:marTop w:val="0"/>
      <w:marBottom w:val="0"/>
      <w:divBdr>
        <w:top w:val="none" w:sz="0" w:space="0" w:color="auto"/>
        <w:left w:val="none" w:sz="0" w:space="0" w:color="auto"/>
        <w:bottom w:val="none" w:sz="0" w:space="0" w:color="auto"/>
        <w:right w:val="none" w:sz="0" w:space="0" w:color="auto"/>
      </w:divBdr>
    </w:div>
    <w:div w:id="1613781728">
      <w:bodyDiv w:val="1"/>
      <w:marLeft w:val="0"/>
      <w:marRight w:val="0"/>
      <w:marTop w:val="0"/>
      <w:marBottom w:val="0"/>
      <w:divBdr>
        <w:top w:val="none" w:sz="0" w:space="0" w:color="auto"/>
        <w:left w:val="none" w:sz="0" w:space="0" w:color="auto"/>
        <w:bottom w:val="none" w:sz="0" w:space="0" w:color="auto"/>
        <w:right w:val="none" w:sz="0" w:space="0" w:color="auto"/>
      </w:divBdr>
    </w:div>
    <w:div w:id="1640529240">
      <w:bodyDiv w:val="1"/>
      <w:marLeft w:val="0"/>
      <w:marRight w:val="0"/>
      <w:marTop w:val="0"/>
      <w:marBottom w:val="0"/>
      <w:divBdr>
        <w:top w:val="none" w:sz="0" w:space="0" w:color="auto"/>
        <w:left w:val="none" w:sz="0" w:space="0" w:color="auto"/>
        <w:bottom w:val="none" w:sz="0" w:space="0" w:color="auto"/>
        <w:right w:val="none" w:sz="0" w:space="0" w:color="auto"/>
      </w:divBdr>
    </w:div>
    <w:div w:id="1741057676">
      <w:bodyDiv w:val="1"/>
      <w:marLeft w:val="0"/>
      <w:marRight w:val="0"/>
      <w:marTop w:val="0"/>
      <w:marBottom w:val="0"/>
      <w:divBdr>
        <w:top w:val="none" w:sz="0" w:space="0" w:color="auto"/>
        <w:left w:val="none" w:sz="0" w:space="0" w:color="auto"/>
        <w:bottom w:val="none" w:sz="0" w:space="0" w:color="auto"/>
        <w:right w:val="none" w:sz="0" w:space="0" w:color="auto"/>
      </w:divBdr>
    </w:div>
    <w:div w:id="188922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ith-watches.com" TargetMode="External"/><Relationship Id="rId3" Type="http://schemas.openxmlformats.org/officeDocument/2006/relationships/settings" Target="settings.xml"/><Relationship Id="rId7" Type="http://schemas.openxmlformats.org/officeDocument/2006/relationships/hyperlink" Target="http://www.mrpor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mark.blundell@mrporter.com" TargetMode="External"/><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75690-0415-4617-97AF-0FF839AE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1260</Words>
  <Characters>6931</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YNAP</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Blundell</dc:creator>
  <cp:lastModifiedBy>Vittoria Pelà</cp:lastModifiedBy>
  <cp:revision>2</cp:revision>
  <cp:lastPrinted>2019-10-10T11:06:00Z</cp:lastPrinted>
  <dcterms:created xsi:type="dcterms:W3CDTF">2019-10-11T14:01:00Z</dcterms:created>
  <dcterms:modified xsi:type="dcterms:W3CDTF">2019-10-11T14:01:00Z</dcterms:modified>
</cp:coreProperties>
</file>