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22E6" w14:textId="77777777" w:rsidR="00840B3F" w:rsidRPr="007678EE" w:rsidRDefault="00C17982" w:rsidP="007678EE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lang w:val="en-GB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lang w:val="en-GB"/>
        </w:rPr>
        <w:t>Z</w:t>
      </w:r>
      <w:r w:rsidR="00E74129" w:rsidRPr="007678EE">
        <w:rPr>
          <w:rFonts w:ascii="Arial Unicode MS" w:eastAsia="Arial Unicode MS" w:hAnsi="Arial Unicode MS" w:cs="Arial Unicode MS"/>
          <w:b/>
          <w:bCs/>
          <w:color w:val="000000" w:themeColor="text1"/>
          <w:lang w:val="en-GB"/>
        </w:rPr>
        <w:t>enith</w:t>
      </w:r>
      <w:r w:rsidR="00E74129" w:rsidRPr="007678EE">
        <w:rPr>
          <w:rFonts w:ascii="Arial Unicode MS" w:eastAsia="Arial Unicode MS" w:hAnsi="Arial Unicode MS" w:cs="Arial Unicode MS"/>
          <w:b/>
          <w:bCs/>
          <w:color w:val="000000" w:themeColor="text1"/>
          <w:lang w:val="zh-CN"/>
        </w:rPr>
        <w:t>和</w:t>
      </w:r>
      <w:r w:rsidR="00E74129" w:rsidRPr="007678EE">
        <w:rPr>
          <w:rFonts w:ascii="Arial Unicode MS" w:eastAsia="Arial Unicode MS" w:hAnsi="Arial Unicode MS" w:cs="Arial Unicode MS"/>
          <w:b/>
          <w:bCs/>
          <w:color w:val="000000" w:themeColor="text1"/>
          <w:lang w:val="en-GB"/>
        </w:rPr>
        <w:t>Phillips</w:t>
      </w:r>
      <w:proofErr w:type="spellStart"/>
      <w:r w:rsidR="00E74129" w:rsidRPr="007678EE">
        <w:rPr>
          <w:rFonts w:ascii="Arial Unicode MS" w:eastAsia="Arial Unicode MS" w:hAnsi="Arial Unicode MS" w:cs="Arial Unicode MS"/>
          <w:b/>
          <w:bCs/>
          <w:color w:val="000000" w:themeColor="text1"/>
          <w:lang w:val="zh-CN"/>
        </w:rPr>
        <w:t>携手合作</w:t>
      </w:r>
      <w:proofErr w:type="spellEnd"/>
    </w:p>
    <w:p w14:paraId="5AD7A686" w14:textId="77777777" w:rsidR="00840B3F" w:rsidRPr="007678EE" w:rsidRDefault="00E74129" w:rsidP="007678EE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lang w:val="en-GB"/>
        </w:rPr>
      </w:pPr>
      <w:proofErr w:type="spellStart"/>
      <w:r w:rsidRPr="007678EE">
        <w:rPr>
          <w:rFonts w:ascii="Arial Unicode MS" w:eastAsia="Arial Unicode MS" w:hAnsi="Arial Unicode MS" w:cs="Arial Unicode MS"/>
          <w:b/>
          <w:bCs/>
          <w:color w:val="000000" w:themeColor="text1"/>
          <w:lang w:val="zh-CN"/>
        </w:rPr>
        <w:t>打造一款非凡孤品</w:t>
      </w:r>
      <w:proofErr w:type="spellEnd"/>
      <w:r w:rsidRPr="007678EE">
        <w:rPr>
          <w:rFonts w:ascii="Arial Unicode MS" w:eastAsia="Arial Unicode MS" w:hAnsi="Arial Unicode MS" w:cs="Arial Unicode MS"/>
          <w:b/>
          <w:bCs/>
          <w:color w:val="000000" w:themeColor="text1"/>
          <w:lang w:val="en-GB"/>
        </w:rPr>
        <w:t>El Primero</w:t>
      </w:r>
      <w:proofErr w:type="spellStart"/>
      <w:r w:rsidRPr="007678EE">
        <w:rPr>
          <w:rFonts w:ascii="Arial Unicode MS" w:eastAsia="Arial Unicode MS" w:hAnsi="Arial Unicode MS" w:cs="Arial Unicode MS"/>
          <w:b/>
          <w:bCs/>
          <w:color w:val="000000" w:themeColor="text1"/>
          <w:lang w:val="zh-CN"/>
        </w:rPr>
        <w:t>铂金计时码表</w:t>
      </w:r>
      <w:proofErr w:type="spellEnd"/>
    </w:p>
    <w:p w14:paraId="1E1C3BC6" w14:textId="77777777" w:rsidR="00886E65" w:rsidRPr="007678EE" w:rsidRDefault="00E74129" w:rsidP="007678EE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lang w:val="en-GB"/>
        </w:rPr>
      </w:pPr>
      <w:proofErr w:type="spellStart"/>
      <w:r w:rsidRPr="007678EE">
        <w:rPr>
          <w:rFonts w:ascii="Arial Unicode MS" w:eastAsia="Arial Unicode MS" w:hAnsi="Arial Unicode MS" w:cs="Arial Unicode MS"/>
          <w:b/>
          <w:bCs/>
          <w:color w:val="000000" w:themeColor="text1"/>
          <w:lang w:val="zh-CN"/>
        </w:rPr>
        <w:t>将在</w:t>
      </w:r>
      <w:proofErr w:type="spellEnd"/>
      <w:r w:rsidRPr="007678EE">
        <w:rPr>
          <w:rFonts w:ascii="Arial Unicode MS" w:eastAsia="Arial Unicode MS" w:hAnsi="Arial Unicode MS" w:cs="Arial Unicode MS"/>
          <w:b/>
          <w:bCs/>
          <w:color w:val="000000" w:themeColor="text1"/>
          <w:lang w:val="en-GB"/>
        </w:rPr>
        <w:t>Phillips</w:t>
      </w:r>
      <w:proofErr w:type="spellStart"/>
      <w:r w:rsidRPr="007678EE">
        <w:rPr>
          <w:rFonts w:ascii="Arial Unicode MS" w:eastAsia="Arial Unicode MS" w:hAnsi="Arial Unicode MS" w:cs="Arial Unicode MS"/>
          <w:b/>
          <w:bCs/>
          <w:color w:val="000000" w:themeColor="text1"/>
          <w:lang w:val="zh-CN"/>
        </w:rPr>
        <w:t>日内瓦腕表拍卖会</w:t>
      </w:r>
      <w:proofErr w:type="spellEnd"/>
      <w:r w:rsidRPr="007678EE">
        <w:rPr>
          <w:rFonts w:ascii="Arial Unicode MS" w:eastAsia="Arial Unicode MS" w:hAnsi="Arial Unicode MS" w:cs="Arial Unicode MS"/>
          <w:b/>
          <w:bCs/>
          <w:color w:val="000000" w:themeColor="text1"/>
          <w:lang w:val="en-GB"/>
        </w:rPr>
        <w:t>X</w:t>
      </w:r>
      <w:proofErr w:type="spellStart"/>
      <w:r w:rsidRPr="007678EE">
        <w:rPr>
          <w:rFonts w:ascii="Arial Unicode MS" w:eastAsia="Arial Unicode MS" w:hAnsi="Arial Unicode MS" w:cs="Arial Unicode MS"/>
          <w:b/>
          <w:bCs/>
          <w:color w:val="000000" w:themeColor="text1"/>
          <w:lang w:val="zh-CN"/>
        </w:rPr>
        <w:t>期间推出</w:t>
      </w:r>
      <w:proofErr w:type="spellEnd"/>
    </w:p>
    <w:p w14:paraId="3C2DCD48" w14:textId="77777777" w:rsidR="00840B3F" w:rsidRPr="007678EE" w:rsidRDefault="00840B3F" w:rsidP="007678EE">
      <w:pPr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  <w:lang w:val="en-GB"/>
        </w:rPr>
      </w:pPr>
    </w:p>
    <w:p w14:paraId="44291F65" w14:textId="77777777" w:rsidR="00886E65" w:rsidRPr="007678EE" w:rsidRDefault="00E74129" w:rsidP="007678EE">
      <w:pPr>
        <w:jc w:val="both"/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18"/>
          <w:szCs w:val="18"/>
          <w:lang w:val="fr-FR" w:eastAsia="zh-CN"/>
        </w:rPr>
      </w:pP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这款非凡孤品腕表由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en-GB" w:eastAsia="zh-CN"/>
        </w:rPr>
        <w:t>Phillips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同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en-GB" w:eastAsia="zh-CN"/>
        </w:rPr>
        <w:t>Bacs＆Russo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联袂设计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en-GB" w:eastAsia="zh-CN"/>
        </w:rPr>
        <w:t>，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专门为纪念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en-GB" w:eastAsia="zh-CN"/>
        </w:rPr>
        <w:t>Zenith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的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en-GB" w:eastAsia="zh-CN"/>
        </w:rPr>
        <w:t>El Primero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计时码表问世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en-GB" w:eastAsia="zh-CN"/>
        </w:rPr>
        <w:t>50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周年而推出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en-GB" w:eastAsia="zh-CN"/>
        </w:rPr>
        <w:t>，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将于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en-GB" w:eastAsia="zh-CN"/>
        </w:rPr>
        <w:t>2019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年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en-GB" w:eastAsia="zh-CN"/>
        </w:rPr>
        <w:t>11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月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en-GB" w:eastAsia="zh-CN"/>
        </w:rPr>
        <w:t>9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日至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en-GB" w:eastAsia="zh-CN"/>
        </w:rPr>
        <w:t>10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日在日内瓦拍卖。这款独特的纪念时计的拍卖收益将捐给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fr-FR" w:eastAsia="zh-CN"/>
        </w:rPr>
        <w:t>Zoe4Life，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该瑞士非营利组织是儿童癌症国际组织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fr-FR" w:eastAsia="zh-CN"/>
        </w:rPr>
        <w:t>（</w:t>
      </w:r>
      <w:proofErr w:type="spellStart"/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fr-FR" w:eastAsia="zh-CN"/>
        </w:rPr>
        <w:t>Childhood</w:t>
      </w:r>
      <w:proofErr w:type="spellEnd"/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fr-FR" w:eastAsia="zh-CN"/>
        </w:rPr>
        <w:t xml:space="preserve"> Cancer International）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网络的一员。围绕这款别具一格时计的盛会作为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fr-FR" w:eastAsia="zh-CN"/>
        </w:rPr>
        <w:t>2019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年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fr-FR" w:eastAsia="zh-CN"/>
        </w:rPr>
        <w:t>Zenith El Primero 50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周年华诞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fr-FR" w:eastAsia="zh-CN"/>
        </w:rPr>
        <w:t>5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大洲巡展的一部分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fr-FR" w:eastAsia="zh-CN"/>
        </w:rPr>
        <w:t>，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将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fr-FR" w:eastAsia="zh-CN"/>
        </w:rPr>
        <w:t>Zenith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于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fr-FR" w:eastAsia="zh-CN"/>
        </w:rPr>
        <w:t>1969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年推出</w:t>
      </w:r>
      <w:r w:rsidR="00431267"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的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lang w:val="zh-CN" w:eastAsia="zh-CN"/>
        </w:rPr>
        <w:t>制表史上首款自动计时码表的庆祝纪念活动推到高潮。</w:t>
      </w:r>
    </w:p>
    <w:p w14:paraId="78A6302B" w14:textId="77777777" w:rsidR="00886E65" w:rsidRPr="007678EE" w:rsidRDefault="00886E65" w:rsidP="007678EE">
      <w:pPr>
        <w:pStyle w:val="BodyText"/>
        <w:jc w:val="both"/>
        <w:rPr>
          <w:rFonts w:ascii="Arial Unicode MS" w:eastAsia="Arial Unicode MS" w:hAnsi="Arial Unicode MS" w:cs="Arial Unicode MS"/>
          <w:kern w:val="2"/>
          <w:sz w:val="18"/>
          <w:szCs w:val="18"/>
          <w:lang w:val="fr-FR" w:eastAsia="zh-CN"/>
        </w:rPr>
      </w:pPr>
    </w:p>
    <w:p w14:paraId="1A92D098" w14:textId="77777777" w:rsidR="00B1531D" w:rsidRPr="00C17982" w:rsidRDefault="00E74129" w:rsidP="007678EE">
      <w:pPr>
        <w:pStyle w:val="BodyText"/>
        <w:jc w:val="both"/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fr-FR"/>
        </w:rPr>
      </w:pPr>
      <w:proofErr w:type="spellStart"/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zh-CN"/>
        </w:rPr>
        <w:t>瑞士日内瓦</w:t>
      </w:r>
      <w:proofErr w:type="spellEnd"/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fr-FR"/>
        </w:rPr>
        <w:t>，2019</w:t>
      </w:r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zh-CN"/>
        </w:rPr>
        <w:t>年</w:t>
      </w:r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fr-FR"/>
        </w:rPr>
        <w:t>10</w:t>
      </w:r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zh-CN"/>
        </w:rPr>
        <w:t>月</w:t>
      </w:r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fr-FR"/>
        </w:rPr>
        <w:t>1</w:t>
      </w:r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zh-CN"/>
        </w:rPr>
        <w:t>日</w:t>
      </w:r>
      <w:r w:rsidRPr="007678EE">
        <w:rPr>
          <w:rFonts w:ascii="Arial Unicode MS" w:eastAsia="Arial Unicode MS" w:hAnsi="Arial Unicode MS" w:cs="Arial Unicode MS"/>
          <w:color w:val="FF0000"/>
          <w:kern w:val="2"/>
          <w:sz w:val="18"/>
          <w:szCs w:val="18"/>
          <w:lang w:val="fr-FR"/>
        </w:rPr>
        <w:t xml:space="preserve"> 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Zenith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将为为期一年的</w:t>
      </w:r>
      <w:proofErr w:type="spellEnd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El Primero 50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周年纪念活动</w:t>
      </w:r>
      <w:r w:rsidR="00431267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隆重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画上句点</w:t>
      </w:r>
      <w:proofErr w:type="spellEnd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。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 xml:space="preserve"> 2019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年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11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月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8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日在</w:t>
      </w:r>
      <w:proofErr w:type="spellEnd"/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50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周年巡回庆祝活动的最后一站日内瓦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，Zenith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将同</w:t>
      </w:r>
      <w:proofErr w:type="spellEnd"/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Phillips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合作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，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揭晓一枚真正独一无二、前所未有的铂金材质</w:t>
      </w:r>
      <w:proofErr w:type="spellEnd"/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El Primero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表款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，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必将广大腕表收藏家和</w:t>
      </w:r>
      <w:proofErr w:type="spellEnd"/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El Primero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粉丝中引起剧烈反响</w:t>
      </w:r>
      <w:proofErr w:type="spellEnd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。</w:t>
      </w:r>
    </w:p>
    <w:p w14:paraId="0D590B26" w14:textId="77777777" w:rsidR="00322D2D" w:rsidRPr="00C17982" w:rsidRDefault="00322D2D" w:rsidP="007678EE">
      <w:pPr>
        <w:pStyle w:val="BodyText"/>
        <w:jc w:val="both"/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</w:pPr>
    </w:p>
    <w:p w14:paraId="2C0D5F90" w14:textId="77777777" w:rsidR="00613F23" w:rsidRPr="00C17982" w:rsidRDefault="00E74129" w:rsidP="007678EE">
      <w:pPr>
        <w:pStyle w:val="BodyText"/>
        <w:jc w:val="both"/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</w:pP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作为业界翘楚的</w:t>
      </w:r>
      <w:proofErr w:type="spellEnd"/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Phillips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拍卖行此次同</w:t>
      </w:r>
      <w:proofErr w:type="spellEnd"/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Bacs</w:t>
      </w:r>
      <w:r w:rsidR="00431267"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 xml:space="preserve"> 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＆</w:t>
      </w:r>
      <w:r w:rsidR="00431267"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 w:eastAsia="zh-CN"/>
        </w:rPr>
        <w:t xml:space="preserve"> 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Russo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合作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，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将于</w:t>
      </w:r>
      <w:proofErr w:type="spellEnd"/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2019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年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11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月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9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日至</w:t>
      </w:r>
      <w:proofErr w:type="spellEnd"/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10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日在日内瓦</w:t>
      </w:r>
      <w:proofErr w:type="spellEnd"/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Hôtel La Réserve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举行的日内瓦腕表拍卖会</w:t>
      </w:r>
      <w:proofErr w:type="spellEnd"/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X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上推出的几枚最具魅力和历史意义的收藏级腕表中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，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其中一枚必将引起浓厚的兴趣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，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那就是</w:t>
      </w:r>
      <w:proofErr w:type="spellEnd"/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Zenith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非凡孤品</w:t>
      </w:r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，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铂金材质</w:t>
      </w:r>
      <w:proofErr w:type="spellEnd"/>
      <w:r w:rsidRPr="00C17982"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  <w:t>El Primero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计时码表</w:t>
      </w:r>
      <w:proofErr w:type="spellEnd"/>
      <w:r w:rsidR="00431267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/>
        </w:rPr>
        <w:t>。</w:t>
      </w:r>
    </w:p>
    <w:p w14:paraId="1817D7FA" w14:textId="77777777" w:rsidR="002C1855" w:rsidRPr="00C17982" w:rsidRDefault="002C1855" w:rsidP="007678EE">
      <w:pPr>
        <w:pStyle w:val="BodyText"/>
        <w:jc w:val="both"/>
        <w:rPr>
          <w:rFonts w:ascii="Arial Unicode MS" w:eastAsia="Arial Unicode MS" w:hAnsi="Arial Unicode MS" w:cs="Arial Unicode MS"/>
          <w:kern w:val="2"/>
          <w:sz w:val="18"/>
          <w:szCs w:val="18"/>
          <w:lang w:val="fr-FR"/>
        </w:rPr>
      </w:pPr>
    </w:p>
    <w:p w14:paraId="65C5624B" w14:textId="77777777" w:rsidR="00322D2D" w:rsidRPr="007678EE" w:rsidRDefault="00E74129" w:rsidP="007678EE">
      <w:pPr>
        <w:pStyle w:val="BodyText"/>
        <w:jc w:val="both"/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</w:pP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这款独特时计在所有计时码表中无与伦比，别具一格。由Phillips同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fr-FR" w:eastAsia="zh-CN"/>
        </w:rPr>
        <w:t>Bacs ＆ Russo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联合设计，并与Zenith首次合作，这款非凡孤品表款专门用于庆祝史上第一枚自动计时码表Zenith El Primero问世50周年，采用传奇型号A386。这是一枚非凡孤品，而且是El Primero第一次采用PT 950铂金材质。</w:t>
      </w:r>
    </w:p>
    <w:p w14:paraId="6058B43B" w14:textId="77777777" w:rsidR="00322D2D" w:rsidRPr="007678EE" w:rsidRDefault="00322D2D" w:rsidP="007678EE">
      <w:pPr>
        <w:pStyle w:val="BodyText"/>
        <w:jc w:val="both"/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</w:pPr>
    </w:p>
    <w:p w14:paraId="4607253B" w14:textId="77777777" w:rsidR="005F05AE" w:rsidRPr="007678EE" w:rsidRDefault="00E74129" w:rsidP="007678EE">
      <w:pPr>
        <w:pStyle w:val="BodyText"/>
        <w:jc w:val="both"/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</w:pP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Zenith的另一项创举：独特而珍贵的表盘洋溢着复古气息，由青金石打造而成，这是一种鲜亮的蓝色石头，带有金色斑点。</w:t>
      </w:r>
      <w:r w:rsidR="00431267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其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表带由小牛皮制成，典雅简洁。作为其持久坚固耐用和可靠性的明证，特别为此表款提供长达50年的国际保修。这枚迷人的时计凝聚了诸多心血，必定会让广大鉴赏家、粉丝和收藏家满意。</w:t>
      </w:r>
    </w:p>
    <w:p w14:paraId="1B2C348F" w14:textId="77777777" w:rsidR="00886E65" w:rsidRPr="007678EE" w:rsidRDefault="00886E65" w:rsidP="007678EE">
      <w:pPr>
        <w:pStyle w:val="BodyText"/>
        <w:jc w:val="both"/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</w:pPr>
    </w:p>
    <w:p w14:paraId="09E9098D" w14:textId="77777777" w:rsidR="00940C3C" w:rsidRPr="007678EE" w:rsidRDefault="00E74129" w:rsidP="007678EE">
      <w:pPr>
        <w:jc w:val="both"/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</w:pPr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zh-CN" w:eastAsia="zh-CN"/>
        </w:rPr>
        <w:t>Zenith的CEO、Julien Tornare先生补充说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：“这将是第一枚也是唯一一枚铂金材质的El Primero腕表。以此方式来纪念和庆祝在精确测量时间方面获得的这项创举，真是再合适不过了。</w:t>
      </w:r>
      <w:r w:rsidR="00431267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”</w:t>
      </w:r>
    </w:p>
    <w:p w14:paraId="4C201128" w14:textId="77777777" w:rsidR="002E0D46" w:rsidRPr="007678EE" w:rsidRDefault="002E0D46" w:rsidP="007678EE">
      <w:pPr>
        <w:jc w:val="both"/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</w:pPr>
    </w:p>
    <w:p w14:paraId="053F0872" w14:textId="77777777" w:rsidR="006A1DE2" w:rsidRPr="007678EE" w:rsidRDefault="00E74129" w:rsidP="007678EE">
      <w:pPr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zh-CN"/>
        </w:rPr>
      </w:pPr>
      <w:r w:rsidRPr="007678EE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 xml:space="preserve">“同Phillips的专家以及Zenith的团队一起工作，开拓实现独特、创意和现代的愿景各种可能，这是一种纯粹的喜悦，在尊重传统的同时打破了局限，” </w:t>
      </w:r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zh-CN" w:eastAsia="zh-CN"/>
        </w:rPr>
        <w:t>Bacs &amp; Russo</w:t>
      </w:r>
      <w:r w:rsidRPr="007678EE">
        <w:rPr>
          <w:rFonts w:ascii="Arial Unicode MS" w:eastAsia="Arial Unicode MS" w:hAnsi="Arial Unicode MS" w:cs="Arial Unicode MS"/>
          <w:b/>
          <w:bCs/>
          <w:sz w:val="18"/>
          <w:szCs w:val="18"/>
          <w:lang w:val="zh-CN" w:eastAsia="zh-CN"/>
        </w:rPr>
        <w:t>的资深咨询师Aurel Bacs补充说，</w:t>
      </w:r>
      <w:r w:rsidR="00431267" w:rsidRPr="007678EE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“</w:t>
      </w:r>
      <w:r w:rsidRPr="007678EE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El Primero表款作为钟表界的里程碑，取得这样的成就是必然的。</w:t>
      </w:r>
      <w:r w:rsidR="00431267" w:rsidRPr="007678EE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”</w:t>
      </w:r>
      <w:r w:rsidRPr="007678EE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尤为令人欣喜的是，这款独特纪念表的拍卖收益将捐给瑞士非营利组织Zoe4Life，该组织是儿童癌症国际网的一员。</w:t>
      </w:r>
    </w:p>
    <w:p w14:paraId="5E33B9E1" w14:textId="77777777" w:rsidR="00B1531D" w:rsidRPr="007678EE" w:rsidRDefault="00B1531D" w:rsidP="007678EE">
      <w:pPr>
        <w:pStyle w:val="BodyText"/>
        <w:jc w:val="both"/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</w:pPr>
    </w:p>
    <w:p w14:paraId="016EDCFC" w14:textId="77777777" w:rsidR="000C6AC1" w:rsidRPr="007678EE" w:rsidRDefault="00E74129" w:rsidP="007678EE">
      <w:pPr>
        <w:pStyle w:val="BodyText"/>
        <w:jc w:val="both"/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</w:pP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这枚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El Primero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铂金表将于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11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月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8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日在日内瓦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 xml:space="preserve">La </w:t>
      </w:r>
      <w:proofErr w:type="spellStart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Réserve</w:t>
      </w:r>
      <w:proofErr w:type="spellEnd"/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酒店举行的特别拍卖会前夜亮相揭晓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，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为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El Primero</w:t>
      </w:r>
      <w:r w:rsidR="00431267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表款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50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周年世界巡回庆祝活动画上圆满的句点</w:t>
      </w:r>
      <w:r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，</w:t>
      </w:r>
      <w:r w:rsidR="00BF48B0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为庆祝</w:t>
      </w:r>
      <w:r w:rsidR="00BF48B0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1969</w:t>
      </w:r>
      <w:r w:rsidR="00BF48B0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年制表史上第一枚自动计时码表问世</w:t>
      </w:r>
      <w:r w:rsidR="00BF48B0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，El Primero</w:t>
      </w:r>
      <w:r w:rsidR="00BF48B0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的光芒在</w:t>
      </w:r>
      <w:r w:rsidR="00BF48B0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2019</w:t>
      </w:r>
      <w:r w:rsidR="00BF48B0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年全年照耀到了整个</w:t>
      </w:r>
      <w:r w:rsidR="00BF48B0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>5</w:t>
      </w:r>
      <w:r w:rsidR="00BF48B0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zh-CN" w:eastAsia="zh-CN"/>
        </w:rPr>
        <w:t>大洲。</w:t>
      </w:r>
      <w:r w:rsidR="00BF48B0" w:rsidRPr="007678EE">
        <w:rPr>
          <w:rFonts w:ascii="Arial Unicode MS" w:eastAsia="Arial Unicode MS" w:hAnsi="Arial Unicode MS" w:cs="Arial Unicode MS"/>
          <w:kern w:val="2"/>
          <w:sz w:val="18"/>
          <w:szCs w:val="18"/>
          <w:lang w:val="en-GB" w:eastAsia="zh-CN"/>
        </w:rPr>
        <w:t xml:space="preserve"> </w:t>
      </w:r>
    </w:p>
    <w:p w14:paraId="152066C6" w14:textId="77777777" w:rsidR="00886E65" w:rsidRPr="007678EE" w:rsidRDefault="00E74129" w:rsidP="007678EE">
      <w:pPr>
        <w:tabs>
          <w:tab w:val="left" w:pos="8564"/>
        </w:tabs>
        <w:jc w:val="both"/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</w:rPr>
      </w:pPr>
      <w:proofErr w:type="spellStart"/>
      <w:proofErr w:type="gramStart"/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zh-CN"/>
        </w:rPr>
        <w:lastRenderedPageBreak/>
        <w:t>展出日期</w:t>
      </w:r>
      <w:proofErr w:type="spellEnd"/>
      <w:proofErr w:type="gramEnd"/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zh-CN"/>
        </w:rPr>
        <w:t>：2019年11月7</w:t>
      </w:r>
      <w:proofErr w:type="spellStart"/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zh-CN"/>
        </w:rPr>
        <w:t>日至</w:t>
      </w:r>
      <w:proofErr w:type="spellEnd"/>
      <w:r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zh-CN"/>
        </w:rPr>
        <w:t>10日</w:t>
      </w:r>
      <w:r w:rsidR="00431267" w:rsidRPr="007678EE">
        <w:rPr>
          <w:rFonts w:ascii="Arial Unicode MS" w:eastAsia="Arial Unicode MS" w:hAnsi="Arial Unicode MS" w:cs="Arial Unicode MS"/>
          <w:b/>
          <w:bCs/>
          <w:kern w:val="2"/>
          <w:sz w:val="18"/>
          <w:szCs w:val="18"/>
          <w:lang w:val="zh-CN" w:eastAsia="zh-CN"/>
        </w:rPr>
        <w:t>于日内瓦</w:t>
      </w:r>
      <w:r w:rsidRPr="007678EE">
        <w:rPr>
          <w:rFonts w:ascii="Arial Unicode MS" w:eastAsia="Arial Unicode MS" w:hAnsi="Arial Unicode MS" w:cs="Arial Unicode MS"/>
          <w:b/>
          <w:kern w:val="2"/>
          <w:sz w:val="18"/>
          <w:szCs w:val="18"/>
          <w:lang w:eastAsia="en-US"/>
        </w:rPr>
        <w:t>Hôtel La Réserve</w:t>
      </w:r>
    </w:p>
    <w:p w14:paraId="17136864" w14:textId="77777777" w:rsidR="00840B3F" w:rsidRPr="007678EE" w:rsidRDefault="00840B3F" w:rsidP="007678EE">
      <w:pPr>
        <w:tabs>
          <w:tab w:val="left" w:pos="8564"/>
        </w:tabs>
        <w:jc w:val="both"/>
        <w:rPr>
          <w:rFonts w:ascii="Arial Unicode MS" w:eastAsia="Arial Unicode MS" w:hAnsi="Arial Unicode MS" w:cs="Arial Unicode MS"/>
          <w:i/>
          <w:kern w:val="2"/>
          <w:sz w:val="18"/>
          <w:szCs w:val="18"/>
          <w:lang w:eastAsia="en-US"/>
        </w:rPr>
      </w:pPr>
    </w:p>
    <w:p w14:paraId="5E98749E" w14:textId="77777777" w:rsidR="00975322" w:rsidRPr="007678EE" w:rsidRDefault="00E74129" w:rsidP="007678EE">
      <w:pPr>
        <w:tabs>
          <w:tab w:val="left" w:pos="8564"/>
        </w:tabs>
        <w:jc w:val="both"/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u w:val="single"/>
          <w:lang w:val="en-GB"/>
        </w:rPr>
      </w:pPr>
      <w:r w:rsidRPr="007678EE">
        <w:rPr>
          <w:rFonts w:ascii="Arial Unicode MS" w:eastAsia="Arial Unicode MS" w:hAnsi="Arial Unicode MS" w:cs="Arial Unicode MS"/>
          <w:i/>
          <w:kern w:val="2"/>
          <w:sz w:val="18"/>
          <w:szCs w:val="18"/>
          <w:u w:val="single"/>
          <w:lang w:val="en-GB" w:eastAsia="en-US"/>
        </w:rPr>
        <w:t>ZENITH</w:t>
      </w:r>
      <w:r w:rsidRPr="007678EE">
        <w:rPr>
          <w:rFonts w:ascii="Arial Unicode MS" w:eastAsia="Arial Unicode MS" w:hAnsi="Arial Unicode MS" w:cs="Arial Unicode MS"/>
          <w:i/>
          <w:iCs/>
          <w:color w:val="000000" w:themeColor="text1"/>
          <w:sz w:val="18"/>
          <w:szCs w:val="18"/>
          <w:u w:val="single"/>
          <w:lang w:val="zh-CN"/>
        </w:rPr>
        <w:t>: 瑞士制表业的未来</w:t>
      </w:r>
    </w:p>
    <w:p w14:paraId="19BEC102" w14:textId="77777777" w:rsidR="00975322" w:rsidRPr="00C17982" w:rsidRDefault="00E74129" w:rsidP="007678EE">
      <w:pPr>
        <w:tabs>
          <w:tab w:val="left" w:pos="8564"/>
        </w:tabs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lang w:val="fr-FR" w:eastAsia="zh-CN"/>
        </w:rPr>
      </w:pPr>
      <w:proofErr w:type="spellStart"/>
      <w:proofErr w:type="gramStart"/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以创新作为其启明星的</w:t>
      </w:r>
      <w:proofErr w:type="spellEnd"/>
      <w:proofErr w:type="gramEnd"/>
      <w:r w:rsidRPr="007678EE">
        <w:rPr>
          <w:rFonts w:ascii="Arial Unicode MS" w:eastAsia="Arial Unicode MS" w:hAnsi="Arial Unicode MS" w:cs="Arial Unicode MS"/>
          <w:i/>
          <w:kern w:val="2"/>
          <w:sz w:val="18"/>
          <w:szCs w:val="18"/>
          <w:lang w:val="en-GB" w:eastAsia="en-US"/>
        </w:rPr>
        <w:t>Zenith</w:t>
      </w:r>
      <w:proofErr w:type="spellStart"/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在其所有表款中都配备内部开发和制造的非凡机芯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GB"/>
        </w:rPr>
        <w:t>，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例如</w:t>
      </w:r>
      <w:proofErr w:type="spellEnd"/>
      <w:r w:rsidRPr="007678EE">
        <w:rPr>
          <w:rFonts w:ascii="Arial Unicode MS" w:eastAsia="Arial Unicode MS" w:hAnsi="Arial Unicode MS" w:cs="Arial Unicode MS"/>
          <w:i/>
          <w:kern w:val="2"/>
          <w:sz w:val="18"/>
          <w:szCs w:val="18"/>
          <w:lang w:val="en-GB" w:eastAsia="en-US"/>
        </w:rPr>
        <w:t>DEFY Inventor</w:t>
      </w:r>
      <w:proofErr w:type="spellStart"/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及其高精度的一体式振荡器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GB"/>
        </w:rPr>
        <w:t>，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以及</w:t>
      </w:r>
      <w:proofErr w:type="spellEnd"/>
      <w:r w:rsidRPr="007678EE">
        <w:rPr>
          <w:rFonts w:ascii="Arial Unicode MS" w:eastAsia="Arial Unicode MS" w:hAnsi="Arial Unicode MS" w:cs="Arial Unicode MS"/>
          <w:i/>
          <w:kern w:val="2"/>
          <w:sz w:val="18"/>
          <w:szCs w:val="18"/>
          <w:lang w:val="en-GB" w:eastAsia="en-US"/>
        </w:rPr>
        <w:t>DEFY El Primero 21</w:t>
      </w:r>
      <w:proofErr w:type="spellStart"/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及其频率高达</w:t>
      </w:r>
      <w:proofErr w:type="spellEnd"/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GB"/>
        </w:rPr>
        <w:t>1/100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秒的计时码表机芯。自</w:t>
      </w:r>
      <w:r w:rsidRPr="00C17982">
        <w:rPr>
          <w:rFonts w:ascii="Arial Unicode MS" w:eastAsia="Arial Unicode MS" w:hAnsi="Arial Unicode MS" w:cs="Arial Unicode MS"/>
          <w:i/>
          <w:iCs/>
          <w:sz w:val="18"/>
          <w:szCs w:val="18"/>
          <w:lang w:val="fr-FR"/>
        </w:rPr>
        <w:t>1865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年成立以来</w:t>
      </w:r>
      <w:r w:rsidRPr="00C17982">
        <w:rPr>
          <w:rFonts w:ascii="Arial Unicode MS" w:eastAsia="Arial Unicode MS" w:hAnsi="Arial Unicode MS" w:cs="Arial Unicode MS"/>
          <w:i/>
          <w:iCs/>
          <w:sz w:val="18"/>
          <w:szCs w:val="18"/>
          <w:lang w:val="fr-FR"/>
        </w:rPr>
        <w:t>，</w:t>
      </w:r>
      <w:r w:rsidRPr="00C17982">
        <w:rPr>
          <w:rFonts w:ascii="Arial Unicode MS" w:eastAsia="Arial Unicode MS" w:hAnsi="Arial Unicode MS" w:cs="Arial Unicode MS"/>
          <w:i/>
          <w:kern w:val="2"/>
          <w:sz w:val="18"/>
          <w:szCs w:val="18"/>
          <w:lang w:val="fr-FR" w:eastAsia="en-US"/>
        </w:rPr>
        <w:t>Zenith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一直持续更新精确和创新的概念</w:t>
      </w:r>
      <w:r w:rsidRPr="00C17982">
        <w:rPr>
          <w:rFonts w:ascii="Arial Unicode MS" w:eastAsia="Arial Unicode MS" w:hAnsi="Arial Unicode MS" w:cs="Arial Unicode MS"/>
          <w:i/>
          <w:iCs/>
          <w:sz w:val="18"/>
          <w:szCs w:val="18"/>
          <w:lang w:val="fr-FR"/>
        </w:rPr>
        <w:t>，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包括航空史早期推出的第一枚</w:t>
      </w:r>
      <w:r w:rsidRPr="00C17982">
        <w:rPr>
          <w:rFonts w:ascii="Arial Unicode MS" w:eastAsia="Arial Unicode MS" w:hAnsi="Arial Unicode MS" w:cs="Arial Unicode MS"/>
          <w:i/>
          <w:iCs/>
          <w:sz w:val="18"/>
          <w:szCs w:val="18"/>
          <w:lang w:val="fr-FR"/>
        </w:rPr>
        <w:t>“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飞行员腕表</w:t>
      </w:r>
      <w:r w:rsidRPr="00C17982">
        <w:rPr>
          <w:rFonts w:ascii="Arial Unicode MS" w:eastAsia="Arial Unicode MS" w:hAnsi="Arial Unicode MS" w:cs="Arial Unicode MS"/>
          <w:i/>
          <w:iCs/>
          <w:sz w:val="18"/>
          <w:szCs w:val="18"/>
          <w:lang w:val="fr-FR"/>
        </w:rPr>
        <w:t>”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和第一枚量产的</w:t>
      </w:r>
      <w:r w:rsidRPr="00C17982">
        <w:rPr>
          <w:rFonts w:ascii="Arial Unicode MS" w:eastAsia="Arial Unicode MS" w:hAnsi="Arial Unicode MS" w:cs="Arial Unicode MS"/>
          <w:i/>
          <w:iCs/>
          <w:sz w:val="18"/>
          <w:szCs w:val="18"/>
          <w:lang w:val="fr-FR"/>
        </w:rPr>
        <w:t xml:space="preserve">“El </w:t>
      </w:r>
      <w:proofErr w:type="spellStart"/>
      <w:r w:rsidRPr="00C17982">
        <w:rPr>
          <w:rFonts w:ascii="Arial Unicode MS" w:eastAsia="Arial Unicode MS" w:hAnsi="Arial Unicode MS" w:cs="Arial Unicode MS"/>
          <w:i/>
          <w:iCs/>
          <w:sz w:val="18"/>
          <w:szCs w:val="18"/>
          <w:lang w:val="fr-FR"/>
        </w:rPr>
        <w:t>Primero”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自动计时码表机芯</w:t>
      </w:r>
      <w:proofErr w:type="spellEnd"/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/>
        </w:rPr>
        <w:t>。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 w:eastAsia="zh-CN"/>
        </w:rPr>
        <w:t>始终领先一步，Zenith通过更新性能标准和灵感设计，为其独特的传统书写新篇章。Zenith在这里塑造瑞士制表业的未来，伴随着那些敢于挑战时间并为理想积极奋斗的人们。 欢迎访问：</w:t>
      </w:r>
      <w:r w:rsidRPr="007678EE">
        <w:rPr>
          <w:rFonts w:ascii="Arial Unicode MS" w:eastAsia="Arial Unicode MS" w:hAnsi="Arial Unicode MS" w:cs="Arial Unicode MS"/>
          <w:sz w:val="18"/>
          <w:szCs w:val="18"/>
        </w:rPr>
        <w:fldChar w:fldCharType="begin"/>
      </w:r>
      <w:r w:rsidRPr="00C17982">
        <w:rPr>
          <w:rFonts w:ascii="Arial Unicode MS" w:eastAsia="Arial Unicode MS" w:hAnsi="Arial Unicode MS" w:cs="Arial Unicode MS"/>
          <w:sz w:val="18"/>
          <w:szCs w:val="18"/>
          <w:lang w:val="fr-FR" w:eastAsia="zh-CN"/>
        </w:rPr>
        <w:instrText xml:space="preserve"> HYPERLINK "http://www.zenith-watches.com" </w:instrText>
      </w:r>
      <w:r w:rsidRPr="007678EE">
        <w:rPr>
          <w:rFonts w:ascii="Arial Unicode MS" w:eastAsia="Arial Unicode MS" w:hAnsi="Arial Unicode MS" w:cs="Arial Unicode MS"/>
          <w:sz w:val="18"/>
          <w:szCs w:val="18"/>
        </w:rPr>
        <w:fldChar w:fldCharType="separate"/>
      </w:r>
      <w:r w:rsidR="00BF6D2F" w:rsidRPr="007678EE">
        <w:rPr>
          <w:rStyle w:val="Hyperlink"/>
          <w:rFonts w:ascii="Arial Unicode MS" w:eastAsia="Arial Unicode MS" w:hAnsi="Arial Unicode MS" w:cs="Arial Unicode MS"/>
          <w:i/>
          <w:iCs/>
          <w:sz w:val="18"/>
          <w:szCs w:val="18"/>
          <w:lang w:val="zh-CN" w:eastAsia="zh-CN"/>
        </w:rPr>
        <w:t>www.zenith-watches.com</w:t>
      </w:r>
      <w:r w:rsidRPr="007678EE">
        <w:rPr>
          <w:rFonts w:ascii="Arial Unicode MS" w:eastAsia="Arial Unicode MS" w:hAnsi="Arial Unicode MS" w:cs="Arial Unicode MS"/>
          <w:sz w:val="18"/>
          <w:szCs w:val="18"/>
        </w:rPr>
        <w:fldChar w:fldCharType="end"/>
      </w:r>
    </w:p>
    <w:p w14:paraId="45FF1F3A" w14:textId="77777777" w:rsidR="00E32BFE" w:rsidRPr="00C17982" w:rsidRDefault="00E32BFE" w:rsidP="007678EE">
      <w:pPr>
        <w:ind w:right="-8"/>
        <w:rPr>
          <w:rFonts w:ascii="Arial Unicode MS" w:eastAsia="Arial Unicode MS" w:hAnsi="Arial Unicode MS" w:cs="Arial Unicode MS"/>
          <w:kern w:val="2"/>
          <w:sz w:val="18"/>
          <w:szCs w:val="18"/>
          <w:u w:val="single"/>
          <w:lang w:val="fr-FR" w:eastAsia="zh-CN"/>
        </w:rPr>
      </w:pPr>
    </w:p>
    <w:p w14:paraId="675DC212" w14:textId="77777777" w:rsidR="002E0D46" w:rsidRPr="00C17982" w:rsidRDefault="002E0D46" w:rsidP="007678EE">
      <w:pPr>
        <w:ind w:right="-8"/>
        <w:rPr>
          <w:rFonts w:ascii="Arial Unicode MS" w:eastAsia="Arial Unicode MS" w:hAnsi="Arial Unicode MS" w:cs="Arial Unicode MS"/>
          <w:kern w:val="2"/>
          <w:sz w:val="18"/>
          <w:szCs w:val="18"/>
          <w:u w:val="single"/>
          <w:lang w:val="fr-FR" w:eastAsia="zh-CN"/>
        </w:rPr>
      </w:pPr>
    </w:p>
    <w:p w14:paraId="12EB09C1" w14:textId="77777777" w:rsidR="00BF6D2F" w:rsidRPr="00C17982" w:rsidRDefault="00E74129" w:rsidP="007678EE">
      <w:pPr>
        <w:tabs>
          <w:tab w:val="left" w:pos="8564"/>
        </w:tabs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</w:pP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u w:val="single"/>
          <w:lang w:val="zh-CN" w:eastAsia="zh-CN"/>
        </w:rPr>
        <w:t>关于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u w:val="single"/>
          <w:lang w:val="zh-CN" w:eastAsia="zh-CN"/>
        </w:rPr>
        <w:t>PHILLIPS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u w:val="single"/>
          <w:lang w:val="zh-CN" w:eastAsia="zh-CN"/>
        </w:rPr>
        <w:t>同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u w:val="single"/>
          <w:lang w:val="zh-CN" w:eastAsia="zh-CN"/>
        </w:rPr>
        <w:t>BACS &amp; RUSSO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u w:val="single"/>
          <w:lang w:val="zh-CN" w:eastAsia="zh-CN"/>
        </w:rPr>
        <w:t>的合作</w:t>
      </w:r>
    </w:p>
    <w:p w14:paraId="5DE1E317" w14:textId="77777777" w:rsidR="00F008B6" w:rsidRPr="007678EE" w:rsidRDefault="00E74129" w:rsidP="007678EE">
      <w:pPr>
        <w:spacing w:after="80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</w:pP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 w:eastAsia="zh-CN"/>
        </w:rPr>
        <w:t>Phillips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钟表部的专家团队一丝不苟，以品质、透明以及客户服务为准绳，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 w:eastAsia="zh-CN"/>
        </w:rPr>
        <w:t>2018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年的总销售额达到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zh-CN" w:eastAsia="zh-CN"/>
        </w:rPr>
        <w:t>1.08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亿美元，连续第三年成为腕表拍卖市场的全球领头羊。</w:t>
      </w:r>
      <w:proofErr w:type="spellStart"/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以下是我们近期几个破纪录的拍卖</w:t>
      </w:r>
      <w:proofErr w:type="spellEnd"/>
      <w:r w:rsidR="00431267"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业绩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：</w:t>
      </w:r>
    </w:p>
    <w:p w14:paraId="3DD1C91D" w14:textId="77777777" w:rsidR="00F008B6" w:rsidRPr="007678EE" w:rsidRDefault="00E74129" w:rsidP="007678EE">
      <w:pPr>
        <w:pStyle w:val="ListParagraph"/>
        <w:numPr>
          <w:ilvl w:val="0"/>
          <w:numId w:val="1"/>
        </w:numPr>
        <w:spacing w:before="100" w:beforeAutospacing="1" w:after="80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</w:pP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Paul Newman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的</w:t>
      </w:r>
      <w:proofErr w:type="spellStart"/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Rolex“Paul</w:t>
      </w:r>
      <w:proofErr w:type="spellEnd"/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Newman” Daytona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腕表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型号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en-US"/>
        </w:rPr>
        <w:t>：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6239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en-US"/>
        </w:rPr>
        <w:t>（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17709894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瑞士法郎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/17752500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美元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) – 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纽约拍卖会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en-US"/>
        </w:rPr>
        <w:t>：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Winning Icons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专场拍卖会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– 2017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年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10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月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26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日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– 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/>
        </w:rPr>
        <w:t>拍卖会中所有腕表均创下最高记录。</w:t>
      </w:r>
    </w:p>
    <w:p w14:paraId="341D3C9F" w14:textId="77777777" w:rsidR="002E0D46" w:rsidRPr="007678EE" w:rsidRDefault="002E0D46" w:rsidP="007678EE">
      <w:pPr>
        <w:pStyle w:val="ListParagraph"/>
        <w:spacing w:before="100" w:beforeAutospacing="1" w:after="80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</w:pPr>
    </w:p>
    <w:p w14:paraId="60AB667E" w14:textId="77777777" w:rsidR="00154A36" w:rsidRPr="007678EE" w:rsidRDefault="00E74129" w:rsidP="007678EE">
      <w:pPr>
        <w:pStyle w:val="ListParagraph"/>
        <w:numPr>
          <w:ilvl w:val="0"/>
          <w:numId w:val="1"/>
        </w:numPr>
        <w:spacing w:before="100" w:beforeAutospacing="1" w:after="80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</w:pP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  <w:t xml:space="preserve">Patek Philippe 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型号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en-US" w:eastAsia="zh-CN"/>
        </w:rPr>
        <w:t>：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  <w:t xml:space="preserve">1518 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不锈钢表款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en-US" w:eastAsia="zh-CN"/>
        </w:rPr>
        <w:t>（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  <w:t>11020000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瑞士法郎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  <w:t>/11112020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美元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en-US" w:eastAsia="zh-CN"/>
        </w:rPr>
        <w:t>）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  <w:t xml:space="preserve">– 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日内瓦腕表拍卖会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en-US" w:eastAsia="zh-CN"/>
        </w:rPr>
        <w:t>：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  <w:t>FOUR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拍卖会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  <w:t xml:space="preserve"> – 2016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年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  <w:t>11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月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  <w:t>12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日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  <w:t xml:space="preserve"> – 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创下了</w:t>
      </w:r>
      <w:r w:rsidRPr="007678EE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zh-CN"/>
        </w:rPr>
        <w:t>Patek Philippe</w:t>
      </w:r>
      <w:r w:rsidRPr="007678EE">
        <w:rPr>
          <w:rFonts w:ascii="Arial Unicode MS" w:eastAsia="Arial Unicode MS" w:hAnsi="Arial Unicode MS" w:cs="Arial Unicode MS" w:hint="eastAsia"/>
          <w:i/>
          <w:iCs/>
          <w:sz w:val="18"/>
          <w:szCs w:val="18"/>
          <w:lang w:val="zh-CN" w:eastAsia="zh-CN"/>
        </w:rPr>
        <w:t>腕表在拍卖会上的最高纪录。</w:t>
      </w:r>
    </w:p>
    <w:p w14:paraId="2A87DB99" w14:textId="77777777" w:rsidR="002E0D46" w:rsidRPr="007678EE" w:rsidRDefault="002E0D46" w:rsidP="007678EE">
      <w:pPr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u w:val="single"/>
          <w:shd w:val="clear" w:color="auto" w:fill="FFFFFF"/>
          <w:lang w:val="en-GB" w:eastAsia="zh-CN"/>
        </w:rPr>
      </w:pPr>
    </w:p>
    <w:p w14:paraId="39003EAB" w14:textId="77777777" w:rsidR="00F008B6" w:rsidRPr="007678EE" w:rsidRDefault="00E74129" w:rsidP="007678EE">
      <w:pPr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u w:val="single"/>
          <w:shd w:val="clear" w:color="auto" w:fill="FFFFFF"/>
          <w:lang w:val="en-GB" w:eastAsia="zh-CN"/>
        </w:rPr>
      </w:pP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u w:val="single"/>
          <w:shd w:val="clear" w:color="auto" w:fill="FFFFFF"/>
          <w:lang w:val="zh-CN" w:eastAsia="zh-CN"/>
        </w:rPr>
        <w:t>关于</w:t>
      </w:r>
      <w:r w:rsidRPr="007678EE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u w:val="single"/>
          <w:shd w:val="clear" w:color="auto" w:fill="FFFFFF"/>
          <w:lang w:val="zh-CN" w:eastAsia="zh-CN"/>
        </w:rPr>
        <w:t>PHILLIPS</w:t>
      </w:r>
    </w:p>
    <w:p w14:paraId="597107E7" w14:textId="77777777" w:rsidR="00F008B6" w:rsidRPr="007678EE" w:rsidRDefault="00E74129" w:rsidP="007678EE">
      <w:pPr>
        <w:jc w:val="both"/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fr-FR" w:eastAsia="zh-CN"/>
        </w:rPr>
      </w:pPr>
      <w:r w:rsidRPr="007678EE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Phillips</w:t>
      </w: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是全球领先的</w:t>
      </w:r>
      <w:r w:rsidRPr="007678EE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20</w:t>
      </w: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世纪和</w:t>
      </w:r>
      <w:r w:rsidRPr="007678EE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21</w:t>
      </w: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世纪艺术与设计品的买卖平台。</w:t>
      </w:r>
      <w:r w:rsidRPr="007678EE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Phillips</w:t>
      </w: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在</w:t>
      </w:r>
      <w:r w:rsidRPr="007678EE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20</w:t>
      </w: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世纪及当代艺术、设计、摄影、珍本、腕表和珠宝领域拥有独到的专业知识，为收藏的各方各面提供专业服务和建议。其拍卖和展览在纽约、伦</w:t>
      </w:r>
      <w:r w:rsidR="00494DAD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br/>
      </w: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敦、日内瓦和香港的拍卖厅举行，其代表处遍布欧洲、美国和亚洲，为广大客户竭诚效劳。</w:t>
      </w:r>
      <w:r w:rsidRPr="007678EE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Phillips</w:t>
      </w: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还拥有一个在线拍卖平台，可在世界任何地方登陆访问。除了通过拍卖进行买卖以外，</w:t>
      </w:r>
      <w:r w:rsidRPr="007678EE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Phillips</w:t>
      </w: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的经纪人还负责私人销售，鉴定、估价以及其它财务往来。欲知更多详情，请登陆</w:t>
      </w:r>
      <w:r w:rsidR="00C17982">
        <w:fldChar w:fldCharType="begin"/>
      </w:r>
      <w:r w:rsidR="00C17982">
        <w:rPr>
          <w:lang w:eastAsia="zh-CN"/>
        </w:rPr>
        <w:instrText xml:space="preserve"> HYPERLINK "http://www.phillips.com" </w:instrText>
      </w:r>
      <w:r w:rsidR="00C17982">
        <w:fldChar w:fldCharType="separate"/>
      </w:r>
      <w:r w:rsidRPr="007678EE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www.phillips.com</w:t>
      </w:r>
      <w:r w:rsidR="00C17982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fldChar w:fldCharType="end"/>
      </w: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。</w:t>
      </w:r>
    </w:p>
    <w:p w14:paraId="60490454" w14:textId="77777777" w:rsidR="00F008B6" w:rsidRPr="007678EE" w:rsidRDefault="00F008B6" w:rsidP="007678EE">
      <w:pPr>
        <w:rPr>
          <w:rFonts w:ascii="Arial Unicode MS" w:eastAsia="Arial Unicode MS" w:hAnsi="Arial Unicode MS" w:cs="Arial Unicode MS"/>
          <w:sz w:val="18"/>
          <w:szCs w:val="18"/>
          <w:lang w:val="fr-FR" w:eastAsia="zh-CN"/>
        </w:rPr>
      </w:pPr>
    </w:p>
    <w:p w14:paraId="6C37FB6E" w14:textId="77777777" w:rsidR="00BF6D2F" w:rsidRPr="007678EE" w:rsidRDefault="00E74129" w:rsidP="007678EE">
      <w:pPr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u w:val="single"/>
          <w:shd w:val="clear" w:color="auto" w:fill="FFFFFF"/>
          <w:lang w:val="fr-FR" w:eastAsia="zh-CN"/>
        </w:rPr>
      </w:pP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u w:val="single"/>
          <w:shd w:val="clear" w:color="auto" w:fill="FFFFFF"/>
          <w:lang w:val="zh-CN" w:eastAsia="zh-CN"/>
        </w:rPr>
        <w:t>关于</w:t>
      </w:r>
      <w:r w:rsidRPr="007678EE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u w:val="single"/>
          <w:shd w:val="clear" w:color="auto" w:fill="FFFFFF"/>
          <w:lang w:val="zh-CN" w:eastAsia="zh-CN"/>
        </w:rPr>
        <w:t>Zoé4life</w:t>
      </w:r>
    </w:p>
    <w:p w14:paraId="3AB5A0E6" w14:textId="77777777" w:rsidR="00BF6D2F" w:rsidRPr="00C17982" w:rsidRDefault="00E74129" w:rsidP="00C17982">
      <w:pPr>
        <w:jc w:val="both"/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en-GB"/>
        </w:rPr>
      </w:pPr>
      <w:r w:rsidRPr="007678EE">
        <w:rPr>
          <w:rFonts w:ascii="Arial Unicode MS" w:eastAsia="Arial Unicode MS" w:hAnsi="Arial Unicode MS" w:cs="Arial Unicode MS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Zoé4life</w:t>
      </w: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是一家在册的非营利组织，从事公益事业，旨在支持研究，并为有需要的家庭提供资助</w:t>
      </w: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lang w:val="zh-CN" w:eastAsia="zh-CN"/>
        </w:rPr>
        <w:t>，</w:t>
      </w:r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 w:eastAsia="zh-CN"/>
        </w:rPr>
        <w:t>在治疗过程中为病患提供支持，并提高人们对儿童癌症的认识。</w:t>
      </w:r>
      <w:proofErr w:type="spellStart"/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/>
        </w:rPr>
        <w:t>所有捐款均可享受减税。敬请登陆</w:t>
      </w:r>
      <w:proofErr w:type="spellEnd"/>
      <w:r w:rsidRPr="007678EE">
        <w:rPr>
          <w:rFonts w:ascii="Arial Unicode MS" w:eastAsia="Arial Unicode MS" w:hAnsi="Arial Unicode MS" w:cs="Arial Unicode MS" w:hint="eastAsia"/>
          <w:i/>
          <w:iCs/>
          <w:color w:val="1C1E21"/>
          <w:sz w:val="18"/>
          <w:szCs w:val="18"/>
          <w:shd w:val="clear" w:color="auto" w:fill="FFFFFF"/>
          <w:lang w:val="zh-CN"/>
        </w:rPr>
        <w:t>：</w:t>
      </w:r>
      <w:hyperlink r:id="rId8" w:history="1">
        <w:r w:rsidRPr="007678EE">
          <w:rPr>
            <w:rStyle w:val="Hyperlink"/>
            <w:rFonts w:ascii="Arial Unicode MS" w:eastAsia="Arial Unicode MS" w:hAnsi="Arial Unicode MS" w:cs="Arial Unicode MS"/>
            <w:i/>
            <w:iCs/>
            <w:sz w:val="18"/>
            <w:szCs w:val="18"/>
            <w:lang w:val="zh-CN"/>
          </w:rPr>
          <w:t>www.zoe4life.org</w:t>
        </w:r>
      </w:hyperlink>
    </w:p>
    <w:p w14:paraId="64EA6DCC" w14:textId="77777777" w:rsidR="00494DAD" w:rsidRPr="007678EE" w:rsidRDefault="00494DAD" w:rsidP="007678EE">
      <w:pPr>
        <w:rPr>
          <w:rFonts w:ascii="Arial Unicode MS" w:eastAsia="Arial Unicode MS" w:hAnsi="Arial Unicode MS" w:cs="Arial Unicode MS"/>
          <w:color w:val="000000"/>
          <w:sz w:val="22"/>
          <w:szCs w:val="22"/>
          <w:u w:val="single"/>
          <w:lang w:val="en-GB"/>
        </w:rPr>
      </w:pPr>
    </w:p>
    <w:tbl>
      <w:tblPr>
        <w:tblStyle w:val="TableGrid"/>
        <w:tblW w:w="93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704"/>
      </w:tblGrid>
      <w:tr w:rsidR="00871819" w:rsidRPr="007678EE" w14:paraId="0B4850D8" w14:textId="77777777" w:rsidTr="00793E51">
        <w:tc>
          <w:tcPr>
            <w:tcW w:w="4662" w:type="dxa"/>
          </w:tcPr>
          <w:p w14:paraId="10830793" w14:textId="77777777" w:rsidR="00F008B6" w:rsidRPr="007678EE" w:rsidRDefault="00E74129" w:rsidP="007678EE">
            <w:pPr>
              <w:ind w:right="-8"/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u w:val="single"/>
              </w:rPr>
            </w:pPr>
            <w:r w:rsidRPr="007678EE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18"/>
                <w:u w:val="single"/>
                <w:lang w:val="zh-CN"/>
              </w:rPr>
              <w:t>媒体联络</w:t>
            </w:r>
          </w:p>
        </w:tc>
        <w:tc>
          <w:tcPr>
            <w:tcW w:w="4704" w:type="dxa"/>
          </w:tcPr>
          <w:p w14:paraId="0DC64B6D" w14:textId="77777777" w:rsidR="00F008B6" w:rsidRPr="007678EE" w:rsidRDefault="00F008B6" w:rsidP="007678EE">
            <w:pPr>
              <w:ind w:right="-8"/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u w:val="single"/>
              </w:rPr>
            </w:pPr>
          </w:p>
        </w:tc>
      </w:tr>
      <w:tr w:rsidR="00871819" w:rsidRPr="00C17982" w14:paraId="546F23D8" w14:textId="77777777" w:rsidTr="00793E51">
        <w:tc>
          <w:tcPr>
            <w:tcW w:w="4662" w:type="dxa"/>
          </w:tcPr>
          <w:p w14:paraId="70522371" w14:textId="77777777" w:rsidR="00F008B6" w:rsidRPr="007678EE" w:rsidRDefault="00E74129" w:rsidP="007678EE">
            <w:pPr>
              <w:ind w:right="-8"/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u w:val="single"/>
              </w:rPr>
            </w:pPr>
            <w:r w:rsidRPr="007678EE"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lang w:val="zh-CN"/>
              </w:rPr>
              <w:t>ZENITH</w:t>
            </w:r>
          </w:p>
        </w:tc>
        <w:tc>
          <w:tcPr>
            <w:tcW w:w="4704" w:type="dxa"/>
          </w:tcPr>
          <w:p w14:paraId="1A269001" w14:textId="77777777" w:rsidR="00F008B6" w:rsidRPr="007678EE" w:rsidRDefault="00E74129" w:rsidP="007678EE">
            <w:pPr>
              <w:ind w:right="-8"/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u w:val="single"/>
                <w:lang w:val="en-US"/>
              </w:rPr>
            </w:pPr>
            <w:r w:rsidRPr="007678EE"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lang w:val="zh-CN"/>
              </w:rPr>
              <w:t>PHILLIPS</w:t>
            </w:r>
            <w:r w:rsidRPr="007678EE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18"/>
                <w:lang w:val="zh-CN"/>
              </w:rPr>
              <w:t>同</w:t>
            </w:r>
            <w:r w:rsidRPr="007678EE"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lang w:val="zh-CN"/>
              </w:rPr>
              <w:t>Bacs &amp; Russo</w:t>
            </w:r>
            <w:r w:rsidRPr="007678EE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18"/>
                <w:lang w:val="zh-CN"/>
              </w:rPr>
              <w:t>联手</w:t>
            </w:r>
          </w:p>
        </w:tc>
      </w:tr>
      <w:tr w:rsidR="00871819" w:rsidRPr="007678EE" w14:paraId="5D64F494" w14:textId="77777777" w:rsidTr="00793E51">
        <w:tc>
          <w:tcPr>
            <w:tcW w:w="4662" w:type="dxa"/>
          </w:tcPr>
          <w:p w14:paraId="46BEF920" w14:textId="77777777" w:rsidR="00F008B6" w:rsidRPr="007678EE" w:rsidRDefault="00E74129" w:rsidP="007678EE">
            <w:pPr>
              <w:ind w:right="-8"/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u w:val="single"/>
              </w:rPr>
            </w:pPr>
            <w:r w:rsidRPr="007678EE"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lang w:val="zh-CN"/>
              </w:rPr>
              <w:t>Minh-Tan-Bui</w:t>
            </w:r>
          </w:p>
        </w:tc>
        <w:tc>
          <w:tcPr>
            <w:tcW w:w="4704" w:type="dxa"/>
          </w:tcPr>
          <w:p w14:paraId="27680A6E" w14:textId="77777777" w:rsidR="00F008B6" w:rsidRPr="007678EE" w:rsidRDefault="00E74129" w:rsidP="007678EE">
            <w:pPr>
              <w:ind w:right="-8"/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u w:val="single"/>
              </w:rPr>
            </w:pPr>
            <w:r w:rsidRPr="007678EE"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lang w:val="zh-CN"/>
              </w:rPr>
              <w:t>Asta Ponzo</w:t>
            </w:r>
          </w:p>
        </w:tc>
      </w:tr>
      <w:tr w:rsidR="00871819" w:rsidRPr="007678EE" w14:paraId="56E3C1E2" w14:textId="77777777" w:rsidTr="00793E51">
        <w:tc>
          <w:tcPr>
            <w:tcW w:w="4662" w:type="dxa"/>
          </w:tcPr>
          <w:p w14:paraId="0507AAB6" w14:textId="77777777" w:rsidR="00F008B6" w:rsidRPr="007678EE" w:rsidRDefault="00C17982" w:rsidP="007678EE">
            <w:pPr>
              <w:ind w:right="-8"/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u w:val="single"/>
              </w:rPr>
            </w:pPr>
            <w:hyperlink r:id="rId9" w:tgtFrame="_blank" w:history="1">
              <w:r w:rsidR="00E74129" w:rsidRPr="007678EE">
                <w:rPr>
                  <w:rStyle w:val="Hyperlink"/>
                  <w:rFonts w:ascii="Arial Unicode MS" w:eastAsia="Arial Unicode MS" w:hAnsi="Arial Unicode MS" w:cs="Arial Unicode MS"/>
                  <w:kern w:val="2"/>
                  <w:sz w:val="18"/>
                  <w:szCs w:val="18"/>
                </w:rPr>
                <w:t>minh-tan.bui@zenith-watches.com</w:t>
              </w:r>
            </w:hyperlink>
          </w:p>
        </w:tc>
        <w:tc>
          <w:tcPr>
            <w:tcW w:w="4704" w:type="dxa"/>
          </w:tcPr>
          <w:p w14:paraId="122CAC89" w14:textId="77777777" w:rsidR="00F008B6" w:rsidRPr="007678EE" w:rsidRDefault="00C17982" w:rsidP="007678EE">
            <w:pPr>
              <w:ind w:right="-8"/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u w:val="single"/>
              </w:rPr>
            </w:pPr>
            <w:hyperlink r:id="rId10" w:history="1">
              <w:r w:rsidR="00E74129" w:rsidRPr="007678EE">
                <w:rPr>
                  <w:rStyle w:val="Hyperlink"/>
                  <w:rFonts w:ascii="Arial Unicode MS" w:eastAsia="Arial Unicode MS" w:hAnsi="Arial Unicode MS" w:cs="Arial Unicode MS"/>
                  <w:kern w:val="2"/>
                  <w:sz w:val="18"/>
                  <w:szCs w:val="18"/>
                  <w:lang w:val="zh-CN"/>
                </w:rPr>
                <w:t>aponzo@phillips.com</w:t>
              </w:r>
            </w:hyperlink>
          </w:p>
        </w:tc>
      </w:tr>
      <w:tr w:rsidR="00871819" w:rsidRPr="007678EE" w14:paraId="410A84B3" w14:textId="77777777" w:rsidTr="00793E51">
        <w:tc>
          <w:tcPr>
            <w:tcW w:w="4662" w:type="dxa"/>
          </w:tcPr>
          <w:p w14:paraId="7A91EB31" w14:textId="77777777" w:rsidR="00F008B6" w:rsidRPr="007678EE" w:rsidRDefault="00E74129" w:rsidP="007678EE">
            <w:pPr>
              <w:ind w:right="-8"/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u w:val="single"/>
              </w:rPr>
            </w:pPr>
            <w:r w:rsidRPr="007678EE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18"/>
                <w:lang w:val="zh-CN"/>
              </w:rPr>
              <w:t>电话：</w:t>
            </w:r>
            <w:r w:rsidRPr="007678EE"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lang w:val="zh-CN"/>
              </w:rPr>
              <w:t>+41 79 515 47 54</w:t>
            </w:r>
          </w:p>
        </w:tc>
        <w:tc>
          <w:tcPr>
            <w:tcW w:w="4704" w:type="dxa"/>
          </w:tcPr>
          <w:p w14:paraId="4AF8ACD0" w14:textId="77777777" w:rsidR="00F008B6" w:rsidRPr="007678EE" w:rsidRDefault="00E74129" w:rsidP="007678EE">
            <w:pPr>
              <w:ind w:right="-8"/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u w:val="single"/>
              </w:rPr>
            </w:pPr>
            <w:r w:rsidRPr="007678EE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18"/>
                <w:lang w:val="zh-CN"/>
              </w:rPr>
              <w:t>电话：</w:t>
            </w:r>
            <w:r w:rsidRPr="007678EE">
              <w:rPr>
                <w:rFonts w:ascii="Arial Unicode MS" w:eastAsia="Arial Unicode MS" w:hAnsi="Arial Unicode MS" w:cs="Arial Unicode MS"/>
                <w:kern w:val="2"/>
                <w:sz w:val="18"/>
                <w:szCs w:val="18"/>
                <w:lang w:val="zh-CN"/>
              </w:rPr>
              <w:t>+41 79 961 85 66</w:t>
            </w:r>
          </w:p>
        </w:tc>
      </w:tr>
    </w:tbl>
    <w:p w14:paraId="4B919866" w14:textId="77777777" w:rsidR="007821E0" w:rsidRPr="007678EE" w:rsidRDefault="007821E0" w:rsidP="00886E65">
      <w:pPr>
        <w:ind w:right="-8"/>
        <w:rPr>
          <w:rFonts w:ascii="Arial" w:hAnsi="Arial" w:cs="Arial"/>
          <w:kern w:val="2"/>
          <w:sz w:val="18"/>
          <w:szCs w:val="18"/>
          <w:u w:val="single"/>
          <w:lang w:val="en-GB"/>
        </w:rPr>
      </w:pPr>
      <w:bookmarkStart w:id="0" w:name="_GoBack"/>
      <w:bookmarkEnd w:id="0"/>
    </w:p>
    <w:sectPr w:rsidR="007821E0" w:rsidRPr="007678EE" w:rsidSect="005F0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451" w:right="1440" w:bottom="1134" w:left="1440" w:header="553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4DAC" w14:textId="77777777" w:rsidR="00AD2453" w:rsidRDefault="00AD2453">
      <w:r>
        <w:separator/>
      </w:r>
    </w:p>
  </w:endnote>
  <w:endnote w:type="continuationSeparator" w:id="0">
    <w:p w14:paraId="0CB5E84E" w14:textId="77777777" w:rsidR="00AD2453" w:rsidRDefault="00AD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2FEC" w14:textId="77777777" w:rsidR="00356842" w:rsidRDefault="00356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1304" w14:textId="77777777" w:rsidR="00356842" w:rsidRDefault="00356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3AB7" w14:textId="77777777" w:rsidR="00356842" w:rsidRDefault="00356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B632" w14:textId="77777777" w:rsidR="00AD2453" w:rsidRDefault="00AD2453">
      <w:r>
        <w:separator/>
      </w:r>
    </w:p>
  </w:footnote>
  <w:footnote w:type="continuationSeparator" w:id="0">
    <w:p w14:paraId="099CB60A" w14:textId="77777777" w:rsidR="00AD2453" w:rsidRDefault="00AD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B27A" w14:textId="77777777" w:rsidR="00356842" w:rsidRDefault="00356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33DD" w14:textId="77777777" w:rsidR="001B459D" w:rsidRDefault="00E74129">
    <w:pPr>
      <w:pStyle w:val="Header"/>
    </w:pPr>
    <w:r w:rsidRPr="001A0967">
      <w:rPr>
        <w:noProof/>
        <w:lang w:val="fr-CH" w:eastAsia="zh-CN"/>
      </w:rPr>
      <w:drawing>
        <wp:anchor distT="0" distB="0" distL="114300" distR="114300" simplePos="0" relativeHeight="251658240" behindDoc="0" locked="0" layoutInCell="1" allowOverlap="1" wp14:anchorId="26412022" wp14:editId="2B7A8395">
          <wp:simplePos x="0" y="0"/>
          <wp:positionH relativeFrom="column">
            <wp:posOffset>3653847</wp:posOffset>
          </wp:positionH>
          <wp:positionV relativeFrom="paragraph">
            <wp:posOffset>21099</wp:posOffset>
          </wp:positionV>
          <wp:extent cx="2083955" cy="117128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55" cy="117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zh-CN"/>
      </w:rPr>
      <w:drawing>
        <wp:anchor distT="0" distB="0" distL="114300" distR="114300" simplePos="0" relativeHeight="251659264" behindDoc="0" locked="0" layoutInCell="1" allowOverlap="1" wp14:anchorId="1616ACB2" wp14:editId="7EEBD9AA">
          <wp:simplePos x="0" y="0"/>
          <wp:positionH relativeFrom="column">
            <wp:posOffset>161575</wp:posOffset>
          </wp:positionH>
          <wp:positionV relativeFrom="paragraph">
            <wp:posOffset>86360</wp:posOffset>
          </wp:positionV>
          <wp:extent cx="1901190" cy="81026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84324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06FEB" w14:textId="77777777" w:rsidR="001B459D" w:rsidRDefault="00E74129">
    <w:pPr>
      <w:pStyle w:val="Header"/>
    </w:pPr>
    <w:r>
      <w:rPr>
        <w:lang w:val="zh-CN"/>
      </w:rPr>
      <w:t xml:space="preserve">                                                  </w:t>
    </w:r>
  </w:p>
  <w:p w14:paraId="5F723A8C" w14:textId="77777777" w:rsidR="001B459D" w:rsidRDefault="001B459D">
    <w:pPr>
      <w:pStyle w:val="Header"/>
    </w:pPr>
  </w:p>
  <w:p w14:paraId="3C3D0532" w14:textId="77777777" w:rsidR="001B459D" w:rsidRDefault="00E74129" w:rsidP="00975322">
    <w:pPr>
      <w:pStyle w:val="Header"/>
      <w:jc w:val="center"/>
    </w:pPr>
    <w:r>
      <w:rPr>
        <w:noProof/>
        <w:lang w:val="fr-CH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0A4705" wp14:editId="5A5352D2">
              <wp:simplePos x="0" y="0"/>
              <wp:positionH relativeFrom="column">
                <wp:posOffset>2007235</wp:posOffset>
              </wp:positionH>
              <wp:positionV relativeFrom="paragraph">
                <wp:posOffset>340710</wp:posOffset>
              </wp:positionV>
              <wp:extent cx="1766826" cy="72898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6826" cy="728980"/>
                        <a:chOff x="0" y="0"/>
                        <a:chExt cx="1766826" cy="728980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8916" y="308225"/>
                          <a:ext cx="1057910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" cy="7289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" o:spid="_x0000_s2049" style="width:139.1pt;height:57.4pt;margin-top:26.85pt;margin-left:158.05pt;position:absolute;z-index:251661312" coordsize="17668,72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2050" type="#_x0000_t75" style="width:10579;height:3626;left:7089;mso-wrap-style:square;position:absolute;top:3082;visibility:visible">
                <v:imagedata r:id="rId5" o:title=""/>
              </v:shape>
              <v:shape id="Image 5" o:spid="_x0000_s2051" type="#_x0000_t75" style="width:6438;height:7289;mso-wrap-style:square;position:absolute;visibility:visible">
                <v:imagedata r:id="rId6" o:title=""/>
              </v:shape>
            </v:group>
          </w:pict>
        </mc:Fallback>
      </mc:AlternateContent>
    </w:r>
    <w:r>
      <w:rPr>
        <w:lang w:val="zh-CN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7E97" w14:textId="77777777" w:rsidR="00356842" w:rsidRDefault="00356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47B2"/>
    <w:multiLevelType w:val="hybridMultilevel"/>
    <w:tmpl w:val="473646EC"/>
    <w:lvl w:ilvl="0" w:tplc="DDAC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A4F5E" w:tentative="1">
      <w:start w:val="1"/>
      <w:numFmt w:val="lowerLetter"/>
      <w:lvlText w:val="%2."/>
      <w:lvlJc w:val="left"/>
      <w:pPr>
        <w:ind w:left="1440" w:hanging="360"/>
      </w:pPr>
    </w:lvl>
    <w:lvl w:ilvl="2" w:tplc="17C8C276" w:tentative="1">
      <w:start w:val="1"/>
      <w:numFmt w:val="lowerRoman"/>
      <w:lvlText w:val="%3."/>
      <w:lvlJc w:val="right"/>
      <w:pPr>
        <w:ind w:left="2160" w:hanging="180"/>
      </w:pPr>
    </w:lvl>
    <w:lvl w:ilvl="3" w:tplc="E24C0128" w:tentative="1">
      <w:start w:val="1"/>
      <w:numFmt w:val="decimal"/>
      <w:lvlText w:val="%4."/>
      <w:lvlJc w:val="left"/>
      <w:pPr>
        <w:ind w:left="2880" w:hanging="360"/>
      </w:pPr>
    </w:lvl>
    <w:lvl w:ilvl="4" w:tplc="C2AE1728" w:tentative="1">
      <w:start w:val="1"/>
      <w:numFmt w:val="lowerLetter"/>
      <w:lvlText w:val="%5."/>
      <w:lvlJc w:val="left"/>
      <w:pPr>
        <w:ind w:left="3600" w:hanging="360"/>
      </w:pPr>
    </w:lvl>
    <w:lvl w:ilvl="5" w:tplc="B078A134" w:tentative="1">
      <w:start w:val="1"/>
      <w:numFmt w:val="lowerRoman"/>
      <w:lvlText w:val="%6."/>
      <w:lvlJc w:val="right"/>
      <w:pPr>
        <w:ind w:left="4320" w:hanging="180"/>
      </w:pPr>
    </w:lvl>
    <w:lvl w:ilvl="6" w:tplc="F1EA36BA" w:tentative="1">
      <w:start w:val="1"/>
      <w:numFmt w:val="decimal"/>
      <w:lvlText w:val="%7."/>
      <w:lvlJc w:val="left"/>
      <w:pPr>
        <w:ind w:left="5040" w:hanging="360"/>
      </w:pPr>
    </w:lvl>
    <w:lvl w:ilvl="7" w:tplc="FC9CA7C0" w:tentative="1">
      <w:start w:val="1"/>
      <w:numFmt w:val="lowerLetter"/>
      <w:lvlText w:val="%8."/>
      <w:lvlJc w:val="left"/>
      <w:pPr>
        <w:ind w:left="5760" w:hanging="360"/>
      </w:pPr>
    </w:lvl>
    <w:lvl w:ilvl="8" w:tplc="0526DB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A0"/>
    <w:rsid w:val="00003054"/>
    <w:rsid w:val="0002082C"/>
    <w:rsid w:val="00034C6F"/>
    <w:rsid w:val="00042381"/>
    <w:rsid w:val="00043254"/>
    <w:rsid w:val="000442ED"/>
    <w:rsid w:val="00050724"/>
    <w:rsid w:val="000612D1"/>
    <w:rsid w:val="000A6A30"/>
    <w:rsid w:val="000C6AC1"/>
    <w:rsid w:val="000D376E"/>
    <w:rsid w:val="000D3BEA"/>
    <w:rsid w:val="000F1E21"/>
    <w:rsid w:val="00106610"/>
    <w:rsid w:val="0011369B"/>
    <w:rsid w:val="00154A36"/>
    <w:rsid w:val="0016258B"/>
    <w:rsid w:val="00164A37"/>
    <w:rsid w:val="00180732"/>
    <w:rsid w:val="001A0967"/>
    <w:rsid w:val="001A1AC8"/>
    <w:rsid w:val="001B459D"/>
    <w:rsid w:val="001B5262"/>
    <w:rsid w:val="001C0493"/>
    <w:rsid w:val="001F1E66"/>
    <w:rsid w:val="002312DB"/>
    <w:rsid w:val="00232D6D"/>
    <w:rsid w:val="002350F8"/>
    <w:rsid w:val="00241706"/>
    <w:rsid w:val="00257412"/>
    <w:rsid w:val="0027324E"/>
    <w:rsid w:val="002738DA"/>
    <w:rsid w:val="00286ACD"/>
    <w:rsid w:val="002C1855"/>
    <w:rsid w:val="002D2AE3"/>
    <w:rsid w:val="002D30A3"/>
    <w:rsid w:val="002E0D46"/>
    <w:rsid w:val="00322D2D"/>
    <w:rsid w:val="00356599"/>
    <w:rsid w:val="00356842"/>
    <w:rsid w:val="00386271"/>
    <w:rsid w:val="003A591E"/>
    <w:rsid w:val="00402360"/>
    <w:rsid w:val="00410192"/>
    <w:rsid w:val="004106FC"/>
    <w:rsid w:val="00431267"/>
    <w:rsid w:val="004669FA"/>
    <w:rsid w:val="00466E3D"/>
    <w:rsid w:val="004675B6"/>
    <w:rsid w:val="00470264"/>
    <w:rsid w:val="00494DAD"/>
    <w:rsid w:val="004A3660"/>
    <w:rsid w:val="004A5494"/>
    <w:rsid w:val="004B01B5"/>
    <w:rsid w:val="004E0534"/>
    <w:rsid w:val="004E54A4"/>
    <w:rsid w:val="004E79FA"/>
    <w:rsid w:val="005154BE"/>
    <w:rsid w:val="00523D8F"/>
    <w:rsid w:val="00547674"/>
    <w:rsid w:val="00572204"/>
    <w:rsid w:val="00585313"/>
    <w:rsid w:val="00596000"/>
    <w:rsid w:val="005D1C81"/>
    <w:rsid w:val="005F05AE"/>
    <w:rsid w:val="00613F23"/>
    <w:rsid w:val="006149AB"/>
    <w:rsid w:val="00624562"/>
    <w:rsid w:val="006A1DE2"/>
    <w:rsid w:val="006B1DBF"/>
    <w:rsid w:val="006E3717"/>
    <w:rsid w:val="007242C6"/>
    <w:rsid w:val="0073126E"/>
    <w:rsid w:val="0073182D"/>
    <w:rsid w:val="00747126"/>
    <w:rsid w:val="00747176"/>
    <w:rsid w:val="007678EE"/>
    <w:rsid w:val="007821E0"/>
    <w:rsid w:val="0078415A"/>
    <w:rsid w:val="00787BE5"/>
    <w:rsid w:val="00793E51"/>
    <w:rsid w:val="007A0EEC"/>
    <w:rsid w:val="007A26DB"/>
    <w:rsid w:val="007A45C9"/>
    <w:rsid w:val="007A6AA2"/>
    <w:rsid w:val="007E09FC"/>
    <w:rsid w:val="007E3707"/>
    <w:rsid w:val="007F5667"/>
    <w:rsid w:val="00815812"/>
    <w:rsid w:val="0082430A"/>
    <w:rsid w:val="00840B3F"/>
    <w:rsid w:val="008425B0"/>
    <w:rsid w:val="008640E4"/>
    <w:rsid w:val="00871819"/>
    <w:rsid w:val="00886E65"/>
    <w:rsid w:val="008A7322"/>
    <w:rsid w:val="008E1199"/>
    <w:rsid w:val="008E7225"/>
    <w:rsid w:val="00905A05"/>
    <w:rsid w:val="00907530"/>
    <w:rsid w:val="00940C3C"/>
    <w:rsid w:val="00953FC8"/>
    <w:rsid w:val="009568CD"/>
    <w:rsid w:val="00962B6A"/>
    <w:rsid w:val="00970BDB"/>
    <w:rsid w:val="00972703"/>
    <w:rsid w:val="0097362F"/>
    <w:rsid w:val="00975322"/>
    <w:rsid w:val="009B4CB9"/>
    <w:rsid w:val="009C3F00"/>
    <w:rsid w:val="009D6CF0"/>
    <w:rsid w:val="009F0ADC"/>
    <w:rsid w:val="009F2774"/>
    <w:rsid w:val="00A5357C"/>
    <w:rsid w:val="00A5467B"/>
    <w:rsid w:val="00A60FD6"/>
    <w:rsid w:val="00A744BF"/>
    <w:rsid w:val="00A81027"/>
    <w:rsid w:val="00A854FA"/>
    <w:rsid w:val="00A90051"/>
    <w:rsid w:val="00AD138F"/>
    <w:rsid w:val="00AD2453"/>
    <w:rsid w:val="00B1531D"/>
    <w:rsid w:val="00B53E28"/>
    <w:rsid w:val="00B76635"/>
    <w:rsid w:val="00B91355"/>
    <w:rsid w:val="00BC136E"/>
    <w:rsid w:val="00BF2AD9"/>
    <w:rsid w:val="00BF48B0"/>
    <w:rsid w:val="00BF6D2F"/>
    <w:rsid w:val="00C17982"/>
    <w:rsid w:val="00C23210"/>
    <w:rsid w:val="00C2449A"/>
    <w:rsid w:val="00C5035F"/>
    <w:rsid w:val="00C66C8D"/>
    <w:rsid w:val="00C859C7"/>
    <w:rsid w:val="00CA0D0E"/>
    <w:rsid w:val="00CA7650"/>
    <w:rsid w:val="00D01D8E"/>
    <w:rsid w:val="00D03DBF"/>
    <w:rsid w:val="00D0641A"/>
    <w:rsid w:val="00D52BD8"/>
    <w:rsid w:val="00D9374C"/>
    <w:rsid w:val="00D9396E"/>
    <w:rsid w:val="00DC2D3F"/>
    <w:rsid w:val="00DD6613"/>
    <w:rsid w:val="00DE2DA0"/>
    <w:rsid w:val="00E23154"/>
    <w:rsid w:val="00E32BFE"/>
    <w:rsid w:val="00E6452D"/>
    <w:rsid w:val="00E73341"/>
    <w:rsid w:val="00E74129"/>
    <w:rsid w:val="00EB1667"/>
    <w:rsid w:val="00EB4B2F"/>
    <w:rsid w:val="00EE360E"/>
    <w:rsid w:val="00F008B6"/>
    <w:rsid w:val="00F02144"/>
    <w:rsid w:val="00F13B31"/>
    <w:rsid w:val="00F2217E"/>
    <w:rsid w:val="00F32ADD"/>
    <w:rsid w:val="00F51C19"/>
    <w:rsid w:val="00FA0FEC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E802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DE2"/>
    <w:rPr>
      <w:rFonts w:ascii="Times New Roman" w:eastAsia="Times New Roman" w:hAnsi="Times New Roman" w:cs="Times New Roman"/>
      <w:lang w:val="fr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2DA0"/>
  </w:style>
  <w:style w:type="character" w:styleId="Strong">
    <w:name w:val="Strong"/>
    <w:basedOn w:val="DefaultParagraphFont"/>
    <w:uiPriority w:val="22"/>
    <w:qFormat/>
    <w:rsid w:val="00410192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9C7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85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49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312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3126E"/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4E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9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9FA"/>
  </w:style>
  <w:style w:type="paragraph" w:styleId="Footer">
    <w:name w:val="footer"/>
    <w:basedOn w:val="Normal"/>
    <w:link w:val="FooterChar"/>
    <w:uiPriority w:val="99"/>
    <w:unhideWhenUsed/>
    <w:rsid w:val="004E79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79FA"/>
  </w:style>
  <w:style w:type="paragraph" w:styleId="BalloonText">
    <w:name w:val="Balloon Text"/>
    <w:basedOn w:val="Normal"/>
    <w:link w:val="BalloonTextChar"/>
    <w:uiPriority w:val="99"/>
    <w:semiHidden/>
    <w:unhideWhenUsed/>
    <w:rsid w:val="00D01D8E"/>
    <w:rPr>
      <w:rFonts w:ascii="Segoe UI" w:hAnsi="Segoe UI" w:cs="Segoe UI"/>
      <w:sz w:val="18"/>
      <w:szCs w:val="18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8E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B6"/>
    <w:rPr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B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B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D2F"/>
    <w:pPr>
      <w:ind w:left="720"/>
      <w:contextualSpacing/>
    </w:pPr>
  </w:style>
  <w:style w:type="paragraph" w:styleId="Revision">
    <w:name w:val="Revision"/>
    <w:hidden/>
    <w:uiPriority w:val="99"/>
    <w:semiHidden/>
    <w:rsid w:val="00840B3F"/>
    <w:rPr>
      <w:rFonts w:ascii="Times New Roman" w:eastAsia="Times New Roman" w:hAnsi="Times New Roman" w:cs="Times New Roman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e4lif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ponzo@phillip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to:fabiana.chiacchio@zenith-watche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5E9982-7995-4CBA-BB13-2EBFD10F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2019-09-25T13:05:00Z</dcterms:created>
  <dcterms:modified xsi:type="dcterms:W3CDTF">2019-10-01T09:10:00Z</dcterms:modified>
</cp:coreProperties>
</file>