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5B338" w14:textId="77777777" w:rsidR="001A7D90" w:rsidRPr="003773CE" w:rsidRDefault="00E62FF6" w:rsidP="001A7D90">
      <w:pPr>
        <w:jc w:val="center"/>
        <w:rPr>
          <w:rFonts w:ascii="Avenir Next" w:hAnsi="Avenir Next" w:cs="Times New Roman"/>
          <w:b/>
          <w:color w:val="222222"/>
        </w:rPr>
      </w:pPr>
      <w:r w:rsidRPr="003773CE">
        <w:rPr>
          <w:rFonts w:ascii="Avenir Next" w:hAnsi="Avenir Next" w:hint="eastAsia"/>
          <w:b/>
        </w:rPr>
        <w:t>제니스와</w:t>
      </w:r>
      <w:r w:rsidRPr="003773CE">
        <w:rPr>
          <w:rFonts w:ascii="Avenir Next" w:hAnsi="Avenir Next" w:hint="eastAsia"/>
          <w:b/>
        </w:rPr>
        <w:t xml:space="preserve"> </w:t>
      </w:r>
      <w:r w:rsidRPr="003773CE">
        <w:rPr>
          <w:rFonts w:ascii="Avenir Next" w:hAnsi="Avenir Next" w:hint="eastAsia"/>
          <w:b/>
        </w:rPr>
        <w:t>뱀포드</w:t>
      </w:r>
      <w:r w:rsidRPr="003773CE">
        <w:rPr>
          <w:rFonts w:ascii="Avenir Next" w:hAnsi="Avenir Next" w:hint="eastAsia"/>
          <w:b/>
        </w:rPr>
        <w:t xml:space="preserve"> </w:t>
      </w:r>
      <w:r w:rsidRPr="003773CE">
        <w:rPr>
          <w:rFonts w:ascii="Avenir Next" w:hAnsi="Avenir Next" w:hint="eastAsia"/>
          <w:b/>
        </w:rPr>
        <w:t>워치</w:t>
      </w:r>
      <w:r w:rsidRPr="003773CE">
        <w:rPr>
          <w:rFonts w:ascii="Avenir Next" w:hAnsi="Avenir Next" w:hint="eastAsia"/>
          <w:b/>
        </w:rPr>
        <w:t xml:space="preserve"> </w:t>
      </w:r>
      <w:r w:rsidRPr="003773CE">
        <w:rPr>
          <w:rFonts w:ascii="Avenir Next" w:hAnsi="Avenir Next" w:hint="eastAsia"/>
          <w:b/>
        </w:rPr>
        <w:t>디파트먼트</w:t>
      </w:r>
      <w:r w:rsidRPr="003773CE">
        <w:rPr>
          <w:rFonts w:ascii="Avenir Next" w:hAnsi="Avenir Next" w:hint="eastAsia"/>
          <w:b/>
        </w:rPr>
        <w:t xml:space="preserve"> </w:t>
      </w:r>
      <w:r w:rsidRPr="003773CE">
        <w:rPr>
          <w:rFonts w:ascii="Avenir Next" w:hAnsi="Avenir Next" w:hint="eastAsia"/>
          <w:b/>
        </w:rPr>
        <w:t>콜라보레이션</w:t>
      </w:r>
      <w:r w:rsidRPr="003773CE">
        <w:rPr>
          <w:rFonts w:ascii="Avenir Next" w:hAnsi="Avenir Next" w:hint="eastAsia"/>
          <w:b/>
        </w:rPr>
        <w:t xml:space="preserve"> </w:t>
      </w:r>
      <w:r w:rsidRPr="003773CE">
        <w:rPr>
          <w:rFonts w:ascii="Avenir Next" w:hAnsi="Avenir Next" w:hint="eastAsia"/>
          <w:b/>
        </w:rPr>
        <w:t>최초의</w:t>
      </w:r>
      <w:r w:rsidRPr="003773CE">
        <w:rPr>
          <w:rFonts w:ascii="Avenir Next" w:hAnsi="Avenir Next" w:hint="eastAsia"/>
          <w:b/>
        </w:rPr>
        <w:t xml:space="preserve"> </w:t>
      </w:r>
      <w:r w:rsidRPr="003773CE">
        <w:rPr>
          <w:rFonts w:ascii="Avenir Next" w:hAnsi="Avenir Next" w:hint="eastAsia"/>
          <w:b/>
        </w:rPr>
        <w:t>부티크</w:t>
      </w:r>
      <w:r w:rsidRPr="003773CE">
        <w:rPr>
          <w:rFonts w:ascii="Avenir Next" w:hAnsi="Avenir Next" w:hint="eastAsia"/>
          <w:b/>
        </w:rPr>
        <w:t xml:space="preserve"> </w:t>
      </w:r>
      <w:r w:rsidRPr="003773CE">
        <w:rPr>
          <w:rFonts w:ascii="Avenir Next" w:hAnsi="Avenir Next" w:hint="eastAsia"/>
          <w:b/>
        </w:rPr>
        <w:t>독점</w:t>
      </w:r>
      <w:r w:rsidRPr="003773CE">
        <w:rPr>
          <w:rFonts w:ascii="Avenir Next" w:hAnsi="Avenir Next" w:hint="eastAsia"/>
          <w:b/>
        </w:rPr>
        <w:t xml:space="preserve"> </w:t>
      </w:r>
      <w:r w:rsidRPr="003773CE">
        <w:rPr>
          <w:rFonts w:ascii="Avenir Next" w:hAnsi="Avenir Next" w:hint="eastAsia"/>
          <w:b/>
        </w:rPr>
        <w:t>판매</w:t>
      </w:r>
      <w:r w:rsidRPr="003773CE">
        <w:rPr>
          <w:rFonts w:ascii="Avenir Next" w:hAnsi="Avenir Next" w:hint="eastAsia"/>
          <w:b/>
        </w:rPr>
        <w:t xml:space="preserve"> </w:t>
      </w:r>
      <w:r w:rsidRPr="003773CE">
        <w:rPr>
          <w:rFonts w:ascii="Avenir Next" w:hAnsi="Avenir Next" w:hint="eastAsia"/>
          <w:b/>
        </w:rPr>
        <w:t>에디션</w:t>
      </w:r>
    </w:p>
    <w:p w14:paraId="33D0548A" w14:textId="496F7C91" w:rsidR="000A2E79" w:rsidRPr="003773CE" w:rsidRDefault="000A2E79" w:rsidP="001A7D90">
      <w:pPr>
        <w:rPr>
          <w:rFonts w:ascii="Avenir Next" w:hAnsi="Avenir Next" w:cs="Times New Roman"/>
          <w:b/>
          <w:color w:val="222222"/>
          <w:sz w:val="16"/>
          <w:szCs w:val="16"/>
        </w:rPr>
      </w:pPr>
      <w:r w:rsidRPr="003773CE">
        <w:rPr>
          <w:rFonts w:ascii="Avenir Next" w:hAnsi="Avenir Next" w:hint="eastAsia"/>
          <w:b/>
          <w:color w:val="222222"/>
          <w:sz w:val="18"/>
          <w:szCs w:val="18"/>
        </w:rPr>
        <w:br/>
      </w:r>
      <w:r w:rsidRPr="003773CE">
        <w:rPr>
          <w:rFonts w:ascii="Avenir Next" w:hAnsi="Avenir Next" w:hint="eastAsia"/>
          <w:b/>
          <w:sz w:val="16"/>
          <w:szCs w:val="16"/>
        </w:rPr>
        <w:t>2019</w:t>
      </w:r>
      <w:r w:rsidRPr="003773CE">
        <w:rPr>
          <w:rFonts w:ascii="Avenir Next" w:hAnsi="Avenir Next" w:hint="eastAsia"/>
          <w:b/>
          <w:sz w:val="16"/>
          <w:szCs w:val="16"/>
        </w:rPr>
        <w:t>년</w:t>
      </w:r>
      <w:r w:rsidRPr="003773CE">
        <w:rPr>
          <w:rFonts w:ascii="Avenir Next" w:hAnsi="Avenir Next" w:hint="eastAsia"/>
          <w:b/>
          <w:sz w:val="16"/>
          <w:szCs w:val="16"/>
        </w:rPr>
        <w:t xml:space="preserve"> 10</w:t>
      </w:r>
      <w:r w:rsidRPr="003773CE">
        <w:rPr>
          <w:rFonts w:ascii="Avenir Next" w:hAnsi="Avenir Next" w:hint="eastAsia"/>
          <w:b/>
          <w:sz w:val="16"/>
          <w:szCs w:val="16"/>
        </w:rPr>
        <w:t>월</w:t>
      </w:r>
      <w:r w:rsidRPr="003773CE">
        <w:rPr>
          <w:rFonts w:ascii="Avenir Next" w:hAnsi="Avenir Next" w:hint="eastAsia"/>
          <w:b/>
          <w:sz w:val="16"/>
          <w:szCs w:val="16"/>
        </w:rPr>
        <w:t xml:space="preserve"> 2</w:t>
      </w:r>
      <w:r w:rsidRPr="003773CE">
        <w:rPr>
          <w:rFonts w:ascii="Avenir Next" w:hAnsi="Avenir Next" w:hint="eastAsia"/>
          <w:b/>
          <w:sz w:val="16"/>
          <w:szCs w:val="16"/>
        </w:rPr>
        <w:t>일</w:t>
      </w:r>
      <w:r w:rsidRPr="003773CE">
        <w:rPr>
          <w:rFonts w:ascii="Avenir Next" w:hAnsi="Avenir Next" w:hint="eastAsia"/>
          <w:b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b/>
          <w:sz w:val="16"/>
          <w:szCs w:val="16"/>
        </w:rPr>
        <w:t>파리</w:t>
      </w:r>
      <w:r w:rsidRPr="003773CE">
        <w:rPr>
          <w:rFonts w:ascii="Avenir Next" w:hAnsi="Avenir Next" w:hint="eastAsia"/>
          <w:b/>
          <w:sz w:val="16"/>
          <w:szCs w:val="16"/>
        </w:rPr>
        <w:t xml:space="preserve">: </w:t>
      </w:r>
      <w:r w:rsidRPr="003773CE">
        <w:rPr>
          <w:rFonts w:ascii="Avenir Next" w:hAnsi="Avenir Next" w:hint="eastAsia"/>
          <w:b/>
          <w:sz w:val="16"/>
          <w:szCs w:val="16"/>
        </w:rPr>
        <w:t>조지</w:t>
      </w:r>
      <w:r w:rsidRPr="003773CE">
        <w:rPr>
          <w:rFonts w:ascii="Avenir Next" w:hAnsi="Avenir Next" w:hint="eastAsia"/>
          <w:b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b/>
          <w:sz w:val="16"/>
          <w:szCs w:val="16"/>
        </w:rPr>
        <w:t>뱀포드는</w:t>
      </w:r>
      <w:r w:rsidRPr="003773CE">
        <w:rPr>
          <w:rFonts w:ascii="Avenir Next" w:hAnsi="Avenir Next" w:hint="eastAsia"/>
          <w:b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b/>
          <w:sz w:val="16"/>
          <w:szCs w:val="16"/>
        </w:rPr>
        <w:t>파리</w:t>
      </w:r>
      <w:r w:rsidRPr="003773CE">
        <w:rPr>
          <w:rFonts w:ascii="Avenir Next" w:hAnsi="Avenir Next" w:hint="eastAsia"/>
          <w:b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b/>
          <w:sz w:val="16"/>
          <w:szCs w:val="16"/>
        </w:rPr>
        <w:t>봉마르셰</w:t>
      </w:r>
      <w:r w:rsidRPr="003773CE">
        <w:rPr>
          <w:rFonts w:ascii="Avenir Next" w:hAnsi="Avenir Next" w:hint="eastAsia"/>
          <w:b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b/>
          <w:sz w:val="16"/>
          <w:szCs w:val="16"/>
        </w:rPr>
        <w:t>백화점</w:t>
      </w:r>
      <w:r w:rsidRPr="003773CE">
        <w:rPr>
          <w:rFonts w:ascii="Avenir Next" w:hAnsi="Avenir Next" w:hint="eastAsia"/>
          <w:b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b/>
          <w:sz w:val="16"/>
          <w:szCs w:val="16"/>
        </w:rPr>
        <w:t>제니스</w:t>
      </w:r>
      <w:r w:rsidRPr="003773CE">
        <w:rPr>
          <w:rFonts w:ascii="Avenir Next" w:hAnsi="Avenir Next" w:hint="eastAsia"/>
          <w:b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b/>
          <w:sz w:val="16"/>
          <w:szCs w:val="16"/>
        </w:rPr>
        <w:t>부티크에서</w:t>
      </w:r>
      <w:r w:rsidRPr="003773CE">
        <w:rPr>
          <w:rFonts w:ascii="Avenir Next" w:hAnsi="Avenir Next" w:hint="eastAsia"/>
          <w:b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b/>
          <w:sz w:val="16"/>
          <w:szCs w:val="16"/>
        </w:rPr>
        <w:t>제니스와의</w:t>
      </w:r>
      <w:r w:rsidRPr="003773CE">
        <w:rPr>
          <w:rFonts w:ascii="Avenir Next" w:hAnsi="Avenir Next" w:hint="eastAsia"/>
          <w:b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b/>
          <w:sz w:val="16"/>
          <w:szCs w:val="16"/>
        </w:rPr>
        <w:t>콜라보레이션으로</w:t>
      </w:r>
      <w:r w:rsidRPr="003773CE">
        <w:rPr>
          <w:rFonts w:ascii="Avenir Next" w:hAnsi="Avenir Next" w:hint="eastAsia"/>
          <w:b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b/>
          <w:sz w:val="16"/>
          <w:szCs w:val="16"/>
        </w:rPr>
        <w:t>탄생한</w:t>
      </w:r>
      <w:r w:rsidRPr="003773CE">
        <w:rPr>
          <w:rFonts w:ascii="Avenir Next" w:hAnsi="Avenir Next" w:hint="eastAsia"/>
          <w:b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b/>
          <w:sz w:val="16"/>
          <w:szCs w:val="16"/>
        </w:rPr>
        <w:t>최신</w:t>
      </w:r>
      <w:r w:rsidRPr="003773CE">
        <w:rPr>
          <w:rFonts w:ascii="Avenir Next" w:hAnsi="Avenir Next" w:hint="eastAsia"/>
          <w:b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b/>
          <w:sz w:val="16"/>
          <w:szCs w:val="16"/>
        </w:rPr>
        <w:t>모델을</w:t>
      </w:r>
      <w:r w:rsidRPr="003773CE">
        <w:rPr>
          <w:rFonts w:ascii="Avenir Next" w:hAnsi="Avenir Next" w:hint="eastAsia"/>
          <w:b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b/>
          <w:sz w:val="16"/>
          <w:szCs w:val="16"/>
        </w:rPr>
        <w:t>엄선된</w:t>
      </w:r>
      <w:r w:rsidRPr="003773CE">
        <w:rPr>
          <w:rFonts w:ascii="Avenir Next" w:hAnsi="Avenir Next" w:hint="eastAsia"/>
          <w:b/>
          <w:sz w:val="16"/>
          <w:szCs w:val="16"/>
        </w:rPr>
        <w:t xml:space="preserve"> VIP </w:t>
      </w:r>
      <w:r w:rsidRPr="003773CE">
        <w:rPr>
          <w:rFonts w:ascii="Avenir Next" w:hAnsi="Avenir Next" w:hint="eastAsia"/>
          <w:b/>
          <w:sz w:val="16"/>
          <w:szCs w:val="16"/>
        </w:rPr>
        <w:t>고개들에게</w:t>
      </w:r>
      <w:r w:rsidRPr="003773CE">
        <w:rPr>
          <w:rFonts w:ascii="Avenir Next" w:hAnsi="Avenir Next" w:hint="eastAsia"/>
          <w:b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b/>
          <w:sz w:val="16"/>
          <w:szCs w:val="16"/>
        </w:rPr>
        <w:t>소개하였다</w:t>
      </w:r>
      <w:r w:rsidRPr="003773CE">
        <w:rPr>
          <w:rFonts w:ascii="Avenir Next" w:hAnsi="Avenir Next" w:hint="eastAsia"/>
          <w:b/>
          <w:sz w:val="16"/>
          <w:szCs w:val="16"/>
        </w:rPr>
        <w:t>.</w:t>
      </w:r>
    </w:p>
    <w:p w14:paraId="775C2B97" w14:textId="38BF5EDB" w:rsidR="00D328FD" w:rsidRPr="003773CE" w:rsidRDefault="00144468" w:rsidP="001A7D90">
      <w:pPr>
        <w:jc w:val="both"/>
        <w:rPr>
          <w:rFonts w:ascii="Avenir Next" w:eastAsia="Times New Roman" w:hAnsi="Avenir Next" w:cs="Times New Roman"/>
          <w:color w:val="222222"/>
          <w:sz w:val="16"/>
          <w:szCs w:val="16"/>
        </w:rPr>
      </w:pPr>
      <w:r w:rsidRPr="003773CE">
        <w:rPr>
          <w:rFonts w:ascii="Avenir Next" w:hAnsi="Avenir Next" w:hint="eastAsia"/>
          <w:color w:val="222222"/>
          <w:sz w:val="16"/>
          <w:szCs w:val="16"/>
        </w:rPr>
        <w:br/>
      </w:r>
      <w:r w:rsidRPr="003773CE">
        <w:rPr>
          <w:rFonts w:ascii="Avenir Next" w:hAnsi="Avenir Next" w:hint="eastAsia"/>
          <w:color w:val="222222"/>
          <w:sz w:val="16"/>
          <w:szCs w:val="16"/>
        </w:rPr>
        <w:t>선두를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달리는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시계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주문제작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전문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브랜드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뱀포드와의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파트너십을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통해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맞춤형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시계를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선보인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최초의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시계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브랜드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제니스는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,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뱀포드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워치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디파트먼트와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함께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제니스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부티크에서만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독점적으로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판매될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특별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콜라보레이션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에디션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Chronomaster El Primero Radar(</w:t>
      </w:r>
      <w:r w:rsidRPr="003773CE">
        <w:rPr>
          <w:rFonts w:ascii="Avenir Next" w:hAnsi="Avenir Next" w:hint="eastAsia"/>
          <w:color w:val="222222"/>
          <w:sz w:val="16"/>
          <w:szCs w:val="16"/>
        </w:rPr>
        <w:t>크로노마스터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엘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프리메로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레이더</w:t>
      </w:r>
      <w:r w:rsidRPr="003773CE">
        <w:rPr>
          <w:rFonts w:ascii="Avenir Next" w:hAnsi="Avenir Next" w:hint="eastAsia"/>
          <w:color w:val="222222"/>
          <w:sz w:val="16"/>
          <w:szCs w:val="16"/>
        </w:rPr>
        <w:t>)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를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선보였다</w:t>
      </w:r>
      <w:r w:rsidRPr="003773CE">
        <w:rPr>
          <w:rFonts w:ascii="Avenir Next" w:hAnsi="Avenir Next" w:hint="eastAsia"/>
          <w:color w:val="222222"/>
          <w:sz w:val="16"/>
          <w:szCs w:val="16"/>
        </w:rPr>
        <w:t>.</w:t>
      </w:r>
    </w:p>
    <w:p w14:paraId="6239CDCE" w14:textId="77777777" w:rsidR="00E62FF6" w:rsidRPr="003773CE" w:rsidRDefault="00E62FF6" w:rsidP="001A7D90">
      <w:pPr>
        <w:rPr>
          <w:rFonts w:ascii="Avenir Next" w:hAnsi="Avenir Next" w:cs="Times New Roman"/>
          <w:color w:val="222222"/>
          <w:sz w:val="16"/>
          <w:szCs w:val="16"/>
          <w:lang w:val="en-GB"/>
        </w:rPr>
      </w:pPr>
    </w:p>
    <w:p w14:paraId="5E993D96" w14:textId="565E4F26" w:rsidR="00E62FF6" w:rsidRPr="003773CE" w:rsidRDefault="00923A04" w:rsidP="001A7D90">
      <w:pPr>
        <w:jc w:val="both"/>
        <w:rPr>
          <w:rFonts w:ascii="Avenir Next" w:hAnsi="Avenir Next" w:cs="Times New Roman"/>
          <w:sz w:val="16"/>
          <w:szCs w:val="16"/>
        </w:rPr>
      </w:pPr>
      <w:r w:rsidRPr="003773CE">
        <w:rPr>
          <w:rFonts w:ascii="Avenir Next" w:hAnsi="Avenir Next" w:hint="eastAsia"/>
          <w:sz w:val="16"/>
          <w:szCs w:val="16"/>
        </w:rPr>
        <w:t>50</w:t>
      </w:r>
      <w:r w:rsidRPr="003773CE">
        <w:rPr>
          <w:rFonts w:ascii="Avenir Next" w:hAnsi="Avenir Next" w:hint="eastAsia"/>
          <w:sz w:val="16"/>
          <w:szCs w:val="16"/>
        </w:rPr>
        <w:t>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리미티드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에디션으로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발매되는</w:t>
      </w:r>
      <w:r w:rsidRPr="003773CE">
        <w:rPr>
          <w:rFonts w:ascii="Avenir Next" w:hAnsi="Avenir Next" w:hint="eastAsia"/>
          <w:sz w:val="16"/>
          <w:szCs w:val="16"/>
        </w:rPr>
        <w:t xml:space="preserve"> Chronomaster El Primero </w:t>
      </w:r>
      <w:proofErr w:type="gramStart"/>
      <w:r w:rsidRPr="003773CE">
        <w:rPr>
          <w:rFonts w:ascii="Avenir Next" w:hAnsi="Avenir Next" w:hint="eastAsia"/>
          <w:sz w:val="16"/>
          <w:szCs w:val="16"/>
        </w:rPr>
        <w:t>Radar(</w:t>
      </w:r>
      <w:proofErr w:type="gramEnd"/>
      <w:r w:rsidRPr="003773CE">
        <w:rPr>
          <w:rFonts w:ascii="Avenir Next" w:hAnsi="Avenir Next" w:hint="eastAsia"/>
          <w:sz w:val="16"/>
          <w:szCs w:val="16"/>
        </w:rPr>
        <w:t>크로노마스터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프리메로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레이더</w:t>
      </w:r>
      <w:r w:rsidRPr="003773CE">
        <w:rPr>
          <w:rFonts w:ascii="Avenir Next" w:hAnsi="Avenir Next" w:hint="eastAsia"/>
          <w:sz w:val="16"/>
          <w:szCs w:val="16"/>
        </w:rPr>
        <w:t>)</w:t>
      </w:r>
      <w:r w:rsidRPr="003773CE">
        <w:rPr>
          <w:rFonts w:ascii="Avenir Next" w:hAnsi="Avenir Next" w:hint="eastAsia"/>
          <w:sz w:val="16"/>
          <w:szCs w:val="16"/>
        </w:rPr>
        <w:t>는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지속적으로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미래를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지향하는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가운데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제니스의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아카이브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피스에서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영감을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얻어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만들어졌다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조지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뱀포드가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제니스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공방을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처음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방문했을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때</w:t>
      </w:r>
      <w:r w:rsidRPr="003773CE">
        <w:rPr>
          <w:rFonts w:ascii="Avenir Next" w:hAnsi="Avenir Next" w:hint="eastAsia"/>
          <w:sz w:val="16"/>
          <w:szCs w:val="16"/>
        </w:rPr>
        <w:t>, 1916</w:t>
      </w:r>
      <w:r w:rsidRPr="003773CE">
        <w:rPr>
          <w:rFonts w:ascii="Avenir Next" w:hAnsi="Avenir Next" w:hint="eastAsia"/>
          <w:sz w:val="16"/>
          <w:szCs w:val="16"/>
        </w:rPr>
        <w:t>년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포켓워치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모델을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발견했는데</w:t>
      </w:r>
      <w:r w:rsidRPr="003773CE">
        <w:rPr>
          <w:rFonts w:ascii="Avenir Next" w:hAnsi="Avenir Next" w:hint="eastAsia"/>
          <w:sz w:val="16"/>
          <w:szCs w:val="16"/>
        </w:rPr>
        <w:t xml:space="preserve">, </w:t>
      </w:r>
      <w:r w:rsidRPr="003773CE">
        <w:rPr>
          <w:rFonts w:ascii="Avenir Next" w:hAnsi="Avenir Next" w:hint="eastAsia"/>
          <w:sz w:val="16"/>
          <w:szCs w:val="16"/>
        </w:rPr>
        <w:t>이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모델은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그의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뇌리에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깊이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각인되었다</w:t>
      </w:r>
      <w:r w:rsidRPr="003773CE">
        <w:rPr>
          <w:rFonts w:ascii="Avenir Next" w:hAnsi="Avenir Next" w:hint="eastAsia"/>
          <w:sz w:val="16"/>
          <w:szCs w:val="16"/>
        </w:rPr>
        <w:t>.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바로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다이얼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전반에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강렬한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레드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액센트를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준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모델로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,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레이더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시리즈의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주요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영감원이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되었다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. </w:t>
      </w:r>
      <w:r w:rsidRPr="003773CE">
        <w:rPr>
          <w:rFonts w:ascii="Avenir Next" w:hAnsi="Avenir Next" w:hint="eastAsia"/>
          <w:sz w:val="16"/>
          <w:szCs w:val="16"/>
        </w:rPr>
        <w:t>뱀포드는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그러나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단순히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과거의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모델을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재현하는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것에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머물지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않고</w:t>
      </w:r>
      <w:r w:rsidRPr="003773CE">
        <w:rPr>
          <w:rFonts w:ascii="Avenir Next" w:hAnsi="Avenir Next" w:hint="eastAsia"/>
          <w:sz w:val="16"/>
          <w:szCs w:val="16"/>
        </w:rPr>
        <w:t xml:space="preserve">, </w:t>
      </w:r>
      <w:r w:rsidRPr="003773CE">
        <w:rPr>
          <w:rFonts w:ascii="Avenir Next" w:hAnsi="Avenir Next" w:hint="eastAsia"/>
          <w:sz w:val="16"/>
          <w:szCs w:val="16"/>
        </w:rPr>
        <w:t>이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디자인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힌트를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활용하여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뚜렷하게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복고</w:t>
      </w:r>
      <w:r w:rsidRPr="003773CE">
        <w:rPr>
          <w:rFonts w:ascii="Avenir Next" w:hAnsi="Avenir Next" w:hint="eastAsia"/>
          <w:sz w:val="16"/>
          <w:szCs w:val="16"/>
        </w:rPr>
        <w:t>-</w:t>
      </w:r>
      <w:r w:rsidRPr="003773CE">
        <w:rPr>
          <w:rFonts w:ascii="Avenir Next" w:hAnsi="Avenir Next" w:hint="eastAsia"/>
          <w:sz w:val="16"/>
          <w:szCs w:val="16"/>
        </w:rPr>
        <w:t>미래지향적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미학을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가진</w:t>
      </w:r>
      <w:r w:rsidRPr="003773CE">
        <w:rPr>
          <w:rFonts w:ascii="Avenir Next" w:hAnsi="Avenir Next" w:hint="eastAsia"/>
          <w:sz w:val="16"/>
          <w:szCs w:val="16"/>
        </w:rPr>
        <w:t xml:space="preserve"> Chronomaster El Primero(</w:t>
      </w:r>
      <w:r w:rsidRPr="003773CE">
        <w:rPr>
          <w:rFonts w:ascii="Avenir Next" w:hAnsi="Avenir Next" w:hint="eastAsia"/>
          <w:sz w:val="16"/>
          <w:szCs w:val="16"/>
        </w:rPr>
        <w:t>크로노마스터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프리메로</w:t>
      </w:r>
      <w:r w:rsidRPr="003773CE">
        <w:rPr>
          <w:rFonts w:ascii="Avenir Next" w:hAnsi="Avenir Next" w:hint="eastAsia"/>
          <w:sz w:val="16"/>
          <w:szCs w:val="16"/>
        </w:rPr>
        <w:t>)</w:t>
      </w:r>
      <w:r w:rsidRPr="003773CE">
        <w:rPr>
          <w:rFonts w:ascii="Avenir Next" w:hAnsi="Avenir Next" w:hint="eastAsia"/>
          <w:sz w:val="16"/>
          <w:szCs w:val="16"/>
        </w:rPr>
        <w:t>를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창조하였다</w:t>
      </w:r>
      <w:r w:rsidRPr="003773CE">
        <w:rPr>
          <w:rFonts w:ascii="Avenir Next" w:hAnsi="Avenir Next" w:hint="eastAsia"/>
          <w:sz w:val="16"/>
          <w:szCs w:val="16"/>
        </w:rPr>
        <w:t xml:space="preserve">.  </w:t>
      </w:r>
    </w:p>
    <w:p w14:paraId="01B18A35" w14:textId="37E13941" w:rsidR="00E80974" w:rsidRPr="003773CE" w:rsidRDefault="001F30B0" w:rsidP="001A7D90">
      <w:pPr>
        <w:jc w:val="both"/>
        <w:rPr>
          <w:rFonts w:ascii="Avenir Next" w:hAnsi="Avenir Next" w:cs="Times New Roman"/>
          <w:sz w:val="16"/>
          <w:szCs w:val="16"/>
        </w:rPr>
      </w:pPr>
      <w:r w:rsidRPr="003773CE">
        <w:rPr>
          <w:rFonts w:ascii="Avenir Next" w:hAnsi="Avenir Next" w:hint="eastAsia"/>
          <w:sz w:val="16"/>
          <w:szCs w:val="16"/>
        </w:rPr>
        <w:br/>
      </w:r>
      <w:r w:rsidRPr="003773CE">
        <w:rPr>
          <w:rFonts w:ascii="Avenir Next" w:hAnsi="Avenir Next" w:hint="eastAsia"/>
          <w:sz w:val="16"/>
          <w:szCs w:val="16"/>
        </w:rPr>
        <w:t>레이더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모델은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제니스의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시그니처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크로노그래프인</w:t>
      </w:r>
      <w:r w:rsidRPr="003773CE">
        <w:rPr>
          <w:rFonts w:ascii="Avenir Next" w:hAnsi="Avenir Next" w:hint="eastAsia"/>
          <w:sz w:val="16"/>
          <w:szCs w:val="16"/>
        </w:rPr>
        <w:t xml:space="preserve"> Chronomaster El Primero(</w:t>
      </w:r>
      <w:r w:rsidRPr="003773CE">
        <w:rPr>
          <w:rFonts w:ascii="Avenir Next" w:hAnsi="Avenir Next" w:hint="eastAsia"/>
          <w:sz w:val="16"/>
          <w:szCs w:val="16"/>
        </w:rPr>
        <w:t>크로노마스터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프리메로</w:t>
      </w:r>
      <w:r w:rsidRPr="003773CE">
        <w:rPr>
          <w:rFonts w:ascii="Avenir Next" w:hAnsi="Avenir Next" w:hint="eastAsia"/>
          <w:sz w:val="16"/>
          <w:szCs w:val="16"/>
        </w:rPr>
        <w:t>)</w:t>
      </w:r>
      <w:r w:rsidRPr="003773CE">
        <w:rPr>
          <w:rFonts w:ascii="Avenir Next" w:hAnsi="Avenir Next" w:hint="eastAsia"/>
          <w:sz w:val="16"/>
          <w:szCs w:val="16"/>
        </w:rPr>
        <w:t>를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놀라울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정도로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새로운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시각으로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재해석한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버전으로</w:t>
      </w:r>
      <w:r w:rsidRPr="003773CE">
        <w:rPr>
          <w:rFonts w:ascii="Avenir Next" w:hAnsi="Avenir Next" w:hint="eastAsia"/>
          <w:sz w:val="16"/>
          <w:szCs w:val="16"/>
        </w:rPr>
        <w:t xml:space="preserve">, </w:t>
      </w:r>
      <w:r w:rsidRPr="003773CE">
        <w:rPr>
          <w:rFonts w:ascii="Avenir Next" w:hAnsi="Avenir Next" w:hint="eastAsia"/>
          <w:sz w:val="16"/>
          <w:szCs w:val="16"/>
        </w:rPr>
        <w:t>핵심적인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요소들은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유지하는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가운데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새로운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디자인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코드를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도입해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주었다</w:t>
      </w:r>
      <w:r w:rsidRPr="003773CE">
        <w:rPr>
          <w:rFonts w:ascii="Avenir Next" w:hAnsi="Avenir Next" w:hint="eastAsia"/>
          <w:sz w:val="16"/>
          <w:szCs w:val="16"/>
        </w:rPr>
        <w:t xml:space="preserve">. </w:t>
      </w:r>
      <w:r w:rsidRPr="003773CE">
        <w:rPr>
          <w:rFonts w:ascii="Avenir Next" w:hAnsi="Avenir Next" w:hint="eastAsia"/>
          <w:sz w:val="16"/>
          <w:szCs w:val="16"/>
        </w:rPr>
        <w:t>우선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크라운과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푸셔를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포함하여</w:t>
      </w:r>
      <w:r w:rsidRPr="003773CE">
        <w:rPr>
          <w:rFonts w:ascii="Avenir Next" w:hAnsi="Avenir Next" w:hint="eastAsia"/>
          <w:sz w:val="16"/>
          <w:szCs w:val="16"/>
        </w:rPr>
        <w:t xml:space="preserve">, </w:t>
      </w:r>
      <w:r w:rsidRPr="003773CE">
        <w:rPr>
          <w:rFonts w:ascii="Avenir Next" w:hAnsi="Avenir Next" w:hint="eastAsia"/>
          <w:sz w:val="16"/>
          <w:szCs w:val="16"/>
        </w:rPr>
        <w:t>스테인레스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스틸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부품들을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전체적으로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무광택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처리해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주었다</w:t>
      </w:r>
      <w:r w:rsidRPr="003773CE">
        <w:rPr>
          <w:rFonts w:ascii="Avenir Next" w:hAnsi="Avenir Next" w:hint="eastAsia"/>
          <w:sz w:val="16"/>
          <w:szCs w:val="16"/>
        </w:rPr>
        <w:t xml:space="preserve">. </w:t>
      </w:r>
      <w:r w:rsidRPr="003773CE">
        <w:rPr>
          <w:rFonts w:ascii="Avenir Next" w:hAnsi="Avenir Next" w:hint="eastAsia"/>
          <w:sz w:val="16"/>
          <w:szCs w:val="16"/>
        </w:rPr>
        <w:t>대형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카운터들이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배치된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프리메로의</w:t>
      </w:r>
      <w:r w:rsidRPr="003773CE">
        <w:rPr>
          <w:rFonts w:ascii="Avenir Next" w:hAnsi="Avenir Next" w:hint="eastAsia"/>
          <w:sz w:val="16"/>
          <w:szCs w:val="16"/>
        </w:rPr>
        <w:t xml:space="preserve"> 3 </w:t>
      </w:r>
      <w:r w:rsidRPr="003773CE">
        <w:rPr>
          <w:rFonts w:ascii="Avenir Next" w:hAnsi="Avenir Next" w:hint="eastAsia"/>
          <w:sz w:val="16"/>
          <w:szCs w:val="16"/>
        </w:rPr>
        <w:t>컴팩스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다이얼에는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몇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가지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독보적인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트위스트를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주었다</w:t>
      </w:r>
      <w:r w:rsidRPr="003773CE">
        <w:rPr>
          <w:rFonts w:ascii="Avenir Next" w:hAnsi="Avenir Next" w:hint="eastAsia"/>
          <w:sz w:val="16"/>
          <w:szCs w:val="16"/>
        </w:rPr>
        <w:t xml:space="preserve">. </w:t>
      </w:r>
      <w:r w:rsidRPr="003773CE">
        <w:rPr>
          <w:rFonts w:ascii="Avenir Next" w:hAnsi="Avenir Next" w:hint="eastAsia"/>
          <w:sz w:val="16"/>
          <w:szCs w:val="16"/>
        </w:rPr>
        <w:t>우선</w:t>
      </w:r>
      <w:r w:rsidRPr="003773CE">
        <w:rPr>
          <w:rFonts w:ascii="Avenir Next" w:hAnsi="Avenir Next" w:hint="eastAsia"/>
          <w:sz w:val="16"/>
          <w:szCs w:val="16"/>
        </w:rPr>
        <w:t xml:space="preserve">, </w:t>
      </w:r>
      <w:r w:rsidRPr="003773CE">
        <w:rPr>
          <w:rFonts w:ascii="Avenir Next" w:hAnsi="Avenir Next" w:hint="eastAsia"/>
          <w:sz w:val="16"/>
          <w:szCs w:val="16"/>
        </w:rPr>
        <w:t>다이얼을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번트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브라운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톤으로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표현한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후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가장자리로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갈수록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어두운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컬러가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되도록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디자인함으로써</w:t>
      </w:r>
      <w:r w:rsidRPr="003773CE">
        <w:rPr>
          <w:rFonts w:ascii="Avenir Next" w:hAnsi="Avenir Next" w:hint="eastAsia"/>
          <w:sz w:val="16"/>
          <w:szCs w:val="16"/>
        </w:rPr>
        <w:t xml:space="preserve">, </w:t>
      </w:r>
      <w:r w:rsidRPr="003773CE">
        <w:rPr>
          <w:rFonts w:ascii="Avenir Next" w:hAnsi="Avenir Next" w:hint="eastAsia"/>
          <w:sz w:val="16"/>
          <w:szCs w:val="16"/>
        </w:rPr>
        <w:t>놀라운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시각적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효과를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창출했다</w:t>
      </w:r>
      <w:r w:rsidRPr="003773CE">
        <w:rPr>
          <w:rFonts w:ascii="Avenir Next" w:hAnsi="Avenir Next" w:hint="eastAsia"/>
          <w:sz w:val="16"/>
          <w:szCs w:val="16"/>
        </w:rPr>
        <w:t xml:space="preserve">. </w:t>
      </w:r>
      <w:r w:rsidRPr="003773CE">
        <w:rPr>
          <w:rFonts w:ascii="Avenir Next" w:hAnsi="Avenir Next" w:hint="eastAsia"/>
          <w:sz w:val="16"/>
          <w:szCs w:val="16"/>
        </w:rPr>
        <w:t>가장자리의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화이트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타키미터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스케일은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강렬한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대조미를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선사하는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가운데</w:t>
      </w:r>
      <w:r w:rsidRPr="003773CE">
        <w:rPr>
          <w:rFonts w:ascii="Avenir Next" w:hAnsi="Avenir Next" w:hint="eastAsia"/>
          <w:sz w:val="16"/>
          <w:szCs w:val="16"/>
        </w:rPr>
        <w:t xml:space="preserve">, </w:t>
      </w:r>
      <w:r w:rsidRPr="003773CE">
        <w:rPr>
          <w:rFonts w:ascii="Avenir Next" w:hAnsi="Avenir Next" w:hint="eastAsia"/>
          <w:sz w:val="16"/>
          <w:szCs w:val="16"/>
        </w:rPr>
        <w:t>역사적인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프리메로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시계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다수에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등장한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방사형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디자인을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채택하고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있다</w:t>
      </w:r>
      <w:r w:rsidRPr="003773CE">
        <w:rPr>
          <w:rFonts w:ascii="Avenir Next" w:hAnsi="Avenir Next" w:hint="eastAsia"/>
          <w:sz w:val="16"/>
          <w:szCs w:val="16"/>
        </w:rPr>
        <w:t>.</w:t>
      </w:r>
    </w:p>
    <w:p w14:paraId="5ECC2B2B" w14:textId="77777777" w:rsidR="00E80974" w:rsidRPr="003773CE" w:rsidRDefault="00E80974" w:rsidP="001A7D90">
      <w:pPr>
        <w:rPr>
          <w:rFonts w:ascii="Avenir Next" w:eastAsia="Times New Roman" w:hAnsi="Avenir Next" w:cs="Times New Roman"/>
          <w:color w:val="222222"/>
          <w:sz w:val="16"/>
          <w:szCs w:val="16"/>
          <w:lang w:val="en-GB"/>
        </w:rPr>
      </w:pPr>
    </w:p>
    <w:p w14:paraId="74F441B6" w14:textId="2B348E8F" w:rsidR="00507BE6" w:rsidRPr="003773CE" w:rsidRDefault="00923A04" w:rsidP="001A7D90">
      <w:pPr>
        <w:jc w:val="both"/>
        <w:rPr>
          <w:rFonts w:ascii="Avenir Next" w:eastAsia="Times New Roman" w:hAnsi="Avenir Next" w:cs="Times New Roman"/>
          <w:color w:val="222222"/>
          <w:sz w:val="16"/>
          <w:szCs w:val="16"/>
        </w:rPr>
      </w:pPr>
      <w:r w:rsidRPr="003773CE">
        <w:rPr>
          <w:rFonts w:ascii="Avenir Next" w:hAnsi="Avenir Next" w:hint="eastAsia"/>
          <w:color w:val="222222"/>
          <w:sz w:val="16"/>
          <w:szCs w:val="16"/>
        </w:rPr>
        <w:t>크로노그래프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서브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다이얼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3</w:t>
      </w:r>
      <w:r w:rsidRPr="003773CE">
        <w:rPr>
          <w:rFonts w:ascii="Avenir Next" w:hAnsi="Avenir Next" w:hint="eastAsia"/>
          <w:color w:val="222222"/>
          <w:sz w:val="16"/>
          <w:szCs w:val="16"/>
        </w:rPr>
        <w:t>개는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각각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다른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디자인으로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,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이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콜라보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시리즈의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유니크함을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더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한층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강조하고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있다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.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왼쪽에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배치된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소형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초침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다이얼은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조지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뱀포드가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좋아하는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제니스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시계들을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연상시키는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동심원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디자인이다</w:t>
      </w:r>
      <w:r w:rsidRPr="003773CE">
        <w:rPr>
          <w:rFonts w:ascii="Avenir Next" w:hAnsi="Avenir Next" w:hint="eastAsia"/>
          <w:color w:val="222222"/>
          <w:sz w:val="16"/>
          <w:szCs w:val="16"/>
        </w:rPr>
        <w:t>. 6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시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방향의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크로노그래프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시간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합산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다이얼은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보다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전통적인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크로노마스터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디자인이다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.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그리고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3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시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방향의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분침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카운터는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야간에도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빛나는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수퍼</w:t>
      </w:r>
      <w:r w:rsidRPr="003773CE">
        <w:rPr>
          <w:rFonts w:ascii="Avenir Next" w:hAnsi="Avenir Next" w:hint="eastAsia"/>
          <w:color w:val="222222"/>
          <w:sz w:val="16"/>
          <w:szCs w:val="16"/>
        </w:rPr>
        <w:t>-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루미노바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코팅의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대담한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레드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기록기로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구성되어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,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레이더라는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이름에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걸맞은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“나이트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비전”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효과를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창출하였다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. 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조지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뱀포드의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말을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들어보자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.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“서브다이얼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안의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짧은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선들은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별에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결여된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요소들인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,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별의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네거티브를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형상화하고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있습니다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.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마치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한가운데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별이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자리잡고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있는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느낌을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주죠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.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이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점이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제게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깊은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영감을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주었습니다</w:t>
      </w:r>
      <w:r w:rsidRPr="003773CE">
        <w:rPr>
          <w:rFonts w:ascii="Avenir Next" w:hAnsi="Avenir Next" w:hint="eastAsia"/>
          <w:color w:val="222222"/>
          <w:sz w:val="16"/>
          <w:szCs w:val="16"/>
        </w:rPr>
        <w:t>.</w:t>
      </w:r>
      <w:r w:rsidRPr="003773CE">
        <w:rPr>
          <w:rFonts w:ascii="Avenir Next" w:hAnsi="Avenir Next" w:hint="eastAsia"/>
          <w:color w:val="222222"/>
          <w:sz w:val="16"/>
          <w:szCs w:val="16"/>
        </w:rPr>
        <w:t>”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이렇게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서브다이얼은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제니스의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별을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은연중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연상시키는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패턴을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창조하였다</w:t>
      </w:r>
      <w:r w:rsidRPr="003773CE">
        <w:rPr>
          <w:rFonts w:ascii="Avenir Next" w:hAnsi="Avenir Next" w:hint="eastAsia"/>
          <w:color w:val="222222"/>
          <w:sz w:val="16"/>
          <w:szCs w:val="16"/>
        </w:rPr>
        <w:t>.</w:t>
      </w:r>
    </w:p>
    <w:p w14:paraId="120B537C" w14:textId="77777777" w:rsidR="0053535E" w:rsidRPr="003773CE" w:rsidRDefault="007C75F7" w:rsidP="001A7D90">
      <w:pPr>
        <w:jc w:val="both"/>
        <w:rPr>
          <w:rFonts w:ascii="Avenir Next" w:eastAsia="Times New Roman" w:hAnsi="Avenir Next" w:cs="Times New Roman"/>
          <w:color w:val="222222"/>
          <w:sz w:val="16"/>
          <w:szCs w:val="16"/>
        </w:rPr>
      </w:pPr>
      <w:r w:rsidRPr="003773CE">
        <w:rPr>
          <w:rFonts w:ascii="Avenir Next" w:hAnsi="Avenir Next" w:hint="eastAsia"/>
          <w:color w:val="222222"/>
          <w:sz w:val="16"/>
          <w:szCs w:val="16"/>
        </w:rPr>
        <w:br/>
        <w:t xml:space="preserve">Chronomaster El </w:t>
      </w:r>
      <w:proofErr w:type="gramStart"/>
      <w:r w:rsidRPr="003773CE">
        <w:rPr>
          <w:rFonts w:ascii="Avenir Next" w:hAnsi="Avenir Next" w:hint="eastAsia"/>
          <w:color w:val="222222"/>
          <w:sz w:val="16"/>
          <w:szCs w:val="16"/>
        </w:rPr>
        <w:t>Primero(</w:t>
      </w:r>
      <w:proofErr w:type="gramEnd"/>
      <w:r w:rsidRPr="003773CE">
        <w:rPr>
          <w:rFonts w:ascii="Avenir Next" w:hAnsi="Avenir Next" w:hint="eastAsia"/>
          <w:color w:val="222222"/>
          <w:sz w:val="16"/>
          <w:szCs w:val="16"/>
        </w:rPr>
        <w:t>크로노마스터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엘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프리메로</w:t>
      </w:r>
      <w:r w:rsidRPr="003773CE">
        <w:rPr>
          <w:rFonts w:ascii="Avenir Next" w:hAnsi="Avenir Next" w:hint="eastAsia"/>
          <w:color w:val="222222"/>
          <w:sz w:val="16"/>
          <w:szCs w:val="16"/>
        </w:rPr>
        <w:t>)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의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차별성을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보여주는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마지막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터치이자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테마를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더욱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강조해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주는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요소는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바로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겉면에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코듀라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효과를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준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고무로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만든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스트랩이다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.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빈티지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필을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지녔으되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현대적인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구조를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지닌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이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스트랩에는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조지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뱀포드가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언제나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고집하는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,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레드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컬러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더블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스티치를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해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주었다</w:t>
      </w:r>
      <w:r w:rsidRPr="003773CE">
        <w:rPr>
          <w:rFonts w:ascii="Avenir Next" w:hAnsi="Avenir Next" w:hint="eastAsia"/>
          <w:color w:val="222222"/>
          <w:sz w:val="16"/>
          <w:szCs w:val="16"/>
        </w:rPr>
        <w:t>.</w:t>
      </w:r>
    </w:p>
    <w:p w14:paraId="6DC11126" w14:textId="51880A96" w:rsidR="00F258B2" w:rsidRPr="003773CE" w:rsidRDefault="00145006" w:rsidP="001A7D90">
      <w:pPr>
        <w:jc w:val="both"/>
        <w:rPr>
          <w:rFonts w:ascii="Avenir Next" w:eastAsia="Times New Roman" w:hAnsi="Avenir Next" w:cs="Times New Roman"/>
          <w:color w:val="222222"/>
          <w:sz w:val="16"/>
          <w:szCs w:val="16"/>
        </w:rPr>
      </w:pPr>
      <w:r w:rsidRPr="003773CE">
        <w:rPr>
          <w:rFonts w:ascii="Avenir Next" w:hAnsi="Avenir Next" w:hint="eastAsia"/>
          <w:color w:val="222222"/>
          <w:sz w:val="16"/>
          <w:szCs w:val="16"/>
        </w:rPr>
        <w:br/>
        <w:t>11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월부터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제니스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부티크에서만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판매되는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모델이며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,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첫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번째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관리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서비스를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무상으로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color w:val="222222"/>
          <w:sz w:val="16"/>
          <w:szCs w:val="16"/>
        </w:rPr>
        <w:t>제공한다</w:t>
      </w:r>
      <w:r w:rsidRPr="003773CE">
        <w:rPr>
          <w:rFonts w:ascii="Avenir Next" w:hAnsi="Avenir Next" w:hint="eastAsia"/>
          <w:color w:val="222222"/>
          <w:sz w:val="16"/>
          <w:szCs w:val="16"/>
        </w:rPr>
        <w:t xml:space="preserve">. </w:t>
      </w:r>
    </w:p>
    <w:p w14:paraId="501CE0A0" w14:textId="7EE22B6B" w:rsidR="0053535E" w:rsidRPr="003773CE" w:rsidRDefault="0053535E" w:rsidP="001A7D90">
      <w:pPr>
        <w:rPr>
          <w:rFonts w:ascii="Avenir Next" w:eastAsia="Times New Roman" w:hAnsi="Avenir Next" w:cs="Times New Roman"/>
          <w:color w:val="222222"/>
          <w:sz w:val="16"/>
          <w:szCs w:val="16"/>
          <w:lang w:val="en-GB"/>
        </w:rPr>
      </w:pPr>
    </w:p>
    <w:p w14:paraId="72BA8D45" w14:textId="77777777" w:rsidR="0053535E" w:rsidRPr="003773CE" w:rsidRDefault="0053535E" w:rsidP="001A7D90">
      <w:pPr>
        <w:tabs>
          <w:tab w:val="left" w:pos="8564"/>
        </w:tabs>
        <w:jc w:val="both"/>
        <w:rPr>
          <w:rFonts w:ascii="Avenir Next" w:hAnsi="Avenir Next" w:cstheme="majorHAnsi"/>
          <w:b/>
          <w:color w:val="000000" w:themeColor="text1"/>
          <w:sz w:val="16"/>
          <w:szCs w:val="16"/>
        </w:rPr>
      </w:pPr>
      <w:r w:rsidRPr="003773CE">
        <w:rPr>
          <w:rFonts w:ascii="Avenir Next" w:hAnsi="Avenir Next" w:hint="eastAsia"/>
          <w:b/>
          <w:color w:val="000000" w:themeColor="text1"/>
          <w:sz w:val="16"/>
          <w:szCs w:val="16"/>
        </w:rPr>
        <w:t>제니스</w:t>
      </w:r>
      <w:r w:rsidRPr="003773CE">
        <w:rPr>
          <w:rFonts w:ascii="Avenir Next" w:hAnsi="Avenir Next" w:hint="eastAsia"/>
          <w:b/>
          <w:color w:val="000000" w:themeColor="text1"/>
          <w:sz w:val="16"/>
          <w:szCs w:val="16"/>
        </w:rPr>
        <w:t xml:space="preserve">: </w:t>
      </w:r>
      <w:r w:rsidRPr="003773CE">
        <w:rPr>
          <w:rFonts w:ascii="Avenir Next" w:hAnsi="Avenir Next" w:hint="eastAsia"/>
          <w:b/>
          <w:color w:val="000000" w:themeColor="text1"/>
          <w:sz w:val="16"/>
          <w:szCs w:val="16"/>
        </w:rPr>
        <w:t>스위스</w:t>
      </w:r>
      <w:r w:rsidRPr="003773CE">
        <w:rPr>
          <w:rFonts w:ascii="Avenir Next" w:hAnsi="Avenir Next" w:hint="eastAsia"/>
          <w:b/>
          <w:color w:val="000000" w:themeColor="text1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b/>
          <w:color w:val="000000" w:themeColor="text1"/>
          <w:sz w:val="16"/>
          <w:szCs w:val="16"/>
        </w:rPr>
        <w:t>시계공학의</w:t>
      </w:r>
      <w:r w:rsidRPr="003773CE">
        <w:rPr>
          <w:rFonts w:ascii="Avenir Next" w:hAnsi="Avenir Next" w:hint="eastAsia"/>
          <w:b/>
          <w:color w:val="000000" w:themeColor="text1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b/>
          <w:color w:val="000000" w:themeColor="text1"/>
          <w:sz w:val="16"/>
          <w:szCs w:val="16"/>
        </w:rPr>
        <w:t>미래</w:t>
      </w:r>
    </w:p>
    <w:p w14:paraId="79CA804E" w14:textId="77777777" w:rsidR="0053535E" w:rsidRPr="003773CE" w:rsidRDefault="0053535E" w:rsidP="001A7D90">
      <w:pPr>
        <w:tabs>
          <w:tab w:val="left" w:pos="8564"/>
        </w:tabs>
        <w:jc w:val="both"/>
        <w:rPr>
          <w:rFonts w:ascii="Avenir Next" w:hAnsi="Avenir Next"/>
          <w:sz w:val="16"/>
          <w:szCs w:val="16"/>
        </w:rPr>
      </w:pPr>
      <w:r w:rsidRPr="003773CE">
        <w:rPr>
          <w:rFonts w:ascii="Avenir Next" w:hAnsi="Avenir Next" w:hint="eastAsia"/>
          <w:sz w:val="16"/>
          <w:szCs w:val="16"/>
        </w:rPr>
        <w:t>혁신의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별을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따라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전진하는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제니스는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모든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시계에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독보적인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자체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개발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및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제작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무브먼트를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장착한다</w:t>
      </w:r>
      <w:r w:rsidRPr="003773CE">
        <w:rPr>
          <w:rFonts w:ascii="Avenir Next" w:hAnsi="Avenir Next" w:hint="eastAsia"/>
          <w:sz w:val="16"/>
          <w:szCs w:val="16"/>
        </w:rPr>
        <w:t xml:space="preserve">. </w:t>
      </w:r>
      <w:r w:rsidRPr="003773CE">
        <w:rPr>
          <w:rFonts w:ascii="Avenir Next" w:hAnsi="Avenir Next" w:hint="eastAsia"/>
          <w:sz w:val="16"/>
          <w:szCs w:val="16"/>
        </w:rPr>
        <w:t>하나의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덩어리를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깎아서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만든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오실레이터가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탁월한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정확도를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자랑하는</w:t>
      </w:r>
      <w:r w:rsidRPr="003773CE">
        <w:rPr>
          <w:rFonts w:ascii="Avenir Next" w:hAnsi="Avenir Next" w:hint="eastAsia"/>
          <w:sz w:val="16"/>
          <w:szCs w:val="16"/>
        </w:rPr>
        <w:t xml:space="preserve"> DEFY Inventor(</w:t>
      </w:r>
      <w:r w:rsidRPr="003773CE">
        <w:rPr>
          <w:rFonts w:ascii="Avenir Next" w:hAnsi="Avenir Next" w:hint="eastAsia"/>
          <w:sz w:val="16"/>
          <w:szCs w:val="16"/>
        </w:rPr>
        <w:t>데피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인벤터</w:t>
      </w:r>
      <w:r w:rsidRPr="003773CE">
        <w:rPr>
          <w:rFonts w:ascii="Avenir Next" w:hAnsi="Avenir Next" w:hint="eastAsia"/>
          <w:sz w:val="16"/>
          <w:szCs w:val="16"/>
        </w:rPr>
        <w:t>), 100</w:t>
      </w:r>
      <w:r w:rsidRPr="003773CE">
        <w:rPr>
          <w:rFonts w:ascii="Avenir Next" w:hAnsi="Avenir Next" w:hint="eastAsia"/>
          <w:sz w:val="16"/>
          <w:szCs w:val="16"/>
        </w:rPr>
        <w:t>분의</w:t>
      </w:r>
      <w:r w:rsidRPr="003773CE">
        <w:rPr>
          <w:rFonts w:ascii="Avenir Next" w:hAnsi="Avenir Next" w:hint="eastAsia"/>
          <w:sz w:val="16"/>
          <w:szCs w:val="16"/>
        </w:rPr>
        <w:t xml:space="preserve"> 1</w:t>
      </w:r>
      <w:r w:rsidRPr="003773CE">
        <w:rPr>
          <w:rFonts w:ascii="Avenir Next" w:hAnsi="Avenir Next" w:hint="eastAsia"/>
          <w:sz w:val="16"/>
          <w:szCs w:val="16"/>
        </w:rPr>
        <w:t>초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단위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측정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고주파수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크로노그래프를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장착한</w:t>
      </w:r>
      <w:r w:rsidRPr="003773CE">
        <w:rPr>
          <w:rFonts w:ascii="Avenir Next" w:hAnsi="Avenir Next" w:hint="eastAsia"/>
          <w:sz w:val="16"/>
          <w:szCs w:val="16"/>
        </w:rPr>
        <w:t xml:space="preserve"> DEFY El Primero 21(</w:t>
      </w:r>
      <w:r w:rsidRPr="003773CE">
        <w:rPr>
          <w:rFonts w:ascii="Avenir Next" w:hAnsi="Avenir Next" w:hint="eastAsia"/>
          <w:sz w:val="16"/>
          <w:szCs w:val="16"/>
        </w:rPr>
        <w:t>데피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프리메로</w:t>
      </w:r>
      <w:r w:rsidRPr="003773CE">
        <w:rPr>
          <w:rFonts w:ascii="Avenir Next" w:hAnsi="Avenir Next" w:hint="eastAsia"/>
          <w:sz w:val="16"/>
          <w:szCs w:val="16"/>
        </w:rPr>
        <w:t xml:space="preserve"> 21) </w:t>
      </w:r>
      <w:r w:rsidRPr="003773CE">
        <w:rPr>
          <w:rFonts w:ascii="Avenir Next" w:hAnsi="Avenir Next" w:hint="eastAsia"/>
          <w:sz w:val="16"/>
          <w:szCs w:val="16"/>
        </w:rPr>
        <w:t>등이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좋은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예이다</w:t>
      </w:r>
      <w:r w:rsidRPr="003773CE">
        <w:rPr>
          <w:rFonts w:ascii="Avenir Next" w:hAnsi="Avenir Next" w:hint="eastAsia"/>
          <w:sz w:val="16"/>
          <w:szCs w:val="16"/>
        </w:rPr>
        <w:t>. 1865</w:t>
      </w:r>
      <w:r w:rsidRPr="003773CE">
        <w:rPr>
          <w:rFonts w:ascii="Avenir Next" w:hAnsi="Avenir Next" w:hint="eastAsia"/>
          <w:sz w:val="16"/>
          <w:szCs w:val="16"/>
        </w:rPr>
        <w:t>년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창사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이래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제니스는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항공의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초창기에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선보인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“파일럿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proofErr w:type="gramStart"/>
      <w:r w:rsidRPr="003773CE">
        <w:rPr>
          <w:rFonts w:ascii="Avenir Next" w:hAnsi="Avenir Next" w:hint="eastAsia"/>
          <w:sz w:val="16"/>
          <w:szCs w:val="16"/>
        </w:rPr>
        <w:t>워치”와</w:t>
      </w:r>
      <w:proofErr w:type="gramEnd"/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사상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최초로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양산된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오토매틱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크로노그래프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칼리버인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“엘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프리메로”의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경우에서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볼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있듯이</w:t>
      </w:r>
      <w:r w:rsidRPr="003773CE">
        <w:rPr>
          <w:rFonts w:ascii="Avenir Next" w:hAnsi="Avenir Next" w:hint="eastAsia"/>
          <w:sz w:val="16"/>
          <w:szCs w:val="16"/>
        </w:rPr>
        <w:t xml:space="preserve">, </w:t>
      </w:r>
      <w:r w:rsidRPr="003773CE">
        <w:rPr>
          <w:rFonts w:ascii="Avenir Next" w:hAnsi="Avenir Next" w:hint="eastAsia"/>
          <w:sz w:val="16"/>
          <w:szCs w:val="16"/>
        </w:rPr>
        <w:t>정확도와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혁신의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개념을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끊임없이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경신해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왔다</w:t>
      </w:r>
      <w:r w:rsidRPr="003773CE">
        <w:rPr>
          <w:rFonts w:ascii="Avenir Next" w:hAnsi="Avenir Next" w:hint="eastAsia"/>
          <w:sz w:val="16"/>
          <w:szCs w:val="16"/>
        </w:rPr>
        <w:t xml:space="preserve">. </w:t>
      </w:r>
      <w:r w:rsidRPr="003773CE">
        <w:rPr>
          <w:rFonts w:ascii="Avenir Next" w:hAnsi="Avenir Next" w:hint="eastAsia"/>
          <w:sz w:val="16"/>
          <w:szCs w:val="16"/>
        </w:rPr>
        <w:t>언제나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앞서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나가는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제니스는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성능의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새로운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기준과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영감을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불러일으키는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디자인으로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독보적인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전설의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새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장을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쓰고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있다</w:t>
      </w:r>
      <w:r w:rsidRPr="003773CE">
        <w:rPr>
          <w:rFonts w:ascii="Avenir Next" w:hAnsi="Avenir Next" w:hint="eastAsia"/>
          <w:sz w:val="16"/>
          <w:szCs w:val="16"/>
        </w:rPr>
        <w:t>. </w:t>
      </w:r>
      <w:r w:rsidRPr="003773CE">
        <w:rPr>
          <w:rFonts w:ascii="Avenir Next" w:hAnsi="Avenir Next" w:hint="eastAsia"/>
          <w:sz w:val="16"/>
          <w:szCs w:val="16"/>
        </w:rPr>
        <w:t>제니스는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시간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자체에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도전장을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내고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별을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향해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나아가려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하는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대담한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이들과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함께</w:t>
      </w:r>
      <w:r w:rsidRPr="003773CE">
        <w:rPr>
          <w:rFonts w:ascii="Avenir Next" w:hAnsi="Avenir Next" w:hint="eastAsia"/>
          <w:sz w:val="16"/>
          <w:szCs w:val="16"/>
        </w:rPr>
        <w:t xml:space="preserve">, </w:t>
      </w:r>
      <w:r w:rsidRPr="003773CE">
        <w:rPr>
          <w:rFonts w:ascii="Avenir Next" w:hAnsi="Avenir Next" w:hint="eastAsia"/>
          <w:sz w:val="16"/>
          <w:szCs w:val="16"/>
        </w:rPr>
        <w:t>언제나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같은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자리를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지키며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스위스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시계공학의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미래를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만들어</w:t>
      </w:r>
      <w:r w:rsidRPr="003773CE">
        <w:rPr>
          <w:rFonts w:ascii="Avenir Next" w:hAnsi="Avenir Next" w:hint="eastAsia"/>
          <w:sz w:val="16"/>
          <w:szCs w:val="16"/>
        </w:rPr>
        <w:t xml:space="preserve"> </w:t>
      </w:r>
      <w:r w:rsidRPr="003773CE">
        <w:rPr>
          <w:rFonts w:ascii="Avenir Next" w:hAnsi="Avenir Next" w:hint="eastAsia"/>
          <w:sz w:val="16"/>
          <w:szCs w:val="16"/>
        </w:rPr>
        <w:t>나간다</w:t>
      </w:r>
      <w:r w:rsidRPr="003773CE">
        <w:rPr>
          <w:rFonts w:ascii="Avenir Next" w:hAnsi="Avenir Next" w:hint="eastAsia"/>
          <w:sz w:val="16"/>
          <w:szCs w:val="16"/>
        </w:rPr>
        <w:t>.</w:t>
      </w:r>
    </w:p>
    <w:p w14:paraId="504B87C9" w14:textId="77777777" w:rsidR="003773CE" w:rsidRPr="001C0216" w:rsidRDefault="003773CE" w:rsidP="006B593C">
      <w:pPr>
        <w:pStyle w:val="A"/>
        <w:tabs>
          <w:tab w:val="left" w:pos="8564"/>
        </w:tabs>
        <w:spacing w:line="276" w:lineRule="auto"/>
        <w:ind w:right="-6"/>
        <w:rPr>
          <w:rFonts w:ascii="Avenir Next" w:hAnsi="Avenir Next"/>
          <w:color w:val="auto"/>
          <w:sz w:val="20"/>
          <w:szCs w:val="20"/>
          <w:lang w:val="en-GB"/>
        </w:rPr>
      </w:pPr>
    </w:p>
    <w:p w14:paraId="6033305F" w14:textId="77777777" w:rsidR="003773CE" w:rsidRPr="001C0216" w:rsidRDefault="003773CE" w:rsidP="006B593C">
      <w:pPr>
        <w:pStyle w:val="A"/>
        <w:tabs>
          <w:tab w:val="left" w:pos="8564"/>
        </w:tabs>
        <w:spacing w:line="276" w:lineRule="auto"/>
        <w:ind w:right="-6"/>
        <w:rPr>
          <w:rFonts w:ascii="Avenir Next" w:hAnsi="Avenir Next"/>
          <w:color w:val="auto"/>
          <w:sz w:val="20"/>
          <w:szCs w:val="20"/>
          <w:lang w:val="en-GB"/>
        </w:rPr>
      </w:pPr>
    </w:p>
    <w:p w14:paraId="06413636" w14:textId="2853D965" w:rsidR="006B593C" w:rsidRPr="001C0216" w:rsidRDefault="006B593C" w:rsidP="001C0216">
      <w:pPr>
        <w:pStyle w:val="A"/>
        <w:tabs>
          <w:tab w:val="left" w:pos="8564"/>
        </w:tabs>
        <w:ind w:right="-6"/>
        <w:rPr>
          <w:rFonts w:ascii="Avenir Next" w:hAnsi="Avenir Next" w:cstheme="majorHAnsi"/>
          <w:b/>
          <w:color w:val="auto"/>
          <w:lang w:val="it-CH"/>
        </w:rPr>
      </w:pPr>
      <w:r w:rsidRPr="001C0216">
        <w:rPr>
          <w:rFonts w:ascii="Avenir Next" w:hAnsi="Avenir Next" w:hint="eastAsia"/>
          <w:color w:val="auto"/>
          <w:lang w:val="it-CH"/>
        </w:rPr>
        <w:lastRenderedPageBreak/>
        <w:t xml:space="preserve">CHRONOMASTER EL PRIMERO </w:t>
      </w:r>
      <w:bookmarkStart w:id="0" w:name="_GoBack"/>
      <w:bookmarkEnd w:id="0"/>
      <w:r w:rsidRPr="001C0216">
        <w:rPr>
          <w:rFonts w:ascii="Avenir Next" w:hAnsi="Avenir Next" w:hint="eastAsia"/>
          <w:color w:val="auto"/>
          <w:lang w:val="it-CH"/>
        </w:rPr>
        <w:t>–</w:t>
      </w:r>
      <w:r w:rsidRPr="001C0216">
        <w:rPr>
          <w:rFonts w:ascii="Avenir Next" w:hAnsi="Avenir Next" w:hint="eastAsia"/>
          <w:color w:val="auto"/>
          <w:lang w:val="it-CH"/>
        </w:rPr>
        <w:t xml:space="preserve"> </w:t>
      </w:r>
      <w:proofErr w:type="gramStart"/>
      <w:r w:rsidRPr="001C0216">
        <w:rPr>
          <w:rFonts w:ascii="Avenir Next" w:hAnsi="Avenir Next" w:hint="eastAsia"/>
          <w:color w:val="auto"/>
          <w:lang w:val="it-CH"/>
        </w:rPr>
        <w:t>RADAR(</w:t>
      </w:r>
      <w:proofErr w:type="gramEnd"/>
      <w:r w:rsidRPr="001C0216">
        <w:rPr>
          <w:rFonts w:ascii="Avenir Next" w:hAnsi="Avenir Next" w:hint="eastAsia"/>
          <w:color w:val="auto"/>
        </w:rPr>
        <w:t>크로노마스터</w:t>
      </w:r>
      <w:r w:rsidRPr="001C0216">
        <w:rPr>
          <w:rFonts w:ascii="Avenir Next" w:hAnsi="Avenir Next" w:hint="eastAsia"/>
          <w:color w:val="auto"/>
          <w:lang w:val="it-CH"/>
        </w:rPr>
        <w:t xml:space="preserve"> </w:t>
      </w:r>
      <w:r w:rsidRPr="001C0216">
        <w:rPr>
          <w:rFonts w:ascii="Avenir Next" w:hAnsi="Avenir Next" w:hint="eastAsia"/>
          <w:color w:val="auto"/>
        </w:rPr>
        <w:t>엘</w:t>
      </w:r>
      <w:r w:rsidRPr="001C0216">
        <w:rPr>
          <w:rFonts w:ascii="Avenir Next" w:hAnsi="Avenir Next" w:hint="eastAsia"/>
          <w:color w:val="auto"/>
          <w:lang w:val="it-CH"/>
        </w:rPr>
        <w:t xml:space="preserve"> </w:t>
      </w:r>
      <w:r w:rsidRPr="001C0216">
        <w:rPr>
          <w:rFonts w:ascii="Avenir Next" w:hAnsi="Avenir Next" w:hint="eastAsia"/>
          <w:color w:val="auto"/>
        </w:rPr>
        <w:t>프리메로</w:t>
      </w:r>
      <w:r w:rsidRPr="001C0216">
        <w:rPr>
          <w:rFonts w:ascii="Avenir Next" w:hAnsi="Avenir Next" w:hint="eastAsia"/>
          <w:color w:val="auto"/>
          <w:lang w:val="it-CH"/>
        </w:rPr>
        <w:t xml:space="preserve"> - </w:t>
      </w:r>
      <w:r w:rsidRPr="001C0216">
        <w:rPr>
          <w:rFonts w:ascii="Avenir Next" w:hAnsi="Avenir Next" w:hint="eastAsia"/>
          <w:color w:val="auto"/>
        </w:rPr>
        <w:t>레이더</w:t>
      </w:r>
      <w:r w:rsidRPr="001C0216">
        <w:rPr>
          <w:rFonts w:ascii="Avenir Next" w:hAnsi="Avenir Next" w:hint="eastAsia"/>
          <w:color w:val="auto"/>
          <w:lang w:val="it-CH"/>
        </w:rPr>
        <w:t>)</w:t>
      </w:r>
    </w:p>
    <w:p w14:paraId="46E6AF2D" w14:textId="08EC8EC6" w:rsidR="006B593C" w:rsidRPr="003773CE" w:rsidRDefault="001C0216" w:rsidP="001C0216">
      <w:pPr>
        <w:pStyle w:val="A"/>
        <w:tabs>
          <w:tab w:val="left" w:pos="8564"/>
        </w:tabs>
        <w:ind w:right="-6"/>
        <w:rPr>
          <w:rFonts w:ascii="Avenir Next" w:hAnsi="Avenir Next" w:cstheme="majorHAnsi"/>
          <w:sz w:val="16"/>
          <w:szCs w:val="18"/>
          <w:lang w:val="it-CH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54B8715" wp14:editId="1968F8E4">
            <wp:simplePos x="0" y="0"/>
            <wp:positionH relativeFrom="column">
              <wp:posOffset>3901440</wp:posOffset>
            </wp:positionH>
            <wp:positionV relativeFrom="paragraph">
              <wp:posOffset>89535</wp:posOffset>
            </wp:positionV>
            <wp:extent cx="2186940" cy="3125470"/>
            <wp:effectExtent l="0" t="0" r="3810" b="0"/>
            <wp:wrapTight wrapText="bothSides">
              <wp:wrapPolygon edited="0">
                <wp:start x="0" y="0"/>
                <wp:lineTo x="0" y="21460"/>
                <wp:lineTo x="21449" y="21460"/>
                <wp:lineTo x="21449" y="0"/>
                <wp:lineTo x="0" y="0"/>
              </wp:wrapPolygon>
            </wp:wrapTight>
            <wp:docPr id="1" name="Picture 1" descr="\\WJEZEN-SCHLOE\Departement_MarCom_Dossiers\_Communication 2019\PR\1. PRESS KITS\1. POST BASELWORLD\CHRONOMASTER BAMFORD BOUTIQUE EDITION_RADAR\PHOTOS\03.2082.400-02.R8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\\WJEZEN-SCHLOE\Departement_MarCom_Dossiers\_Communication 2019\PR\1. PRESS KITS\1. POST BASELWORLD\CHRONOMASTER BAMFORD BOUTIQUE EDITION_RADAR\PHOTOS\03.2082.400-02.R83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593C" w:rsidRPr="003773CE">
        <w:rPr>
          <w:rFonts w:ascii="Avenir Next" w:hAnsi="Avenir Next" w:hint="eastAsia"/>
          <w:b/>
          <w:color w:val="auto"/>
          <w:sz w:val="16"/>
          <w:szCs w:val="18"/>
        </w:rPr>
        <w:t>부티크</w:t>
      </w:r>
      <w:r w:rsidR="006B593C" w:rsidRPr="003773CE">
        <w:rPr>
          <w:rFonts w:ascii="Avenir Next" w:hAnsi="Avenir Next" w:hint="eastAsia"/>
          <w:b/>
          <w:color w:val="auto"/>
          <w:sz w:val="16"/>
          <w:szCs w:val="18"/>
          <w:lang w:val="it-CH"/>
        </w:rPr>
        <w:t xml:space="preserve"> </w:t>
      </w:r>
      <w:r w:rsidR="006B593C" w:rsidRPr="003773CE">
        <w:rPr>
          <w:rFonts w:ascii="Avenir Next" w:hAnsi="Avenir Next" w:hint="eastAsia"/>
          <w:b/>
          <w:color w:val="auto"/>
          <w:sz w:val="16"/>
          <w:szCs w:val="18"/>
        </w:rPr>
        <w:t>에디션</w:t>
      </w:r>
      <w:r w:rsidR="006B593C" w:rsidRPr="003773CE">
        <w:rPr>
          <w:rFonts w:ascii="Avenir Next" w:hAnsi="Avenir Next" w:hint="eastAsia"/>
          <w:b/>
          <w:color w:val="auto"/>
          <w:sz w:val="16"/>
          <w:szCs w:val="18"/>
          <w:lang w:val="it-CH"/>
        </w:rPr>
        <w:t xml:space="preserve"> - </w:t>
      </w:r>
      <w:r w:rsidR="006B593C" w:rsidRPr="003773CE">
        <w:rPr>
          <w:rFonts w:ascii="Avenir Next" w:hAnsi="Avenir Next" w:hint="eastAsia"/>
          <w:sz w:val="16"/>
          <w:szCs w:val="18"/>
          <w:lang w:val="it-CH"/>
        </w:rPr>
        <w:t>50</w:t>
      </w:r>
      <w:r w:rsidR="006B593C" w:rsidRPr="003773CE">
        <w:rPr>
          <w:rFonts w:ascii="Avenir Next" w:hAnsi="Avenir Next" w:hint="eastAsia"/>
          <w:sz w:val="16"/>
          <w:szCs w:val="18"/>
        </w:rPr>
        <w:t>개로</w:t>
      </w:r>
      <w:r w:rsidR="006B593C"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="006B593C" w:rsidRPr="003773CE">
        <w:rPr>
          <w:rFonts w:ascii="Avenir Next" w:hAnsi="Avenir Next" w:hint="eastAsia"/>
          <w:sz w:val="16"/>
          <w:szCs w:val="18"/>
        </w:rPr>
        <w:t>구성된</w:t>
      </w:r>
      <w:r w:rsidR="006B593C"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="006B593C" w:rsidRPr="003773CE">
        <w:rPr>
          <w:rFonts w:ascii="Avenir Next" w:hAnsi="Avenir Next" w:hint="eastAsia"/>
          <w:sz w:val="16"/>
          <w:szCs w:val="18"/>
        </w:rPr>
        <w:t>리미티드</w:t>
      </w:r>
      <w:r w:rsidR="006B593C"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="006B593C" w:rsidRPr="003773CE">
        <w:rPr>
          <w:rFonts w:ascii="Avenir Next" w:hAnsi="Avenir Next" w:hint="eastAsia"/>
          <w:sz w:val="16"/>
          <w:szCs w:val="18"/>
        </w:rPr>
        <w:t>에디션</w:t>
      </w:r>
    </w:p>
    <w:p w14:paraId="210D44C8" w14:textId="43ED7D4B" w:rsidR="006B593C" w:rsidRPr="003773CE" w:rsidRDefault="006B593C" w:rsidP="001C0216">
      <w:pPr>
        <w:pStyle w:val="A"/>
        <w:tabs>
          <w:tab w:val="left" w:pos="8564"/>
        </w:tabs>
        <w:ind w:right="-6"/>
        <w:rPr>
          <w:rFonts w:ascii="Avenir Next" w:hAnsi="Avenir Next" w:cstheme="majorHAnsi"/>
          <w:sz w:val="8"/>
          <w:szCs w:val="10"/>
          <w:lang w:val="it-CH"/>
        </w:rPr>
      </w:pPr>
    </w:p>
    <w:p w14:paraId="1ADB3801" w14:textId="6E1B300B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  <w:lang w:val="it-CH"/>
        </w:rPr>
      </w:pPr>
      <w:r w:rsidRPr="003773CE">
        <w:rPr>
          <w:rFonts w:ascii="Avenir Next" w:hAnsi="Avenir Next" w:hint="eastAsia"/>
          <w:sz w:val="16"/>
          <w:szCs w:val="18"/>
        </w:rPr>
        <w:t>제품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번호</w:t>
      </w:r>
      <w:r w:rsidRPr="003773CE">
        <w:rPr>
          <w:rFonts w:ascii="Avenir Next" w:hAnsi="Avenir Next" w:hint="eastAsia"/>
          <w:sz w:val="16"/>
          <w:szCs w:val="18"/>
          <w:lang w:val="it-CH"/>
        </w:rPr>
        <w:t>: 03.2082.400/02.R830</w:t>
      </w:r>
    </w:p>
    <w:p w14:paraId="67002BFE" w14:textId="77777777" w:rsidR="006B593C" w:rsidRPr="003773CE" w:rsidRDefault="006B593C" w:rsidP="001C0216">
      <w:pPr>
        <w:jc w:val="right"/>
        <w:rPr>
          <w:rFonts w:ascii="Avenir Next" w:hAnsi="Avenir Next" w:cstheme="majorHAnsi"/>
          <w:b/>
          <w:sz w:val="8"/>
          <w:szCs w:val="10"/>
          <w:lang w:val="it-CH"/>
        </w:rPr>
      </w:pPr>
    </w:p>
    <w:p w14:paraId="0CA4A0DE" w14:textId="77777777" w:rsidR="006B593C" w:rsidRPr="003773CE" w:rsidRDefault="006B593C" w:rsidP="001C0216">
      <w:pPr>
        <w:jc w:val="both"/>
        <w:rPr>
          <w:rFonts w:ascii="Avenir Next" w:hAnsi="Avenir Next" w:cstheme="majorHAnsi"/>
          <w:b/>
          <w:sz w:val="16"/>
          <w:szCs w:val="18"/>
          <w:lang w:val="it-CH"/>
        </w:rPr>
      </w:pPr>
      <w:r w:rsidRPr="003773CE">
        <w:rPr>
          <w:rFonts w:ascii="Avenir Next" w:hAnsi="Avenir Next" w:hint="eastAsia"/>
          <w:b/>
          <w:sz w:val="16"/>
          <w:szCs w:val="18"/>
        </w:rPr>
        <w:t>주요</w:t>
      </w:r>
      <w:r w:rsidRPr="003773CE">
        <w:rPr>
          <w:rFonts w:ascii="Avenir Next" w:hAnsi="Avenir Next" w:hint="eastAsia"/>
          <w:b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b/>
          <w:sz w:val="16"/>
          <w:szCs w:val="18"/>
        </w:rPr>
        <w:t>특징</w:t>
      </w:r>
      <w:r w:rsidRPr="003773CE">
        <w:rPr>
          <w:rFonts w:ascii="Avenir Next" w:hAnsi="Avenir Next" w:hint="eastAsia"/>
          <w:b/>
          <w:sz w:val="16"/>
          <w:szCs w:val="18"/>
          <w:lang w:val="it-CH"/>
        </w:rPr>
        <w:t xml:space="preserve"> </w:t>
      </w:r>
    </w:p>
    <w:p w14:paraId="22BC2636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  <w:lang w:val="it-CH"/>
        </w:rPr>
      </w:pPr>
      <w:r w:rsidRPr="003773CE">
        <w:rPr>
          <w:rFonts w:ascii="Avenir Next" w:hAnsi="Avenir Next" w:hint="eastAsia"/>
          <w:sz w:val="16"/>
          <w:szCs w:val="18"/>
        </w:rPr>
        <w:t>엘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프리메로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칼리버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400 B: </w:t>
      </w:r>
      <w:r w:rsidRPr="003773CE">
        <w:rPr>
          <w:rFonts w:ascii="Avenir Next" w:hAnsi="Avenir Next" w:hint="eastAsia"/>
          <w:sz w:val="16"/>
          <w:szCs w:val="18"/>
        </w:rPr>
        <w:t>부품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326</w:t>
      </w:r>
      <w:r w:rsidRPr="003773CE">
        <w:rPr>
          <w:rFonts w:ascii="Avenir Next" w:hAnsi="Avenir Next" w:hint="eastAsia"/>
          <w:sz w:val="16"/>
          <w:szCs w:val="18"/>
        </w:rPr>
        <w:t>개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, </w:t>
      </w:r>
      <w:r w:rsidRPr="003773CE">
        <w:rPr>
          <w:rFonts w:ascii="Avenir Next" w:hAnsi="Avenir Next" w:hint="eastAsia"/>
          <w:sz w:val="16"/>
          <w:szCs w:val="18"/>
        </w:rPr>
        <w:t>스톤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31</w:t>
      </w:r>
      <w:r w:rsidRPr="003773CE">
        <w:rPr>
          <w:rFonts w:ascii="Avenir Next" w:hAnsi="Avenir Next" w:hint="eastAsia"/>
          <w:sz w:val="16"/>
          <w:szCs w:val="18"/>
        </w:rPr>
        <w:t>개</w:t>
      </w:r>
      <w:r w:rsidRPr="003773CE">
        <w:rPr>
          <w:rFonts w:ascii="Avenir Next" w:hAnsi="Avenir Next" w:hint="eastAsia"/>
          <w:sz w:val="16"/>
          <w:szCs w:val="18"/>
          <w:lang w:val="it-CH"/>
        </w:rPr>
        <w:t>, 36,000VpH</w:t>
      </w:r>
    </w:p>
    <w:p w14:paraId="2712BCFC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  <w:lang w:val="it-CH"/>
        </w:rPr>
      </w:pPr>
      <w:r w:rsidRPr="003773CE">
        <w:rPr>
          <w:rFonts w:ascii="Avenir Next" w:hAnsi="Avenir Next" w:hint="eastAsia"/>
          <w:sz w:val="16"/>
          <w:szCs w:val="18"/>
        </w:rPr>
        <w:t>엘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프리메로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오토매틱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칼럼</w:t>
      </w:r>
      <w:r w:rsidRPr="003773CE">
        <w:rPr>
          <w:rFonts w:ascii="Avenir Next" w:hAnsi="Avenir Next" w:hint="eastAsia"/>
          <w:sz w:val="16"/>
          <w:szCs w:val="18"/>
          <w:lang w:val="it-CH"/>
        </w:rPr>
        <w:t>-</w:t>
      </w:r>
      <w:r w:rsidRPr="003773CE">
        <w:rPr>
          <w:rFonts w:ascii="Avenir Next" w:hAnsi="Avenir Next" w:hint="eastAsia"/>
          <w:sz w:val="16"/>
          <w:szCs w:val="18"/>
        </w:rPr>
        <w:t>휠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크로노그래프</w:t>
      </w:r>
    </w:p>
    <w:p w14:paraId="14E8E172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  <w:lang w:val="it-CH"/>
        </w:rPr>
      </w:pPr>
      <w:r w:rsidRPr="003773CE">
        <w:rPr>
          <w:rFonts w:ascii="Avenir Next" w:hAnsi="Avenir Next" w:hint="eastAsia"/>
          <w:sz w:val="16"/>
          <w:szCs w:val="18"/>
          <w:lang w:val="it-CH"/>
        </w:rPr>
        <w:t>6</w:t>
      </w:r>
      <w:r w:rsidRPr="003773CE">
        <w:rPr>
          <w:rFonts w:ascii="Avenir Next" w:hAnsi="Avenir Next" w:hint="eastAsia"/>
          <w:sz w:val="16"/>
          <w:szCs w:val="18"/>
        </w:rPr>
        <w:t>시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방향에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날짜표시창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</w:p>
    <w:p w14:paraId="451D9A58" w14:textId="4AF0583C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  <w:lang w:val="it-CH"/>
        </w:rPr>
      </w:pPr>
      <w:r w:rsidRPr="003773CE">
        <w:rPr>
          <w:rFonts w:ascii="Avenir Next" w:hAnsi="Avenir Next" w:hint="eastAsia"/>
          <w:sz w:val="16"/>
          <w:szCs w:val="18"/>
        </w:rPr>
        <w:t>타키미터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스케일</w:t>
      </w:r>
    </w:p>
    <w:p w14:paraId="1BB70A32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8"/>
          <w:szCs w:val="10"/>
          <w:lang w:val="it-CH"/>
        </w:rPr>
      </w:pPr>
    </w:p>
    <w:p w14:paraId="580EED0A" w14:textId="77777777" w:rsidR="006B593C" w:rsidRPr="003773CE" w:rsidRDefault="006B593C" w:rsidP="001C0216">
      <w:pPr>
        <w:jc w:val="both"/>
        <w:rPr>
          <w:rFonts w:ascii="Avenir Next" w:hAnsi="Avenir Next" w:cstheme="majorHAnsi"/>
          <w:b/>
          <w:sz w:val="16"/>
          <w:szCs w:val="18"/>
          <w:lang w:val="it-CH"/>
        </w:rPr>
      </w:pPr>
      <w:r w:rsidRPr="003773CE">
        <w:rPr>
          <w:rFonts w:ascii="Avenir Next" w:hAnsi="Avenir Next" w:hint="eastAsia"/>
          <w:b/>
          <w:sz w:val="16"/>
          <w:szCs w:val="18"/>
        </w:rPr>
        <w:t>무브먼트</w:t>
      </w:r>
    </w:p>
    <w:p w14:paraId="4FA88068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  <w:lang w:val="it-CH"/>
        </w:rPr>
      </w:pPr>
      <w:r w:rsidRPr="003773CE">
        <w:rPr>
          <w:rFonts w:ascii="Avenir Next" w:hAnsi="Avenir Next" w:hint="eastAsia"/>
          <w:sz w:val="16"/>
          <w:szCs w:val="18"/>
        </w:rPr>
        <w:t>엘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프리메로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400 B, </w:t>
      </w:r>
      <w:r w:rsidRPr="003773CE">
        <w:rPr>
          <w:rFonts w:ascii="Avenir Next" w:hAnsi="Avenir Next" w:hint="eastAsia"/>
          <w:sz w:val="16"/>
          <w:szCs w:val="18"/>
        </w:rPr>
        <w:t>오토매틱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</w:p>
    <w:p w14:paraId="0E530594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  <w:lang w:val="it-CH"/>
        </w:rPr>
      </w:pPr>
      <w:r w:rsidRPr="003773CE">
        <w:rPr>
          <w:rFonts w:ascii="Avenir Next" w:hAnsi="Avenir Next" w:hint="eastAsia"/>
          <w:sz w:val="16"/>
          <w:szCs w:val="18"/>
        </w:rPr>
        <w:t>칼리버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: 13 </w:t>
      </w:r>
      <w:r w:rsidRPr="003773CE">
        <w:rPr>
          <w:rFonts w:ascii="Avenir Next" w:hAnsi="Avenir Next" w:hint="eastAsia"/>
          <w:sz w:val="16"/>
          <w:szCs w:val="18"/>
          <w:lang w:val="it-CH"/>
        </w:rPr>
        <w:t>¼</w:t>
      </w:r>
      <w:r w:rsidRPr="003773CE">
        <w:rPr>
          <w:rFonts w:ascii="Avenir Next" w:hAnsi="Avenir Next" w:hint="eastAsia"/>
          <w:sz w:val="16"/>
          <w:szCs w:val="18"/>
          <w:lang w:val="it-CH"/>
        </w:rPr>
        <w:t>```(</w:t>
      </w:r>
      <w:r w:rsidRPr="003773CE">
        <w:rPr>
          <w:rFonts w:ascii="Avenir Next" w:hAnsi="Avenir Next" w:hint="eastAsia"/>
          <w:sz w:val="16"/>
          <w:szCs w:val="18"/>
        </w:rPr>
        <w:t>직경</w:t>
      </w:r>
      <w:r w:rsidRPr="003773CE">
        <w:rPr>
          <w:rFonts w:ascii="Avenir Next" w:hAnsi="Avenir Next" w:hint="eastAsia"/>
          <w:sz w:val="16"/>
          <w:szCs w:val="18"/>
          <w:lang w:val="it-CH"/>
        </w:rPr>
        <w:t>: 30 mm)</w:t>
      </w:r>
    </w:p>
    <w:p w14:paraId="2209B28B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  <w:lang w:val="it-CH"/>
        </w:rPr>
      </w:pPr>
      <w:r w:rsidRPr="003773CE">
        <w:rPr>
          <w:rFonts w:ascii="Avenir Next" w:hAnsi="Avenir Next" w:hint="eastAsia"/>
          <w:sz w:val="16"/>
          <w:szCs w:val="18"/>
        </w:rPr>
        <w:t>무브먼트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두께</w:t>
      </w:r>
      <w:r w:rsidRPr="003773CE">
        <w:rPr>
          <w:rFonts w:ascii="Avenir Next" w:hAnsi="Avenir Next" w:hint="eastAsia"/>
          <w:sz w:val="16"/>
          <w:szCs w:val="18"/>
          <w:lang w:val="it-CH"/>
        </w:rPr>
        <w:t>: 6.6 mm</w:t>
      </w:r>
    </w:p>
    <w:p w14:paraId="691345AD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  <w:lang w:val="it-CH"/>
        </w:rPr>
      </w:pPr>
      <w:r w:rsidRPr="003773CE">
        <w:rPr>
          <w:rFonts w:ascii="Avenir Next" w:hAnsi="Avenir Next" w:hint="eastAsia"/>
          <w:sz w:val="16"/>
          <w:szCs w:val="18"/>
        </w:rPr>
        <w:t>부품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수</w:t>
      </w:r>
      <w:r w:rsidRPr="003773CE">
        <w:rPr>
          <w:rFonts w:ascii="Avenir Next" w:hAnsi="Avenir Next" w:hint="eastAsia"/>
          <w:sz w:val="16"/>
          <w:szCs w:val="18"/>
          <w:lang w:val="it-CH"/>
        </w:rPr>
        <w:t>: 326</w:t>
      </w:r>
    </w:p>
    <w:p w14:paraId="2364ED1E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  <w:lang w:val="it-CH"/>
        </w:rPr>
      </w:pPr>
      <w:r w:rsidRPr="003773CE">
        <w:rPr>
          <w:rFonts w:ascii="Avenir Next" w:hAnsi="Avenir Next" w:hint="eastAsia"/>
          <w:sz w:val="16"/>
          <w:szCs w:val="18"/>
        </w:rPr>
        <w:t>스톤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수</w:t>
      </w:r>
      <w:r w:rsidRPr="003773CE">
        <w:rPr>
          <w:rFonts w:ascii="Avenir Next" w:hAnsi="Avenir Next" w:hint="eastAsia"/>
          <w:sz w:val="16"/>
          <w:szCs w:val="18"/>
          <w:lang w:val="it-CH"/>
        </w:rPr>
        <w:t>: 31</w:t>
      </w:r>
    </w:p>
    <w:p w14:paraId="71E9679F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  <w:lang w:val="it-CH"/>
        </w:rPr>
      </w:pPr>
      <w:r w:rsidRPr="003773CE">
        <w:rPr>
          <w:rFonts w:ascii="Avenir Next" w:hAnsi="Avenir Next" w:hint="eastAsia"/>
          <w:sz w:val="16"/>
          <w:szCs w:val="18"/>
        </w:rPr>
        <w:t>주파수</w:t>
      </w:r>
      <w:r w:rsidRPr="003773CE">
        <w:rPr>
          <w:rFonts w:ascii="Avenir Next" w:hAnsi="Avenir Next" w:hint="eastAsia"/>
          <w:sz w:val="16"/>
          <w:szCs w:val="18"/>
          <w:lang w:val="it-CH"/>
        </w:rPr>
        <w:t>: 36,000VpH(5Hz)</w:t>
      </w:r>
    </w:p>
    <w:p w14:paraId="223922CB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  <w:lang w:val="it-CH"/>
        </w:rPr>
      </w:pPr>
      <w:r w:rsidRPr="003773CE">
        <w:rPr>
          <w:rFonts w:ascii="Avenir Next" w:hAnsi="Avenir Next" w:hint="eastAsia"/>
          <w:sz w:val="16"/>
          <w:szCs w:val="18"/>
        </w:rPr>
        <w:t>파워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리저브</w:t>
      </w:r>
      <w:r w:rsidRPr="003773CE">
        <w:rPr>
          <w:rFonts w:ascii="Avenir Next" w:hAnsi="Avenir Next" w:hint="eastAsia"/>
          <w:sz w:val="16"/>
          <w:szCs w:val="18"/>
          <w:lang w:val="it-CH"/>
        </w:rPr>
        <w:t>: 50</w:t>
      </w:r>
      <w:r w:rsidRPr="003773CE">
        <w:rPr>
          <w:rFonts w:ascii="Avenir Next" w:hAnsi="Avenir Next" w:hint="eastAsia"/>
          <w:sz w:val="16"/>
          <w:szCs w:val="18"/>
        </w:rPr>
        <w:t>시간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이상</w:t>
      </w:r>
    </w:p>
    <w:p w14:paraId="04F88C1C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  <w:lang w:val="it-CH"/>
        </w:rPr>
      </w:pPr>
      <w:r w:rsidRPr="003773CE">
        <w:rPr>
          <w:rFonts w:ascii="Avenir Next" w:hAnsi="Avenir Next" w:hint="eastAsia"/>
          <w:sz w:val="16"/>
          <w:szCs w:val="18"/>
        </w:rPr>
        <w:t>마감</w:t>
      </w:r>
      <w:r w:rsidRPr="003773CE">
        <w:rPr>
          <w:rFonts w:ascii="Avenir Next" w:hAnsi="Avenir Next" w:hint="eastAsia"/>
          <w:sz w:val="16"/>
          <w:szCs w:val="18"/>
          <w:lang w:val="it-CH"/>
        </w:rPr>
        <w:t>: &lt;</w:t>
      </w:r>
      <w:r w:rsidRPr="003773CE">
        <w:rPr>
          <w:rFonts w:ascii="Avenir Next" w:hAnsi="Avenir Next" w:hint="eastAsia"/>
          <w:sz w:val="16"/>
          <w:szCs w:val="18"/>
        </w:rPr>
        <w:t>꼬뜨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드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제네브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&gt; </w:t>
      </w:r>
      <w:r w:rsidRPr="003773CE">
        <w:rPr>
          <w:rFonts w:ascii="Avenir Next" w:hAnsi="Avenir Next" w:hint="eastAsia"/>
          <w:sz w:val="16"/>
          <w:szCs w:val="18"/>
        </w:rPr>
        <w:t>모티브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장식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진동추</w:t>
      </w:r>
    </w:p>
    <w:p w14:paraId="4E23B0CA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8"/>
          <w:szCs w:val="10"/>
          <w:lang w:val="it-CH"/>
        </w:rPr>
      </w:pPr>
    </w:p>
    <w:p w14:paraId="4A420C13" w14:textId="77777777" w:rsidR="006B593C" w:rsidRPr="003773CE" w:rsidRDefault="006B593C" w:rsidP="001C0216">
      <w:pPr>
        <w:jc w:val="both"/>
        <w:rPr>
          <w:rFonts w:ascii="Avenir Next" w:hAnsi="Avenir Next" w:cstheme="majorHAnsi"/>
          <w:b/>
          <w:sz w:val="16"/>
          <w:szCs w:val="18"/>
          <w:lang w:val="it-CH"/>
        </w:rPr>
      </w:pPr>
      <w:r w:rsidRPr="003773CE">
        <w:rPr>
          <w:rFonts w:ascii="Avenir Next" w:hAnsi="Avenir Next" w:hint="eastAsia"/>
          <w:b/>
          <w:sz w:val="16"/>
          <w:szCs w:val="18"/>
        </w:rPr>
        <w:t>기능</w:t>
      </w:r>
    </w:p>
    <w:p w14:paraId="62D614CF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  <w:lang w:val="it-CH"/>
        </w:rPr>
      </w:pPr>
      <w:r w:rsidRPr="003773CE">
        <w:rPr>
          <w:rFonts w:ascii="Avenir Next" w:hAnsi="Avenir Next" w:hint="eastAsia"/>
          <w:sz w:val="16"/>
          <w:szCs w:val="18"/>
        </w:rPr>
        <w:t>시침과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분침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중앙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배치</w:t>
      </w:r>
    </w:p>
    <w:p w14:paraId="49E93638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  <w:lang w:val="it-CH"/>
        </w:rPr>
      </w:pPr>
      <w:r w:rsidRPr="003773CE">
        <w:rPr>
          <w:rFonts w:ascii="Avenir Next" w:hAnsi="Avenir Next" w:hint="eastAsia"/>
          <w:sz w:val="16"/>
          <w:szCs w:val="18"/>
          <w:lang w:val="it-CH"/>
        </w:rPr>
        <w:t>9</w:t>
      </w:r>
      <w:r w:rsidRPr="003773CE">
        <w:rPr>
          <w:rFonts w:ascii="Avenir Next" w:hAnsi="Avenir Next" w:hint="eastAsia"/>
          <w:sz w:val="16"/>
          <w:szCs w:val="18"/>
        </w:rPr>
        <w:t>시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방향에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초침용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작은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다이얼</w:t>
      </w:r>
      <w:r w:rsidRPr="003773CE">
        <w:rPr>
          <w:rFonts w:ascii="Avenir Next" w:hAnsi="Avenir Next" w:hint="eastAsia"/>
          <w:sz w:val="16"/>
          <w:szCs w:val="18"/>
          <w:lang w:val="it-CH"/>
        </w:rPr>
        <w:t xml:space="preserve"> </w:t>
      </w:r>
    </w:p>
    <w:p w14:paraId="12D1E733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</w:rPr>
      </w:pPr>
      <w:r w:rsidRPr="003773CE">
        <w:rPr>
          <w:rFonts w:ascii="Avenir Next" w:hAnsi="Avenir Next" w:hint="eastAsia"/>
          <w:sz w:val="16"/>
          <w:szCs w:val="18"/>
        </w:rPr>
        <w:t>크로노그래프</w:t>
      </w:r>
      <w:r w:rsidRPr="003773CE">
        <w:rPr>
          <w:rFonts w:ascii="Avenir Next" w:hAnsi="Avenir Next" w:hint="eastAsia"/>
          <w:sz w:val="16"/>
          <w:szCs w:val="18"/>
        </w:rPr>
        <w:t>:</w:t>
      </w:r>
    </w:p>
    <w:p w14:paraId="199F55BD" w14:textId="77777777" w:rsidR="006B593C" w:rsidRPr="003773CE" w:rsidRDefault="006B593C" w:rsidP="001C0216">
      <w:pPr>
        <w:pStyle w:val="ListParagraph"/>
        <w:numPr>
          <w:ilvl w:val="0"/>
          <w:numId w:val="2"/>
        </w:numPr>
        <w:jc w:val="both"/>
        <w:rPr>
          <w:rFonts w:ascii="Avenir Next" w:hAnsi="Avenir Next" w:cstheme="majorHAnsi"/>
          <w:sz w:val="16"/>
          <w:szCs w:val="18"/>
        </w:rPr>
      </w:pPr>
      <w:r w:rsidRPr="003773CE">
        <w:rPr>
          <w:rFonts w:ascii="Avenir Next" w:hAnsi="Avenir Next" w:hint="eastAsia"/>
          <w:sz w:val="16"/>
          <w:szCs w:val="18"/>
        </w:rPr>
        <w:t>중앙에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크로노그래프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바늘</w:t>
      </w:r>
    </w:p>
    <w:p w14:paraId="10A8EEB5" w14:textId="77777777" w:rsidR="006B593C" w:rsidRPr="003773CE" w:rsidRDefault="006B593C" w:rsidP="001C0216">
      <w:pPr>
        <w:pStyle w:val="ListParagraph"/>
        <w:numPr>
          <w:ilvl w:val="0"/>
          <w:numId w:val="2"/>
        </w:numPr>
        <w:jc w:val="both"/>
        <w:rPr>
          <w:rFonts w:ascii="Avenir Next" w:hAnsi="Avenir Next" w:cstheme="majorHAnsi"/>
          <w:sz w:val="16"/>
          <w:szCs w:val="18"/>
        </w:rPr>
      </w:pPr>
      <w:r w:rsidRPr="003773CE">
        <w:rPr>
          <w:rFonts w:ascii="Avenir Next" w:hAnsi="Avenir Next" w:hint="eastAsia"/>
          <w:sz w:val="16"/>
          <w:szCs w:val="18"/>
        </w:rPr>
        <w:t>6</w:t>
      </w:r>
      <w:r w:rsidRPr="003773CE">
        <w:rPr>
          <w:rFonts w:ascii="Avenir Next" w:hAnsi="Avenir Next" w:hint="eastAsia"/>
          <w:sz w:val="16"/>
          <w:szCs w:val="18"/>
        </w:rPr>
        <w:t>시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방향에</w:t>
      </w:r>
      <w:r w:rsidRPr="003773CE">
        <w:rPr>
          <w:rFonts w:ascii="Avenir Next" w:hAnsi="Avenir Next" w:hint="eastAsia"/>
          <w:sz w:val="16"/>
          <w:szCs w:val="18"/>
        </w:rPr>
        <w:t xml:space="preserve"> 12</w:t>
      </w:r>
      <w:r w:rsidRPr="003773CE">
        <w:rPr>
          <w:rFonts w:ascii="Avenir Next" w:hAnsi="Avenir Next" w:hint="eastAsia"/>
          <w:sz w:val="16"/>
          <w:szCs w:val="18"/>
        </w:rPr>
        <w:t>시간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카운터</w:t>
      </w:r>
    </w:p>
    <w:p w14:paraId="3BDA4E53" w14:textId="77777777" w:rsidR="006B593C" w:rsidRPr="003773CE" w:rsidRDefault="006B593C" w:rsidP="001C0216">
      <w:pPr>
        <w:pStyle w:val="ListParagraph"/>
        <w:numPr>
          <w:ilvl w:val="0"/>
          <w:numId w:val="2"/>
        </w:numPr>
        <w:jc w:val="both"/>
        <w:rPr>
          <w:rFonts w:ascii="Avenir Next" w:hAnsi="Avenir Next" w:cstheme="majorHAnsi"/>
          <w:sz w:val="16"/>
          <w:szCs w:val="18"/>
        </w:rPr>
      </w:pPr>
      <w:r w:rsidRPr="003773CE">
        <w:rPr>
          <w:rFonts w:ascii="Avenir Next" w:hAnsi="Avenir Next" w:hint="eastAsia"/>
          <w:sz w:val="16"/>
          <w:szCs w:val="18"/>
        </w:rPr>
        <w:t>3</w:t>
      </w:r>
      <w:r w:rsidRPr="003773CE">
        <w:rPr>
          <w:rFonts w:ascii="Avenir Next" w:hAnsi="Avenir Next" w:hint="eastAsia"/>
          <w:sz w:val="16"/>
          <w:szCs w:val="18"/>
        </w:rPr>
        <w:t>시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방향에</w:t>
      </w:r>
      <w:r w:rsidRPr="003773CE">
        <w:rPr>
          <w:rFonts w:ascii="Avenir Next" w:hAnsi="Avenir Next" w:hint="eastAsia"/>
          <w:sz w:val="16"/>
          <w:szCs w:val="18"/>
        </w:rPr>
        <w:t xml:space="preserve"> 30</w:t>
      </w:r>
      <w:r w:rsidRPr="003773CE">
        <w:rPr>
          <w:rFonts w:ascii="Avenir Next" w:hAnsi="Avenir Next" w:hint="eastAsia"/>
          <w:sz w:val="16"/>
          <w:szCs w:val="18"/>
        </w:rPr>
        <w:t>분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카운터</w:t>
      </w:r>
    </w:p>
    <w:p w14:paraId="40FBA550" w14:textId="0770E291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</w:rPr>
      </w:pPr>
      <w:r w:rsidRPr="003773CE">
        <w:rPr>
          <w:rFonts w:ascii="Avenir Next" w:hAnsi="Avenir Next" w:hint="eastAsia"/>
          <w:sz w:val="16"/>
          <w:szCs w:val="18"/>
        </w:rPr>
        <w:t>타키미터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스케일</w:t>
      </w:r>
    </w:p>
    <w:p w14:paraId="107CDA44" w14:textId="41A80E48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</w:rPr>
      </w:pPr>
      <w:r w:rsidRPr="003773CE">
        <w:rPr>
          <w:rFonts w:ascii="Avenir Next" w:hAnsi="Avenir Next" w:hint="eastAsia"/>
          <w:sz w:val="16"/>
          <w:szCs w:val="18"/>
        </w:rPr>
        <w:t>6</w:t>
      </w:r>
      <w:r w:rsidRPr="003773CE">
        <w:rPr>
          <w:rFonts w:ascii="Avenir Next" w:hAnsi="Avenir Next" w:hint="eastAsia"/>
          <w:sz w:val="16"/>
          <w:szCs w:val="18"/>
        </w:rPr>
        <w:t>시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방향에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날짜표시창</w:t>
      </w:r>
    </w:p>
    <w:p w14:paraId="6738BEA4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8"/>
          <w:szCs w:val="10"/>
          <w:lang w:val="en-GB"/>
        </w:rPr>
      </w:pPr>
    </w:p>
    <w:p w14:paraId="20CE2983" w14:textId="77777777" w:rsidR="006B593C" w:rsidRPr="003773CE" w:rsidRDefault="006B593C" w:rsidP="001C0216">
      <w:pPr>
        <w:jc w:val="both"/>
        <w:rPr>
          <w:rFonts w:ascii="Avenir Next" w:hAnsi="Avenir Next" w:cstheme="majorHAnsi"/>
          <w:b/>
          <w:sz w:val="16"/>
          <w:szCs w:val="18"/>
        </w:rPr>
      </w:pPr>
      <w:r w:rsidRPr="003773CE">
        <w:rPr>
          <w:rFonts w:ascii="Avenir Next" w:hAnsi="Avenir Next" w:hint="eastAsia"/>
          <w:b/>
          <w:sz w:val="16"/>
          <w:szCs w:val="18"/>
        </w:rPr>
        <w:t>케이스</w:t>
      </w:r>
      <w:r w:rsidRPr="003773CE">
        <w:rPr>
          <w:rFonts w:ascii="Avenir Next" w:hAnsi="Avenir Next" w:hint="eastAsia"/>
          <w:b/>
          <w:sz w:val="16"/>
          <w:szCs w:val="18"/>
        </w:rPr>
        <w:t xml:space="preserve">, </w:t>
      </w:r>
      <w:r w:rsidRPr="003773CE">
        <w:rPr>
          <w:rFonts w:ascii="Avenir Next" w:hAnsi="Avenir Next" w:hint="eastAsia"/>
          <w:b/>
          <w:sz w:val="16"/>
          <w:szCs w:val="18"/>
        </w:rPr>
        <w:t>다이얼</w:t>
      </w:r>
      <w:r w:rsidRPr="003773CE">
        <w:rPr>
          <w:rFonts w:ascii="Avenir Next" w:hAnsi="Avenir Next" w:hint="eastAsia"/>
          <w:b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b/>
          <w:sz w:val="16"/>
          <w:szCs w:val="18"/>
        </w:rPr>
        <w:t>및</w:t>
      </w:r>
      <w:r w:rsidRPr="003773CE">
        <w:rPr>
          <w:rFonts w:ascii="Avenir Next" w:hAnsi="Avenir Next" w:hint="eastAsia"/>
          <w:b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b/>
          <w:sz w:val="16"/>
          <w:szCs w:val="18"/>
        </w:rPr>
        <w:t>시계바늘</w:t>
      </w:r>
    </w:p>
    <w:p w14:paraId="201B5305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</w:rPr>
      </w:pPr>
      <w:r w:rsidRPr="003773CE">
        <w:rPr>
          <w:rFonts w:ascii="Avenir Next" w:hAnsi="Avenir Next" w:hint="eastAsia"/>
          <w:sz w:val="16"/>
          <w:szCs w:val="18"/>
        </w:rPr>
        <w:t>직경</w:t>
      </w:r>
      <w:r w:rsidRPr="003773CE">
        <w:rPr>
          <w:rFonts w:ascii="Avenir Next" w:hAnsi="Avenir Next" w:hint="eastAsia"/>
          <w:sz w:val="16"/>
          <w:szCs w:val="18"/>
        </w:rPr>
        <w:t>: 42 mm</w:t>
      </w:r>
    </w:p>
    <w:p w14:paraId="534CA4C8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</w:rPr>
      </w:pPr>
      <w:r w:rsidRPr="003773CE">
        <w:rPr>
          <w:rFonts w:ascii="Avenir Next" w:hAnsi="Avenir Next" w:hint="eastAsia"/>
          <w:sz w:val="16"/>
          <w:szCs w:val="18"/>
        </w:rPr>
        <w:t>오프닝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직경</w:t>
      </w:r>
      <w:r w:rsidRPr="003773CE">
        <w:rPr>
          <w:rFonts w:ascii="Avenir Next" w:hAnsi="Avenir Next" w:hint="eastAsia"/>
          <w:sz w:val="16"/>
          <w:szCs w:val="18"/>
        </w:rPr>
        <w:t>: 37.1 mm</w:t>
      </w:r>
    </w:p>
    <w:p w14:paraId="3E5A6ED0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</w:rPr>
      </w:pPr>
      <w:r w:rsidRPr="003773CE">
        <w:rPr>
          <w:rFonts w:ascii="Avenir Next" w:hAnsi="Avenir Next" w:hint="eastAsia"/>
          <w:sz w:val="16"/>
          <w:szCs w:val="18"/>
        </w:rPr>
        <w:t>두께</w:t>
      </w:r>
      <w:r w:rsidRPr="003773CE">
        <w:rPr>
          <w:rFonts w:ascii="Avenir Next" w:hAnsi="Avenir Next" w:hint="eastAsia"/>
          <w:sz w:val="16"/>
          <w:szCs w:val="18"/>
        </w:rPr>
        <w:t>: 12.75 mm</w:t>
      </w:r>
    </w:p>
    <w:p w14:paraId="2E59F974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</w:rPr>
      </w:pPr>
      <w:r w:rsidRPr="003773CE">
        <w:rPr>
          <w:rFonts w:ascii="Avenir Next" w:hAnsi="Avenir Next" w:hint="eastAsia"/>
          <w:sz w:val="16"/>
          <w:szCs w:val="18"/>
        </w:rPr>
        <w:t>크리스탈</w:t>
      </w:r>
      <w:r w:rsidRPr="003773CE">
        <w:rPr>
          <w:rFonts w:ascii="Avenir Next" w:hAnsi="Avenir Next" w:hint="eastAsia"/>
          <w:sz w:val="16"/>
          <w:szCs w:val="18"/>
        </w:rPr>
        <w:t xml:space="preserve">: </w:t>
      </w:r>
      <w:r w:rsidRPr="003773CE">
        <w:rPr>
          <w:rFonts w:ascii="Avenir Next" w:hAnsi="Avenir Next" w:hint="eastAsia"/>
          <w:sz w:val="16"/>
          <w:szCs w:val="18"/>
        </w:rPr>
        <w:t>양쪽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모두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반사방지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처리를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한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볼록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사파이어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크리스탈</w:t>
      </w:r>
    </w:p>
    <w:p w14:paraId="4CC3B374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</w:rPr>
      </w:pPr>
      <w:r w:rsidRPr="003773CE">
        <w:rPr>
          <w:rFonts w:ascii="Avenir Next" w:hAnsi="Avenir Next" w:hint="eastAsia"/>
          <w:sz w:val="16"/>
          <w:szCs w:val="18"/>
        </w:rPr>
        <w:t>케이스백</w:t>
      </w:r>
      <w:r w:rsidRPr="003773CE">
        <w:rPr>
          <w:rFonts w:ascii="Avenir Next" w:hAnsi="Avenir Next" w:hint="eastAsia"/>
          <w:sz w:val="16"/>
          <w:szCs w:val="18"/>
        </w:rPr>
        <w:t xml:space="preserve">: </w:t>
      </w:r>
      <w:r w:rsidRPr="003773CE">
        <w:rPr>
          <w:rFonts w:ascii="Avenir Next" w:hAnsi="Avenir Next" w:hint="eastAsia"/>
          <w:sz w:val="16"/>
          <w:szCs w:val="18"/>
        </w:rPr>
        <w:t>투명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사파이어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크리스탈</w:t>
      </w:r>
    </w:p>
    <w:p w14:paraId="0AC83A97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</w:rPr>
      </w:pPr>
      <w:r w:rsidRPr="003773CE">
        <w:rPr>
          <w:rFonts w:ascii="Avenir Next" w:hAnsi="Avenir Next" w:hint="eastAsia"/>
          <w:sz w:val="16"/>
          <w:szCs w:val="18"/>
        </w:rPr>
        <w:t>소재</w:t>
      </w:r>
      <w:r w:rsidRPr="003773CE">
        <w:rPr>
          <w:rFonts w:ascii="Avenir Next" w:hAnsi="Avenir Next" w:hint="eastAsia"/>
          <w:sz w:val="16"/>
          <w:szCs w:val="18"/>
        </w:rPr>
        <w:t xml:space="preserve">: </w:t>
      </w:r>
      <w:r w:rsidRPr="003773CE">
        <w:rPr>
          <w:rFonts w:ascii="Avenir Next" w:hAnsi="Avenir Next" w:hint="eastAsia"/>
          <w:sz w:val="16"/>
          <w:szCs w:val="18"/>
        </w:rPr>
        <w:t>마이크로블라스트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처리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스테인레스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스틸</w:t>
      </w:r>
    </w:p>
    <w:p w14:paraId="3E7C7757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</w:rPr>
      </w:pPr>
      <w:r w:rsidRPr="003773CE">
        <w:rPr>
          <w:rFonts w:ascii="Avenir Next" w:hAnsi="Avenir Next" w:hint="eastAsia"/>
          <w:sz w:val="16"/>
          <w:szCs w:val="18"/>
        </w:rPr>
        <w:t>방수</w:t>
      </w:r>
      <w:r w:rsidRPr="003773CE">
        <w:rPr>
          <w:rFonts w:ascii="Avenir Next" w:hAnsi="Avenir Next" w:hint="eastAsia"/>
          <w:sz w:val="16"/>
          <w:szCs w:val="18"/>
        </w:rPr>
        <w:t>: 10ATM</w:t>
      </w:r>
    </w:p>
    <w:p w14:paraId="47FB1F32" w14:textId="2A1F25F6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</w:rPr>
      </w:pPr>
      <w:r w:rsidRPr="003773CE">
        <w:rPr>
          <w:rFonts w:ascii="Avenir Next" w:hAnsi="Avenir Next" w:hint="eastAsia"/>
          <w:sz w:val="16"/>
          <w:szCs w:val="18"/>
        </w:rPr>
        <w:t>다이얼</w:t>
      </w:r>
      <w:r w:rsidRPr="003773CE">
        <w:rPr>
          <w:rFonts w:ascii="Avenir Next" w:hAnsi="Avenir Next" w:hint="eastAsia"/>
          <w:sz w:val="16"/>
          <w:szCs w:val="18"/>
        </w:rPr>
        <w:t xml:space="preserve">: </w:t>
      </w:r>
      <w:r w:rsidRPr="003773CE">
        <w:rPr>
          <w:rFonts w:ascii="Avenir Next" w:hAnsi="Avenir Next" w:hint="eastAsia"/>
          <w:sz w:val="16"/>
          <w:szCs w:val="18"/>
        </w:rPr>
        <w:t>레드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액센트를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준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번트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브라운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톤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다이얼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</w:p>
    <w:p w14:paraId="07E88BCC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</w:rPr>
      </w:pPr>
      <w:r w:rsidRPr="003773CE">
        <w:rPr>
          <w:rFonts w:ascii="Avenir Next" w:hAnsi="Avenir Next" w:hint="eastAsia"/>
          <w:sz w:val="16"/>
          <w:szCs w:val="18"/>
        </w:rPr>
        <w:t>시각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표시</w:t>
      </w:r>
      <w:r w:rsidRPr="003773CE">
        <w:rPr>
          <w:rFonts w:ascii="Avenir Next" w:hAnsi="Avenir Next" w:hint="eastAsia"/>
          <w:sz w:val="16"/>
          <w:szCs w:val="18"/>
        </w:rPr>
        <w:t xml:space="preserve">: </w:t>
      </w:r>
      <w:r w:rsidRPr="003773CE">
        <w:rPr>
          <w:rFonts w:ascii="Avenir Next" w:hAnsi="Avenir Next" w:hint="eastAsia"/>
          <w:sz w:val="16"/>
          <w:szCs w:val="18"/>
        </w:rPr>
        <w:t>루테늄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도금</w:t>
      </w:r>
      <w:r w:rsidRPr="003773CE">
        <w:rPr>
          <w:rFonts w:ascii="Avenir Next" w:hAnsi="Avenir Next" w:hint="eastAsia"/>
          <w:sz w:val="16"/>
          <w:szCs w:val="18"/>
        </w:rPr>
        <w:t xml:space="preserve">, </w:t>
      </w:r>
      <w:r w:rsidRPr="003773CE">
        <w:rPr>
          <w:rFonts w:ascii="Avenir Next" w:hAnsi="Avenir Next" w:hint="eastAsia"/>
          <w:sz w:val="16"/>
          <w:szCs w:val="18"/>
        </w:rPr>
        <w:t>파셋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마감</w:t>
      </w:r>
      <w:r w:rsidRPr="003773CE">
        <w:rPr>
          <w:rFonts w:ascii="Avenir Next" w:hAnsi="Avenir Next" w:hint="eastAsia"/>
          <w:sz w:val="16"/>
          <w:szCs w:val="18"/>
        </w:rPr>
        <w:t>, Super-</w:t>
      </w:r>
      <w:proofErr w:type="spellStart"/>
      <w:r w:rsidRPr="003773CE">
        <w:rPr>
          <w:rFonts w:ascii="Avenir Next" w:hAnsi="Avenir Next" w:hint="eastAsia"/>
          <w:sz w:val="16"/>
          <w:szCs w:val="18"/>
        </w:rPr>
        <w:t>LumiNova</w:t>
      </w:r>
      <w:proofErr w:type="spellEnd"/>
      <w:r w:rsidRPr="003773CE">
        <w:rPr>
          <w:rFonts w:ascii="Avenir Next" w:hAnsi="Avenir Next" w:hint="eastAsia"/>
          <w:sz w:val="16"/>
          <w:szCs w:val="18"/>
        </w:rPr>
        <w:t>(</w:t>
      </w:r>
      <w:r w:rsidRPr="003773CE">
        <w:rPr>
          <w:rFonts w:ascii="Avenir Next" w:hAnsi="Avenir Next" w:hint="eastAsia"/>
          <w:sz w:val="16"/>
          <w:szCs w:val="18"/>
        </w:rPr>
        <w:t>수퍼</w:t>
      </w:r>
      <w:r w:rsidRPr="003773CE">
        <w:rPr>
          <w:rFonts w:ascii="Avenir Next" w:hAnsi="Avenir Next" w:hint="eastAsia"/>
          <w:sz w:val="16"/>
          <w:szCs w:val="18"/>
        </w:rPr>
        <w:t>-</w:t>
      </w:r>
      <w:r w:rsidRPr="003773CE">
        <w:rPr>
          <w:rFonts w:ascii="Avenir Next" w:hAnsi="Avenir Next" w:hint="eastAsia"/>
          <w:sz w:val="16"/>
          <w:szCs w:val="18"/>
        </w:rPr>
        <w:t>루미노바</w:t>
      </w:r>
      <w:r w:rsidRPr="003773CE">
        <w:rPr>
          <w:rFonts w:ascii="Avenir Next" w:hAnsi="Avenir Next" w:hint="eastAsia"/>
          <w:sz w:val="16"/>
          <w:szCs w:val="18"/>
        </w:rPr>
        <w:t xml:space="preserve">)® </w:t>
      </w:r>
      <w:r w:rsidRPr="003773CE">
        <w:rPr>
          <w:rFonts w:ascii="Avenir Next" w:hAnsi="Avenir Next" w:hint="eastAsia"/>
          <w:sz w:val="16"/>
          <w:szCs w:val="18"/>
        </w:rPr>
        <w:t>코팅</w:t>
      </w:r>
    </w:p>
    <w:p w14:paraId="7F47C149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</w:rPr>
      </w:pPr>
      <w:r w:rsidRPr="003773CE">
        <w:rPr>
          <w:rFonts w:ascii="Avenir Next" w:hAnsi="Avenir Next" w:hint="eastAsia"/>
          <w:sz w:val="16"/>
          <w:szCs w:val="18"/>
        </w:rPr>
        <w:t>시계바늘</w:t>
      </w:r>
      <w:r w:rsidRPr="003773CE">
        <w:rPr>
          <w:rFonts w:ascii="Avenir Next" w:hAnsi="Avenir Next" w:hint="eastAsia"/>
          <w:sz w:val="16"/>
          <w:szCs w:val="18"/>
        </w:rPr>
        <w:t xml:space="preserve">: </w:t>
      </w:r>
      <w:r w:rsidRPr="003773CE">
        <w:rPr>
          <w:rFonts w:ascii="Avenir Next" w:hAnsi="Avenir Next" w:hint="eastAsia"/>
          <w:sz w:val="16"/>
          <w:szCs w:val="18"/>
        </w:rPr>
        <w:t>루테늄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도금</w:t>
      </w:r>
      <w:r w:rsidRPr="003773CE">
        <w:rPr>
          <w:rFonts w:ascii="Avenir Next" w:hAnsi="Avenir Next" w:hint="eastAsia"/>
          <w:sz w:val="16"/>
          <w:szCs w:val="18"/>
        </w:rPr>
        <w:t xml:space="preserve">, </w:t>
      </w:r>
      <w:r w:rsidRPr="003773CE">
        <w:rPr>
          <w:rFonts w:ascii="Avenir Next" w:hAnsi="Avenir Next" w:hint="eastAsia"/>
          <w:sz w:val="16"/>
          <w:szCs w:val="18"/>
        </w:rPr>
        <w:t>파셋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마감</w:t>
      </w:r>
      <w:r w:rsidRPr="003773CE">
        <w:rPr>
          <w:rFonts w:ascii="Avenir Next" w:hAnsi="Avenir Next" w:hint="eastAsia"/>
          <w:sz w:val="16"/>
          <w:szCs w:val="18"/>
        </w:rPr>
        <w:t>, Super-</w:t>
      </w:r>
      <w:proofErr w:type="spellStart"/>
      <w:r w:rsidRPr="003773CE">
        <w:rPr>
          <w:rFonts w:ascii="Avenir Next" w:hAnsi="Avenir Next" w:hint="eastAsia"/>
          <w:sz w:val="16"/>
          <w:szCs w:val="18"/>
        </w:rPr>
        <w:t>LumiNova</w:t>
      </w:r>
      <w:proofErr w:type="spellEnd"/>
      <w:r w:rsidRPr="003773CE">
        <w:rPr>
          <w:rFonts w:ascii="Avenir Next" w:hAnsi="Avenir Next" w:hint="eastAsia"/>
          <w:sz w:val="16"/>
          <w:szCs w:val="18"/>
        </w:rPr>
        <w:t>(</w:t>
      </w:r>
      <w:r w:rsidRPr="003773CE">
        <w:rPr>
          <w:rFonts w:ascii="Avenir Next" w:hAnsi="Avenir Next" w:hint="eastAsia"/>
          <w:sz w:val="16"/>
          <w:szCs w:val="18"/>
        </w:rPr>
        <w:t>수퍼</w:t>
      </w:r>
      <w:r w:rsidRPr="003773CE">
        <w:rPr>
          <w:rFonts w:ascii="Avenir Next" w:hAnsi="Avenir Next" w:hint="eastAsia"/>
          <w:sz w:val="16"/>
          <w:szCs w:val="18"/>
        </w:rPr>
        <w:t>-</w:t>
      </w:r>
      <w:r w:rsidRPr="003773CE">
        <w:rPr>
          <w:rFonts w:ascii="Avenir Next" w:hAnsi="Avenir Next" w:hint="eastAsia"/>
          <w:sz w:val="16"/>
          <w:szCs w:val="18"/>
        </w:rPr>
        <w:t>루미노바</w:t>
      </w:r>
      <w:r w:rsidRPr="003773CE">
        <w:rPr>
          <w:rFonts w:ascii="Avenir Next" w:hAnsi="Avenir Next" w:hint="eastAsia"/>
          <w:sz w:val="16"/>
          <w:szCs w:val="18"/>
        </w:rPr>
        <w:t xml:space="preserve">)® </w:t>
      </w:r>
      <w:r w:rsidRPr="003773CE">
        <w:rPr>
          <w:rFonts w:ascii="Avenir Next" w:hAnsi="Avenir Next" w:hint="eastAsia"/>
          <w:sz w:val="16"/>
          <w:szCs w:val="18"/>
        </w:rPr>
        <w:t>코팅</w:t>
      </w:r>
    </w:p>
    <w:p w14:paraId="7ECF05DA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8"/>
          <w:szCs w:val="10"/>
          <w:lang w:val="en-GB"/>
        </w:rPr>
      </w:pPr>
    </w:p>
    <w:p w14:paraId="6720719B" w14:textId="77777777" w:rsidR="006B593C" w:rsidRPr="003773CE" w:rsidRDefault="006B593C" w:rsidP="001C0216">
      <w:pPr>
        <w:jc w:val="both"/>
        <w:rPr>
          <w:rFonts w:ascii="Avenir Next" w:hAnsi="Avenir Next" w:cstheme="majorHAnsi"/>
          <w:b/>
          <w:sz w:val="16"/>
          <w:szCs w:val="18"/>
        </w:rPr>
      </w:pPr>
      <w:r w:rsidRPr="003773CE">
        <w:rPr>
          <w:rFonts w:ascii="Avenir Next" w:hAnsi="Avenir Next" w:hint="eastAsia"/>
          <w:b/>
          <w:sz w:val="16"/>
          <w:szCs w:val="18"/>
        </w:rPr>
        <w:t>스트랩</w:t>
      </w:r>
      <w:r w:rsidRPr="003773CE">
        <w:rPr>
          <w:rFonts w:ascii="Avenir Next" w:hAnsi="Avenir Next" w:hint="eastAsia"/>
          <w:b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b/>
          <w:sz w:val="16"/>
          <w:szCs w:val="18"/>
        </w:rPr>
        <w:t>및</w:t>
      </w:r>
      <w:r w:rsidRPr="003773CE">
        <w:rPr>
          <w:rFonts w:ascii="Avenir Next" w:hAnsi="Avenir Next" w:hint="eastAsia"/>
          <w:b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b/>
          <w:sz w:val="16"/>
          <w:szCs w:val="18"/>
        </w:rPr>
        <w:t>버클</w:t>
      </w:r>
    </w:p>
    <w:p w14:paraId="62B3396C" w14:textId="77777777" w:rsidR="006B593C" w:rsidRPr="003773CE" w:rsidRDefault="006B593C" w:rsidP="001C0216">
      <w:pPr>
        <w:jc w:val="both"/>
        <w:rPr>
          <w:rFonts w:ascii="Avenir Next" w:hAnsi="Avenir Next" w:cstheme="majorHAnsi"/>
          <w:sz w:val="16"/>
          <w:szCs w:val="18"/>
        </w:rPr>
      </w:pPr>
      <w:r w:rsidRPr="003773CE">
        <w:rPr>
          <w:rFonts w:ascii="Avenir Next" w:hAnsi="Avenir Next" w:hint="eastAsia"/>
          <w:sz w:val="16"/>
          <w:szCs w:val="18"/>
        </w:rPr>
        <w:t>&lt;</w:t>
      </w:r>
      <w:r w:rsidRPr="003773CE">
        <w:rPr>
          <w:rFonts w:ascii="Avenir Next" w:hAnsi="Avenir Next" w:hint="eastAsia"/>
          <w:sz w:val="16"/>
          <w:szCs w:val="18"/>
        </w:rPr>
        <w:t>코듀라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효과</w:t>
      </w:r>
      <w:r w:rsidRPr="003773CE">
        <w:rPr>
          <w:rFonts w:ascii="Avenir Next" w:hAnsi="Avenir Next" w:hint="eastAsia"/>
          <w:sz w:val="16"/>
          <w:szCs w:val="18"/>
        </w:rPr>
        <w:t>&gt;</w:t>
      </w:r>
      <w:r w:rsidRPr="003773CE">
        <w:rPr>
          <w:rFonts w:ascii="Avenir Next" w:hAnsi="Avenir Next" w:hint="eastAsia"/>
          <w:sz w:val="16"/>
          <w:szCs w:val="18"/>
        </w:rPr>
        <w:t>를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주고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레드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더블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스티치로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장식한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블랙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고무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스트랩</w:t>
      </w:r>
    </w:p>
    <w:p w14:paraId="45A8AB25" w14:textId="15145D96" w:rsidR="0053535E" w:rsidRPr="003773CE" w:rsidRDefault="006B593C" w:rsidP="001C0216">
      <w:pPr>
        <w:jc w:val="both"/>
        <w:rPr>
          <w:rFonts w:ascii="Avenir Next" w:hAnsi="Avenir Next" w:cstheme="majorHAnsi"/>
          <w:b/>
          <w:sz w:val="16"/>
          <w:szCs w:val="18"/>
        </w:rPr>
      </w:pPr>
      <w:r w:rsidRPr="003773CE">
        <w:rPr>
          <w:rFonts w:ascii="Avenir Next" w:hAnsi="Avenir Next" w:hint="eastAsia"/>
          <w:sz w:val="16"/>
          <w:szCs w:val="18"/>
        </w:rPr>
        <w:t>마이크로블라스트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처리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스테인레스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스틸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트라이플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폴딩</w:t>
      </w:r>
      <w:r w:rsidRPr="003773CE">
        <w:rPr>
          <w:rFonts w:ascii="Avenir Next" w:hAnsi="Avenir Next" w:hint="eastAsia"/>
          <w:sz w:val="16"/>
          <w:szCs w:val="18"/>
        </w:rPr>
        <w:t xml:space="preserve"> </w:t>
      </w:r>
      <w:r w:rsidRPr="003773CE">
        <w:rPr>
          <w:rFonts w:ascii="Avenir Next" w:hAnsi="Avenir Next" w:hint="eastAsia"/>
          <w:sz w:val="16"/>
          <w:szCs w:val="18"/>
        </w:rPr>
        <w:t>클래스프</w:t>
      </w:r>
    </w:p>
    <w:sectPr w:rsidR="0053535E" w:rsidRPr="003773CE" w:rsidSect="00D61D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AEB571" w14:textId="77777777" w:rsidR="00894CF6" w:rsidRDefault="00894CF6" w:rsidP="0053535E">
      <w:r>
        <w:separator/>
      </w:r>
    </w:p>
  </w:endnote>
  <w:endnote w:type="continuationSeparator" w:id="0">
    <w:p w14:paraId="67E78009" w14:textId="77777777" w:rsidR="00894CF6" w:rsidRDefault="00894CF6" w:rsidP="00535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INOT-Light">
    <w:altName w:val="Calibr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alibri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C362B" w14:textId="77777777" w:rsidR="000808A3" w:rsidRDefault="000808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C6F64" w14:textId="77777777" w:rsidR="00894CF6" w:rsidRPr="003478D9" w:rsidRDefault="00894CF6" w:rsidP="0053535E">
    <w:pPr>
      <w:pStyle w:val="Footer"/>
      <w:jc w:val="center"/>
      <w:rPr>
        <w:rFonts w:ascii="Avenir Next" w:hAnsi="Avenir Next"/>
        <w:sz w:val="18"/>
        <w:szCs w:val="18"/>
        <w:lang w:val="fr-CH"/>
      </w:rPr>
    </w:pPr>
    <w:r>
      <w:rPr>
        <w:rFonts w:ascii="Avenir Next" w:hAnsi="Avenir Next" w:hint="eastAsia"/>
        <w:b/>
        <w:bCs/>
        <w:sz w:val="18"/>
        <w:szCs w:val="18"/>
      </w:rPr>
      <w:t>제니스</w:t>
    </w:r>
    <w:r w:rsidRPr="003478D9">
      <w:rPr>
        <w:rFonts w:ascii="Avenir Next" w:hAnsi="Avenir Next" w:hint="eastAsia"/>
        <w:sz w:val="18"/>
        <w:szCs w:val="18"/>
        <w:lang w:val="fr-CH"/>
      </w:rPr>
      <w:t xml:space="preserve"> | www.zenith-watches.com | Rue des </w:t>
    </w:r>
    <w:proofErr w:type="spellStart"/>
    <w:r w:rsidRPr="003478D9">
      <w:rPr>
        <w:rFonts w:ascii="Avenir Next" w:hAnsi="Avenir Next" w:hint="eastAsia"/>
        <w:sz w:val="18"/>
        <w:szCs w:val="18"/>
        <w:lang w:val="fr-CH"/>
      </w:rPr>
      <w:t>Billodes</w:t>
    </w:r>
    <w:proofErr w:type="spellEnd"/>
    <w:r w:rsidRPr="003478D9">
      <w:rPr>
        <w:rFonts w:ascii="Avenir Next" w:hAnsi="Avenir Next" w:hint="eastAsia"/>
        <w:sz w:val="18"/>
        <w:szCs w:val="18"/>
        <w:lang w:val="fr-CH"/>
      </w:rPr>
      <w:t xml:space="preserve"> 34-36 | CH-2400 Le Locle</w:t>
    </w:r>
  </w:p>
  <w:p w14:paraId="65C8550D" w14:textId="3F46C1A4" w:rsidR="00894CF6" w:rsidRPr="003478D9" w:rsidRDefault="00894CF6" w:rsidP="0053535E">
    <w:pPr>
      <w:pStyle w:val="Footer"/>
      <w:jc w:val="center"/>
      <w:rPr>
        <w:rFonts w:ascii="Avenir Next" w:hAnsi="Avenir Next"/>
        <w:sz w:val="18"/>
        <w:szCs w:val="18"/>
        <w:lang w:val="fr-CH"/>
      </w:rPr>
    </w:pPr>
    <w:r>
      <w:rPr>
        <w:rFonts w:ascii="Avenir Next" w:hAnsi="Avenir Next" w:hint="eastAsia"/>
        <w:sz w:val="18"/>
        <w:szCs w:val="18"/>
      </w:rPr>
      <w:t>국제미디어홍보부</w:t>
    </w:r>
    <w:r w:rsidRPr="003478D9">
      <w:rPr>
        <w:rFonts w:ascii="Avenir Next" w:hAnsi="Avenir Next" w:hint="eastAsia"/>
        <w:sz w:val="18"/>
        <w:szCs w:val="18"/>
        <w:lang w:val="fr-CH"/>
      </w:rPr>
      <w:t xml:space="preserve"> - </w:t>
    </w:r>
    <w:r>
      <w:rPr>
        <w:rFonts w:ascii="Avenir Next" w:hAnsi="Avenir Next" w:hint="eastAsia"/>
        <w:sz w:val="18"/>
        <w:szCs w:val="18"/>
      </w:rPr>
      <w:t>이메일</w:t>
    </w:r>
    <w:r w:rsidRPr="003478D9">
      <w:rPr>
        <w:rFonts w:ascii="Avenir Next" w:hAnsi="Avenir Next" w:hint="eastAsia"/>
        <w:sz w:val="18"/>
        <w:szCs w:val="18"/>
        <w:lang w:val="fr-CH"/>
      </w:rPr>
      <w:t xml:space="preserve">: </w:t>
    </w:r>
    <w:hyperlink r:id="rId1" w:history="1">
      <w:r w:rsidRPr="003478D9">
        <w:rPr>
          <w:rStyle w:val="Hyperlink"/>
          <w:rFonts w:ascii="Avenir Next" w:hAnsi="Avenir Next" w:hint="eastAsia"/>
          <w:sz w:val="18"/>
          <w:szCs w:val="18"/>
          <w:lang w:val="fr-CH"/>
        </w:rPr>
        <w:t>press@zenith-watches.com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8409F" w14:textId="77777777" w:rsidR="000808A3" w:rsidRDefault="000808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59B57F" w14:textId="77777777" w:rsidR="00894CF6" w:rsidRDefault="00894CF6" w:rsidP="0053535E">
      <w:r>
        <w:separator/>
      </w:r>
    </w:p>
  </w:footnote>
  <w:footnote w:type="continuationSeparator" w:id="0">
    <w:p w14:paraId="33770B00" w14:textId="77777777" w:rsidR="00894CF6" w:rsidRDefault="00894CF6" w:rsidP="005353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6097B" w14:textId="77777777" w:rsidR="000808A3" w:rsidRDefault="000808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FE42F" w14:textId="7DF155ED" w:rsidR="00894CF6" w:rsidRDefault="00894CF6" w:rsidP="0053535E">
    <w:pPr>
      <w:pStyle w:val="Header"/>
      <w:jc w:val="center"/>
    </w:pPr>
    <w:r>
      <w:rPr>
        <w:rFonts w:hint="eastAsia"/>
        <w:noProof/>
        <w:lang w:val="fr-CH" w:eastAsia="zh-CN"/>
      </w:rPr>
      <w:drawing>
        <wp:inline distT="0" distB="0" distL="0" distR="0" wp14:anchorId="2299E7A6" wp14:editId="055884DB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E7A6CDE" w14:textId="77777777" w:rsidR="00894CF6" w:rsidRDefault="00894CF6" w:rsidP="0053535E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DCD7C" w14:textId="77777777" w:rsidR="000808A3" w:rsidRDefault="000808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1135D8"/>
    <w:multiLevelType w:val="hybridMultilevel"/>
    <w:tmpl w:val="DCBEEEAE"/>
    <w:lvl w:ilvl="0" w:tplc="EBDAC630">
      <w:numFmt w:val="bullet"/>
      <w:lvlText w:val="-"/>
      <w:lvlJc w:val="left"/>
      <w:pPr>
        <w:ind w:left="360" w:hanging="360"/>
      </w:pPr>
      <w:rPr>
        <w:rFonts w:ascii="DINOT-Light" w:eastAsiaTheme="minorEastAsia" w:hAnsi="DINOT-Light" w:cstheme="majorHAnsi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F9B391B"/>
    <w:multiLevelType w:val="multilevel"/>
    <w:tmpl w:val="DFBA6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F78"/>
    <w:rsid w:val="000808A3"/>
    <w:rsid w:val="000A2E79"/>
    <w:rsid w:val="000B4F93"/>
    <w:rsid w:val="00144468"/>
    <w:rsid w:val="00145006"/>
    <w:rsid w:val="001A7D90"/>
    <w:rsid w:val="001C0216"/>
    <w:rsid w:val="001F30B0"/>
    <w:rsid w:val="00216182"/>
    <w:rsid w:val="002438CE"/>
    <w:rsid w:val="002578F1"/>
    <w:rsid w:val="003478D9"/>
    <w:rsid w:val="003773CE"/>
    <w:rsid w:val="00396325"/>
    <w:rsid w:val="004D0C2E"/>
    <w:rsid w:val="00507BE6"/>
    <w:rsid w:val="0053039C"/>
    <w:rsid w:val="0053535E"/>
    <w:rsid w:val="005640F4"/>
    <w:rsid w:val="005F1C6C"/>
    <w:rsid w:val="006437D6"/>
    <w:rsid w:val="0066121A"/>
    <w:rsid w:val="006B593C"/>
    <w:rsid w:val="00712745"/>
    <w:rsid w:val="0075221F"/>
    <w:rsid w:val="00764ED9"/>
    <w:rsid w:val="00766AE1"/>
    <w:rsid w:val="00767258"/>
    <w:rsid w:val="00774E22"/>
    <w:rsid w:val="007B32FA"/>
    <w:rsid w:val="007C75F7"/>
    <w:rsid w:val="0084532E"/>
    <w:rsid w:val="00894CF6"/>
    <w:rsid w:val="00917F4A"/>
    <w:rsid w:val="00923A04"/>
    <w:rsid w:val="009249FF"/>
    <w:rsid w:val="009B171B"/>
    <w:rsid w:val="009D5007"/>
    <w:rsid w:val="00A2300A"/>
    <w:rsid w:val="00A85D21"/>
    <w:rsid w:val="00AC5439"/>
    <w:rsid w:val="00B21701"/>
    <w:rsid w:val="00B613C7"/>
    <w:rsid w:val="00CB7F78"/>
    <w:rsid w:val="00CE2D2C"/>
    <w:rsid w:val="00D328FD"/>
    <w:rsid w:val="00D3777D"/>
    <w:rsid w:val="00D61DDE"/>
    <w:rsid w:val="00E1713A"/>
    <w:rsid w:val="00E21D91"/>
    <w:rsid w:val="00E36899"/>
    <w:rsid w:val="00E62FF6"/>
    <w:rsid w:val="00E80974"/>
    <w:rsid w:val="00E932E6"/>
    <w:rsid w:val="00EE51B6"/>
    <w:rsid w:val="00F22BC7"/>
    <w:rsid w:val="00F258B2"/>
    <w:rsid w:val="00FE3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0D67F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B7F78"/>
  </w:style>
  <w:style w:type="character" w:styleId="CommentReference">
    <w:name w:val="annotation reference"/>
    <w:basedOn w:val="DefaultParagraphFont"/>
    <w:uiPriority w:val="99"/>
    <w:semiHidden/>
    <w:unhideWhenUsed/>
    <w:rsid w:val="00923A0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3A0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3A0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3A0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3A0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3A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A0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3535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535E"/>
  </w:style>
  <w:style w:type="paragraph" w:styleId="Footer">
    <w:name w:val="footer"/>
    <w:basedOn w:val="Normal"/>
    <w:link w:val="FooterChar"/>
    <w:uiPriority w:val="99"/>
    <w:unhideWhenUsed/>
    <w:rsid w:val="0053535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535E"/>
  </w:style>
  <w:style w:type="character" w:styleId="Hyperlink">
    <w:name w:val="Hyperlink"/>
    <w:basedOn w:val="DefaultParagraphFont"/>
    <w:uiPriority w:val="99"/>
    <w:unhideWhenUsed/>
    <w:rsid w:val="0053535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B593C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ascii="Times New Roman" w:hAnsi="Times New Roman" w:cs="Times New Roman"/>
      <w:bdr w:val="nil"/>
    </w:rPr>
  </w:style>
  <w:style w:type="paragraph" w:customStyle="1" w:styleId="A">
    <w:name w:val="內文 A"/>
    <w:rsid w:val="006B593C"/>
    <w:rPr>
      <w:rFonts w:ascii="Helvetica" w:eastAsia="Arial Unicode MS" w:hAnsi="Helvetica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1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466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2019-10-01T13:26:00Z</dcterms:created>
  <dcterms:modified xsi:type="dcterms:W3CDTF">2019-10-03T12:33:00Z</dcterms:modified>
</cp:coreProperties>
</file>