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9C46" w14:textId="76F74804" w:rsidR="00B46ED5" w:rsidRDefault="00B03187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Cs w:val="26"/>
          <w:lang w:eastAsia="zh-CN"/>
        </w:rPr>
      </w:pPr>
      <w:r>
        <w:rPr>
          <w:rFonts w:ascii="Avenir Next" w:hAnsi="Avenir Next" w:cstheme="majorHAnsi"/>
          <w:b/>
          <w:color w:val="000000" w:themeColor="text1"/>
        </w:rPr>
        <w:t>CHRONOMASTER 2</w:t>
      </w:r>
    </w:p>
    <w:p w14:paraId="0792C58E" w14:textId="77777777" w:rsidR="004642BB" w:rsidRPr="00705132" w:rsidRDefault="004642BB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 w:val="16"/>
          <w:szCs w:val="26"/>
          <w:lang w:eastAsia="zh-CN"/>
        </w:rPr>
      </w:pPr>
    </w:p>
    <w:p w14:paraId="5CBB67EE" w14:textId="54AD4C88" w:rsidR="009D5829" w:rsidRDefault="00B30003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 w:val="20"/>
          <w:szCs w:val="26"/>
          <w:lang w:eastAsia="zh-CN"/>
        </w:rPr>
      </w:pPr>
      <w:r>
        <w:rPr>
          <w:rFonts w:ascii="Avenir Next" w:hAnsi="Avenir Next" w:cstheme="majorHAnsi"/>
          <w:b/>
          <w:color w:val="000000" w:themeColor="text1"/>
          <w:sz w:val="20"/>
        </w:rPr>
        <w:t>A nova geração do El Primero</w:t>
      </w:r>
    </w:p>
    <w:p w14:paraId="4BB003F7" w14:textId="77777777" w:rsidR="004642BB" w:rsidRPr="00705132" w:rsidRDefault="004642BB" w:rsidP="00705132">
      <w:pPr>
        <w:autoSpaceDE w:val="0"/>
        <w:autoSpaceDN w:val="0"/>
        <w:adjustRightInd w:val="0"/>
        <w:spacing w:line="276" w:lineRule="auto"/>
        <w:jc w:val="center"/>
        <w:rPr>
          <w:rFonts w:ascii="Avenir Next" w:hAnsi="Avenir Next" w:cstheme="majorHAnsi"/>
          <w:b/>
          <w:bCs/>
          <w:color w:val="000000" w:themeColor="text1"/>
          <w:sz w:val="16"/>
          <w:szCs w:val="26"/>
          <w:lang w:eastAsia="zh-CN"/>
        </w:rPr>
      </w:pPr>
    </w:p>
    <w:p w14:paraId="3647AE52" w14:textId="7AF565CD" w:rsidR="004642BB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 xml:space="preserve">O El Primero está comemorando 50 anos e esta é uma ótima oportunidade para revelar a versão atualização deste movimento cultural, adaptado ao emblemático Chronomaster. A nova linhagem do El Primero é inaugurada com séries de 250 modelos em titânio contendo aro de cerâmica e mostrador esqueleto originais. </w:t>
      </w:r>
    </w:p>
    <w:p w14:paraId="694D4854" w14:textId="570DEEB0" w:rsidR="00705132" w:rsidRPr="00B30003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 xml:space="preserve">Reinterpretado para proporcionar maior modularidade, o calibre do El Primero 3600 foi desenhado utilizando as tecnologias mais modernas, sem deixar de preservar o DNA do movimento original. Além de ultrapassar a alta frequência de 36.000 vibrações por hora, ele também mede e mostra décimos de segundo. Junto com o El Primero original, ele será introduzido gradualmente em outros modelos da categoria e equipado com diversas funções. </w:t>
      </w:r>
    </w:p>
    <w:p w14:paraId="44D587A8" w14:textId="1C0F703D" w:rsidR="00093EA3" w:rsidRPr="00B30003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>
        <w:rPr>
          <w:rFonts w:ascii="Avenir Next" w:hAnsi="Avenir Next" w:cstheme="majorHAnsi"/>
          <w:b/>
          <w:sz w:val="18"/>
        </w:rPr>
        <w:t>Otimização confiável</w:t>
      </w:r>
    </w:p>
    <w:p w14:paraId="324E58DF" w14:textId="02B4397C" w:rsidR="00705132" w:rsidRPr="00B30003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cstheme="majorHAnsi"/>
          <w:sz w:val="18"/>
        </w:rPr>
        <w:t xml:space="preserve">Na Zenith, celebrar o lendário El Primero – uma estrela de alta frequência nascida em 1969 – é uma questão de respeito pelo passado, consciência pelo presente e perspectiva para o futuro. Com esse espírito, os engenheiros da fábrica redesenharam o movimento do cronógrafo automático mais preciso do mundo, criando uma versão moderna que, ao mesmo tempo, é fiel à arquitetura e ao desempenho inquestionável do original. As especificações foram rigorosas e exigiam modularidade, produção industrial otimizada, montagem e ajuste, o acréscimo de um dispositivo de paradas-segundos e uma autonomia elevada de 60 horas completas. Além de tudo isso, a opção de integrar diversas funções e visores ainda foi oferecida como bônus, bem como uma maior facilidade de utilização, sem nunca deixar de lado a incontestável necessidade de preservar a integridade e identidade do El Primero original. </w:t>
      </w:r>
    </w:p>
    <w:p w14:paraId="3A8D6FAA" w14:textId="280129F6" w:rsidR="00720A43" w:rsidRPr="00B30003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>
        <w:rPr>
          <w:rFonts w:ascii="Avenir Next" w:hAnsi="Avenir Next" w:cstheme="majorHAnsi"/>
          <w:b/>
          <w:sz w:val="18"/>
        </w:rPr>
        <w:t xml:space="preserve">Uma herança moderna </w:t>
      </w:r>
    </w:p>
    <w:p w14:paraId="6A828660" w14:textId="169920A6" w:rsidR="004642BB" w:rsidRPr="00B30003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cstheme="majorHAnsi"/>
          <w:sz w:val="18"/>
        </w:rPr>
        <w:t xml:space="preserve">Rebatizado como El Primero 3600, este calibre foi aperfeiçoado e dotado dos principais atributos de seu antecessor: uma função de cronógrafo de décimos de segundo, somada à construção integrada que inclui uma embreagem lateral, uma roda de colunas e um rotor central com rolamentos de esferas. A diferença encontra-se no fato de ele ter sido desenvolvido usando as tecnologias mais atuais e os algoritmos de desempenho mais modernos. As modificações mais evidentes foram: um visor de décimos de segundo com uma escala graduada de 100 graus; o acréscimo de um dispositivo de equilíbrio-parada; a inversão da sequência de coroas; ajuste das rodas e engrenagens; design ampliado e centralizado da roda de colunas; e a mais visível de todas: uma embreagem otimizada, que agora conta com duas rodas intermediárias. </w:t>
      </w:r>
    </w:p>
    <w:p w14:paraId="050CC68E" w14:textId="2ABC1FCE" w:rsidR="00927851" w:rsidRPr="00B30003" w:rsidRDefault="009B0A64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>
        <w:rPr>
          <w:rFonts w:ascii="Avenir Next" w:hAnsi="Avenir Next" w:cstheme="majorHAnsi"/>
          <w:b/>
          <w:sz w:val="18"/>
        </w:rPr>
        <w:t>Lenda viva</w:t>
      </w:r>
    </w:p>
    <w:p w14:paraId="4E24B352" w14:textId="2B6DD101" w:rsidR="00B43C9A" w:rsidRPr="00B30003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cstheme="majorHAnsi"/>
          <w:sz w:val="18"/>
        </w:rPr>
        <w:t xml:space="preserve">Para inaugurar o El Primero da nova geração, a Zenith escolheu uma coleção contemporânea bastante emblemática: o Chronomaster. Sua presença marcante e seu design único seguem a mesma linha do DNA da marca. Equipado com o movimento do El Primero 3600, o Chronomaster 2 também ostenta um visual moderno com caixa leve de titânio, aro graduado em cerâmica azul ou preto, mostrador esqueleto com contadores sólidos e massa oscilante em formato de estrela. Com suas três cores bem distintas - cinza-claro, azul e antracite, o visor se diferencia por seu leitor direto dos décimos de segundo. O ponteiro vermelho do cronógrafo leva dez segundos para dar uma volta completa no mostrador, indicando, a cada salto sucessivo, uma sequência de décimos de um segundo nas 100 graduações do flange e do aro. </w:t>
      </w:r>
    </w:p>
    <w:p w14:paraId="346966C1" w14:textId="1B849004" w:rsidR="00B43C9A" w:rsidRDefault="00B43C9A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sz w:val="18"/>
          <w:szCs w:val="18"/>
        </w:rPr>
      </w:pPr>
      <w:r>
        <w:rPr>
          <w:rFonts w:ascii="Avenir Next" w:hAnsi="Avenir Next" w:cstheme="majorHAnsi"/>
          <w:sz w:val="18"/>
        </w:rPr>
        <w:t xml:space="preserve">Além de medir e mostrar décimos de segundos, que funciona a 36.000 vibrações por hora, apresenta as funções de horas e minutos na área central, contadores de cronógrafo de 60 minutos e de 60 segundos, segundos pequenos e data, enquanto oferece uma reserva de marcha de no mínimo 60 horas – isto é, um fim de semana </w:t>
      </w:r>
      <w:r>
        <w:rPr>
          <w:rFonts w:ascii="Avenir Next" w:hAnsi="Avenir Next" w:cstheme="majorHAnsi"/>
          <w:sz w:val="18"/>
        </w:rPr>
        <w:lastRenderedPageBreak/>
        <w:t xml:space="preserve">inteiro sem precisar dar corda no relógio, mesmo se não o tiver usado! Disponível em duas séries limitadas com 250 unidades cada e equipado com um aro de cerâmica azul ou preto, o Chronomaster 2 é um aprimoramento perfeito da identidade moderna e esportiva da Zenith. </w:t>
      </w:r>
    </w:p>
    <w:p w14:paraId="65740EEB" w14:textId="77777777" w:rsidR="004642BB" w:rsidRPr="00B30003" w:rsidRDefault="004642BB" w:rsidP="00705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sz w:val="18"/>
          <w:szCs w:val="18"/>
        </w:rPr>
      </w:pPr>
    </w:p>
    <w:p w14:paraId="64A46062" w14:textId="77777777" w:rsidR="00207764" w:rsidRPr="00B30003" w:rsidRDefault="00207764" w:rsidP="00705132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>ZENITH: O futuro da relojoaria suíça</w:t>
      </w:r>
    </w:p>
    <w:p w14:paraId="11127462" w14:textId="77777777" w:rsidR="00207764" w:rsidRPr="00B30003" w:rsidRDefault="00207764" w:rsidP="00705132">
      <w:pPr>
        <w:tabs>
          <w:tab w:val="left" w:pos="8564"/>
        </w:tabs>
        <w:spacing w:after="120"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Tendo a inovação como seu lema, a Zenith apresenta movimentos excepcionais que são desenvolvidos e fabricados internamente para todos os seus relógios como, por exemplo, o DEFY Inventor com seu oscilador monolítico de precisão excepcional ou o DEFY El Primero 21 com seu cronógrafo de centésimo de segundo de alta frequência. Desde a sua criação em 1865, a Zenith redefiniu consistentemente as noções de precisão e inovação, incluindo o primeiro “Pilot Watch” nos primórdios da aviação e o primeiro calibre de cronógrafo automático “El Primero” produzido em série. Sempre um passo à frente, a Zenith está escrevendo um novo capítulo em seu legado único, estabelecendo novos padrões para desempenho e designs inspirados. A Zenith está aqui para moldar o futuro da relojoaria suíça, lado a lado com aqueles que ousam desafiar o próprio tempo e ir além.</w:t>
      </w:r>
    </w:p>
    <w:p w14:paraId="3A8A708A" w14:textId="77777777" w:rsidR="00705132" w:rsidRPr="007C22D7" w:rsidRDefault="00705132" w:rsidP="0070513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</w:p>
    <w:p w14:paraId="6C0C2AEF" w14:textId="77777777" w:rsidR="00705132" w:rsidRPr="00F420BA" w:rsidRDefault="00705132" w:rsidP="00705132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>
        <w:rPr>
          <w:rFonts w:ascii="Avenir Next" w:hAnsi="Avenir Next" w:cstheme="majorHAnsi"/>
          <w:b/>
          <w:color w:val="auto"/>
          <w:sz w:val="18"/>
        </w:rPr>
        <w:t>SALA DE IMPRENSA</w:t>
      </w:r>
    </w:p>
    <w:p w14:paraId="29D7F3A2" w14:textId="77777777" w:rsidR="00705132" w:rsidRPr="00F420BA" w:rsidRDefault="00705132" w:rsidP="00705132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cstheme="majorHAnsi"/>
          <w:color w:val="auto"/>
          <w:sz w:val="18"/>
        </w:rPr>
        <w:t>Para mais figuras, acesse o link abaixo</w:t>
      </w:r>
    </w:p>
    <w:p w14:paraId="5CAA5B67" w14:textId="77777777" w:rsidR="00705132" w:rsidRPr="00F420BA" w:rsidRDefault="006D0D43" w:rsidP="00705132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8" w:history="1">
        <w:r w:rsidR="00C668D3">
          <w:rPr>
            <w:rStyle w:val="Hyperlink"/>
            <w:rFonts w:ascii="Avenir Next" w:hAnsi="Avenir Next" w:cstheme="majorHAnsi"/>
            <w:b/>
            <w:color w:val="0070C0"/>
            <w:sz w:val="20"/>
            <w:u w:val="none"/>
          </w:rPr>
          <w:t>http://pressroom.zenith-watches.com/login/?redirect_to=%2F&amp;reauth=1</w:t>
        </w:r>
      </w:hyperlink>
    </w:p>
    <w:p w14:paraId="07EBE87B" w14:textId="77777777" w:rsidR="00764BD2" w:rsidRDefault="0076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 w:cstheme="majorHAnsi"/>
          <w:color w:val="FF0000"/>
          <w:sz w:val="18"/>
          <w:szCs w:val="18"/>
        </w:rPr>
      </w:pPr>
      <w:r>
        <w:rPr>
          <w:rFonts w:ascii="Avenir Next" w:hAnsi="Avenir Next" w:cstheme="majorHAnsi"/>
          <w:color w:val="FF0000"/>
          <w:sz w:val="18"/>
        </w:rPr>
        <w:br w:type="page"/>
      </w:r>
    </w:p>
    <w:p w14:paraId="1EF61536" w14:textId="175DE376" w:rsidR="003C1824" w:rsidRPr="004675B9" w:rsidRDefault="003C1824" w:rsidP="003C1824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>
        <w:rPr>
          <w:rFonts w:ascii="Avenir Next" w:hAnsi="Avenir Next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338D6B9" wp14:editId="2FB60177">
            <wp:simplePos x="0" y="0"/>
            <wp:positionH relativeFrom="margin">
              <wp:posOffset>3663950</wp:posOffset>
            </wp:positionH>
            <wp:positionV relativeFrom="paragraph">
              <wp:posOffset>12065</wp:posOffset>
            </wp:positionV>
            <wp:extent cx="2201545" cy="3139440"/>
            <wp:effectExtent l="0" t="0" r="0" b="0"/>
            <wp:wrapTight wrapText="bothSides">
              <wp:wrapPolygon edited="0">
                <wp:start x="8785" y="2228"/>
                <wp:lineTo x="7850" y="2490"/>
                <wp:lineTo x="7102" y="3408"/>
                <wp:lineTo x="7102" y="4587"/>
                <wp:lineTo x="6355" y="5505"/>
                <wp:lineTo x="4299" y="8782"/>
                <wp:lineTo x="3925" y="10879"/>
                <wp:lineTo x="4860" y="12976"/>
                <wp:lineTo x="7102" y="17170"/>
                <wp:lineTo x="7102" y="20578"/>
                <wp:lineTo x="14392" y="20578"/>
                <wp:lineTo x="14392" y="17170"/>
                <wp:lineTo x="15700" y="15073"/>
                <wp:lineTo x="17943" y="12976"/>
                <wp:lineTo x="18691" y="10879"/>
                <wp:lineTo x="18504" y="8650"/>
                <wp:lineTo x="17569" y="7733"/>
                <wp:lineTo x="16074" y="6684"/>
                <wp:lineTo x="14952" y="5243"/>
                <wp:lineTo x="14579" y="3539"/>
                <wp:lineTo x="13831" y="2621"/>
                <wp:lineTo x="12710" y="2228"/>
                <wp:lineTo x="8785" y="2228"/>
              </wp:wrapPolygon>
            </wp:wrapTight>
            <wp:docPr id="2" name="Picture 2" descr="\\WJEZEN-SCHLOE\Departement_MarCom_Dossiers\_Communication 2019\PR\1. PRESS KITS\1. POST BASELWORLD\CHRONOMASTER EL PRIMERO 2\95.3002.3600.69.I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1. PRESS KITS\1. POST BASELWORLD\CHRONOMASTER EL PRIMERO 2\95.3002.3600.69.I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noProof/>
        </w:rPr>
        <w:t xml:space="preserve">CHRONOMASTER 2 </w:t>
      </w:r>
    </w:p>
    <w:p w14:paraId="61988604" w14:textId="59C3BA4B" w:rsid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EDIÇÃO LIMITADA A 250 </w:t>
      </w:r>
    </w:p>
    <w:p w14:paraId="335A39A5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8"/>
        </w:rPr>
      </w:pPr>
    </w:p>
    <w:p w14:paraId="276241E4" w14:textId="5B0A0409" w:rsid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Referência: </w:t>
      </w:r>
      <w:bookmarkStart w:id="0" w:name="_Hlk9409707"/>
      <w:r w:rsidR="00A768A1" w:rsidRPr="00A768A1">
        <w:rPr>
          <w:rFonts w:ascii="Avenir Next" w:hAnsi="Avenir Next" w:cs="Arial"/>
          <w:sz w:val="18"/>
        </w:rPr>
        <w:t>95.3002.3600/69.C818</w:t>
      </w:r>
    </w:p>
    <w:bookmarkEnd w:id="0"/>
    <w:p w14:paraId="7F867E39" w14:textId="77777777" w:rsidR="003C1824" w:rsidRPr="00F36339" w:rsidRDefault="003C1824" w:rsidP="003C1824">
      <w:pPr>
        <w:spacing w:after="40"/>
        <w:rPr>
          <w:rFonts w:ascii="Avenir Next" w:hAnsi="Avenir Next" w:cs="Arial"/>
          <w:b/>
          <w:sz w:val="12"/>
          <w:szCs w:val="8"/>
        </w:rPr>
      </w:pPr>
    </w:p>
    <w:p w14:paraId="65A54BF6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 xml:space="preserve">PRINCIPAIS PONTOS </w:t>
      </w:r>
    </w:p>
    <w:p w14:paraId="116014EE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Movimento totalmente reformulado para celebrar o 50º aniversário do lendário movimento El Primero</w:t>
      </w:r>
    </w:p>
    <w:p w14:paraId="2E0FABE7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O cronógrafo de roda de colunas automático El Primero capaz de medir e exibir 1/10º de segundo</w:t>
      </w:r>
    </w:p>
    <w:p w14:paraId="2A4294A9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1/10º de uma indicação de segundo do aro de cerâmica</w:t>
      </w:r>
    </w:p>
    <w:p w14:paraId="574DE5C5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Aumento da reserva de marcha em pelo menos 60 horas</w:t>
      </w:r>
    </w:p>
    <w:p w14:paraId="62749041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Mecanismo de parada-segundos</w:t>
      </w:r>
    </w:p>
    <w:p w14:paraId="2CCEF7B7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Cronômetro certificado</w:t>
      </w:r>
    </w:p>
    <w:p w14:paraId="1B01E2C0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8"/>
        </w:rPr>
      </w:pPr>
    </w:p>
    <w:p w14:paraId="3264AD3A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MOVIMENTO</w:t>
      </w:r>
    </w:p>
    <w:p w14:paraId="5B565CDD" w14:textId="77777777" w:rsidR="003C1824" w:rsidRPr="003C1824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sz w:val="18"/>
        </w:rPr>
        <w:t>El Primero 3600, automático</w:t>
      </w:r>
    </w:p>
    <w:p w14:paraId="1B357F7A" w14:textId="77777777" w:rsidR="003C1824" w:rsidRP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Calibre: 13¼``` (Diâmetro: 30 mm)</w:t>
      </w:r>
    </w:p>
    <w:p w14:paraId="6E682217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Espessura do movimento: 6,6 mm</w:t>
      </w:r>
    </w:p>
    <w:p w14:paraId="2BF0C418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Frequência: 36.000 VpH (5 Hz)</w:t>
      </w:r>
    </w:p>
    <w:p w14:paraId="4E9F8A62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Reserva de marcha: mín. 60 horas</w:t>
      </w:r>
    </w:p>
    <w:p w14:paraId="598CBE3F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Acabamento: Nova massa oscilante em forma de estrela com acabamento acetinado</w:t>
      </w:r>
    </w:p>
    <w:p w14:paraId="076B5F44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8"/>
        </w:rPr>
      </w:pPr>
    </w:p>
    <w:p w14:paraId="3D326827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FUNÇÕES</w:t>
      </w:r>
    </w:p>
    <w:p w14:paraId="51D27FB3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Horas e minutos ao centro</w:t>
      </w:r>
    </w:p>
    <w:p w14:paraId="1379E693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Segundos pequenos às 9 horas</w:t>
      </w:r>
    </w:p>
    <w:p w14:paraId="468F4222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Cronógrafo de 1/10º de segundo:</w:t>
      </w:r>
    </w:p>
    <w:p w14:paraId="00E8FD0E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- ponteiro do cronógrafo central que dá uma volta em 10 segundos</w:t>
      </w:r>
    </w:p>
    <w:p w14:paraId="0540A861" w14:textId="53B4B0FC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- contador de </w:t>
      </w:r>
      <w:r w:rsidR="006D0D43">
        <w:rPr>
          <w:rFonts w:ascii="Avenir Next" w:hAnsi="Avenir Next" w:cs="Arial"/>
          <w:sz w:val="18"/>
        </w:rPr>
        <w:t>6</w:t>
      </w:r>
      <w:r>
        <w:rPr>
          <w:rFonts w:ascii="Avenir Next" w:hAnsi="Avenir Next" w:cs="Arial"/>
          <w:sz w:val="18"/>
        </w:rPr>
        <w:t>0 minutos às 6 horas</w:t>
      </w:r>
    </w:p>
    <w:p w14:paraId="1C883DC0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- Contador de 60 minutos às 3 horas</w:t>
      </w:r>
    </w:p>
    <w:p w14:paraId="31B5A9AD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Indicador de data às 6 horas</w:t>
      </w:r>
    </w:p>
    <w:p w14:paraId="213B31DF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8"/>
        </w:rPr>
      </w:pPr>
    </w:p>
    <w:p w14:paraId="76F4F5F0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CAIXA, MOSTRADOR E PONTEIROS</w:t>
      </w:r>
    </w:p>
    <w:p w14:paraId="2E8BEA0B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Diâmetro: 42 mm</w:t>
      </w:r>
    </w:p>
    <w:p w14:paraId="489E6ECE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Diâmetro da abertura: 37,1 mm</w:t>
      </w:r>
    </w:p>
    <w:p w14:paraId="010DA144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Espessura: 12,75 mm</w:t>
      </w:r>
    </w:p>
    <w:p w14:paraId="02F06BAC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Vidro: vidro de safira convexo com tratamento antirreflexo em ambos os lados</w:t>
      </w:r>
    </w:p>
    <w:p w14:paraId="5C5F6147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Fundo da caixa: vidro de safira transparente</w:t>
      </w:r>
    </w:p>
    <w:p w14:paraId="5223C42F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Material: Titânio com aro de cerâmica azul</w:t>
      </w:r>
    </w:p>
    <w:p w14:paraId="412A1312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Estanqueidade: 10 ATM</w:t>
      </w:r>
    </w:p>
    <w:p w14:paraId="062A64C5" w14:textId="77777777" w:rsid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Mostrador: aberto com três contadores em cores diferentes</w:t>
      </w:r>
    </w:p>
    <w:p w14:paraId="23689B21" w14:textId="519ACFAA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Índices das horas: Banhado a ródio, facetado e revestido com </w:t>
      </w:r>
      <w:r>
        <w:rPr>
          <w:rFonts w:ascii="Avenir Next" w:hAnsi="Avenir Next" w:cs="OpenSans-CondensedLight"/>
          <w:sz w:val="18"/>
        </w:rPr>
        <w:t xml:space="preserve">Super-LumiNova® SLN </w:t>
      </w:r>
      <w:r>
        <w:rPr>
          <w:rFonts w:ascii="Avenir Next" w:hAnsi="Avenir Next" w:cs="Arial"/>
          <w:sz w:val="18"/>
        </w:rPr>
        <w:t>C1</w:t>
      </w:r>
    </w:p>
    <w:p w14:paraId="7F14185A" w14:textId="24E6C3A3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Ponteiros: Banhado a ródio, facetado e revestido com </w:t>
      </w:r>
      <w:r>
        <w:rPr>
          <w:rFonts w:ascii="Avenir Next" w:hAnsi="Avenir Next" w:cs="OpenSans-CondensedLight"/>
          <w:sz w:val="18"/>
        </w:rPr>
        <w:t xml:space="preserve">Super-LumiNova® SLN </w:t>
      </w:r>
      <w:r>
        <w:rPr>
          <w:rFonts w:ascii="Avenir Next" w:hAnsi="Avenir Next" w:cs="Arial"/>
          <w:sz w:val="18"/>
        </w:rPr>
        <w:t>C1</w:t>
      </w:r>
    </w:p>
    <w:p w14:paraId="40F72CF5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8"/>
        </w:rPr>
      </w:pPr>
    </w:p>
    <w:p w14:paraId="65847B02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PULSEIRA E FECHO</w:t>
      </w:r>
    </w:p>
    <w:p w14:paraId="266FEAEC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Pulseira: Pulseira em couro de crocodilo azul com forro de proteção em borracha e costura cinza</w:t>
      </w:r>
    </w:p>
    <w:p w14:paraId="2E94287E" w14:textId="77777777" w:rsidR="003C1824" w:rsidRDefault="003C1824" w:rsidP="003C1824">
      <w:pPr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Fecho: Fecho de dobra dupla em aço</w:t>
      </w:r>
    </w:p>
    <w:p w14:paraId="04E22B90" w14:textId="00427C85" w:rsidR="00764BD2" w:rsidRDefault="00764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br w:type="page"/>
      </w:r>
    </w:p>
    <w:p w14:paraId="73ADF938" w14:textId="77777777" w:rsidR="003C1824" w:rsidRPr="004675B9" w:rsidRDefault="003C1824" w:rsidP="003C1824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>
        <w:rPr>
          <w:rFonts w:ascii="Avenir Next" w:hAnsi="Avenir Next" w:cs="Arial"/>
          <w:noProof/>
          <w:sz w:val="18"/>
        </w:rPr>
        <w:lastRenderedPageBreak/>
        <w:drawing>
          <wp:anchor distT="0" distB="0" distL="114300" distR="114300" simplePos="0" relativeHeight="251660288" behindDoc="1" locked="0" layoutInCell="1" allowOverlap="1" wp14:anchorId="64CC1B95" wp14:editId="054B197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90750" cy="3123565"/>
            <wp:effectExtent l="0" t="0" r="0" b="0"/>
            <wp:wrapTight wrapText="bothSides">
              <wp:wrapPolygon edited="0">
                <wp:start x="8828" y="2239"/>
                <wp:lineTo x="7701" y="2635"/>
                <wp:lineTo x="7137" y="3293"/>
                <wp:lineTo x="6574" y="5269"/>
                <wp:lineTo x="5447" y="6718"/>
                <wp:lineTo x="4132" y="8826"/>
                <wp:lineTo x="3944" y="11066"/>
                <wp:lineTo x="5823" y="15149"/>
                <wp:lineTo x="7137" y="17257"/>
                <wp:lineTo x="6950" y="19365"/>
                <wp:lineTo x="7137" y="20551"/>
                <wp:lineTo x="14275" y="20551"/>
                <wp:lineTo x="14463" y="20287"/>
                <wp:lineTo x="14275" y="17257"/>
                <wp:lineTo x="15590" y="15149"/>
                <wp:lineTo x="17843" y="13042"/>
                <wp:lineTo x="18595" y="10934"/>
                <wp:lineTo x="18407" y="8694"/>
                <wp:lineTo x="17656" y="7904"/>
                <wp:lineTo x="15965" y="6718"/>
                <wp:lineTo x="14650" y="5006"/>
                <wp:lineTo x="14463" y="3689"/>
                <wp:lineTo x="13523" y="2503"/>
                <wp:lineTo x="12584" y="2239"/>
                <wp:lineTo x="8828" y="2239"/>
              </wp:wrapPolygon>
            </wp:wrapTight>
            <wp:docPr id="3" name="Picture 3" descr="\\WJEZEN-SCHLOE\Departement_MarCom_Dossiers\_Communication 2019\PR\1. PRESS KITS\1. POST BASELWORLD\CHRONOMASTER EL PRIMERO 2\95.3001.3600.69.I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CHLOE\Departement_MarCom_Dossiers\_Communication 2019\PR\1. PRESS KITS\1. POST BASELWORLD\CHRONOMASTER EL PRIMERO 2\95.3001.3600.69.I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noProof/>
        </w:rPr>
        <w:t xml:space="preserve">CHRONOMASTER 2 </w:t>
      </w:r>
    </w:p>
    <w:p w14:paraId="743EC53D" w14:textId="07300F33" w:rsid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EDIÇÃO LIMITADA A 250 </w:t>
      </w:r>
    </w:p>
    <w:p w14:paraId="2721A495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20"/>
        </w:rPr>
      </w:pPr>
    </w:p>
    <w:p w14:paraId="50B39F80" w14:textId="404287AB" w:rsid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Referência: </w:t>
      </w:r>
      <w:r w:rsidR="00A768A1" w:rsidRPr="00A768A1">
        <w:rPr>
          <w:rFonts w:ascii="Avenir Next" w:hAnsi="Avenir Next" w:cs="Arial"/>
          <w:sz w:val="18"/>
        </w:rPr>
        <w:t>95.3001.3600/69.C817</w:t>
      </w:r>
    </w:p>
    <w:p w14:paraId="15FAD442" w14:textId="77777777" w:rsidR="003C1824" w:rsidRPr="00F36339" w:rsidRDefault="003C1824" w:rsidP="003C1824">
      <w:pPr>
        <w:spacing w:after="40"/>
        <w:rPr>
          <w:rFonts w:ascii="Avenir Next" w:hAnsi="Avenir Next" w:cs="Arial"/>
          <w:b/>
          <w:sz w:val="12"/>
          <w:szCs w:val="20"/>
        </w:rPr>
      </w:pPr>
    </w:p>
    <w:p w14:paraId="52ADAAE3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 xml:space="preserve">PRINCIPAIS PONTOS </w:t>
      </w:r>
    </w:p>
    <w:p w14:paraId="6B81A82B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Movimento totalmente reformulado para celebrar o 50º aniversário do lendário movimento El Primero</w:t>
      </w:r>
    </w:p>
    <w:p w14:paraId="681D746D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O cronógrafo de roda de colunas automático El Primero capaz de medir e exibir 1/10º de segundo</w:t>
      </w:r>
    </w:p>
    <w:p w14:paraId="4D086EB6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1/10º de uma indicação de segundo do aro de cerâmica</w:t>
      </w:r>
    </w:p>
    <w:p w14:paraId="578C1249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Aumento da reserva de marcha em pelo menos 60 horas</w:t>
      </w:r>
    </w:p>
    <w:p w14:paraId="33A65004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Mecanismo de parada-segundos</w:t>
      </w:r>
    </w:p>
    <w:p w14:paraId="0E586699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Cronômetro certificado</w:t>
      </w:r>
    </w:p>
    <w:p w14:paraId="7064B772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20"/>
        </w:rPr>
      </w:pPr>
    </w:p>
    <w:p w14:paraId="62DE95A3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MOVIMENTO</w:t>
      </w:r>
    </w:p>
    <w:p w14:paraId="101F668F" w14:textId="77777777" w:rsidR="003C1824" w:rsidRPr="003C1824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sz w:val="18"/>
        </w:rPr>
        <w:t>El Primero 3600, automático</w:t>
      </w:r>
    </w:p>
    <w:p w14:paraId="1FAE3559" w14:textId="77777777" w:rsidR="003C1824" w:rsidRP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Calibre: 13¼``` (Diâmetro: 30 mm)</w:t>
      </w:r>
    </w:p>
    <w:p w14:paraId="7941500D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Espessura do movimento: 6,6 mm</w:t>
      </w:r>
    </w:p>
    <w:p w14:paraId="59A8EFD1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Frequência: 36.000 VpH (5 Hz)</w:t>
      </w:r>
    </w:p>
    <w:p w14:paraId="410510BF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Reserva de marcha: mín. 60 horas</w:t>
      </w:r>
    </w:p>
    <w:p w14:paraId="7A6057D5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Acabamento: Nova massa oscilante em forma de estrela com acabamento acetinado</w:t>
      </w:r>
    </w:p>
    <w:p w14:paraId="5D168E86" w14:textId="77777777" w:rsidR="003C1824" w:rsidRPr="00F36339" w:rsidRDefault="003C1824" w:rsidP="003C1824">
      <w:pPr>
        <w:spacing w:after="40"/>
        <w:rPr>
          <w:rFonts w:ascii="Avenir Next" w:hAnsi="Avenir Next" w:cs="Arial"/>
          <w:sz w:val="14"/>
          <w:szCs w:val="20"/>
        </w:rPr>
      </w:pPr>
    </w:p>
    <w:p w14:paraId="4566862B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FUNÇÕES</w:t>
      </w:r>
    </w:p>
    <w:p w14:paraId="0935F126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Horas e minutos ao centro</w:t>
      </w:r>
    </w:p>
    <w:p w14:paraId="7570E3E4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Segundos pequenos às 9 horas</w:t>
      </w:r>
    </w:p>
    <w:p w14:paraId="06E39EAA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Cronógrafo de 1/10º de segundo:</w:t>
      </w:r>
    </w:p>
    <w:p w14:paraId="654A848C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- ponteiro do cronógrafo central que dá uma volta em 10 segundos</w:t>
      </w:r>
    </w:p>
    <w:p w14:paraId="76CBCFD0" w14:textId="6D39508B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- contador de </w:t>
      </w:r>
      <w:r w:rsidR="006D0D43">
        <w:rPr>
          <w:rFonts w:ascii="Avenir Next" w:hAnsi="Avenir Next" w:cs="Arial"/>
          <w:sz w:val="18"/>
        </w:rPr>
        <w:t>6</w:t>
      </w:r>
      <w:r>
        <w:rPr>
          <w:rFonts w:ascii="Avenir Next" w:hAnsi="Avenir Next" w:cs="Arial"/>
          <w:sz w:val="18"/>
        </w:rPr>
        <w:t>0 minutos às 6 horas</w:t>
      </w:r>
    </w:p>
    <w:p w14:paraId="03F0606B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- Contador de 60 minutos às 3 horas</w:t>
      </w:r>
    </w:p>
    <w:p w14:paraId="37AF941B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Indicador de data às 6 horas</w:t>
      </w:r>
    </w:p>
    <w:p w14:paraId="65D1A23A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20"/>
        </w:rPr>
      </w:pPr>
    </w:p>
    <w:p w14:paraId="364983C8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CAIXA, MOSTRADOR E PONTEIROS</w:t>
      </w:r>
      <w:bookmarkStart w:id="1" w:name="_GoBack"/>
      <w:bookmarkEnd w:id="1"/>
    </w:p>
    <w:p w14:paraId="3D515B09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Diâmetro: 42 mm</w:t>
      </w:r>
    </w:p>
    <w:p w14:paraId="751E37C4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Diâmetro da abertura: 37,1 mm</w:t>
      </w:r>
    </w:p>
    <w:p w14:paraId="234E4FB1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Espessura: 12,75 mm</w:t>
      </w:r>
    </w:p>
    <w:p w14:paraId="0E540BF3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Vidro: vidro de safira convexo com tratamento antirreflexo em ambos os lados</w:t>
      </w:r>
    </w:p>
    <w:p w14:paraId="495B2A2A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Fundo da caixa: vidro de safira transparente</w:t>
      </w:r>
    </w:p>
    <w:p w14:paraId="496D72A3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Material: Titânio com aro de cerâmica preto</w:t>
      </w:r>
    </w:p>
    <w:p w14:paraId="06D3A7D7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Estanqueidade: 10 ATM</w:t>
      </w:r>
    </w:p>
    <w:p w14:paraId="00DAA7AB" w14:textId="77777777" w:rsidR="003C1824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Mostrador: aberto com três contadores em cores diferentes</w:t>
      </w:r>
    </w:p>
    <w:p w14:paraId="5F5F0650" w14:textId="7A8FE169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Índices das horas: Banhado a ródio, facetado e revestido com </w:t>
      </w:r>
      <w:r>
        <w:rPr>
          <w:rFonts w:ascii="Avenir Next" w:hAnsi="Avenir Next" w:cs="OpenSans-CondensedLight"/>
          <w:sz w:val="18"/>
        </w:rPr>
        <w:t xml:space="preserve">Super-LumiNova® SLN </w:t>
      </w:r>
      <w:r>
        <w:rPr>
          <w:rFonts w:ascii="Avenir Next" w:hAnsi="Avenir Next" w:cs="Arial"/>
          <w:sz w:val="18"/>
        </w:rPr>
        <w:t>C1</w:t>
      </w:r>
    </w:p>
    <w:p w14:paraId="5B8217EF" w14:textId="09119954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 xml:space="preserve">Ponteiros: Banhado a ródio, facetado e revestido com </w:t>
      </w:r>
      <w:r>
        <w:rPr>
          <w:rFonts w:ascii="Avenir Next" w:hAnsi="Avenir Next" w:cs="OpenSans-CondensedLight"/>
          <w:sz w:val="18"/>
        </w:rPr>
        <w:t xml:space="preserve">Super-LumiNova® SLN </w:t>
      </w:r>
      <w:r>
        <w:rPr>
          <w:rFonts w:ascii="Avenir Next" w:hAnsi="Avenir Next" w:cs="Arial"/>
          <w:sz w:val="18"/>
        </w:rPr>
        <w:t>C1</w:t>
      </w:r>
    </w:p>
    <w:p w14:paraId="28DD0E35" w14:textId="77777777" w:rsidR="003C1824" w:rsidRPr="00F36339" w:rsidRDefault="003C1824" w:rsidP="003C1824">
      <w:pPr>
        <w:spacing w:after="40"/>
        <w:rPr>
          <w:rFonts w:ascii="Avenir Next" w:hAnsi="Avenir Next" w:cs="Arial"/>
          <w:sz w:val="12"/>
          <w:szCs w:val="20"/>
        </w:rPr>
      </w:pPr>
    </w:p>
    <w:p w14:paraId="4376CDB0" w14:textId="77777777" w:rsidR="003C1824" w:rsidRPr="004675B9" w:rsidRDefault="003C1824" w:rsidP="003C1824">
      <w:pPr>
        <w:spacing w:after="40"/>
        <w:rPr>
          <w:rFonts w:ascii="Avenir Next" w:hAnsi="Avenir Next" w:cs="Arial"/>
          <w:b/>
          <w:sz w:val="18"/>
          <w:szCs w:val="20"/>
        </w:rPr>
      </w:pPr>
      <w:r>
        <w:rPr>
          <w:rFonts w:ascii="Avenir Next" w:hAnsi="Avenir Next" w:cs="Arial"/>
          <w:b/>
          <w:sz w:val="18"/>
        </w:rPr>
        <w:t>PULSEIRA E FECHO</w:t>
      </w:r>
    </w:p>
    <w:p w14:paraId="3FBDA8E3" w14:textId="77777777" w:rsidR="003C1824" w:rsidRPr="004675B9" w:rsidRDefault="003C1824" w:rsidP="003C1824">
      <w:pPr>
        <w:spacing w:after="40"/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Pulseira: Pulseira em couro de crocodilo preta com forro de proteção em borracha e costura cinza</w:t>
      </w:r>
    </w:p>
    <w:p w14:paraId="6A04DF09" w14:textId="77777777" w:rsidR="003C1824" w:rsidRDefault="003C1824" w:rsidP="003C1824">
      <w:pPr>
        <w:rPr>
          <w:rFonts w:ascii="Avenir Next" w:hAnsi="Avenir Next" w:cs="Arial"/>
          <w:sz w:val="18"/>
          <w:szCs w:val="20"/>
        </w:rPr>
      </w:pPr>
      <w:r>
        <w:rPr>
          <w:rFonts w:ascii="Avenir Next" w:hAnsi="Avenir Next" w:cs="Arial"/>
          <w:sz w:val="18"/>
        </w:rPr>
        <w:t>Fecho: Fecho de dobra dupla em aço</w:t>
      </w:r>
    </w:p>
    <w:p w14:paraId="3D9F2FB5" w14:textId="77777777" w:rsidR="003C1824" w:rsidRPr="00B30003" w:rsidRDefault="003C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360" w:line="276" w:lineRule="auto"/>
        <w:jc w:val="both"/>
        <w:rPr>
          <w:rFonts w:ascii="Avenir Next" w:hAnsi="Avenir Next" w:cstheme="majorHAnsi"/>
          <w:color w:val="FF0000"/>
          <w:sz w:val="18"/>
          <w:szCs w:val="18"/>
        </w:rPr>
      </w:pPr>
    </w:p>
    <w:sectPr w:rsidR="003C1824" w:rsidRPr="00B30003" w:rsidSect="002D7FAD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AE99" w14:textId="77777777" w:rsidR="00411B1B" w:rsidRDefault="00411B1B" w:rsidP="009D5829">
      <w:r>
        <w:separator/>
      </w:r>
    </w:p>
  </w:endnote>
  <w:endnote w:type="continuationSeparator" w:id="0">
    <w:p w14:paraId="76E19B86" w14:textId="77777777" w:rsidR="00411B1B" w:rsidRDefault="00411B1B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C543E3" w:rsidRPr="00BB6DE7" w:rsidRDefault="00C543E3" w:rsidP="009D5829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0BD01271" w14:textId="52BAE75D" w:rsidR="00C543E3" w:rsidRPr="00BB6DE7" w:rsidRDefault="00C543E3" w:rsidP="009D5829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Relações Públicas Internacionais: </w:t>
    </w:r>
    <w:hyperlink r:id="rId1" w:history="1">
      <w:r w:rsidR="006D0D43" w:rsidRPr="00723A14">
        <w:rPr>
          <w:rStyle w:val="Hyperlink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4E68" w14:textId="77777777" w:rsidR="00411B1B" w:rsidRDefault="00411B1B" w:rsidP="009D5829">
      <w:r>
        <w:separator/>
      </w:r>
    </w:p>
  </w:footnote>
  <w:footnote w:type="continuationSeparator" w:id="0">
    <w:p w14:paraId="0575D3DE" w14:textId="77777777" w:rsidR="00411B1B" w:rsidRDefault="00411B1B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0D25F3D3" w:rsidR="00C543E3" w:rsidRDefault="00BB6DE7" w:rsidP="00A91380">
    <w:pPr>
      <w:pStyle w:val="Header"/>
      <w:spacing w:after="360"/>
      <w:jc w:val="center"/>
    </w:pPr>
    <w:r>
      <w:rPr>
        <w:noProof/>
      </w:rPr>
      <w:drawing>
        <wp:inline distT="0" distB="0" distL="0" distR="0" wp14:anchorId="0407A4D2" wp14:editId="344AC47C">
          <wp:extent cx="1700206" cy="72333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-ETOILE-BASELINE-POS-Sw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06" cy="7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2D96DC4"/>
    <w:multiLevelType w:val="multilevel"/>
    <w:tmpl w:val="97D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60F1"/>
    <w:multiLevelType w:val="multilevel"/>
    <w:tmpl w:val="924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133C7"/>
    <w:rsid w:val="00014456"/>
    <w:rsid w:val="0001482C"/>
    <w:rsid w:val="00016BB3"/>
    <w:rsid w:val="00017C88"/>
    <w:rsid w:val="00021598"/>
    <w:rsid w:val="000227CD"/>
    <w:rsid w:val="00022EBC"/>
    <w:rsid w:val="00023F83"/>
    <w:rsid w:val="0002578F"/>
    <w:rsid w:val="00025918"/>
    <w:rsid w:val="0002721A"/>
    <w:rsid w:val="00027FAA"/>
    <w:rsid w:val="000300E9"/>
    <w:rsid w:val="00036DBF"/>
    <w:rsid w:val="00037A0A"/>
    <w:rsid w:val="0004074D"/>
    <w:rsid w:val="000418E4"/>
    <w:rsid w:val="00044CF9"/>
    <w:rsid w:val="00047468"/>
    <w:rsid w:val="00051C0A"/>
    <w:rsid w:val="000521CF"/>
    <w:rsid w:val="00052AD4"/>
    <w:rsid w:val="00055170"/>
    <w:rsid w:val="00061A87"/>
    <w:rsid w:val="00061C15"/>
    <w:rsid w:val="00061E06"/>
    <w:rsid w:val="00065B13"/>
    <w:rsid w:val="00066654"/>
    <w:rsid w:val="00066C02"/>
    <w:rsid w:val="00072F45"/>
    <w:rsid w:val="00073247"/>
    <w:rsid w:val="0007446D"/>
    <w:rsid w:val="00076693"/>
    <w:rsid w:val="000774F9"/>
    <w:rsid w:val="000800C0"/>
    <w:rsid w:val="00081945"/>
    <w:rsid w:val="00082D79"/>
    <w:rsid w:val="0008374B"/>
    <w:rsid w:val="000849A5"/>
    <w:rsid w:val="000859ED"/>
    <w:rsid w:val="00085EEA"/>
    <w:rsid w:val="000863D4"/>
    <w:rsid w:val="000871FB"/>
    <w:rsid w:val="000917A6"/>
    <w:rsid w:val="00092454"/>
    <w:rsid w:val="00092572"/>
    <w:rsid w:val="00093492"/>
    <w:rsid w:val="00093EA3"/>
    <w:rsid w:val="00094CE9"/>
    <w:rsid w:val="00095F5B"/>
    <w:rsid w:val="00095F69"/>
    <w:rsid w:val="00096BEA"/>
    <w:rsid w:val="000976BA"/>
    <w:rsid w:val="000A24BB"/>
    <w:rsid w:val="000A4BED"/>
    <w:rsid w:val="000A617A"/>
    <w:rsid w:val="000A711C"/>
    <w:rsid w:val="000B03B4"/>
    <w:rsid w:val="000B0B12"/>
    <w:rsid w:val="000B5EFF"/>
    <w:rsid w:val="000C0B84"/>
    <w:rsid w:val="000C39D6"/>
    <w:rsid w:val="000C753D"/>
    <w:rsid w:val="000D6C45"/>
    <w:rsid w:val="000D7251"/>
    <w:rsid w:val="000D7F0C"/>
    <w:rsid w:val="000E0BB5"/>
    <w:rsid w:val="000E6C5E"/>
    <w:rsid w:val="000E7967"/>
    <w:rsid w:val="000F0F54"/>
    <w:rsid w:val="000F3471"/>
    <w:rsid w:val="000F39DC"/>
    <w:rsid w:val="000F65E9"/>
    <w:rsid w:val="000F777A"/>
    <w:rsid w:val="00100A17"/>
    <w:rsid w:val="00105294"/>
    <w:rsid w:val="0010538F"/>
    <w:rsid w:val="00105440"/>
    <w:rsid w:val="00107215"/>
    <w:rsid w:val="00107A97"/>
    <w:rsid w:val="00111E05"/>
    <w:rsid w:val="00113B4B"/>
    <w:rsid w:val="00117655"/>
    <w:rsid w:val="00117C71"/>
    <w:rsid w:val="001202FC"/>
    <w:rsid w:val="001222FA"/>
    <w:rsid w:val="001253B6"/>
    <w:rsid w:val="00126288"/>
    <w:rsid w:val="001265D4"/>
    <w:rsid w:val="00127A37"/>
    <w:rsid w:val="00132F0C"/>
    <w:rsid w:val="00133A74"/>
    <w:rsid w:val="001361D5"/>
    <w:rsid w:val="00136816"/>
    <w:rsid w:val="001369EB"/>
    <w:rsid w:val="0013743D"/>
    <w:rsid w:val="00137AD3"/>
    <w:rsid w:val="00140075"/>
    <w:rsid w:val="00140693"/>
    <w:rsid w:val="00141C31"/>
    <w:rsid w:val="00150ADF"/>
    <w:rsid w:val="00151D7C"/>
    <w:rsid w:val="00153590"/>
    <w:rsid w:val="00154E28"/>
    <w:rsid w:val="0016085A"/>
    <w:rsid w:val="001627C2"/>
    <w:rsid w:val="00163121"/>
    <w:rsid w:val="00163138"/>
    <w:rsid w:val="00170B97"/>
    <w:rsid w:val="001719EC"/>
    <w:rsid w:val="00171DBA"/>
    <w:rsid w:val="0017433F"/>
    <w:rsid w:val="00175732"/>
    <w:rsid w:val="001810B3"/>
    <w:rsid w:val="001903CC"/>
    <w:rsid w:val="00190869"/>
    <w:rsid w:val="001909AE"/>
    <w:rsid w:val="00190E01"/>
    <w:rsid w:val="00191493"/>
    <w:rsid w:val="00192537"/>
    <w:rsid w:val="0019705F"/>
    <w:rsid w:val="00197174"/>
    <w:rsid w:val="001A21CB"/>
    <w:rsid w:val="001A51AE"/>
    <w:rsid w:val="001A67A8"/>
    <w:rsid w:val="001B03CE"/>
    <w:rsid w:val="001B0DB5"/>
    <w:rsid w:val="001B4A02"/>
    <w:rsid w:val="001B74C9"/>
    <w:rsid w:val="001C1E5C"/>
    <w:rsid w:val="001C5CEA"/>
    <w:rsid w:val="001D0B0D"/>
    <w:rsid w:val="001D288F"/>
    <w:rsid w:val="001E1B4A"/>
    <w:rsid w:val="001E30E3"/>
    <w:rsid w:val="001F173E"/>
    <w:rsid w:val="001F3BA3"/>
    <w:rsid w:val="001F3C7D"/>
    <w:rsid w:val="001F637A"/>
    <w:rsid w:val="001F6D83"/>
    <w:rsid w:val="00200EAF"/>
    <w:rsid w:val="00202B34"/>
    <w:rsid w:val="00202F0C"/>
    <w:rsid w:val="002030D9"/>
    <w:rsid w:val="00203CDB"/>
    <w:rsid w:val="0020425B"/>
    <w:rsid w:val="0020459E"/>
    <w:rsid w:val="00204E5A"/>
    <w:rsid w:val="002057E1"/>
    <w:rsid w:val="00207764"/>
    <w:rsid w:val="002114CE"/>
    <w:rsid w:val="002126E8"/>
    <w:rsid w:val="002140CF"/>
    <w:rsid w:val="00214364"/>
    <w:rsid w:val="00215CF5"/>
    <w:rsid w:val="00216C70"/>
    <w:rsid w:val="002209D1"/>
    <w:rsid w:val="00224784"/>
    <w:rsid w:val="00224B49"/>
    <w:rsid w:val="00226B5F"/>
    <w:rsid w:val="0022792A"/>
    <w:rsid w:val="00230274"/>
    <w:rsid w:val="00231A2C"/>
    <w:rsid w:val="00234423"/>
    <w:rsid w:val="00235706"/>
    <w:rsid w:val="00237D32"/>
    <w:rsid w:val="002414BE"/>
    <w:rsid w:val="00241CB1"/>
    <w:rsid w:val="002421FF"/>
    <w:rsid w:val="00243330"/>
    <w:rsid w:val="00245EC1"/>
    <w:rsid w:val="0024604E"/>
    <w:rsid w:val="0024762C"/>
    <w:rsid w:val="00250261"/>
    <w:rsid w:val="00250D31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778D4"/>
    <w:rsid w:val="002801C7"/>
    <w:rsid w:val="002876C3"/>
    <w:rsid w:val="002904B4"/>
    <w:rsid w:val="00291BA1"/>
    <w:rsid w:val="0029477B"/>
    <w:rsid w:val="0029525E"/>
    <w:rsid w:val="00295835"/>
    <w:rsid w:val="002973ED"/>
    <w:rsid w:val="002A047D"/>
    <w:rsid w:val="002A46AB"/>
    <w:rsid w:val="002A4FCF"/>
    <w:rsid w:val="002B0F09"/>
    <w:rsid w:val="002B3A68"/>
    <w:rsid w:val="002C3276"/>
    <w:rsid w:val="002C3C91"/>
    <w:rsid w:val="002D3197"/>
    <w:rsid w:val="002D46F2"/>
    <w:rsid w:val="002D73DE"/>
    <w:rsid w:val="002D7FAD"/>
    <w:rsid w:val="002E096A"/>
    <w:rsid w:val="002E18F5"/>
    <w:rsid w:val="002E1941"/>
    <w:rsid w:val="002E3DC3"/>
    <w:rsid w:val="002E416D"/>
    <w:rsid w:val="002E7B7A"/>
    <w:rsid w:val="002F6901"/>
    <w:rsid w:val="002F6A54"/>
    <w:rsid w:val="002F7A1E"/>
    <w:rsid w:val="00300B52"/>
    <w:rsid w:val="00300FA1"/>
    <w:rsid w:val="00301398"/>
    <w:rsid w:val="003022C8"/>
    <w:rsid w:val="0030302C"/>
    <w:rsid w:val="00303C6C"/>
    <w:rsid w:val="003042C0"/>
    <w:rsid w:val="003043B3"/>
    <w:rsid w:val="003048B0"/>
    <w:rsid w:val="00307486"/>
    <w:rsid w:val="00310519"/>
    <w:rsid w:val="00310792"/>
    <w:rsid w:val="00310D66"/>
    <w:rsid w:val="00313EA4"/>
    <w:rsid w:val="00314948"/>
    <w:rsid w:val="00316200"/>
    <w:rsid w:val="00317D4A"/>
    <w:rsid w:val="0032067F"/>
    <w:rsid w:val="00320E44"/>
    <w:rsid w:val="00321F52"/>
    <w:rsid w:val="00322362"/>
    <w:rsid w:val="00330598"/>
    <w:rsid w:val="00336B0A"/>
    <w:rsid w:val="00337C79"/>
    <w:rsid w:val="003456FB"/>
    <w:rsid w:val="00347FA4"/>
    <w:rsid w:val="00350F4E"/>
    <w:rsid w:val="003549E5"/>
    <w:rsid w:val="00355180"/>
    <w:rsid w:val="003562A5"/>
    <w:rsid w:val="0036081F"/>
    <w:rsid w:val="00362130"/>
    <w:rsid w:val="00363600"/>
    <w:rsid w:val="00364117"/>
    <w:rsid w:val="003652C6"/>
    <w:rsid w:val="00365539"/>
    <w:rsid w:val="0036575A"/>
    <w:rsid w:val="00366AFB"/>
    <w:rsid w:val="00370DB0"/>
    <w:rsid w:val="00373A57"/>
    <w:rsid w:val="00373ECA"/>
    <w:rsid w:val="00375260"/>
    <w:rsid w:val="003767E7"/>
    <w:rsid w:val="00376F02"/>
    <w:rsid w:val="0037712F"/>
    <w:rsid w:val="00377D3A"/>
    <w:rsid w:val="003804B0"/>
    <w:rsid w:val="003804ED"/>
    <w:rsid w:val="00385ADE"/>
    <w:rsid w:val="00387808"/>
    <w:rsid w:val="0039199E"/>
    <w:rsid w:val="00393040"/>
    <w:rsid w:val="00396865"/>
    <w:rsid w:val="00396CE2"/>
    <w:rsid w:val="003A06BB"/>
    <w:rsid w:val="003A0C18"/>
    <w:rsid w:val="003A0DAA"/>
    <w:rsid w:val="003A213B"/>
    <w:rsid w:val="003A2FA1"/>
    <w:rsid w:val="003A702C"/>
    <w:rsid w:val="003B0DE4"/>
    <w:rsid w:val="003B1689"/>
    <w:rsid w:val="003B489D"/>
    <w:rsid w:val="003B6157"/>
    <w:rsid w:val="003B6B02"/>
    <w:rsid w:val="003C1824"/>
    <w:rsid w:val="003C1FDC"/>
    <w:rsid w:val="003C540D"/>
    <w:rsid w:val="003D20EE"/>
    <w:rsid w:val="003D25D7"/>
    <w:rsid w:val="003D31CF"/>
    <w:rsid w:val="003D513F"/>
    <w:rsid w:val="003E0DE6"/>
    <w:rsid w:val="003E0F9D"/>
    <w:rsid w:val="003E4020"/>
    <w:rsid w:val="003E40BE"/>
    <w:rsid w:val="003E5E4C"/>
    <w:rsid w:val="003E6A9A"/>
    <w:rsid w:val="003E726F"/>
    <w:rsid w:val="003F144D"/>
    <w:rsid w:val="003F159C"/>
    <w:rsid w:val="003F4F44"/>
    <w:rsid w:val="003F5D05"/>
    <w:rsid w:val="003F6386"/>
    <w:rsid w:val="003F6766"/>
    <w:rsid w:val="003F6B3E"/>
    <w:rsid w:val="00401197"/>
    <w:rsid w:val="00401BD5"/>
    <w:rsid w:val="00405204"/>
    <w:rsid w:val="00407939"/>
    <w:rsid w:val="00410B1A"/>
    <w:rsid w:val="00411B1B"/>
    <w:rsid w:val="00412C94"/>
    <w:rsid w:val="0041507C"/>
    <w:rsid w:val="0041750F"/>
    <w:rsid w:val="00423E0C"/>
    <w:rsid w:val="00426476"/>
    <w:rsid w:val="0042760F"/>
    <w:rsid w:val="00431D9B"/>
    <w:rsid w:val="0043253A"/>
    <w:rsid w:val="00433102"/>
    <w:rsid w:val="004334A1"/>
    <w:rsid w:val="0043375B"/>
    <w:rsid w:val="00433C6D"/>
    <w:rsid w:val="00434399"/>
    <w:rsid w:val="00442B0B"/>
    <w:rsid w:val="004462A3"/>
    <w:rsid w:val="0045243F"/>
    <w:rsid w:val="004524BE"/>
    <w:rsid w:val="00452D54"/>
    <w:rsid w:val="004555EE"/>
    <w:rsid w:val="004556B6"/>
    <w:rsid w:val="00460D40"/>
    <w:rsid w:val="0046168B"/>
    <w:rsid w:val="00461C10"/>
    <w:rsid w:val="004642BB"/>
    <w:rsid w:val="004659BF"/>
    <w:rsid w:val="004671DB"/>
    <w:rsid w:val="0046773F"/>
    <w:rsid w:val="004701AF"/>
    <w:rsid w:val="00474EC6"/>
    <w:rsid w:val="004816AE"/>
    <w:rsid w:val="00490530"/>
    <w:rsid w:val="00491210"/>
    <w:rsid w:val="004927DA"/>
    <w:rsid w:val="00492F0F"/>
    <w:rsid w:val="004933CD"/>
    <w:rsid w:val="00493629"/>
    <w:rsid w:val="00493945"/>
    <w:rsid w:val="004942F2"/>
    <w:rsid w:val="004A14D3"/>
    <w:rsid w:val="004A3B87"/>
    <w:rsid w:val="004A7719"/>
    <w:rsid w:val="004B0545"/>
    <w:rsid w:val="004B42D2"/>
    <w:rsid w:val="004B53E1"/>
    <w:rsid w:val="004B579F"/>
    <w:rsid w:val="004B58BA"/>
    <w:rsid w:val="004B7E1B"/>
    <w:rsid w:val="004C7222"/>
    <w:rsid w:val="004D1245"/>
    <w:rsid w:val="004D1F4A"/>
    <w:rsid w:val="004D6707"/>
    <w:rsid w:val="004D79A2"/>
    <w:rsid w:val="004D7FC4"/>
    <w:rsid w:val="004E0817"/>
    <w:rsid w:val="004E347C"/>
    <w:rsid w:val="004E5830"/>
    <w:rsid w:val="004E6E7C"/>
    <w:rsid w:val="004E7AA4"/>
    <w:rsid w:val="004F041B"/>
    <w:rsid w:val="004F25A7"/>
    <w:rsid w:val="004F3419"/>
    <w:rsid w:val="004F4AFB"/>
    <w:rsid w:val="004F53A7"/>
    <w:rsid w:val="004F67F6"/>
    <w:rsid w:val="00501125"/>
    <w:rsid w:val="00501330"/>
    <w:rsid w:val="005071F4"/>
    <w:rsid w:val="005111E9"/>
    <w:rsid w:val="005118D1"/>
    <w:rsid w:val="0051224B"/>
    <w:rsid w:val="00513224"/>
    <w:rsid w:val="00514D25"/>
    <w:rsid w:val="005201AE"/>
    <w:rsid w:val="00522142"/>
    <w:rsid w:val="00523232"/>
    <w:rsid w:val="00523723"/>
    <w:rsid w:val="0052506C"/>
    <w:rsid w:val="0052586D"/>
    <w:rsid w:val="00530249"/>
    <w:rsid w:val="005310CD"/>
    <w:rsid w:val="005311AD"/>
    <w:rsid w:val="0053365A"/>
    <w:rsid w:val="00533810"/>
    <w:rsid w:val="0053533D"/>
    <w:rsid w:val="00535520"/>
    <w:rsid w:val="0053737A"/>
    <w:rsid w:val="00540A8E"/>
    <w:rsid w:val="00542753"/>
    <w:rsid w:val="005440FD"/>
    <w:rsid w:val="00544B85"/>
    <w:rsid w:val="00545381"/>
    <w:rsid w:val="00547BC1"/>
    <w:rsid w:val="00555438"/>
    <w:rsid w:val="005561EB"/>
    <w:rsid w:val="00560362"/>
    <w:rsid w:val="00561D6E"/>
    <w:rsid w:val="00563CAF"/>
    <w:rsid w:val="005657E0"/>
    <w:rsid w:val="0057034C"/>
    <w:rsid w:val="00571DC0"/>
    <w:rsid w:val="005743DA"/>
    <w:rsid w:val="0057579C"/>
    <w:rsid w:val="00576DDB"/>
    <w:rsid w:val="005776F4"/>
    <w:rsid w:val="0058145F"/>
    <w:rsid w:val="0058164C"/>
    <w:rsid w:val="0058256B"/>
    <w:rsid w:val="00583D46"/>
    <w:rsid w:val="00584403"/>
    <w:rsid w:val="00584D86"/>
    <w:rsid w:val="005859AA"/>
    <w:rsid w:val="00585ACB"/>
    <w:rsid w:val="00586C19"/>
    <w:rsid w:val="005917E9"/>
    <w:rsid w:val="00592564"/>
    <w:rsid w:val="00593CFB"/>
    <w:rsid w:val="00593D48"/>
    <w:rsid w:val="005944C8"/>
    <w:rsid w:val="00594EAC"/>
    <w:rsid w:val="00595B4A"/>
    <w:rsid w:val="005A74AB"/>
    <w:rsid w:val="005B2943"/>
    <w:rsid w:val="005B45D6"/>
    <w:rsid w:val="005B5A81"/>
    <w:rsid w:val="005B5DF7"/>
    <w:rsid w:val="005B6284"/>
    <w:rsid w:val="005C0B64"/>
    <w:rsid w:val="005C1727"/>
    <w:rsid w:val="005C1A71"/>
    <w:rsid w:val="005C4CE4"/>
    <w:rsid w:val="005C4D9F"/>
    <w:rsid w:val="005C4FA6"/>
    <w:rsid w:val="005C68A3"/>
    <w:rsid w:val="005C7EB6"/>
    <w:rsid w:val="005D0FCF"/>
    <w:rsid w:val="005D151E"/>
    <w:rsid w:val="005D1581"/>
    <w:rsid w:val="005D59A1"/>
    <w:rsid w:val="005D5BD7"/>
    <w:rsid w:val="005E16CB"/>
    <w:rsid w:val="005E6E34"/>
    <w:rsid w:val="005E70E5"/>
    <w:rsid w:val="005F0E07"/>
    <w:rsid w:val="005F2722"/>
    <w:rsid w:val="005F34CB"/>
    <w:rsid w:val="005F6136"/>
    <w:rsid w:val="005F62DB"/>
    <w:rsid w:val="005F6AE1"/>
    <w:rsid w:val="005F6CAF"/>
    <w:rsid w:val="005F729E"/>
    <w:rsid w:val="0060348A"/>
    <w:rsid w:val="006077AC"/>
    <w:rsid w:val="00612633"/>
    <w:rsid w:val="00613BC4"/>
    <w:rsid w:val="006151FC"/>
    <w:rsid w:val="0061562E"/>
    <w:rsid w:val="00621786"/>
    <w:rsid w:val="00621C55"/>
    <w:rsid w:val="00621D65"/>
    <w:rsid w:val="006222E7"/>
    <w:rsid w:val="0062230B"/>
    <w:rsid w:val="0062310E"/>
    <w:rsid w:val="00623208"/>
    <w:rsid w:val="00630D05"/>
    <w:rsid w:val="00633E06"/>
    <w:rsid w:val="00634DA8"/>
    <w:rsid w:val="006367A9"/>
    <w:rsid w:val="006371A5"/>
    <w:rsid w:val="00637A68"/>
    <w:rsid w:val="00640AF3"/>
    <w:rsid w:val="00653412"/>
    <w:rsid w:val="006543DA"/>
    <w:rsid w:val="00654BD4"/>
    <w:rsid w:val="00655BDE"/>
    <w:rsid w:val="006644E3"/>
    <w:rsid w:val="0066590E"/>
    <w:rsid w:val="00665D21"/>
    <w:rsid w:val="00670D04"/>
    <w:rsid w:val="00670D62"/>
    <w:rsid w:val="00672C9D"/>
    <w:rsid w:val="00673291"/>
    <w:rsid w:val="00673449"/>
    <w:rsid w:val="00675173"/>
    <w:rsid w:val="00677671"/>
    <w:rsid w:val="00680F24"/>
    <w:rsid w:val="00687702"/>
    <w:rsid w:val="006902D2"/>
    <w:rsid w:val="00691E73"/>
    <w:rsid w:val="006923FA"/>
    <w:rsid w:val="00696072"/>
    <w:rsid w:val="00696189"/>
    <w:rsid w:val="006975B1"/>
    <w:rsid w:val="00697C16"/>
    <w:rsid w:val="006A0E22"/>
    <w:rsid w:val="006A5839"/>
    <w:rsid w:val="006A5A34"/>
    <w:rsid w:val="006A632D"/>
    <w:rsid w:val="006A6526"/>
    <w:rsid w:val="006B36FB"/>
    <w:rsid w:val="006B47FC"/>
    <w:rsid w:val="006B4ADC"/>
    <w:rsid w:val="006B4C64"/>
    <w:rsid w:val="006C0670"/>
    <w:rsid w:val="006C201E"/>
    <w:rsid w:val="006C3FE9"/>
    <w:rsid w:val="006C53F0"/>
    <w:rsid w:val="006C6884"/>
    <w:rsid w:val="006D03BE"/>
    <w:rsid w:val="006D0D43"/>
    <w:rsid w:val="006D22D8"/>
    <w:rsid w:val="006D2B22"/>
    <w:rsid w:val="006D2BB0"/>
    <w:rsid w:val="006D6F2F"/>
    <w:rsid w:val="006E0A9D"/>
    <w:rsid w:val="006E2B16"/>
    <w:rsid w:val="006E2C4B"/>
    <w:rsid w:val="006E2DC6"/>
    <w:rsid w:val="006E3B53"/>
    <w:rsid w:val="006E3FAD"/>
    <w:rsid w:val="006E5830"/>
    <w:rsid w:val="006E6888"/>
    <w:rsid w:val="006F00AC"/>
    <w:rsid w:val="006F6800"/>
    <w:rsid w:val="006F76B6"/>
    <w:rsid w:val="006F7B28"/>
    <w:rsid w:val="00701FFC"/>
    <w:rsid w:val="00702A88"/>
    <w:rsid w:val="00703F61"/>
    <w:rsid w:val="00705132"/>
    <w:rsid w:val="00705883"/>
    <w:rsid w:val="0070608D"/>
    <w:rsid w:val="0070647E"/>
    <w:rsid w:val="007070A3"/>
    <w:rsid w:val="007106E2"/>
    <w:rsid w:val="0071278D"/>
    <w:rsid w:val="00713692"/>
    <w:rsid w:val="0071648A"/>
    <w:rsid w:val="00720A43"/>
    <w:rsid w:val="0072659A"/>
    <w:rsid w:val="007269F2"/>
    <w:rsid w:val="00731017"/>
    <w:rsid w:val="00732CEF"/>
    <w:rsid w:val="00733E3B"/>
    <w:rsid w:val="00734615"/>
    <w:rsid w:val="00734FC5"/>
    <w:rsid w:val="00736703"/>
    <w:rsid w:val="00743E37"/>
    <w:rsid w:val="00746EF5"/>
    <w:rsid w:val="00753F49"/>
    <w:rsid w:val="00756945"/>
    <w:rsid w:val="00763BF0"/>
    <w:rsid w:val="00764BD2"/>
    <w:rsid w:val="007653A9"/>
    <w:rsid w:val="007661B9"/>
    <w:rsid w:val="00773939"/>
    <w:rsid w:val="00773AFF"/>
    <w:rsid w:val="00775074"/>
    <w:rsid w:val="00777DA1"/>
    <w:rsid w:val="00781061"/>
    <w:rsid w:val="00784223"/>
    <w:rsid w:val="00786B2B"/>
    <w:rsid w:val="0078732E"/>
    <w:rsid w:val="00793607"/>
    <w:rsid w:val="007937E4"/>
    <w:rsid w:val="00794EAE"/>
    <w:rsid w:val="007A2844"/>
    <w:rsid w:val="007A3821"/>
    <w:rsid w:val="007A49E4"/>
    <w:rsid w:val="007A71FE"/>
    <w:rsid w:val="007B063A"/>
    <w:rsid w:val="007B0DC3"/>
    <w:rsid w:val="007B2AC0"/>
    <w:rsid w:val="007C1415"/>
    <w:rsid w:val="007C4B52"/>
    <w:rsid w:val="007C5C2B"/>
    <w:rsid w:val="007C5D16"/>
    <w:rsid w:val="007D0E31"/>
    <w:rsid w:val="007D125F"/>
    <w:rsid w:val="007D1B4A"/>
    <w:rsid w:val="007E1A47"/>
    <w:rsid w:val="007E5506"/>
    <w:rsid w:val="007E670C"/>
    <w:rsid w:val="007E6EDD"/>
    <w:rsid w:val="007E71E4"/>
    <w:rsid w:val="007E73B3"/>
    <w:rsid w:val="007F022C"/>
    <w:rsid w:val="007F324D"/>
    <w:rsid w:val="007F3AAD"/>
    <w:rsid w:val="007F4269"/>
    <w:rsid w:val="007F73A9"/>
    <w:rsid w:val="007F7C41"/>
    <w:rsid w:val="007F7DCB"/>
    <w:rsid w:val="00800D44"/>
    <w:rsid w:val="00802095"/>
    <w:rsid w:val="0081289D"/>
    <w:rsid w:val="00812CD4"/>
    <w:rsid w:val="0081594A"/>
    <w:rsid w:val="008159FC"/>
    <w:rsid w:val="00817AA0"/>
    <w:rsid w:val="00821503"/>
    <w:rsid w:val="0082195B"/>
    <w:rsid w:val="00822E2E"/>
    <w:rsid w:val="008275F5"/>
    <w:rsid w:val="008309A4"/>
    <w:rsid w:val="00830A46"/>
    <w:rsid w:val="00831AB4"/>
    <w:rsid w:val="00831D3E"/>
    <w:rsid w:val="00833DCC"/>
    <w:rsid w:val="008361BB"/>
    <w:rsid w:val="008412B5"/>
    <w:rsid w:val="0084289C"/>
    <w:rsid w:val="00844116"/>
    <w:rsid w:val="00845D50"/>
    <w:rsid w:val="0085230D"/>
    <w:rsid w:val="00852945"/>
    <w:rsid w:val="00861E9F"/>
    <w:rsid w:val="00862E79"/>
    <w:rsid w:val="008645F5"/>
    <w:rsid w:val="008710A7"/>
    <w:rsid w:val="00872C73"/>
    <w:rsid w:val="00875097"/>
    <w:rsid w:val="008750CC"/>
    <w:rsid w:val="00876919"/>
    <w:rsid w:val="00880A2C"/>
    <w:rsid w:val="00882A0F"/>
    <w:rsid w:val="00884246"/>
    <w:rsid w:val="00890DB6"/>
    <w:rsid w:val="00890FF7"/>
    <w:rsid w:val="00891374"/>
    <w:rsid w:val="00892CC6"/>
    <w:rsid w:val="00893959"/>
    <w:rsid w:val="008956EE"/>
    <w:rsid w:val="00897275"/>
    <w:rsid w:val="008A1C35"/>
    <w:rsid w:val="008A1FC7"/>
    <w:rsid w:val="008A3257"/>
    <w:rsid w:val="008A5011"/>
    <w:rsid w:val="008B0089"/>
    <w:rsid w:val="008B0736"/>
    <w:rsid w:val="008B4B9C"/>
    <w:rsid w:val="008B4F9C"/>
    <w:rsid w:val="008B7CFC"/>
    <w:rsid w:val="008B7F5A"/>
    <w:rsid w:val="008C08B6"/>
    <w:rsid w:val="008C34B5"/>
    <w:rsid w:val="008C4750"/>
    <w:rsid w:val="008C5F88"/>
    <w:rsid w:val="008C60E5"/>
    <w:rsid w:val="008C6595"/>
    <w:rsid w:val="008C7530"/>
    <w:rsid w:val="008C75DE"/>
    <w:rsid w:val="008C7BBD"/>
    <w:rsid w:val="008D0752"/>
    <w:rsid w:val="008D1C88"/>
    <w:rsid w:val="008D2381"/>
    <w:rsid w:val="008D2A98"/>
    <w:rsid w:val="008D36B8"/>
    <w:rsid w:val="008D3802"/>
    <w:rsid w:val="008D48F8"/>
    <w:rsid w:val="008D55A3"/>
    <w:rsid w:val="008D5892"/>
    <w:rsid w:val="008D5CD1"/>
    <w:rsid w:val="008D6BCE"/>
    <w:rsid w:val="008E4493"/>
    <w:rsid w:val="008E65EF"/>
    <w:rsid w:val="008E7752"/>
    <w:rsid w:val="008F0647"/>
    <w:rsid w:val="008F0D98"/>
    <w:rsid w:val="008F0D9F"/>
    <w:rsid w:val="008F1DF1"/>
    <w:rsid w:val="008F21DC"/>
    <w:rsid w:val="008F3094"/>
    <w:rsid w:val="008F395D"/>
    <w:rsid w:val="008F53E9"/>
    <w:rsid w:val="008F66DD"/>
    <w:rsid w:val="0090270C"/>
    <w:rsid w:val="00902DAE"/>
    <w:rsid w:val="00903774"/>
    <w:rsid w:val="0090479F"/>
    <w:rsid w:val="0090607B"/>
    <w:rsid w:val="00910986"/>
    <w:rsid w:val="009115E6"/>
    <w:rsid w:val="009137B9"/>
    <w:rsid w:val="00920E42"/>
    <w:rsid w:val="009234E2"/>
    <w:rsid w:val="00927851"/>
    <w:rsid w:val="00930FAC"/>
    <w:rsid w:val="0093204D"/>
    <w:rsid w:val="00933EDF"/>
    <w:rsid w:val="009344B6"/>
    <w:rsid w:val="009348AE"/>
    <w:rsid w:val="00937C70"/>
    <w:rsid w:val="009405DA"/>
    <w:rsid w:val="00940A3A"/>
    <w:rsid w:val="00941F67"/>
    <w:rsid w:val="00942CDC"/>
    <w:rsid w:val="009435AB"/>
    <w:rsid w:val="00945BA6"/>
    <w:rsid w:val="00951261"/>
    <w:rsid w:val="00951B75"/>
    <w:rsid w:val="00952085"/>
    <w:rsid w:val="0095222A"/>
    <w:rsid w:val="009559BB"/>
    <w:rsid w:val="009559F7"/>
    <w:rsid w:val="00957F59"/>
    <w:rsid w:val="00962575"/>
    <w:rsid w:val="00962C36"/>
    <w:rsid w:val="00964210"/>
    <w:rsid w:val="0097046E"/>
    <w:rsid w:val="0097079F"/>
    <w:rsid w:val="00972248"/>
    <w:rsid w:val="00972CA7"/>
    <w:rsid w:val="00973482"/>
    <w:rsid w:val="00975B2D"/>
    <w:rsid w:val="009807AE"/>
    <w:rsid w:val="00980826"/>
    <w:rsid w:val="00984182"/>
    <w:rsid w:val="009868E7"/>
    <w:rsid w:val="00986FE0"/>
    <w:rsid w:val="009906B3"/>
    <w:rsid w:val="009936B9"/>
    <w:rsid w:val="009A0383"/>
    <w:rsid w:val="009A2129"/>
    <w:rsid w:val="009A347C"/>
    <w:rsid w:val="009A38DB"/>
    <w:rsid w:val="009A3A4E"/>
    <w:rsid w:val="009A4D11"/>
    <w:rsid w:val="009A58E2"/>
    <w:rsid w:val="009A786F"/>
    <w:rsid w:val="009B0A64"/>
    <w:rsid w:val="009B1E29"/>
    <w:rsid w:val="009B549D"/>
    <w:rsid w:val="009B65AD"/>
    <w:rsid w:val="009C4E78"/>
    <w:rsid w:val="009C647B"/>
    <w:rsid w:val="009C6903"/>
    <w:rsid w:val="009C7012"/>
    <w:rsid w:val="009C7171"/>
    <w:rsid w:val="009D1FF7"/>
    <w:rsid w:val="009D22C0"/>
    <w:rsid w:val="009D5414"/>
    <w:rsid w:val="009D5829"/>
    <w:rsid w:val="009D6B19"/>
    <w:rsid w:val="009D7AEB"/>
    <w:rsid w:val="009D7CDE"/>
    <w:rsid w:val="009E126B"/>
    <w:rsid w:val="009E2206"/>
    <w:rsid w:val="009F068A"/>
    <w:rsid w:val="009F090A"/>
    <w:rsid w:val="009F2490"/>
    <w:rsid w:val="009F6850"/>
    <w:rsid w:val="009F74CF"/>
    <w:rsid w:val="00A000C0"/>
    <w:rsid w:val="00A01F1F"/>
    <w:rsid w:val="00A02C88"/>
    <w:rsid w:val="00A04021"/>
    <w:rsid w:val="00A10127"/>
    <w:rsid w:val="00A10A50"/>
    <w:rsid w:val="00A10B70"/>
    <w:rsid w:val="00A116DC"/>
    <w:rsid w:val="00A13657"/>
    <w:rsid w:val="00A17102"/>
    <w:rsid w:val="00A225D3"/>
    <w:rsid w:val="00A22884"/>
    <w:rsid w:val="00A23452"/>
    <w:rsid w:val="00A2759B"/>
    <w:rsid w:val="00A3018B"/>
    <w:rsid w:val="00A30F16"/>
    <w:rsid w:val="00A3100E"/>
    <w:rsid w:val="00A31492"/>
    <w:rsid w:val="00A32B88"/>
    <w:rsid w:val="00A34CDF"/>
    <w:rsid w:val="00A363A7"/>
    <w:rsid w:val="00A363E9"/>
    <w:rsid w:val="00A36D5D"/>
    <w:rsid w:val="00A37235"/>
    <w:rsid w:val="00A40423"/>
    <w:rsid w:val="00A40504"/>
    <w:rsid w:val="00A468F3"/>
    <w:rsid w:val="00A5079D"/>
    <w:rsid w:val="00A536A1"/>
    <w:rsid w:val="00A57187"/>
    <w:rsid w:val="00A574D9"/>
    <w:rsid w:val="00A616C2"/>
    <w:rsid w:val="00A63050"/>
    <w:rsid w:val="00A67718"/>
    <w:rsid w:val="00A70C2D"/>
    <w:rsid w:val="00A72931"/>
    <w:rsid w:val="00A733B6"/>
    <w:rsid w:val="00A768A1"/>
    <w:rsid w:val="00A774D7"/>
    <w:rsid w:val="00A77F3E"/>
    <w:rsid w:val="00A80863"/>
    <w:rsid w:val="00A81208"/>
    <w:rsid w:val="00A826D5"/>
    <w:rsid w:val="00A83FED"/>
    <w:rsid w:val="00A90E32"/>
    <w:rsid w:val="00A91380"/>
    <w:rsid w:val="00A95F09"/>
    <w:rsid w:val="00AA0737"/>
    <w:rsid w:val="00AA5AA5"/>
    <w:rsid w:val="00AA7A1D"/>
    <w:rsid w:val="00AB0228"/>
    <w:rsid w:val="00AB0C43"/>
    <w:rsid w:val="00AB3C6D"/>
    <w:rsid w:val="00AB540C"/>
    <w:rsid w:val="00AC19F3"/>
    <w:rsid w:val="00AC2126"/>
    <w:rsid w:val="00AC3686"/>
    <w:rsid w:val="00AC5E00"/>
    <w:rsid w:val="00AC602E"/>
    <w:rsid w:val="00AD0C4A"/>
    <w:rsid w:val="00AD22B0"/>
    <w:rsid w:val="00AD336F"/>
    <w:rsid w:val="00AD3477"/>
    <w:rsid w:val="00AD7CFF"/>
    <w:rsid w:val="00AE0472"/>
    <w:rsid w:val="00AE0BEB"/>
    <w:rsid w:val="00AE2E00"/>
    <w:rsid w:val="00AE4CB0"/>
    <w:rsid w:val="00AF38FA"/>
    <w:rsid w:val="00AF6902"/>
    <w:rsid w:val="00AF6A66"/>
    <w:rsid w:val="00AF6DA8"/>
    <w:rsid w:val="00B0067C"/>
    <w:rsid w:val="00B0161A"/>
    <w:rsid w:val="00B01652"/>
    <w:rsid w:val="00B01870"/>
    <w:rsid w:val="00B02AB2"/>
    <w:rsid w:val="00B03187"/>
    <w:rsid w:val="00B05758"/>
    <w:rsid w:val="00B07CAC"/>
    <w:rsid w:val="00B07D4B"/>
    <w:rsid w:val="00B118F2"/>
    <w:rsid w:val="00B13868"/>
    <w:rsid w:val="00B13B22"/>
    <w:rsid w:val="00B2039E"/>
    <w:rsid w:val="00B203F5"/>
    <w:rsid w:val="00B24B9D"/>
    <w:rsid w:val="00B27AF5"/>
    <w:rsid w:val="00B30003"/>
    <w:rsid w:val="00B3152C"/>
    <w:rsid w:val="00B409E0"/>
    <w:rsid w:val="00B40DB1"/>
    <w:rsid w:val="00B423ED"/>
    <w:rsid w:val="00B43C9A"/>
    <w:rsid w:val="00B460A3"/>
    <w:rsid w:val="00B46651"/>
    <w:rsid w:val="00B46ED5"/>
    <w:rsid w:val="00B528DD"/>
    <w:rsid w:val="00B53F8B"/>
    <w:rsid w:val="00B55858"/>
    <w:rsid w:val="00B56B9C"/>
    <w:rsid w:val="00B6000E"/>
    <w:rsid w:val="00B62BC2"/>
    <w:rsid w:val="00B657DA"/>
    <w:rsid w:val="00B70DDB"/>
    <w:rsid w:val="00B72BD4"/>
    <w:rsid w:val="00B73FAE"/>
    <w:rsid w:val="00B7487F"/>
    <w:rsid w:val="00B763FB"/>
    <w:rsid w:val="00B77BE4"/>
    <w:rsid w:val="00B83A48"/>
    <w:rsid w:val="00B84820"/>
    <w:rsid w:val="00B857FD"/>
    <w:rsid w:val="00B93B5A"/>
    <w:rsid w:val="00B96DF7"/>
    <w:rsid w:val="00B9714D"/>
    <w:rsid w:val="00B9757E"/>
    <w:rsid w:val="00BA1BCE"/>
    <w:rsid w:val="00BA6E4B"/>
    <w:rsid w:val="00BA708A"/>
    <w:rsid w:val="00BB06C7"/>
    <w:rsid w:val="00BB07E3"/>
    <w:rsid w:val="00BB1B86"/>
    <w:rsid w:val="00BB2711"/>
    <w:rsid w:val="00BB31BB"/>
    <w:rsid w:val="00BB39E8"/>
    <w:rsid w:val="00BB5444"/>
    <w:rsid w:val="00BB5C7B"/>
    <w:rsid w:val="00BB67EA"/>
    <w:rsid w:val="00BB6DE7"/>
    <w:rsid w:val="00BC1DE0"/>
    <w:rsid w:val="00BC28B7"/>
    <w:rsid w:val="00BC2A0F"/>
    <w:rsid w:val="00BC2E65"/>
    <w:rsid w:val="00BC3B8B"/>
    <w:rsid w:val="00BC72AC"/>
    <w:rsid w:val="00BD1594"/>
    <w:rsid w:val="00BD15AF"/>
    <w:rsid w:val="00BD452D"/>
    <w:rsid w:val="00BD4726"/>
    <w:rsid w:val="00BD4A94"/>
    <w:rsid w:val="00BE1318"/>
    <w:rsid w:val="00BE1586"/>
    <w:rsid w:val="00BE20EF"/>
    <w:rsid w:val="00BE37D9"/>
    <w:rsid w:val="00BE51F8"/>
    <w:rsid w:val="00BE5256"/>
    <w:rsid w:val="00BE7E65"/>
    <w:rsid w:val="00BF2CDA"/>
    <w:rsid w:val="00BF7E52"/>
    <w:rsid w:val="00C01ADD"/>
    <w:rsid w:val="00C04A26"/>
    <w:rsid w:val="00C07DD2"/>
    <w:rsid w:val="00C13732"/>
    <w:rsid w:val="00C22A9C"/>
    <w:rsid w:val="00C2464D"/>
    <w:rsid w:val="00C24740"/>
    <w:rsid w:val="00C25824"/>
    <w:rsid w:val="00C277BF"/>
    <w:rsid w:val="00C278C2"/>
    <w:rsid w:val="00C3118A"/>
    <w:rsid w:val="00C32645"/>
    <w:rsid w:val="00C358EA"/>
    <w:rsid w:val="00C35CE4"/>
    <w:rsid w:val="00C37C00"/>
    <w:rsid w:val="00C41120"/>
    <w:rsid w:val="00C4175C"/>
    <w:rsid w:val="00C42E38"/>
    <w:rsid w:val="00C5061F"/>
    <w:rsid w:val="00C5170B"/>
    <w:rsid w:val="00C519AD"/>
    <w:rsid w:val="00C543E3"/>
    <w:rsid w:val="00C57310"/>
    <w:rsid w:val="00C6009A"/>
    <w:rsid w:val="00C64BF7"/>
    <w:rsid w:val="00C65D77"/>
    <w:rsid w:val="00C668D3"/>
    <w:rsid w:val="00C71920"/>
    <w:rsid w:val="00C7389C"/>
    <w:rsid w:val="00C73CEA"/>
    <w:rsid w:val="00C73DB3"/>
    <w:rsid w:val="00C74289"/>
    <w:rsid w:val="00C7629E"/>
    <w:rsid w:val="00C76760"/>
    <w:rsid w:val="00C76A60"/>
    <w:rsid w:val="00C80A35"/>
    <w:rsid w:val="00C8119C"/>
    <w:rsid w:val="00C81E28"/>
    <w:rsid w:val="00C82726"/>
    <w:rsid w:val="00C835EA"/>
    <w:rsid w:val="00C83979"/>
    <w:rsid w:val="00C85653"/>
    <w:rsid w:val="00C8665C"/>
    <w:rsid w:val="00C868F3"/>
    <w:rsid w:val="00C87D84"/>
    <w:rsid w:val="00C9015B"/>
    <w:rsid w:val="00C916F0"/>
    <w:rsid w:val="00C92A41"/>
    <w:rsid w:val="00C94CBC"/>
    <w:rsid w:val="00CA3BE4"/>
    <w:rsid w:val="00CA4CF2"/>
    <w:rsid w:val="00CB1FC0"/>
    <w:rsid w:val="00CB2EBC"/>
    <w:rsid w:val="00CB3786"/>
    <w:rsid w:val="00CB3DB1"/>
    <w:rsid w:val="00CB53AD"/>
    <w:rsid w:val="00CB5756"/>
    <w:rsid w:val="00CB59B5"/>
    <w:rsid w:val="00CC049F"/>
    <w:rsid w:val="00CC0608"/>
    <w:rsid w:val="00CC18FE"/>
    <w:rsid w:val="00CC249C"/>
    <w:rsid w:val="00CC45C9"/>
    <w:rsid w:val="00CC5ADD"/>
    <w:rsid w:val="00CC5C5C"/>
    <w:rsid w:val="00CC662C"/>
    <w:rsid w:val="00CC666E"/>
    <w:rsid w:val="00CD1C9E"/>
    <w:rsid w:val="00CD2720"/>
    <w:rsid w:val="00CD4EC6"/>
    <w:rsid w:val="00CD4F4E"/>
    <w:rsid w:val="00CD55CE"/>
    <w:rsid w:val="00CE0F52"/>
    <w:rsid w:val="00CE1313"/>
    <w:rsid w:val="00CE1767"/>
    <w:rsid w:val="00CE2774"/>
    <w:rsid w:val="00CE2915"/>
    <w:rsid w:val="00CE3132"/>
    <w:rsid w:val="00CE3E5F"/>
    <w:rsid w:val="00CE41B2"/>
    <w:rsid w:val="00CE6207"/>
    <w:rsid w:val="00CF01E7"/>
    <w:rsid w:val="00CF10A0"/>
    <w:rsid w:val="00CF2679"/>
    <w:rsid w:val="00CF3907"/>
    <w:rsid w:val="00D003FA"/>
    <w:rsid w:val="00D00DD1"/>
    <w:rsid w:val="00D01972"/>
    <w:rsid w:val="00D019D7"/>
    <w:rsid w:val="00D02ABC"/>
    <w:rsid w:val="00D046E4"/>
    <w:rsid w:val="00D0564E"/>
    <w:rsid w:val="00D0622A"/>
    <w:rsid w:val="00D06EFE"/>
    <w:rsid w:val="00D07E12"/>
    <w:rsid w:val="00D117B3"/>
    <w:rsid w:val="00D12ED9"/>
    <w:rsid w:val="00D144BB"/>
    <w:rsid w:val="00D14666"/>
    <w:rsid w:val="00D17238"/>
    <w:rsid w:val="00D22D41"/>
    <w:rsid w:val="00D23CF0"/>
    <w:rsid w:val="00D30B2E"/>
    <w:rsid w:val="00D31D78"/>
    <w:rsid w:val="00D350AF"/>
    <w:rsid w:val="00D353EB"/>
    <w:rsid w:val="00D3593A"/>
    <w:rsid w:val="00D36DE5"/>
    <w:rsid w:val="00D371D7"/>
    <w:rsid w:val="00D37F2A"/>
    <w:rsid w:val="00D4720D"/>
    <w:rsid w:val="00D52714"/>
    <w:rsid w:val="00D53BEA"/>
    <w:rsid w:val="00D56A49"/>
    <w:rsid w:val="00D57619"/>
    <w:rsid w:val="00D57E53"/>
    <w:rsid w:val="00D601E2"/>
    <w:rsid w:val="00D6182C"/>
    <w:rsid w:val="00D62597"/>
    <w:rsid w:val="00D63FA2"/>
    <w:rsid w:val="00D7445C"/>
    <w:rsid w:val="00D744DE"/>
    <w:rsid w:val="00D746E5"/>
    <w:rsid w:val="00D75A61"/>
    <w:rsid w:val="00D776E4"/>
    <w:rsid w:val="00D777C7"/>
    <w:rsid w:val="00D778EF"/>
    <w:rsid w:val="00D83B29"/>
    <w:rsid w:val="00D83DDA"/>
    <w:rsid w:val="00D93033"/>
    <w:rsid w:val="00D93F09"/>
    <w:rsid w:val="00D95749"/>
    <w:rsid w:val="00D966A3"/>
    <w:rsid w:val="00D96E70"/>
    <w:rsid w:val="00D973D5"/>
    <w:rsid w:val="00DA3A42"/>
    <w:rsid w:val="00DA3B36"/>
    <w:rsid w:val="00DA469D"/>
    <w:rsid w:val="00DB134D"/>
    <w:rsid w:val="00DB1CEC"/>
    <w:rsid w:val="00DB59F4"/>
    <w:rsid w:val="00DC0114"/>
    <w:rsid w:val="00DC0F74"/>
    <w:rsid w:val="00DC2168"/>
    <w:rsid w:val="00DC280C"/>
    <w:rsid w:val="00DD1DE1"/>
    <w:rsid w:val="00DD3281"/>
    <w:rsid w:val="00DD3F14"/>
    <w:rsid w:val="00DE2A14"/>
    <w:rsid w:val="00DE33E8"/>
    <w:rsid w:val="00DE4F25"/>
    <w:rsid w:val="00DE51A6"/>
    <w:rsid w:val="00DE5436"/>
    <w:rsid w:val="00DE64D8"/>
    <w:rsid w:val="00DE748F"/>
    <w:rsid w:val="00DF0BE5"/>
    <w:rsid w:val="00DF0FF7"/>
    <w:rsid w:val="00DF347F"/>
    <w:rsid w:val="00DF5719"/>
    <w:rsid w:val="00DF5C84"/>
    <w:rsid w:val="00DF601C"/>
    <w:rsid w:val="00DF61C0"/>
    <w:rsid w:val="00E041C1"/>
    <w:rsid w:val="00E049F1"/>
    <w:rsid w:val="00E05D5D"/>
    <w:rsid w:val="00E13EE9"/>
    <w:rsid w:val="00E15F29"/>
    <w:rsid w:val="00E1612B"/>
    <w:rsid w:val="00E16D1E"/>
    <w:rsid w:val="00E16EB2"/>
    <w:rsid w:val="00E17C01"/>
    <w:rsid w:val="00E225F6"/>
    <w:rsid w:val="00E2440C"/>
    <w:rsid w:val="00E25942"/>
    <w:rsid w:val="00E2692E"/>
    <w:rsid w:val="00E3036C"/>
    <w:rsid w:val="00E304D9"/>
    <w:rsid w:val="00E30732"/>
    <w:rsid w:val="00E30956"/>
    <w:rsid w:val="00E34522"/>
    <w:rsid w:val="00E428EB"/>
    <w:rsid w:val="00E42DBB"/>
    <w:rsid w:val="00E44065"/>
    <w:rsid w:val="00E50F5C"/>
    <w:rsid w:val="00E53039"/>
    <w:rsid w:val="00E57584"/>
    <w:rsid w:val="00E620D9"/>
    <w:rsid w:val="00E62BE2"/>
    <w:rsid w:val="00E67025"/>
    <w:rsid w:val="00E7037A"/>
    <w:rsid w:val="00E73D44"/>
    <w:rsid w:val="00E73DEF"/>
    <w:rsid w:val="00E74406"/>
    <w:rsid w:val="00E74C0B"/>
    <w:rsid w:val="00E75766"/>
    <w:rsid w:val="00E768BA"/>
    <w:rsid w:val="00E76F06"/>
    <w:rsid w:val="00E7750B"/>
    <w:rsid w:val="00E814E1"/>
    <w:rsid w:val="00E83A03"/>
    <w:rsid w:val="00E83F0E"/>
    <w:rsid w:val="00E8706E"/>
    <w:rsid w:val="00E87084"/>
    <w:rsid w:val="00E9143C"/>
    <w:rsid w:val="00E92F5D"/>
    <w:rsid w:val="00E93853"/>
    <w:rsid w:val="00E96282"/>
    <w:rsid w:val="00E97FB7"/>
    <w:rsid w:val="00EA237D"/>
    <w:rsid w:val="00EA3C68"/>
    <w:rsid w:val="00EA416F"/>
    <w:rsid w:val="00EA4FFF"/>
    <w:rsid w:val="00EA5FD5"/>
    <w:rsid w:val="00EA6CF1"/>
    <w:rsid w:val="00EB323B"/>
    <w:rsid w:val="00EB4BA9"/>
    <w:rsid w:val="00EB6467"/>
    <w:rsid w:val="00EC211F"/>
    <w:rsid w:val="00EC310F"/>
    <w:rsid w:val="00EC3B08"/>
    <w:rsid w:val="00EC5962"/>
    <w:rsid w:val="00EC77BA"/>
    <w:rsid w:val="00EC7A9D"/>
    <w:rsid w:val="00ED02F4"/>
    <w:rsid w:val="00ED2BED"/>
    <w:rsid w:val="00ED56F7"/>
    <w:rsid w:val="00ED5C77"/>
    <w:rsid w:val="00EE072E"/>
    <w:rsid w:val="00EE20DE"/>
    <w:rsid w:val="00EE3ECD"/>
    <w:rsid w:val="00EE5619"/>
    <w:rsid w:val="00EE5716"/>
    <w:rsid w:val="00EE7136"/>
    <w:rsid w:val="00EF34E2"/>
    <w:rsid w:val="00F0087D"/>
    <w:rsid w:val="00F00C6B"/>
    <w:rsid w:val="00F01CDB"/>
    <w:rsid w:val="00F04026"/>
    <w:rsid w:val="00F047A5"/>
    <w:rsid w:val="00F049BD"/>
    <w:rsid w:val="00F10EC9"/>
    <w:rsid w:val="00F11418"/>
    <w:rsid w:val="00F12493"/>
    <w:rsid w:val="00F1299C"/>
    <w:rsid w:val="00F13A73"/>
    <w:rsid w:val="00F14816"/>
    <w:rsid w:val="00F15052"/>
    <w:rsid w:val="00F15932"/>
    <w:rsid w:val="00F201AD"/>
    <w:rsid w:val="00F20282"/>
    <w:rsid w:val="00F2105E"/>
    <w:rsid w:val="00F210B1"/>
    <w:rsid w:val="00F21258"/>
    <w:rsid w:val="00F21FC5"/>
    <w:rsid w:val="00F22245"/>
    <w:rsid w:val="00F228BF"/>
    <w:rsid w:val="00F23A04"/>
    <w:rsid w:val="00F24EBB"/>
    <w:rsid w:val="00F26467"/>
    <w:rsid w:val="00F31D17"/>
    <w:rsid w:val="00F34778"/>
    <w:rsid w:val="00F360C0"/>
    <w:rsid w:val="00F40E8E"/>
    <w:rsid w:val="00F4227E"/>
    <w:rsid w:val="00F442D9"/>
    <w:rsid w:val="00F50424"/>
    <w:rsid w:val="00F50B56"/>
    <w:rsid w:val="00F525C7"/>
    <w:rsid w:val="00F52845"/>
    <w:rsid w:val="00F528E5"/>
    <w:rsid w:val="00F53C0B"/>
    <w:rsid w:val="00F54162"/>
    <w:rsid w:val="00F55E0D"/>
    <w:rsid w:val="00F605A4"/>
    <w:rsid w:val="00F64C44"/>
    <w:rsid w:val="00F669BC"/>
    <w:rsid w:val="00F66C3F"/>
    <w:rsid w:val="00F70930"/>
    <w:rsid w:val="00F70ACD"/>
    <w:rsid w:val="00F7147B"/>
    <w:rsid w:val="00F74A38"/>
    <w:rsid w:val="00F770C7"/>
    <w:rsid w:val="00F77737"/>
    <w:rsid w:val="00F80457"/>
    <w:rsid w:val="00F84023"/>
    <w:rsid w:val="00F871A3"/>
    <w:rsid w:val="00F87A6E"/>
    <w:rsid w:val="00F91D6A"/>
    <w:rsid w:val="00F9505D"/>
    <w:rsid w:val="00F960CA"/>
    <w:rsid w:val="00FA0660"/>
    <w:rsid w:val="00FA0D1F"/>
    <w:rsid w:val="00FA3256"/>
    <w:rsid w:val="00FA4E07"/>
    <w:rsid w:val="00FA67C6"/>
    <w:rsid w:val="00FA7172"/>
    <w:rsid w:val="00FB2C62"/>
    <w:rsid w:val="00FB3C72"/>
    <w:rsid w:val="00FB474F"/>
    <w:rsid w:val="00FC5058"/>
    <w:rsid w:val="00FC5876"/>
    <w:rsid w:val="00FC6DBF"/>
    <w:rsid w:val="00FD2999"/>
    <w:rsid w:val="00FD40ED"/>
    <w:rsid w:val="00FD539B"/>
    <w:rsid w:val="00FE00FA"/>
    <w:rsid w:val="00FE0690"/>
    <w:rsid w:val="00FE074F"/>
    <w:rsid w:val="00FE116D"/>
    <w:rsid w:val="00FE16B8"/>
    <w:rsid w:val="00FE25F5"/>
    <w:rsid w:val="00FE2F4D"/>
    <w:rsid w:val="00FE41C5"/>
    <w:rsid w:val="00FF025E"/>
    <w:rsid w:val="00FF4946"/>
    <w:rsid w:val="00FF4CD8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pt-B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customStyle="1" w:styleId="Titre1">
    <w:name w:val="Titre1"/>
    <w:basedOn w:val="DefaultParagraphFont"/>
    <w:rsid w:val="00945BA6"/>
  </w:style>
  <w:style w:type="character" w:customStyle="1" w:styleId="Titre2">
    <w:name w:val="Titre2"/>
    <w:basedOn w:val="DefaultParagraphFont"/>
    <w:rsid w:val="0017433F"/>
  </w:style>
  <w:style w:type="paragraph" w:customStyle="1" w:styleId="introduction">
    <w:name w:val="introduction"/>
    <w:basedOn w:val="Normal"/>
    <w:rsid w:val="007842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paragraph" w:customStyle="1" w:styleId="Citation1">
    <w:name w:val="Citation1"/>
    <w:basedOn w:val="Normal"/>
    <w:rsid w:val="007842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Emphasis">
    <w:name w:val="Emphasis"/>
    <w:basedOn w:val="DefaultParagraphFont"/>
    <w:uiPriority w:val="20"/>
    <w:qFormat/>
    <w:rsid w:val="00784223"/>
    <w:rPr>
      <w:i/>
      <w:iCs/>
    </w:rPr>
  </w:style>
  <w:style w:type="paragraph" w:styleId="Revision">
    <w:name w:val="Revision"/>
    <w:hidden/>
    <w:uiPriority w:val="99"/>
    <w:semiHidden/>
    <w:rsid w:val="00621C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6D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CAD67B1-2BBF-4AF0-A53A-316DE60C9A9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Vittoria Pelà</cp:lastModifiedBy>
  <cp:revision>19</cp:revision>
  <cp:lastPrinted>2019-01-17T09:14:00Z</cp:lastPrinted>
  <dcterms:created xsi:type="dcterms:W3CDTF">2019-04-11T08:50:00Z</dcterms:created>
  <dcterms:modified xsi:type="dcterms:W3CDTF">2019-08-12T07:15:00Z</dcterms:modified>
</cp:coreProperties>
</file>