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39C46" w14:textId="76F74804" w:rsidR="00B46ED5" w:rsidRDefault="00B03187" w:rsidP="00705132">
      <w:pPr>
        <w:autoSpaceDE w:val="0"/>
        <w:autoSpaceDN w:val="0"/>
        <w:adjustRightInd w:val="0"/>
        <w:spacing w:line="276" w:lineRule="auto"/>
        <w:jc w:val="center"/>
        <w:rPr>
          <w:rFonts w:ascii="Avenir Next" w:hAnsi="Avenir Next" w:cstheme="majorHAnsi"/>
          <w:b/>
          <w:bCs/>
          <w:color w:val="000000" w:themeColor="text1"/>
          <w:szCs w:val="26"/>
          <w:lang w:eastAsia="zh-CN"/>
        </w:rPr>
      </w:pPr>
      <w:bookmarkStart w:id="0" w:name="_GoBack"/>
      <w:bookmarkEnd w:id="0"/>
      <w:r>
        <w:rPr>
          <w:rFonts w:ascii="Avenir Next" w:hAnsi="Avenir Next" w:cstheme="majorHAnsi"/>
          <w:b/>
          <w:color w:val="000000" w:themeColor="text1"/>
        </w:rPr>
        <w:t>CHRONOMASTER 2</w:t>
      </w:r>
    </w:p>
    <w:p w14:paraId="0792C58E" w14:textId="77777777" w:rsidR="004642BB" w:rsidRPr="00705132" w:rsidRDefault="004642BB" w:rsidP="00705132">
      <w:pPr>
        <w:autoSpaceDE w:val="0"/>
        <w:autoSpaceDN w:val="0"/>
        <w:adjustRightInd w:val="0"/>
        <w:spacing w:line="276" w:lineRule="auto"/>
        <w:jc w:val="center"/>
        <w:rPr>
          <w:rFonts w:ascii="Avenir Next" w:hAnsi="Avenir Next" w:cstheme="majorHAnsi"/>
          <w:b/>
          <w:bCs/>
          <w:color w:val="000000" w:themeColor="text1"/>
          <w:sz w:val="16"/>
          <w:szCs w:val="26"/>
          <w:lang w:eastAsia="zh-CN"/>
        </w:rPr>
      </w:pPr>
    </w:p>
    <w:p w14:paraId="5CBB67EE" w14:textId="54AD4C88" w:rsidR="009D5829" w:rsidRDefault="00B30003" w:rsidP="00705132">
      <w:pPr>
        <w:autoSpaceDE w:val="0"/>
        <w:autoSpaceDN w:val="0"/>
        <w:adjustRightInd w:val="0"/>
        <w:spacing w:line="276" w:lineRule="auto"/>
        <w:jc w:val="center"/>
        <w:rPr>
          <w:rFonts w:ascii="Avenir Next" w:hAnsi="Avenir Next" w:cstheme="majorHAnsi"/>
          <w:b/>
          <w:bCs/>
          <w:color w:val="000000" w:themeColor="text1"/>
          <w:sz w:val="20"/>
          <w:szCs w:val="26"/>
          <w:lang w:eastAsia="zh-CN"/>
        </w:rPr>
      </w:pPr>
      <w:r>
        <w:rPr>
          <w:rFonts w:ascii="Avenir Next" w:hAnsi="Avenir Next" w:cstheme="majorHAnsi"/>
          <w:b/>
          <w:color w:val="000000" w:themeColor="text1"/>
          <w:sz w:val="20"/>
        </w:rPr>
        <w:t>El Primero нового поколения</w:t>
      </w:r>
    </w:p>
    <w:p w14:paraId="4BB003F7" w14:textId="77777777" w:rsidR="004642BB" w:rsidRPr="00705132" w:rsidRDefault="004642BB" w:rsidP="00705132">
      <w:pPr>
        <w:autoSpaceDE w:val="0"/>
        <w:autoSpaceDN w:val="0"/>
        <w:adjustRightInd w:val="0"/>
        <w:spacing w:line="276" w:lineRule="auto"/>
        <w:jc w:val="center"/>
        <w:rPr>
          <w:rFonts w:ascii="Avenir Next" w:hAnsi="Avenir Next" w:cstheme="majorHAnsi"/>
          <w:b/>
          <w:bCs/>
          <w:color w:val="000000" w:themeColor="text1"/>
          <w:sz w:val="16"/>
          <w:szCs w:val="26"/>
          <w:lang w:eastAsia="zh-CN"/>
        </w:rPr>
      </w:pPr>
    </w:p>
    <w:p w14:paraId="3647AE52" w14:textId="7AF565CD" w:rsidR="004642BB" w:rsidRDefault="00B43C9A"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 xml:space="preserve">Механизм El Primero отмечает свое 50-летие. Превосходный повод представить обновленную версию культового механизма в знаковых часах Chronomaster. Новая линия El Primero выпущена серией в 250 моделей из титана с оригинальным керамическим безелем и скелетонированным циферблатом. </w:t>
      </w:r>
    </w:p>
    <w:p w14:paraId="694D4854" w14:textId="570DEEB0" w:rsidR="00705132" w:rsidRPr="00B30003" w:rsidRDefault="00B43C9A"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 xml:space="preserve">Новая интерпретация калибра El Primero 3600, обеспечивающая большую модульность, была разработана с использованием самых современных технологий, сохранив при этом ДНК оригинального механизма. Механизм, работающий с частотой 36 000 полуколебаний в час, измеряет и отображает время с точностью до 1/10 доли секунды. В отличие от оригинального El Primero этот механизм будет представлен в других моделях, предназначенных для серийного производства, а также дополнен различными функциями. </w:t>
      </w:r>
    </w:p>
    <w:p w14:paraId="44D587A8" w14:textId="1C0F703D" w:rsidR="00093EA3" w:rsidRPr="00B30003" w:rsidRDefault="009B0A64"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sz w:val="18"/>
          <w:szCs w:val="18"/>
        </w:rPr>
      </w:pPr>
      <w:r>
        <w:rPr>
          <w:rFonts w:ascii="Avenir Next" w:hAnsi="Avenir Next" w:cstheme="majorHAnsi"/>
          <w:b/>
          <w:sz w:val="18"/>
        </w:rPr>
        <w:t>Подлинная оптимизация</w:t>
      </w:r>
    </w:p>
    <w:p w14:paraId="324E58DF" w14:textId="02B4397C" w:rsidR="00705132" w:rsidRPr="00B30003" w:rsidRDefault="00B43C9A"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sz w:val="18"/>
          <w:szCs w:val="18"/>
        </w:rPr>
      </w:pPr>
      <w:r>
        <w:rPr>
          <w:rFonts w:ascii="Avenir Next" w:hAnsi="Avenir Next" w:cstheme="majorHAnsi"/>
          <w:sz w:val="18"/>
        </w:rPr>
        <w:t xml:space="preserve">Марка Zenith отмечает юбилей культового механизма El Primero – высокочастотной звезды, рожденной в 1969 году, отдавая дань уважения прошлому, обозначая уверенное положение в настоящем и демонстрируя решительный взгляд на горизонты будущего. С этим настроем инженеры Мануфактуры создавали обновленную версию самого точного в мире механизма автоматического хронографа, которая бы соответствовала архитектуре и проверенной временем производительности оригинала. Строгие технические требования предусматривали модульность конструкции, оптимизированное промышленное производство, сборку и настройку, добавление устройства секундомера и автономность, увеличенную до полных 60 часов. В качестве бонуса он должен был предоставить возможность интеграции нескольких функций и указателей, а также стать более удобным для пользователя – и при этом сохранить концепцию и форму оригинального El Primero. </w:t>
      </w:r>
    </w:p>
    <w:p w14:paraId="3A8D6FAA" w14:textId="280129F6" w:rsidR="00720A43" w:rsidRPr="00B30003" w:rsidRDefault="009B0A64"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sz w:val="18"/>
          <w:szCs w:val="18"/>
        </w:rPr>
      </w:pPr>
      <w:r>
        <w:rPr>
          <w:rFonts w:ascii="Avenir Next" w:hAnsi="Avenir Next" w:cstheme="majorHAnsi"/>
          <w:b/>
          <w:sz w:val="18"/>
        </w:rPr>
        <w:t xml:space="preserve">Современное наследие </w:t>
      </w:r>
    </w:p>
    <w:p w14:paraId="6A828660" w14:textId="397A7BC2" w:rsidR="004642BB" w:rsidRPr="00B30003" w:rsidRDefault="009B0A64"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sz w:val="18"/>
          <w:szCs w:val="18"/>
        </w:rPr>
      </w:pPr>
      <w:r>
        <w:rPr>
          <w:rFonts w:ascii="Avenir Next" w:hAnsi="Avenir Next" w:cstheme="majorHAnsi"/>
          <w:sz w:val="18"/>
        </w:rPr>
        <w:t xml:space="preserve">Оптимизированный калибр, получивший название El Primero 3600, унаследовал главные черты своего предшественника: функцию хронографа, измеряющего время с точностью до 1/10 доли секунды, а также интегрированную конструкцию с боковой передачей, колонным колесом и центральным ротором, установленным на шарикоподшипниках. Разница в том, что он был разработан с использованием новейших технологий и алгоритмов производительности,. Наиболее очевидными изменениями стали: отображение десятой доли секунды на шкале со 100 делениями, устройство остановки баланса, изменение настройки заводной головки, регулировка колес и передач, увеличенный и центрированный дизайн конструкции колонного колеса и – наиболее заметное новшество – оптимизированная боковая передача, которая теперь включает два промежуточных колеса. </w:t>
      </w:r>
    </w:p>
    <w:p w14:paraId="050CC68E" w14:textId="2ABC1FCE" w:rsidR="00927851" w:rsidRPr="00B30003" w:rsidRDefault="009B0A64"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sz w:val="18"/>
          <w:szCs w:val="18"/>
        </w:rPr>
      </w:pPr>
      <w:r>
        <w:rPr>
          <w:rFonts w:ascii="Avenir Next" w:hAnsi="Avenir Next" w:cstheme="majorHAnsi"/>
          <w:b/>
          <w:sz w:val="18"/>
        </w:rPr>
        <w:t>Живая легенда</w:t>
      </w:r>
    </w:p>
    <w:p w14:paraId="4E24B352" w14:textId="2B6DD101" w:rsidR="00B43C9A" w:rsidRPr="00B30003" w:rsidRDefault="00B43C9A"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sz w:val="18"/>
          <w:szCs w:val="18"/>
        </w:rPr>
      </w:pPr>
      <w:r>
        <w:rPr>
          <w:rFonts w:ascii="Avenir Next" w:hAnsi="Avenir Next" w:cstheme="majorHAnsi"/>
          <w:sz w:val="18"/>
        </w:rPr>
        <w:t xml:space="preserve">Для торжественного ввода в строй El Primero нового поколения марка Zenith выбрала культовую современную коллекцию – Chronomaster. Ее импозантный внешний вид и узнаваемый стиль соответствуют ДНК Мануфактуры. Часы Chronomaster 2, оснащенные механизмом El Primero 3600, также обращают на себя внимание своим современным дизайном, легким титановым корпусом, черным или синим безелем с градуированной шкалой, скелетонированным циферблатом с геометричными счетчиками и ротором автоподзавода в форме звезды. Указатель выполнен в трех характерных цветах: светло-сером, синем и антрацитовым – и дополнен возможностью считывания значений до 1/10 доли секунды. Красная стрелка хронографа совершает полный оборот вокруг циферблата за десять секунд, скрупулезно отображая при каждом скачке десятые доли секунды на 100 отметках, расположенных на ободке и безеле. </w:t>
      </w:r>
    </w:p>
    <w:p w14:paraId="346966C1" w14:textId="2AEA8164" w:rsidR="00B43C9A" w:rsidRDefault="00B43C9A"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sz w:val="18"/>
          <w:szCs w:val="18"/>
        </w:rPr>
      </w:pPr>
      <w:r>
        <w:rPr>
          <w:rFonts w:ascii="Avenir Next" w:hAnsi="Avenir Next" w:cstheme="majorHAnsi"/>
          <w:sz w:val="18"/>
        </w:rPr>
        <w:t xml:space="preserve">В дополнение к измерению и отображению десятых долей секунды эти часы Chronomaster, работающие с частотой 36 000 полуколебаний в час, оснащены центральными часовой и минутной стрелками, счетчиками хронографа с 60-минутной и 60-секундной стрелкой, малой секундной стрелкой и указателем даты. И все это </w:t>
      </w:r>
      <w:r w:rsidRPr="0068056F">
        <w:rPr>
          <w:rFonts w:ascii="Avenir Next" w:hAnsi="Avenir Next" w:cstheme="majorHAnsi"/>
          <w:sz w:val="18"/>
        </w:rPr>
        <w:t xml:space="preserve">при минимальном запасе хода в 60 часов, то есть об их заводе можно забыть на целые выходные, даже если они не надеты! Часы Chronomaster 2 выпускаются в двух ограниченных сериях, состоящих из </w:t>
      </w:r>
      <w:r w:rsidRPr="0068056F">
        <w:rPr>
          <w:rFonts w:ascii="Avenir Next" w:hAnsi="Avenir Next" w:cstheme="majorHAnsi"/>
          <w:sz w:val="18"/>
        </w:rPr>
        <w:lastRenderedPageBreak/>
        <w:t>250 экземпляров: они дополнены синим или черным керамическим безелем и являются истинным воплощением духа марки Zenith, современного и спортивного.</w:t>
      </w:r>
      <w:r>
        <w:rPr>
          <w:rFonts w:ascii="Avenir Next" w:hAnsi="Avenir Next" w:cstheme="majorHAnsi"/>
          <w:sz w:val="18"/>
        </w:rPr>
        <w:t xml:space="preserve"> </w:t>
      </w:r>
    </w:p>
    <w:p w14:paraId="65740EEB" w14:textId="77777777" w:rsidR="004642BB" w:rsidRPr="00B30003" w:rsidRDefault="004642BB" w:rsidP="00705132">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line="276" w:lineRule="auto"/>
        <w:jc w:val="both"/>
        <w:rPr>
          <w:rFonts w:ascii="Avenir Next" w:hAnsi="Avenir Next" w:cstheme="majorHAnsi"/>
          <w:sz w:val="18"/>
          <w:szCs w:val="18"/>
        </w:rPr>
      </w:pPr>
    </w:p>
    <w:p w14:paraId="64A46062" w14:textId="77777777" w:rsidR="00207764" w:rsidRPr="00B30003" w:rsidRDefault="00207764" w:rsidP="00705132">
      <w:pPr>
        <w:tabs>
          <w:tab w:val="left" w:pos="8564"/>
        </w:tabs>
        <w:spacing w:after="120" w:line="276" w:lineRule="auto"/>
        <w:jc w:val="both"/>
        <w:rPr>
          <w:rFonts w:ascii="Avenir Next" w:hAnsi="Avenir Next" w:cstheme="majorHAnsi"/>
          <w:b/>
          <w:color w:val="000000" w:themeColor="text1"/>
          <w:sz w:val="18"/>
          <w:szCs w:val="18"/>
        </w:rPr>
      </w:pPr>
      <w:r>
        <w:rPr>
          <w:rFonts w:ascii="Avenir Next" w:hAnsi="Avenir Next" w:cstheme="majorHAnsi"/>
          <w:b/>
          <w:color w:val="000000" w:themeColor="text1"/>
          <w:sz w:val="18"/>
        </w:rPr>
        <w:t>ZENITH: будущее швейцарской часовой индустрии</w:t>
      </w:r>
    </w:p>
    <w:p w14:paraId="11127462" w14:textId="77777777" w:rsidR="00207764" w:rsidRPr="00B30003" w:rsidRDefault="00207764" w:rsidP="00705132">
      <w:pPr>
        <w:tabs>
          <w:tab w:val="left" w:pos="8564"/>
        </w:tabs>
        <w:spacing w:after="120" w:line="276" w:lineRule="auto"/>
        <w:jc w:val="both"/>
        <w:rPr>
          <w:rFonts w:ascii="Avenir Next" w:hAnsi="Avenir Next"/>
          <w:sz w:val="18"/>
          <w:szCs w:val="18"/>
        </w:rPr>
      </w:pPr>
      <w:r>
        <w:rPr>
          <w:rFonts w:ascii="Avenir Next" w:hAnsi="Avenir Next"/>
          <w:sz w:val="18"/>
        </w:rPr>
        <w:t>Благодаря уже ставшим путеводной звездой инновациям марка Zenith предлагает исключительные механизмы часов, разработанные и созданные на мануфактуре, такие как DEFY Inventor с его монолитным генератором колебаний исключительной точности и DEFY El Primero 21 с точностью до 1/100-й доли секунды второго хронографа. С момента основания в 1865 году марка Zenith последовательно трансформирует понятия точности и инноваций, что прослеживается в истории первых «часов для пилотов», созданных на заре авиации, которые впоследствии стали основой первого серийно выпускаемого автоматического калибра хронографа El Primero. Будучи всегда на шаг впереди, марка Zenith пишет новую главу в своей уникальной истории, устанавливая новые стандарты производительности и вдохновляющего дизайна. Марка Zenith формирует будущее швейцарского часового искусства и станет надежным спутником для тех, кто не боится бросить вызов времени и прокладывает путь к звездам.</w:t>
      </w:r>
    </w:p>
    <w:p w14:paraId="3A8A708A" w14:textId="77777777" w:rsidR="00705132" w:rsidRPr="007C22D7" w:rsidRDefault="00705132" w:rsidP="00705132">
      <w:pPr>
        <w:tabs>
          <w:tab w:val="left" w:pos="8564"/>
        </w:tabs>
        <w:spacing w:line="276" w:lineRule="auto"/>
        <w:jc w:val="both"/>
        <w:rPr>
          <w:rFonts w:ascii="Avenir Next" w:hAnsi="Avenir Next" w:cstheme="majorHAnsi"/>
          <w:b/>
          <w:color w:val="000000" w:themeColor="text1"/>
          <w:sz w:val="18"/>
          <w:szCs w:val="18"/>
        </w:rPr>
      </w:pPr>
    </w:p>
    <w:p w14:paraId="6C0C2AEF" w14:textId="77777777" w:rsidR="00705132" w:rsidRPr="00F420BA" w:rsidRDefault="00705132" w:rsidP="00705132">
      <w:pPr>
        <w:pStyle w:val="A"/>
        <w:tabs>
          <w:tab w:val="left" w:pos="8564"/>
        </w:tabs>
        <w:spacing w:line="276" w:lineRule="auto"/>
        <w:ind w:right="-6"/>
        <w:jc w:val="both"/>
        <w:rPr>
          <w:rFonts w:ascii="Avenir Next" w:hAnsi="Avenir Next" w:cstheme="majorHAnsi"/>
          <w:b/>
          <w:color w:val="auto"/>
          <w:sz w:val="18"/>
          <w:szCs w:val="20"/>
        </w:rPr>
      </w:pPr>
      <w:r>
        <w:rPr>
          <w:rFonts w:ascii="Avenir Next" w:hAnsi="Avenir Next" w:cstheme="majorHAnsi"/>
          <w:b/>
          <w:color w:val="auto"/>
          <w:sz w:val="18"/>
        </w:rPr>
        <w:t>ПРЕСС-ЦЕНТР</w:t>
      </w:r>
    </w:p>
    <w:p w14:paraId="29D7F3A2" w14:textId="77777777" w:rsidR="00705132" w:rsidRPr="00F420BA" w:rsidRDefault="00705132" w:rsidP="00705132">
      <w:pPr>
        <w:pStyle w:val="A"/>
        <w:tabs>
          <w:tab w:val="left" w:pos="8564"/>
        </w:tabs>
        <w:spacing w:line="276" w:lineRule="auto"/>
        <w:ind w:right="-6"/>
        <w:jc w:val="both"/>
        <w:rPr>
          <w:rFonts w:ascii="Avenir Next" w:hAnsi="Avenir Next" w:cstheme="majorHAnsi"/>
          <w:color w:val="auto"/>
          <w:sz w:val="18"/>
          <w:szCs w:val="20"/>
        </w:rPr>
      </w:pPr>
      <w:r>
        <w:rPr>
          <w:rFonts w:ascii="Avenir Next" w:hAnsi="Avenir Next" w:cstheme="majorHAnsi"/>
          <w:color w:val="auto"/>
          <w:sz w:val="18"/>
        </w:rPr>
        <w:t>Чтобы посмотреть дополнительные фотографии, пожалуйста, перейдите по следующей ссылке:</w:t>
      </w:r>
    </w:p>
    <w:p w14:paraId="5CAA5B67" w14:textId="77777777" w:rsidR="00705132" w:rsidRPr="00F420BA" w:rsidRDefault="00EB1B2A" w:rsidP="00705132">
      <w:pPr>
        <w:pStyle w:val="A"/>
        <w:tabs>
          <w:tab w:val="left" w:pos="8564"/>
        </w:tabs>
        <w:spacing w:line="276" w:lineRule="auto"/>
        <w:ind w:right="-6"/>
        <w:rPr>
          <w:rFonts w:ascii="Avenir Next" w:hAnsi="Avenir Next" w:cstheme="majorHAnsi"/>
          <w:b/>
          <w:color w:val="0070C0"/>
          <w:sz w:val="20"/>
          <w:szCs w:val="20"/>
        </w:rPr>
      </w:pPr>
      <w:hyperlink r:id="rId8" w:history="1">
        <w:r w:rsidR="00C668D3">
          <w:rPr>
            <w:rStyle w:val="Lienhypertexte"/>
            <w:rFonts w:ascii="Avenir Next" w:hAnsi="Avenir Next" w:cstheme="majorHAnsi"/>
            <w:b/>
            <w:color w:val="0070C0"/>
            <w:sz w:val="20"/>
            <w:u w:val="none"/>
          </w:rPr>
          <w:t>http://pressroom.zenith-watches.com/login/?redirect_to=%2F&amp;reauth=1</w:t>
        </w:r>
      </w:hyperlink>
    </w:p>
    <w:p w14:paraId="07EBE87B" w14:textId="77777777" w:rsidR="00764BD2" w:rsidRDefault="00764BD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hAnsi="Avenir Next" w:cstheme="majorHAnsi"/>
          <w:color w:val="FF0000"/>
          <w:sz w:val="18"/>
          <w:szCs w:val="18"/>
        </w:rPr>
      </w:pPr>
      <w:r>
        <w:rPr>
          <w:rFonts w:ascii="Avenir Next" w:hAnsi="Avenir Next" w:cstheme="majorHAnsi"/>
          <w:color w:val="FF0000"/>
          <w:sz w:val="18"/>
        </w:rPr>
        <w:br w:type="page"/>
      </w:r>
    </w:p>
    <w:p w14:paraId="1EF61536" w14:textId="175DE376" w:rsidR="003C1824" w:rsidRPr="004675B9" w:rsidRDefault="003C1824" w:rsidP="003C1824">
      <w:pPr>
        <w:spacing w:after="120"/>
        <w:rPr>
          <w:rFonts w:ascii="Avenir Next" w:hAnsi="Avenir Next" w:cs="Arial"/>
          <w:b/>
          <w:szCs w:val="20"/>
          <w:bdr w:val="none" w:sz="0" w:space="0" w:color="auto"/>
        </w:rPr>
      </w:pPr>
      <w:r>
        <w:rPr>
          <w:rFonts w:ascii="Avenir Next" w:hAnsi="Avenir Next"/>
          <w:b/>
          <w:noProof/>
          <w:lang w:val="en-GB" w:eastAsia="ja-JP"/>
        </w:rPr>
        <w:lastRenderedPageBreak/>
        <w:drawing>
          <wp:anchor distT="0" distB="0" distL="114300" distR="114300" simplePos="0" relativeHeight="251659264" behindDoc="1" locked="0" layoutInCell="1" allowOverlap="1" wp14:anchorId="4338D6B9" wp14:editId="2FB60177">
            <wp:simplePos x="0" y="0"/>
            <wp:positionH relativeFrom="margin">
              <wp:posOffset>3663950</wp:posOffset>
            </wp:positionH>
            <wp:positionV relativeFrom="paragraph">
              <wp:posOffset>12065</wp:posOffset>
            </wp:positionV>
            <wp:extent cx="2201545" cy="3139440"/>
            <wp:effectExtent l="0" t="0" r="0" b="0"/>
            <wp:wrapTight wrapText="bothSides">
              <wp:wrapPolygon edited="0">
                <wp:start x="8785" y="2228"/>
                <wp:lineTo x="7850" y="2490"/>
                <wp:lineTo x="7102" y="3408"/>
                <wp:lineTo x="7102" y="4587"/>
                <wp:lineTo x="6355" y="5505"/>
                <wp:lineTo x="4299" y="8782"/>
                <wp:lineTo x="3925" y="10879"/>
                <wp:lineTo x="4860" y="12976"/>
                <wp:lineTo x="7102" y="17170"/>
                <wp:lineTo x="7102" y="20578"/>
                <wp:lineTo x="14392" y="20578"/>
                <wp:lineTo x="14392" y="17170"/>
                <wp:lineTo x="15700" y="15073"/>
                <wp:lineTo x="17943" y="12976"/>
                <wp:lineTo x="18691" y="10879"/>
                <wp:lineTo x="18504" y="8650"/>
                <wp:lineTo x="17569" y="7733"/>
                <wp:lineTo x="16074" y="6684"/>
                <wp:lineTo x="14952" y="5243"/>
                <wp:lineTo x="14579" y="3539"/>
                <wp:lineTo x="13831" y="2621"/>
                <wp:lineTo x="12710" y="2228"/>
                <wp:lineTo x="8785" y="2228"/>
              </wp:wrapPolygon>
            </wp:wrapTight>
            <wp:docPr id="2" name="Picture 2" descr="\\WJEZEN-SCHLOE\Departement_MarCom_Dossiers\_Communication 2019\PR\1. PRESS KITS\1. POST BASELWORLD\CHRONOMASTER EL PRIMERO 2\95.3002.3600.69.I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1. PRESS KITS\1. POST BASELWORLD\CHRONOMASTER EL PRIMERO 2\95.3002.3600.69.I0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545" cy="3139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Next" w:hAnsi="Avenir Next"/>
          <w:b/>
          <w:noProof/>
        </w:rPr>
        <w:t xml:space="preserve">CHRONOMASTER 2 </w:t>
      </w:r>
    </w:p>
    <w:p w14:paraId="61988604" w14:textId="59C3BA4B" w:rsidR="003C1824" w:rsidRDefault="003C1824" w:rsidP="003C1824">
      <w:pPr>
        <w:spacing w:after="40"/>
        <w:rPr>
          <w:rFonts w:ascii="Avenir Next" w:hAnsi="Avenir Next" w:cs="Arial"/>
          <w:sz w:val="18"/>
          <w:szCs w:val="20"/>
        </w:rPr>
      </w:pPr>
      <w:r>
        <w:rPr>
          <w:rFonts w:ascii="Avenir Next" w:hAnsi="Avenir Next" w:cs="Arial"/>
          <w:sz w:val="18"/>
        </w:rPr>
        <w:t xml:space="preserve">ОГРАНИЧЕННАЯ СЕРИЯ 250 ЭКЗЕМПЛЯРОВ </w:t>
      </w:r>
    </w:p>
    <w:p w14:paraId="335A39A5" w14:textId="77777777" w:rsidR="003C1824" w:rsidRPr="00F36339" w:rsidRDefault="003C1824" w:rsidP="003C1824">
      <w:pPr>
        <w:spacing w:after="40"/>
        <w:rPr>
          <w:rFonts w:ascii="Avenir Next" w:hAnsi="Avenir Next" w:cs="Arial"/>
          <w:sz w:val="12"/>
          <w:szCs w:val="8"/>
        </w:rPr>
      </w:pPr>
    </w:p>
    <w:p w14:paraId="276241E4" w14:textId="762A92CD" w:rsidR="003C1824" w:rsidRDefault="003C1824" w:rsidP="003C1824">
      <w:pPr>
        <w:spacing w:after="40"/>
        <w:rPr>
          <w:rFonts w:ascii="Avenir Next" w:hAnsi="Avenir Next" w:cs="Arial"/>
          <w:sz w:val="18"/>
          <w:szCs w:val="20"/>
        </w:rPr>
      </w:pPr>
      <w:r>
        <w:rPr>
          <w:rFonts w:ascii="Avenir Next" w:hAnsi="Avenir Next" w:cs="Arial"/>
          <w:sz w:val="18"/>
        </w:rPr>
        <w:t xml:space="preserve">Артикул: </w:t>
      </w:r>
      <w:bookmarkStart w:id="1" w:name="_Hlk9409707"/>
      <w:r w:rsidR="009D422F" w:rsidRPr="009D422F">
        <w:rPr>
          <w:rFonts w:ascii="Avenir Next" w:hAnsi="Avenir Next" w:cs="Arial"/>
          <w:b/>
          <w:sz w:val="18"/>
        </w:rPr>
        <w:t>95.3002.3600/69.C818</w:t>
      </w:r>
    </w:p>
    <w:bookmarkEnd w:id="1"/>
    <w:p w14:paraId="7F867E39" w14:textId="77777777" w:rsidR="003C1824" w:rsidRPr="00F36339" w:rsidRDefault="003C1824" w:rsidP="003C1824">
      <w:pPr>
        <w:spacing w:after="40"/>
        <w:rPr>
          <w:rFonts w:ascii="Avenir Next" w:hAnsi="Avenir Next" w:cs="Arial"/>
          <w:b/>
          <w:sz w:val="12"/>
          <w:szCs w:val="8"/>
        </w:rPr>
      </w:pPr>
    </w:p>
    <w:p w14:paraId="65A54BF6"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 xml:space="preserve">КЛЮЧЕВЫЕ МОМЕНТЫ </w:t>
      </w:r>
    </w:p>
    <w:p w14:paraId="116014EE"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Механизм с полностью обновленным дизайном, выпущенный в честь 50-летнего юбилея легендарного механизма El Primero</w:t>
      </w:r>
    </w:p>
    <w:p w14:paraId="2E0FABE7"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Автоматический хронограф El Primero с колонным колесом, способный измерять и отображать время с точностью до 1/10 доли секунды</w:t>
      </w:r>
    </w:p>
    <w:p w14:paraId="2A4294A9"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Керамический безель с индикацией 1/10 доли секунды</w:t>
      </w:r>
    </w:p>
    <w:p w14:paraId="574DE5C5"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Запас хода увеличен до минимум 60 часов</w:t>
      </w:r>
    </w:p>
    <w:p w14:paraId="62749041"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Механизм секундомера</w:t>
      </w:r>
    </w:p>
    <w:p w14:paraId="2CCEF7B7"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Сертифицированный хронометр</w:t>
      </w:r>
    </w:p>
    <w:p w14:paraId="1B01E2C0" w14:textId="77777777" w:rsidR="003C1824" w:rsidRPr="00F36339" w:rsidRDefault="003C1824" w:rsidP="003C1824">
      <w:pPr>
        <w:spacing w:after="40"/>
        <w:rPr>
          <w:rFonts w:ascii="Avenir Next" w:hAnsi="Avenir Next" w:cs="Arial"/>
          <w:sz w:val="12"/>
          <w:szCs w:val="8"/>
        </w:rPr>
      </w:pPr>
    </w:p>
    <w:p w14:paraId="3264AD3A"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ЧАСОВОЙ МЕХАНИЗМ</w:t>
      </w:r>
    </w:p>
    <w:p w14:paraId="5B565CDD" w14:textId="77777777" w:rsidR="003C1824" w:rsidRPr="003C1824" w:rsidRDefault="003C1824" w:rsidP="003C1824">
      <w:pPr>
        <w:spacing w:after="40"/>
        <w:rPr>
          <w:rFonts w:ascii="Avenir Next" w:hAnsi="Avenir Next" w:cs="Arial"/>
          <w:b/>
          <w:sz w:val="18"/>
          <w:szCs w:val="20"/>
        </w:rPr>
      </w:pPr>
      <w:r>
        <w:rPr>
          <w:rFonts w:ascii="Avenir Next" w:hAnsi="Avenir Next" w:cs="Arial"/>
          <w:sz w:val="18"/>
        </w:rPr>
        <w:t>El Primero 3600, автоматический подзавод</w:t>
      </w:r>
    </w:p>
    <w:p w14:paraId="1B357F7A" w14:textId="77777777" w:rsidR="003C1824" w:rsidRPr="003C1824" w:rsidRDefault="003C1824" w:rsidP="003C1824">
      <w:pPr>
        <w:spacing w:after="40"/>
        <w:rPr>
          <w:rFonts w:ascii="Avenir Next" w:hAnsi="Avenir Next" w:cs="Arial"/>
          <w:sz w:val="18"/>
          <w:szCs w:val="20"/>
        </w:rPr>
      </w:pPr>
      <w:r>
        <w:rPr>
          <w:rFonts w:ascii="Avenir Next" w:hAnsi="Avenir Next" w:cs="Arial"/>
          <w:sz w:val="18"/>
        </w:rPr>
        <w:t>Калибр: 13¼``` (диаметр: 30 мм)</w:t>
      </w:r>
    </w:p>
    <w:p w14:paraId="6E682217"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Толщина часового механизма: 6,6 мм</w:t>
      </w:r>
    </w:p>
    <w:p w14:paraId="2BF0C418"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Частота колебаний: 36 000 полуколебаний в час (5 Гц)</w:t>
      </w:r>
    </w:p>
    <w:p w14:paraId="4E9F8A62"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Запас хода: мин. 60 часов</w:t>
      </w:r>
    </w:p>
    <w:p w14:paraId="598CBE3F"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Отделка: Новый ротор автоподзавода в форме звезды, с сатинированием</w:t>
      </w:r>
    </w:p>
    <w:p w14:paraId="076B5F44" w14:textId="77777777" w:rsidR="003C1824" w:rsidRPr="00F36339" w:rsidRDefault="003C1824" w:rsidP="003C1824">
      <w:pPr>
        <w:spacing w:after="40"/>
        <w:rPr>
          <w:rFonts w:ascii="Avenir Next" w:hAnsi="Avenir Next" w:cs="Arial"/>
          <w:sz w:val="12"/>
          <w:szCs w:val="8"/>
        </w:rPr>
      </w:pPr>
    </w:p>
    <w:p w14:paraId="3D326827"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ФУНКЦИИ</w:t>
      </w:r>
    </w:p>
    <w:p w14:paraId="51D27FB3"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Центральные часовая и минутная стрелки</w:t>
      </w:r>
    </w:p>
    <w:p w14:paraId="1379E693"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Малая секундная стрелка на отметке «9 часов»</w:t>
      </w:r>
    </w:p>
    <w:p w14:paraId="468F4222"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Хронограф 1/10 секунды:</w:t>
      </w:r>
    </w:p>
    <w:p w14:paraId="00E8FD0E"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 Центральная стрелка хронографа совершает оборот в течение 10 секунд</w:t>
      </w:r>
    </w:p>
    <w:p w14:paraId="0540A861" w14:textId="0172B0D9" w:rsidR="003C1824" w:rsidRPr="004675B9" w:rsidRDefault="003C1824" w:rsidP="003C1824">
      <w:pPr>
        <w:spacing w:after="40"/>
        <w:rPr>
          <w:rFonts w:ascii="Avenir Next" w:hAnsi="Avenir Next" w:cs="Arial"/>
          <w:sz w:val="18"/>
          <w:szCs w:val="20"/>
        </w:rPr>
      </w:pPr>
      <w:r>
        <w:rPr>
          <w:rFonts w:ascii="Avenir Next" w:hAnsi="Avenir Next" w:cs="Arial"/>
          <w:sz w:val="18"/>
        </w:rPr>
        <w:t xml:space="preserve">- </w:t>
      </w:r>
      <w:r w:rsidR="00C543A8" w:rsidRPr="00EB1B2A">
        <w:rPr>
          <w:rFonts w:ascii="Avenir Next" w:hAnsi="Avenir Next" w:cs="Arial"/>
          <w:sz w:val="18"/>
        </w:rPr>
        <w:t>60</w:t>
      </w:r>
      <w:r>
        <w:rPr>
          <w:rFonts w:ascii="Avenir Next" w:hAnsi="Avenir Next" w:cs="Arial"/>
          <w:sz w:val="18"/>
        </w:rPr>
        <w:t>-минутный счетчик на отметке «6 часов»</w:t>
      </w:r>
    </w:p>
    <w:p w14:paraId="1C883DC0"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- 60-секундный счетчик на отметке «3 часа»</w:t>
      </w:r>
    </w:p>
    <w:p w14:paraId="31B5A9AD"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Указатель даты на отметке «6 часов»</w:t>
      </w:r>
    </w:p>
    <w:p w14:paraId="213B31DF" w14:textId="77777777" w:rsidR="003C1824" w:rsidRPr="00F36339" w:rsidRDefault="003C1824" w:rsidP="003C1824">
      <w:pPr>
        <w:spacing w:after="40"/>
        <w:rPr>
          <w:rFonts w:ascii="Avenir Next" w:hAnsi="Avenir Next" w:cs="Arial"/>
          <w:sz w:val="12"/>
          <w:szCs w:val="8"/>
        </w:rPr>
      </w:pPr>
    </w:p>
    <w:p w14:paraId="76F4F5F0"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КОРПУС, ЦИФЕРБЛАТ И СТРЕЛКИ</w:t>
      </w:r>
    </w:p>
    <w:p w14:paraId="2E8BEA0B"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Диаметр: 42 мм</w:t>
      </w:r>
    </w:p>
    <w:p w14:paraId="489E6ECE"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Диаметр циферблата: 37,1 мм</w:t>
      </w:r>
    </w:p>
    <w:p w14:paraId="010DA144"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Толщина: 12,75 мм</w:t>
      </w:r>
    </w:p>
    <w:p w14:paraId="02F06BAC"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Стекло: выпуклое сапфировое стекло с двусторонним антибликовым покрытием</w:t>
      </w:r>
    </w:p>
    <w:p w14:paraId="5C5F6147"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Задняя крышка: прозрачное сапфировое стекло</w:t>
      </w:r>
    </w:p>
    <w:p w14:paraId="5223C42F"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Материал: титан, синий керамический безель</w:t>
      </w:r>
    </w:p>
    <w:p w14:paraId="412A1312"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Водонепроницаемость: 10 атм</w:t>
      </w:r>
    </w:p>
    <w:p w14:paraId="062A64C5" w14:textId="77777777" w:rsidR="003C1824" w:rsidRDefault="003C1824" w:rsidP="003C1824">
      <w:pPr>
        <w:spacing w:after="40"/>
        <w:rPr>
          <w:rFonts w:ascii="Avenir Next" w:hAnsi="Avenir Next" w:cs="Arial"/>
          <w:sz w:val="18"/>
          <w:szCs w:val="20"/>
        </w:rPr>
      </w:pPr>
      <w:r>
        <w:rPr>
          <w:rFonts w:ascii="Avenir Next" w:hAnsi="Avenir Next" w:cs="Arial"/>
          <w:sz w:val="18"/>
        </w:rPr>
        <w:t>Циферблат: скелетонированный, счетчики трех разных цветов</w:t>
      </w:r>
    </w:p>
    <w:p w14:paraId="23689B21" w14:textId="519ACFAA" w:rsidR="003C1824" w:rsidRPr="004675B9" w:rsidRDefault="003C1824" w:rsidP="003C1824">
      <w:pPr>
        <w:spacing w:after="40"/>
        <w:rPr>
          <w:rFonts w:ascii="Avenir Next" w:hAnsi="Avenir Next" w:cs="Arial"/>
          <w:sz w:val="18"/>
          <w:szCs w:val="20"/>
        </w:rPr>
      </w:pPr>
      <w:r>
        <w:rPr>
          <w:rFonts w:ascii="Avenir Next" w:hAnsi="Avenir Next" w:cs="Arial"/>
          <w:sz w:val="18"/>
        </w:rPr>
        <w:t xml:space="preserve">Часовые отметки: фацетированные, с родиевым напылением и покрытием </w:t>
      </w:r>
      <w:r>
        <w:rPr>
          <w:rFonts w:ascii="Avenir Next" w:hAnsi="Avenir Next" w:cs="OpenSans-CondensedLight"/>
          <w:sz w:val="18"/>
        </w:rPr>
        <w:t xml:space="preserve">Super-LumiNova® SLN </w:t>
      </w:r>
      <w:r>
        <w:rPr>
          <w:rFonts w:ascii="Avenir Next" w:hAnsi="Avenir Next" w:cs="Arial"/>
          <w:sz w:val="18"/>
        </w:rPr>
        <w:t>C1</w:t>
      </w:r>
    </w:p>
    <w:p w14:paraId="7F14185A" w14:textId="24E6C3A3" w:rsidR="003C1824" w:rsidRPr="004675B9" w:rsidRDefault="003C1824" w:rsidP="003C1824">
      <w:pPr>
        <w:spacing w:after="40"/>
        <w:rPr>
          <w:rFonts w:ascii="Avenir Next" w:hAnsi="Avenir Next" w:cs="Arial"/>
          <w:sz w:val="18"/>
          <w:szCs w:val="20"/>
        </w:rPr>
      </w:pPr>
      <w:r>
        <w:rPr>
          <w:rFonts w:ascii="Avenir Next" w:hAnsi="Avenir Next" w:cs="Arial"/>
          <w:sz w:val="18"/>
        </w:rPr>
        <w:t xml:space="preserve">Стрелки: фацетированные, с родиевым напылением и покрытием </w:t>
      </w:r>
      <w:r>
        <w:rPr>
          <w:rFonts w:ascii="Avenir Next" w:hAnsi="Avenir Next" w:cs="OpenSans-CondensedLight"/>
          <w:sz w:val="18"/>
        </w:rPr>
        <w:t xml:space="preserve">Super-LumiNova® SLN </w:t>
      </w:r>
      <w:r>
        <w:rPr>
          <w:rFonts w:ascii="Avenir Next" w:hAnsi="Avenir Next" w:cs="Arial"/>
          <w:sz w:val="18"/>
        </w:rPr>
        <w:t>C1</w:t>
      </w:r>
    </w:p>
    <w:p w14:paraId="40F72CF5" w14:textId="77777777" w:rsidR="003C1824" w:rsidRPr="00F36339" w:rsidRDefault="003C1824" w:rsidP="003C1824">
      <w:pPr>
        <w:spacing w:after="40"/>
        <w:rPr>
          <w:rFonts w:ascii="Avenir Next" w:hAnsi="Avenir Next" w:cs="Arial"/>
          <w:sz w:val="12"/>
          <w:szCs w:val="8"/>
        </w:rPr>
      </w:pPr>
    </w:p>
    <w:p w14:paraId="65847B02"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РЕМЕШОК И ЗАСТЕЖКА</w:t>
      </w:r>
    </w:p>
    <w:p w14:paraId="266FEAEC"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Ремешок: ремешок из синей кожи аллигатора с подкладкой из каучука и серой прострочкой</w:t>
      </w:r>
    </w:p>
    <w:p w14:paraId="2E94287E" w14:textId="77777777" w:rsidR="003C1824" w:rsidRDefault="003C1824" w:rsidP="003C1824">
      <w:pPr>
        <w:rPr>
          <w:rFonts w:ascii="Avenir Next" w:hAnsi="Avenir Next" w:cs="Arial"/>
          <w:sz w:val="18"/>
          <w:szCs w:val="20"/>
        </w:rPr>
      </w:pPr>
      <w:r>
        <w:rPr>
          <w:rFonts w:ascii="Avenir Next" w:hAnsi="Avenir Next" w:cs="Arial"/>
          <w:sz w:val="18"/>
        </w:rPr>
        <w:t>Застежка: раскладывающаяся двойная стальная застежка</w:t>
      </w:r>
    </w:p>
    <w:p w14:paraId="04E22B90" w14:textId="00427C85" w:rsidR="00764BD2" w:rsidRDefault="00764BD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hAnsi="Avenir Next" w:cs="Arial"/>
          <w:sz w:val="18"/>
          <w:szCs w:val="20"/>
        </w:rPr>
      </w:pPr>
      <w:r>
        <w:rPr>
          <w:rFonts w:ascii="Avenir Next" w:hAnsi="Avenir Next" w:cs="Arial"/>
          <w:sz w:val="18"/>
        </w:rPr>
        <w:br w:type="page"/>
      </w:r>
    </w:p>
    <w:p w14:paraId="73ADF938" w14:textId="77777777" w:rsidR="003C1824" w:rsidRPr="004675B9" w:rsidRDefault="003C1824" w:rsidP="003C1824">
      <w:pPr>
        <w:spacing w:after="120"/>
        <w:rPr>
          <w:rFonts w:ascii="Avenir Next" w:hAnsi="Avenir Next" w:cs="Arial"/>
          <w:b/>
          <w:szCs w:val="20"/>
          <w:bdr w:val="none" w:sz="0" w:space="0" w:color="auto"/>
        </w:rPr>
      </w:pPr>
      <w:r>
        <w:rPr>
          <w:rFonts w:ascii="Avenir Next" w:hAnsi="Avenir Next" w:cs="Arial"/>
          <w:noProof/>
          <w:sz w:val="18"/>
          <w:lang w:val="en-GB" w:eastAsia="ja-JP"/>
        </w:rPr>
        <w:lastRenderedPageBreak/>
        <w:drawing>
          <wp:anchor distT="0" distB="0" distL="114300" distR="114300" simplePos="0" relativeHeight="251660288" behindDoc="1" locked="0" layoutInCell="1" allowOverlap="1" wp14:anchorId="64CC1B95" wp14:editId="054B1972">
            <wp:simplePos x="0" y="0"/>
            <wp:positionH relativeFrom="margin">
              <wp:align>right</wp:align>
            </wp:positionH>
            <wp:positionV relativeFrom="paragraph">
              <wp:posOffset>10795</wp:posOffset>
            </wp:positionV>
            <wp:extent cx="2190750" cy="3123565"/>
            <wp:effectExtent l="0" t="0" r="0" b="0"/>
            <wp:wrapTight wrapText="bothSides">
              <wp:wrapPolygon edited="0">
                <wp:start x="8828" y="2239"/>
                <wp:lineTo x="7701" y="2635"/>
                <wp:lineTo x="7137" y="3293"/>
                <wp:lineTo x="6574" y="5269"/>
                <wp:lineTo x="5447" y="6718"/>
                <wp:lineTo x="4132" y="8826"/>
                <wp:lineTo x="3944" y="11066"/>
                <wp:lineTo x="5823" y="15149"/>
                <wp:lineTo x="7137" y="17257"/>
                <wp:lineTo x="6950" y="19365"/>
                <wp:lineTo x="7137" y="20551"/>
                <wp:lineTo x="14275" y="20551"/>
                <wp:lineTo x="14463" y="20287"/>
                <wp:lineTo x="14275" y="17257"/>
                <wp:lineTo x="15590" y="15149"/>
                <wp:lineTo x="17843" y="13042"/>
                <wp:lineTo x="18595" y="10934"/>
                <wp:lineTo x="18407" y="8694"/>
                <wp:lineTo x="17656" y="7904"/>
                <wp:lineTo x="15965" y="6718"/>
                <wp:lineTo x="14650" y="5006"/>
                <wp:lineTo x="14463" y="3689"/>
                <wp:lineTo x="13523" y="2503"/>
                <wp:lineTo x="12584" y="2239"/>
                <wp:lineTo x="8828" y="2239"/>
              </wp:wrapPolygon>
            </wp:wrapTight>
            <wp:docPr id="3" name="Picture 3" descr="\\WJEZEN-SCHLOE\Departement_MarCom_Dossiers\_Communication 2019\PR\1. PRESS KITS\1. POST BASELWORLD\CHRONOMASTER EL PRIMERO 2\95.3001.3600.69.I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1. PRESS KITS\1. POST BASELWORLD\CHRONOMASTER EL PRIMERO 2\95.3001.3600.69.I0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3123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Next" w:hAnsi="Avenir Next"/>
          <w:b/>
          <w:noProof/>
        </w:rPr>
        <w:t xml:space="preserve">CHRONOMASTER 2 </w:t>
      </w:r>
    </w:p>
    <w:p w14:paraId="743EC53D" w14:textId="07300F33" w:rsidR="003C1824" w:rsidRDefault="003C1824" w:rsidP="003C1824">
      <w:pPr>
        <w:spacing w:after="40"/>
        <w:rPr>
          <w:rFonts w:ascii="Avenir Next" w:hAnsi="Avenir Next" w:cs="Arial"/>
          <w:sz w:val="18"/>
          <w:szCs w:val="20"/>
        </w:rPr>
      </w:pPr>
      <w:r>
        <w:rPr>
          <w:rFonts w:ascii="Avenir Next" w:hAnsi="Avenir Next" w:cs="Arial"/>
          <w:sz w:val="18"/>
        </w:rPr>
        <w:t xml:space="preserve">ОГРАНИЧЕННАЯ СЕРИЯ 250 ЭКЗЕМПЛЯРОВ </w:t>
      </w:r>
    </w:p>
    <w:p w14:paraId="2721A495" w14:textId="77777777" w:rsidR="003C1824" w:rsidRPr="00F36339" w:rsidRDefault="003C1824" w:rsidP="003C1824">
      <w:pPr>
        <w:spacing w:after="40"/>
        <w:rPr>
          <w:rFonts w:ascii="Avenir Next" w:hAnsi="Avenir Next" w:cs="Arial"/>
          <w:sz w:val="12"/>
          <w:szCs w:val="20"/>
        </w:rPr>
      </w:pPr>
    </w:p>
    <w:p w14:paraId="50B39F80" w14:textId="28DE97E5" w:rsidR="003C1824" w:rsidRPr="00EB1B2A" w:rsidRDefault="003C1824" w:rsidP="003C1824">
      <w:pPr>
        <w:spacing w:after="40"/>
        <w:rPr>
          <w:rFonts w:asciiTheme="minorHAnsi" w:hAnsiTheme="minorHAnsi" w:cs="Arial"/>
          <w:sz w:val="18"/>
          <w:szCs w:val="20"/>
        </w:rPr>
      </w:pPr>
      <w:r>
        <w:rPr>
          <w:rFonts w:ascii="Avenir Next" w:hAnsi="Avenir Next" w:cs="Arial"/>
          <w:sz w:val="18"/>
        </w:rPr>
        <w:t xml:space="preserve">Артикул: </w:t>
      </w:r>
      <w:r w:rsidR="009D422F" w:rsidRPr="009D422F">
        <w:rPr>
          <w:rFonts w:ascii="Avenir Next" w:hAnsi="Avenir Next" w:cs="Arial"/>
          <w:sz w:val="18"/>
        </w:rPr>
        <w:t>95.3001.3600/69.C817</w:t>
      </w:r>
    </w:p>
    <w:p w14:paraId="15FAD442" w14:textId="77777777" w:rsidR="003C1824" w:rsidRPr="00F36339" w:rsidRDefault="003C1824" w:rsidP="003C1824">
      <w:pPr>
        <w:spacing w:after="40"/>
        <w:rPr>
          <w:rFonts w:ascii="Avenir Next" w:hAnsi="Avenir Next" w:cs="Arial"/>
          <w:b/>
          <w:sz w:val="12"/>
          <w:szCs w:val="20"/>
        </w:rPr>
      </w:pPr>
    </w:p>
    <w:p w14:paraId="52ADAAE3"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 xml:space="preserve">КЛЮЧЕВЫЕ МОМЕНТЫ </w:t>
      </w:r>
    </w:p>
    <w:p w14:paraId="6B81A82B"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Механизм с полностью обновленным дизайном, выпущенный в честь 50-летнего юбилея легендарного механизма El Primero</w:t>
      </w:r>
    </w:p>
    <w:p w14:paraId="681D746D"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Автоматический хронограф El Primero с колонным колесом, способный измерять и отображать время с точностью до 1/10 доли секунды</w:t>
      </w:r>
    </w:p>
    <w:p w14:paraId="4D086EB6"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Керамический безель с индикацией 1/10 доли секунды</w:t>
      </w:r>
    </w:p>
    <w:p w14:paraId="578C1249"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Запас хода увеличен до минимум 60 часов</w:t>
      </w:r>
    </w:p>
    <w:p w14:paraId="33A65004"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Механизм секундомера</w:t>
      </w:r>
    </w:p>
    <w:p w14:paraId="0E586699"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Сертифицированный хронометр</w:t>
      </w:r>
    </w:p>
    <w:p w14:paraId="7064B772" w14:textId="77777777" w:rsidR="003C1824" w:rsidRPr="00F36339" w:rsidRDefault="003C1824" w:rsidP="003C1824">
      <w:pPr>
        <w:spacing w:after="40"/>
        <w:rPr>
          <w:rFonts w:ascii="Avenir Next" w:hAnsi="Avenir Next" w:cs="Arial"/>
          <w:sz w:val="12"/>
          <w:szCs w:val="20"/>
        </w:rPr>
      </w:pPr>
    </w:p>
    <w:p w14:paraId="62DE95A3"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ЧАСОВОЙ МЕХАНИЗМ</w:t>
      </w:r>
    </w:p>
    <w:p w14:paraId="101F668F" w14:textId="77777777" w:rsidR="003C1824" w:rsidRPr="003C1824" w:rsidRDefault="003C1824" w:rsidP="003C1824">
      <w:pPr>
        <w:spacing w:after="40"/>
        <w:rPr>
          <w:rFonts w:ascii="Avenir Next" w:hAnsi="Avenir Next" w:cs="Arial"/>
          <w:b/>
          <w:sz w:val="18"/>
          <w:szCs w:val="20"/>
        </w:rPr>
      </w:pPr>
      <w:r>
        <w:rPr>
          <w:rFonts w:ascii="Avenir Next" w:hAnsi="Avenir Next" w:cs="Arial"/>
          <w:sz w:val="18"/>
        </w:rPr>
        <w:t>El Primero 3600, автоматический подзавод</w:t>
      </w:r>
    </w:p>
    <w:p w14:paraId="1FAE3559" w14:textId="77777777" w:rsidR="003C1824" w:rsidRPr="003C1824" w:rsidRDefault="003C1824" w:rsidP="003C1824">
      <w:pPr>
        <w:spacing w:after="40"/>
        <w:rPr>
          <w:rFonts w:ascii="Avenir Next" w:hAnsi="Avenir Next" w:cs="Arial"/>
          <w:sz w:val="18"/>
          <w:szCs w:val="20"/>
        </w:rPr>
      </w:pPr>
      <w:r>
        <w:rPr>
          <w:rFonts w:ascii="Avenir Next" w:hAnsi="Avenir Next" w:cs="Arial"/>
          <w:sz w:val="18"/>
        </w:rPr>
        <w:t>Калибр: 13¼``` (диаметр: 30 мм)</w:t>
      </w:r>
    </w:p>
    <w:p w14:paraId="7941500D"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Толщина часового механизма: 6,6 мм</w:t>
      </w:r>
    </w:p>
    <w:p w14:paraId="59A8EFD1"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Частота колебаний: 36 000 полуколебаний в час (5 Гц)</w:t>
      </w:r>
    </w:p>
    <w:p w14:paraId="410510BF"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Запас хода: мин. 60 часов</w:t>
      </w:r>
    </w:p>
    <w:p w14:paraId="7A6057D5"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Отделка: Новый ротор автоподзавода в форме звезды, с сатинированием</w:t>
      </w:r>
    </w:p>
    <w:p w14:paraId="5D168E86" w14:textId="77777777" w:rsidR="003C1824" w:rsidRPr="00F36339" w:rsidRDefault="003C1824" w:rsidP="003C1824">
      <w:pPr>
        <w:spacing w:after="40"/>
        <w:rPr>
          <w:rFonts w:ascii="Avenir Next" w:hAnsi="Avenir Next" w:cs="Arial"/>
          <w:sz w:val="14"/>
          <w:szCs w:val="20"/>
        </w:rPr>
      </w:pPr>
    </w:p>
    <w:p w14:paraId="4566862B"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ФУНКЦИИ</w:t>
      </w:r>
    </w:p>
    <w:p w14:paraId="0935F126"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Центральные часовая и минутная стрелки</w:t>
      </w:r>
    </w:p>
    <w:p w14:paraId="7570E3E4"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Малая секундная стрелка на отметке «9 часов»</w:t>
      </w:r>
    </w:p>
    <w:p w14:paraId="06E39EAA"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Хронограф 1/10 секунды:</w:t>
      </w:r>
    </w:p>
    <w:p w14:paraId="654A848C"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 Центральная стрелка хронографа совершает оборот в течение 10 секунд</w:t>
      </w:r>
    </w:p>
    <w:p w14:paraId="76CBCFD0" w14:textId="27F72E4E" w:rsidR="003C1824" w:rsidRPr="004675B9" w:rsidRDefault="003C1824" w:rsidP="003C1824">
      <w:pPr>
        <w:spacing w:after="40"/>
        <w:rPr>
          <w:rFonts w:ascii="Avenir Next" w:hAnsi="Avenir Next" w:cs="Arial"/>
          <w:sz w:val="18"/>
          <w:szCs w:val="20"/>
        </w:rPr>
      </w:pPr>
      <w:r>
        <w:rPr>
          <w:rFonts w:ascii="Avenir Next" w:hAnsi="Avenir Next" w:cs="Arial"/>
          <w:sz w:val="18"/>
        </w:rPr>
        <w:t xml:space="preserve">- </w:t>
      </w:r>
      <w:r w:rsidR="00C543A8" w:rsidRPr="00EB1B2A">
        <w:rPr>
          <w:rFonts w:ascii="Avenir Next" w:hAnsi="Avenir Next" w:cs="Arial"/>
          <w:sz w:val="18"/>
        </w:rPr>
        <w:t>60</w:t>
      </w:r>
      <w:r>
        <w:rPr>
          <w:rFonts w:ascii="Avenir Next" w:hAnsi="Avenir Next" w:cs="Arial"/>
          <w:sz w:val="18"/>
        </w:rPr>
        <w:t>-минутный счетчик на отметке «6 часов»</w:t>
      </w:r>
    </w:p>
    <w:p w14:paraId="03F0606B"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- 60-секундный счетчик на отметке «3 часа»</w:t>
      </w:r>
    </w:p>
    <w:p w14:paraId="37AF941B"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Указатель даты на отметке «6 часов»</w:t>
      </w:r>
    </w:p>
    <w:p w14:paraId="65D1A23A" w14:textId="77777777" w:rsidR="003C1824" w:rsidRPr="00F36339" w:rsidRDefault="003C1824" w:rsidP="003C1824">
      <w:pPr>
        <w:spacing w:after="40"/>
        <w:rPr>
          <w:rFonts w:ascii="Avenir Next" w:hAnsi="Avenir Next" w:cs="Arial"/>
          <w:sz w:val="12"/>
          <w:szCs w:val="20"/>
        </w:rPr>
      </w:pPr>
    </w:p>
    <w:p w14:paraId="364983C8"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КОРПУС, ЦИФЕРБЛАТ И СТРЕЛКИ</w:t>
      </w:r>
    </w:p>
    <w:p w14:paraId="3D515B09"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Диаметр: 42 мм</w:t>
      </w:r>
    </w:p>
    <w:p w14:paraId="751E37C4"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Диаметр циферблата: 37,1 мм</w:t>
      </w:r>
    </w:p>
    <w:p w14:paraId="234E4FB1"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Толщина: 12,75 мм</w:t>
      </w:r>
    </w:p>
    <w:p w14:paraId="0E540BF3"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Стекло: выпуклое сапфировое стекло с двусторонним антибликовым покрытием</w:t>
      </w:r>
    </w:p>
    <w:p w14:paraId="495B2A2A"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Задняя крышка: прозрачное сапфировое стекло</w:t>
      </w:r>
    </w:p>
    <w:p w14:paraId="496D72A3"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Материал: титан, черный керамический безель</w:t>
      </w:r>
    </w:p>
    <w:p w14:paraId="06D3A7D7"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Водонепроницаемость: 10 атм</w:t>
      </w:r>
    </w:p>
    <w:p w14:paraId="00DAA7AB" w14:textId="77777777" w:rsidR="003C1824" w:rsidRDefault="003C1824" w:rsidP="003C1824">
      <w:pPr>
        <w:spacing w:after="40"/>
        <w:rPr>
          <w:rFonts w:ascii="Avenir Next" w:hAnsi="Avenir Next" w:cs="Arial"/>
          <w:sz w:val="18"/>
          <w:szCs w:val="20"/>
        </w:rPr>
      </w:pPr>
      <w:r>
        <w:rPr>
          <w:rFonts w:ascii="Avenir Next" w:hAnsi="Avenir Next" w:cs="Arial"/>
          <w:sz w:val="18"/>
        </w:rPr>
        <w:t>Циферблат: скелетонированный, счетчики трех разных цветов</w:t>
      </w:r>
    </w:p>
    <w:p w14:paraId="5F5F0650" w14:textId="7A8FE169" w:rsidR="003C1824" w:rsidRPr="004675B9" w:rsidRDefault="003C1824" w:rsidP="003C1824">
      <w:pPr>
        <w:spacing w:after="40"/>
        <w:rPr>
          <w:rFonts w:ascii="Avenir Next" w:hAnsi="Avenir Next" w:cs="Arial"/>
          <w:sz w:val="18"/>
          <w:szCs w:val="20"/>
        </w:rPr>
      </w:pPr>
      <w:r>
        <w:rPr>
          <w:rFonts w:ascii="Avenir Next" w:hAnsi="Avenir Next" w:cs="Arial"/>
          <w:sz w:val="18"/>
        </w:rPr>
        <w:t xml:space="preserve">Часовые отметки: фацетированные, с родиевым напылением и покрытием </w:t>
      </w:r>
      <w:r>
        <w:rPr>
          <w:rFonts w:ascii="Avenir Next" w:hAnsi="Avenir Next" w:cs="OpenSans-CondensedLight"/>
          <w:sz w:val="18"/>
        </w:rPr>
        <w:t xml:space="preserve">Super-LumiNova® SLN </w:t>
      </w:r>
      <w:r>
        <w:rPr>
          <w:rFonts w:ascii="Avenir Next" w:hAnsi="Avenir Next" w:cs="Arial"/>
          <w:sz w:val="18"/>
        </w:rPr>
        <w:t>C1</w:t>
      </w:r>
    </w:p>
    <w:p w14:paraId="5B8217EF" w14:textId="09119954" w:rsidR="003C1824" w:rsidRPr="004675B9" w:rsidRDefault="003C1824" w:rsidP="003C1824">
      <w:pPr>
        <w:spacing w:after="40"/>
        <w:rPr>
          <w:rFonts w:ascii="Avenir Next" w:hAnsi="Avenir Next" w:cs="Arial"/>
          <w:sz w:val="18"/>
          <w:szCs w:val="20"/>
        </w:rPr>
      </w:pPr>
      <w:r>
        <w:rPr>
          <w:rFonts w:ascii="Avenir Next" w:hAnsi="Avenir Next" w:cs="Arial"/>
          <w:sz w:val="18"/>
        </w:rPr>
        <w:t xml:space="preserve">Стрелки: фацетированные, с родиевым напылением и покрытием </w:t>
      </w:r>
      <w:r>
        <w:rPr>
          <w:rFonts w:ascii="Avenir Next" w:hAnsi="Avenir Next" w:cs="OpenSans-CondensedLight"/>
          <w:sz w:val="18"/>
        </w:rPr>
        <w:t xml:space="preserve">Super-LumiNova® SLN </w:t>
      </w:r>
      <w:r>
        <w:rPr>
          <w:rFonts w:ascii="Avenir Next" w:hAnsi="Avenir Next" w:cs="Arial"/>
          <w:sz w:val="18"/>
        </w:rPr>
        <w:t>C1</w:t>
      </w:r>
    </w:p>
    <w:p w14:paraId="28DD0E35" w14:textId="77777777" w:rsidR="003C1824" w:rsidRPr="00F36339" w:rsidRDefault="003C1824" w:rsidP="003C1824">
      <w:pPr>
        <w:spacing w:after="40"/>
        <w:rPr>
          <w:rFonts w:ascii="Avenir Next" w:hAnsi="Avenir Next" w:cs="Arial"/>
          <w:sz w:val="12"/>
          <w:szCs w:val="20"/>
        </w:rPr>
      </w:pPr>
    </w:p>
    <w:p w14:paraId="4376CDB0" w14:textId="77777777" w:rsidR="003C1824" w:rsidRPr="004675B9" w:rsidRDefault="003C1824" w:rsidP="003C1824">
      <w:pPr>
        <w:spacing w:after="40"/>
        <w:rPr>
          <w:rFonts w:ascii="Avenir Next" w:hAnsi="Avenir Next" w:cs="Arial"/>
          <w:b/>
          <w:sz w:val="18"/>
          <w:szCs w:val="20"/>
        </w:rPr>
      </w:pPr>
      <w:r>
        <w:rPr>
          <w:rFonts w:ascii="Avenir Next" w:hAnsi="Avenir Next" w:cs="Arial"/>
          <w:b/>
          <w:sz w:val="18"/>
        </w:rPr>
        <w:t>РЕМЕШОК И ЗАСТЕЖКА</w:t>
      </w:r>
    </w:p>
    <w:p w14:paraId="3FBDA8E3" w14:textId="77777777" w:rsidR="003C1824" w:rsidRPr="004675B9" w:rsidRDefault="003C1824" w:rsidP="003C1824">
      <w:pPr>
        <w:spacing w:after="40"/>
        <w:rPr>
          <w:rFonts w:ascii="Avenir Next" w:hAnsi="Avenir Next" w:cs="Arial"/>
          <w:sz w:val="18"/>
          <w:szCs w:val="20"/>
        </w:rPr>
      </w:pPr>
      <w:r>
        <w:rPr>
          <w:rFonts w:ascii="Avenir Next" w:hAnsi="Avenir Next" w:cs="Arial"/>
          <w:sz w:val="18"/>
        </w:rPr>
        <w:t>Ремешок: ремешок из черной кожи аллигатора с подкладкой из каучука и серой прострочкой</w:t>
      </w:r>
    </w:p>
    <w:p w14:paraId="6A04DF09" w14:textId="77777777" w:rsidR="003C1824" w:rsidRDefault="003C1824" w:rsidP="003C1824">
      <w:pPr>
        <w:rPr>
          <w:rFonts w:ascii="Avenir Next" w:hAnsi="Avenir Next" w:cs="Arial"/>
          <w:sz w:val="18"/>
          <w:szCs w:val="20"/>
        </w:rPr>
      </w:pPr>
      <w:r>
        <w:rPr>
          <w:rFonts w:ascii="Avenir Next" w:hAnsi="Avenir Next" w:cs="Arial"/>
          <w:sz w:val="18"/>
        </w:rPr>
        <w:t>Застежка: раскладывающаяся двойная стальная застежка</w:t>
      </w:r>
    </w:p>
    <w:p w14:paraId="3D9F2FB5" w14:textId="77777777" w:rsidR="003C1824" w:rsidRPr="00B30003" w:rsidRDefault="003C1824">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360" w:line="276" w:lineRule="auto"/>
        <w:jc w:val="both"/>
        <w:rPr>
          <w:rFonts w:ascii="Avenir Next" w:hAnsi="Avenir Next" w:cstheme="majorHAnsi"/>
          <w:color w:val="FF0000"/>
          <w:sz w:val="18"/>
          <w:szCs w:val="18"/>
        </w:rPr>
      </w:pPr>
    </w:p>
    <w:sectPr w:rsidR="003C1824" w:rsidRPr="00B30003" w:rsidSect="002D7FAD">
      <w:headerReference w:type="default" r:id="rId11"/>
      <w:footerReference w:type="default" r:id="rId12"/>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FAA70F" w14:textId="77777777" w:rsidR="009270E7" w:rsidRDefault="009270E7" w:rsidP="009D5829">
      <w:r>
        <w:separator/>
      </w:r>
    </w:p>
  </w:endnote>
  <w:endnote w:type="continuationSeparator" w:id="0">
    <w:p w14:paraId="329277D4" w14:textId="77777777" w:rsidR="009270E7" w:rsidRDefault="009270E7"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OpenSans-Condens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39A36" w14:textId="77777777" w:rsidR="00C543E3" w:rsidRPr="00EB1B2A" w:rsidRDefault="00C543E3" w:rsidP="009D5829">
    <w:pPr>
      <w:pStyle w:val="Pieddepage"/>
      <w:jc w:val="center"/>
      <w:rPr>
        <w:rFonts w:ascii="Avenir Next" w:hAnsi="Avenir Next"/>
        <w:sz w:val="18"/>
        <w:szCs w:val="18"/>
        <w:lang w:val="fr-CH"/>
      </w:rPr>
    </w:pPr>
    <w:r w:rsidRPr="00EB1B2A">
      <w:rPr>
        <w:rFonts w:ascii="Avenir Next" w:hAnsi="Avenir Next"/>
        <w:b/>
        <w:sz w:val="18"/>
        <w:lang w:val="fr-CH"/>
      </w:rPr>
      <w:t>ZENITH</w:t>
    </w:r>
    <w:r w:rsidRPr="00EB1B2A">
      <w:rPr>
        <w:rFonts w:ascii="Avenir Next" w:hAnsi="Avenir Next"/>
        <w:sz w:val="18"/>
        <w:lang w:val="fr-CH"/>
      </w:rPr>
      <w:t xml:space="preserve"> | www.zenith-watches.com | Rue des Billodes 34-36 | CH-2400 Le Locle</w:t>
    </w:r>
  </w:p>
  <w:p w14:paraId="0BD01271" w14:textId="77777777" w:rsidR="00C543E3" w:rsidRPr="00BB6DE7" w:rsidRDefault="00C543E3" w:rsidP="009D5829">
    <w:pPr>
      <w:pStyle w:val="Pieddepage"/>
      <w:jc w:val="center"/>
      <w:rPr>
        <w:rFonts w:ascii="Avenir Next" w:hAnsi="Avenir Next"/>
        <w:sz w:val="18"/>
        <w:szCs w:val="18"/>
      </w:rPr>
    </w:pPr>
    <w:r>
      <w:rPr>
        <w:rFonts w:ascii="Avenir Next" w:hAnsi="Avenir Next"/>
        <w:sz w:val="18"/>
      </w:rPr>
      <w:t xml:space="preserve">Контакты для международных СМИ: Мин-Тан Буй – электронная почта: </w:t>
    </w:r>
    <w:hyperlink r:id="rId1" w:history="1">
      <w:r>
        <w:rPr>
          <w:rStyle w:val="Lienhypertexte"/>
          <w:rFonts w:ascii="Avenir Next" w:hAnsi="Avenir Next"/>
          <w:sz w:val="18"/>
        </w:rPr>
        <w:t>minh-tan.bui@zenith-watches.com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C8C2A" w14:textId="77777777" w:rsidR="009270E7" w:rsidRDefault="009270E7" w:rsidP="009D5829">
      <w:r>
        <w:separator/>
      </w:r>
    </w:p>
  </w:footnote>
  <w:footnote w:type="continuationSeparator" w:id="0">
    <w:p w14:paraId="3FDC2F0C" w14:textId="77777777" w:rsidR="009270E7" w:rsidRDefault="009270E7" w:rsidP="009D5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EB4D2" w14:textId="0D25F3D3" w:rsidR="00C543E3" w:rsidRDefault="00BB6DE7" w:rsidP="00A91380">
    <w:pPr>
      <w:pStyle w:val="En-tte"/>
      <w:spacing w:after="360"/>
      <w:jc w:val="center"/>
    </w:pPr>
    <w:r>
      <w:rPr>
        <w:noProof/>
        <w:lang w:val="en-GB" w:eastAsia="ja-JP"/>
      </w:rPr>
      <w:drawing>
        <wp:inline distT="0" distB="0" distL="0" distR="0" wp14:anchorId="0407A4D2" wp14:editId="344AC47C">
          <wp:extent cx="1700206" cy="72333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ETOILE-BASELINE-POS-Swiss.png"/>
                  <pic:cNvPicPr/>
                </pic:nvPicPr>
                <pic:blipFill>
                  <a:blip r:embed="rId1"/>
                  <a:stretch>
                    <a:fillRect/>
                  </a:stretch>
                </pic:blipFill>
                <pic:spPr>
                  <a:xfrm>
                    <a:off x="0" y="0"/>
                    <a:ext cx="1700206" cy="72333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08E"/>
    <w:multiLevelType w:val="hybridMultilevel"/>
    <w:tmpl w:val="C8ECAA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2" w15:restartNumberingAfterBreak="0">
    <w:nsid w:val="02D96DC4"/>
    <w:multiLevelType w:val="multilevel"/>
    <w:tmpl w:val="97D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02F3083"/>
    <w:multiLevelType w:val="hybridMultilevel"/>
    <w:tmpl w:val="B2E8F0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39857077"/>
    <w:multiLevelType w:val="hybridMultilevel"/>
    <w:tmpl w:val="8E6642F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6A20137"/>
    <w:multiLevelType w:val="hybridMultilevel"/>
    <w:tmpl w:val="3F4C90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54B56A2A"/>
    <w:multiLevelType w:val="hybridMultilevel"/>
    <w:tmpl w:val="2460C4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62E95C83"/>
    <w:multiLevelType w:val="hybridMultilevel"/>
    <w:tmpl w:val="173A698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69F660F1"/>
    <w:multiLevelType w:val="multilevel"/>
    <w:tmpl w:val="9242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
  </w:num>
  <w:num w:numId="4">
    <w:abstractNumId w:val="3"/>
  </w:num>
  <w:num w:numId="5">
    <w:abstractNumId w:val="5"/>
  </w:num>
  <w:num w:numId="6">
    <w:abstractNumId w:val="6"/>
  </w:num>
  <w:num w:numId="7">
    <w:abstractNumId w:val="10"/>
  </w:num>
  <w:num w:numId="8">
    <w:abstractNumId w:val="7"/>
  </w:num>
  <w:num w:numId="9">
    <w:abstractNumId w:val="8"/>
  </w:num>
  <w:num w:numId="10">
    <w:abstractNumId w:val="9"/>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29"/>
    <w:rsid w:val="000025B9"/>
    <w:rsid w:val="000030CF"/>
    <w:rsid w:val="00005F1C"/>
    <w:rsid w:val="000133C7"/>
    <w:rsid w:val="00014456"/>
    <w:rsid w:val="0001482C"/>
    <w:rsid w:val="00016BB3"/>
    <w:rsid w:val="00017C88"/>
    <w:rsid w:val="00021598"/>
    <w:rsid w:val="000227CD"/>
    <w:rsid w:val="00022EBC"/>
    <w:rsid w:val="00023F83"/>
    <w:rsid w:val="0002578F"/>
    <w:rsid w:val="00025918"/>
    <w:rsid w:val="0002721A"/>
    <w:rsid w:val="00027FAA"/>
    <w:rsid w:val="000300E9"/>
    <w:rsid w:val="00036DBF"/>
    <w:rsid w:val="00037A0A"/>
    <w:rsid w:val="0004074D"/>
    <w:rsid w:val="000418E4"/>
    <w:rsid w:val="00044CF9"/>
    <w:rsid w:val="00047468"/>
    <w:rsid w:val="00051C0A"/>
    <w:rsid w:val="000521CF"/>
    <w:rsid w:val="00052AD4"/>
    <w:rsid w:val="00055170"/>
    <w:rsid w:val="00061A87"/>
    <w:rsid w:val="00061C15"/>
    <w:rsid w:val="00061E06"/>
    <w:rsid w:val="00065B13"/>
    <w:rsid w:val="00066654"/>
    <w:rsid w:val="00066C02"/>
    <w:rsid w:val="00072F45"/>
    <w:rsid w:val="00073247"/>
    <w:rsid w:val="0007446D"/>
    <w:rsid w:val="00076693"/>
    <w:rsid w:val="000774F9"/>
    <w:rsid w:val="000800C0"/>
    <w:rsid w:val="00081945"/>
    <w:rsid w:val="00082D79"/>
    <w:rsid w:val="0008374B"/>
    <w:rsid w:val="000849A5"/>
    <w:rsid w:val="000859ED"/>
    <w:rsid w:val="00085EEA"/>
    <w:rsid w:val="000863D4"/>
    <w:rsid w:val="000871FB"/>
    <w:rsid w:val="000917A6"/>
    <w:rsid w:val="00092454"/>
    <w:rsid w:val="00092572"/>
    <w:rsid w:val="00093492"/>
    <w:rsid w:val="00093EA3"/>
    <w:rsid w:val="00094CE9"/>
    <w:rsid w:val="00095F5B"/>
    <w:rsid w:val="00095F69"/>
    <w:rsid w:val="00096BEA"/>
    <w:rsid w:val="000976BA"/>
    <w:rsid w:val="000A24BB"/>
    <w:rsid w:val="000A4BED"/>
    <w:rsid w:val="000A617A"/>
    <w:rsid w:val="000A711C"/>
    <w:rsid w:val="000B03B4"/>
    <w:rsid w:val="000B0B12"/>
    <w:rsid w:val="000B5EFF"/>
    <w:rsid w:val="000C0B84"/>
    <w:rsid w:val="000C753D"/>
    <w:rsid w:val="000D6C45"/>
    <w:rsid w:val="000D7251"/>
    <w:rsid w:val="000D7F0C"/>
    <w:rsid w:val="000E0BB5"/>
    <w:rsid w:val="000E6C5E"/>
    <w:rsid w:val="000E7967"/>
    <w:rsid w:val="000F0F54"/>
    <w:rsid w:val="000F3471"/>
    <w:rsid w:val="000F39DC"/>
    <w:rsid w:val="000F65E9"/>
    <w:rsid w:val="000F777A"/>
    <w:rsid w:val="00100A17"/>
    <w:rsid w:val="00105294"/>
    <w:rsid w:val="0010538F"/>
    <w:rsid w:val="00105440"/>
    <w:rsid w:val="00107215"/>
    <w:rsid w:val="00107A97"/>
    <w:rsid w:val="00111E05"/>
    <w:rsid w:val="00113B4B"/>
    <w:rsid w:val="00117655"/>
    <w:rsid w:val="00117C71"/>
    <w:rsid w:val="001202FC"/>
    <w:rsid w:val="001222FA"/>
    <w:rsid w:val="001253B6"/>
    <w:rsid w:val="00126288"/>
    <w:rsid w:val="001265D4"/>
    <w:rsid w:val="00127A37"/>
    <w:rsid w:val="00132F0C"/>
    <w:rsid w:val="00133A74"/>
    <w:rsid w:val="001361D5"/>
    <w:rsid w:val="00136816"/>
    <w:rsid w:val="001369EB"/>
    <w:rsid w:val="0013743D"/>
    <w:rsid w:val="00137AD3"/>
    <w:rsid w:val="00140075"/>
    <w:rsid w:val="00140693"/>
    <w:rsid w:val="00141C31"/>
    <w:rsid w:val="00150ADF"/>
    <w:rsid w:val="00151D7C"/>
    <w:rsid w:val="00153590"/>
    <w:rsid w:val="00154E28"/>
    <w:rsid w:val="0016085A"/>
    <w:rsid w:val="001627C2"/>
    <w:rsid w:val="00163121"/>
    <w:rsid w:val="00163138"/>
    <w:rsid w:val="00170B97"/>
    <w:rsid w:val="001719EC"/>
    <w:rsid w:val="00171DBA"/>
    <w:rsid w:val="0017433F"/>
    <w:rsid w:val="00175732"/>
    <w:rsid w:val="001810B3"/>
    <w:rsid w:val="001903CC"/>
    <w:rsid w:val="00190869"/>
    <w:rsid w:val="001909AE"/>
    <w:rsid w:val="00190E01"/>
    <w:rsid w:val="00191493"/>
    <w:rsid w:val="00192537"/>
    <w:rsid w:val="0019705F"/>
    <w:rsid w:val="00197174"/>
    <w:rsid w:val="001A21CB"/>
    <w:rsid w:val="001A51AE"/>
    <w:rsid w:val="001A67A8"/>
    <w:rsid w:val="001B03CE"/>
    <w:rsid w:val="001B0DB5"/>
    <w:rsid w:val="001B4A02"/>
    <w:rsid w:val="001B74C9"/>
    <w:rsid w:val="001C1E5C"/>
    <w:rsid w:val="001C5CEA"/>
    <w:rsid w:val="001D0B0D"/>
    <w:rsid w:val="001D288F"/>
    <w:rsid w:val="001E1B4A"/>
    <w:rsid w:val="001E30E3"/>
    <w:rsid w:val="001F173E"/>
    <w:rsid w:val="001F3BA3"/>
    <w:rsid w:val="001F3C7D"/>
    <w:rsid w:val="001F637A"/>
    <w:rsid w:val="001F6D83"/>
    <w:rsid w:val="00200EAF"/>
    <w:rsid w:val="00202B34"/>
    <w:rsid w:val="00202F0C"/>
    <w:rsid w:val="002030D9"/>
    <w:rsid w:val="00203CDB"/>
    <w:rsid w:val="0020425B"/>
    <w:rsid w:val="0020459E"/>
    <w:rsid w:val="00204E5A"/>
    <w:rsid w:val="002057E1"/>
    <w:rsid w:val="00207764"/>
    <w:rsid w:val="002114CE"/>
    <w:rsid w:val="002126E8"/>
    <w:rsid w:val="002140CF"/>
    <w:rsid w:val="00214364"/>
    <w:rsid w:val="00215CF5"/>
    <w:rsid w:val="00216C70"/>
    <w:rsid w:val="002209D1"/>
    <w:rsid w:val="00224784"/>
    <w:rsid w:val="00224B49"/>
    <w:rsid w:val="00226B5F"/>
    <w:rsid w:val="0022792A"/>
    <w:rsid w:val="00230274"/>
    <w:rsid w:val="00231A2C"/>
    <w:rsid w:val="00234423"/>
    <w:rsid w:val="00235706"/>
    <w:rsid w:val="00237D32"/>
    <w:rsid w:val="002414BE"/>
    <w:rsid w:val="00241CB1"/>
    <w:rsid w:val="002421FF"/>
    <w:rsid w:val="00243330"/>
    <w:rsid w:val="00245EC1"/>
    <w:rsid w:val="0024604E"/>
    <w:rsid w:val="0024762C"/>
    <w:rsid w:val="00250261"/>
    <w:rsid w:val="00250D31"/>
    <w:rsid w:val="00253BB4"/>
    <w:rsid w:val="00253C6F"/>
    <w:rsid w:val="00254D8A"/>
    <w:rsid w:val="00256E84"/>
    <w:rsid w:val="00257F9F"/>
    <w:rsid w:val="00263715"/>
    <w:rsid w:val="00263A7A"/>
    <w:rsid w:val="00264760"/>
    <w:rsid w:val="0026540F"/>
    <w:rsid w:val="0027139B"/>
    <w:rsid w:val="00271774"/>
    <w:rsid w:val="00272AF0"/>
    <w:rsid w:val="00273CC4"/>
    <w:rsid w:val="002778D4"/>
    <w:rsid w:val="002801C7"/>
    <w:rsid w:val="002876C3"/>
    <w:rsid w:val="002904B4"/>
    <w:rsid w:val="00291BA1"/>
    <w:rsid w:val="0029477B"/>
    <w:rsid w:val="0029525E"/>
    <w:rsid w:val="00295835"/>
    <w:rsid w:val="002973ED"/>
    <w:rsid w:val="002A047D"/>
    <w:rsid w:val="002A46AB"/>
    <w:rsid w:val="002A4FCF"/>
    <w:rsid w:val="002B0F09"/>
    <w:rsid w:val="002B3A68"/>
    <w:rsid w:val="002C3276"/>
    <w:rsid w:val="002C3C91"/>
    <w:rsid w:val="002D3197"/>
    <w:rsid w:val="002D46F2"/>
    <w:rsid w:val="002D73DE"/>
    <w:rsid w:val="002D7FAD"/>
    <w:rsid w:val="002E096A"/>
    <w:rsid w:val="002E18F5"/>
    <w:rsid w:val="002E1941"/>
    <w:rsid w:val="002E3DC3"/>
    <w:rsid w:val="002E416D"/>
    <w:rsid w:val="002E7B7A"/>
    <w:rsid w:val="002F6901"/>
    <w:rsid w:val="002F6A54"/>
    <w:rsid w:val="002F7A1E"/>
    <w:rsid w:val="00300B52"/>
    <w:rsid w:val="00300FA1"/>
    <w:rsid w:val="00301398"/>
    <w:rsid w:val="003022C8"/>
    <w:rsid w:val="0030302C"/>
    <w:rsid w:val="00303C6C"/>
    <w:rsid w:val="003042C0"/>
    <w:rsid w:val="003043B3"/>
    <w:rsid w:val="003048B0"/>
    <w:rsid w:val="00307486"/>
    <w:rsid w:val="00310519"/>
    <w:rsid w:val="00310792"/>
    <w:rsid w:val="00310D66"/>
    <w:rsid w:val="00313EA4"/>
    <w:rsid w:val="00314948"/>
    <w:rsid w:val="00316200"/>
    <w:rsid w:val="00317D4A"/>
    <w:rsid w:val="0032067F"/>
    <w:rsid w:val="00320E44"/>
    <w:rsid w:val="00321F52"/>
    <w:rsid w:val="00322362"/>
    <w:rsid w:val="00330598"/>
    <w:rsid w:val="00336B0A"/>
    <w:rsid w:val="00337C79"/>
    <w:rsid w:val="003456FB"/>
    <w:rsid w:val="00347FA4"/>
    <w:rsid w:val="00350F4E"/>
    <w:rsid w:val="003549E5"/>
    <w:rsid w:val="00355180"/>
    <w:rsid w:val="003562A5"/>
    <w:rsid w:val="0036081F"/>
    <w:rsid w:val="00362130"/>
    <w:rsid w:val="00363600"/>
    <w:rsid w:val="00364117"/>
    <w:rsid w:val="003652C6"/>
    <w:rsid w:val="00365539"/>
    <w:rsid w:val="0036575A"/>
    <w:rsid w:val="00366AFB"/>
    <w:rsid w:val="00370DB0"/>
    <w:rsid w:val="00373A57"/>
    <w:rsid w:val="00373ECA"/>
    <w:rsid w:val="00375260"/>
    <w:rsid w:val="003767E7"/>
    <w:rsid w:val="00376F02"/>
    <w:rsid w:val="0037712F"/>
    <w:rsid w:val="00377D3A"/>
    <w:rsid w:val="003804B0"/>
    <w:rsid w:val="003804ED"/>
    <w:rsid w:val="00385ADE"/>
    <w:rsid w:val="00387808"/>
    <w:rsid w:val="0039199E"/>
    <w:rsid w:val="00393040"/>
    <w:rsid w:val="00396865"/>
    <w:rsid w:val="00396CE2"/>
    <w:rsid w:val="003A06BB"/>
    <w:rsid w:val="003A0C18"/>
    <w:rsid w:val="003A0DAA"/>
    <w:rsid w:val="003A213B"/>
    <w:rsid w:val="003A2FA1"/>
    <w:rsid w:val="003A702C"/>
    <w:rsid w:val="003B0DE4"/>
    <w:rsid w:val="003B1689"/>
    <w:rsid w:val="003B489D"/>
    <w:rsid w:val="003B6157"/>
    <w:rsid w:val="003B6B02"/>
    <w:rsid w:val="003C1824"/>
    <w:rsid w:val="003C1FDC"/>
    <w:rsid w:val="003C540D"/>
    <w:rsid w:val="003D20EE"/>
    <w:rsid w:val="003D25D7"/>
    <w:rsid w:val="003D31CF"/>
    <w:rsid w:val="003D513F"/>
    <w:rsid w:val="003E0DE6"/>
    <w:rsid w:val="003E0F9D"/>
    <w:rsid w:val="003E4020"/>
    <w:rsid w:val="003E40BE"/>
    <w:rsid w:val="003E5E4C"/>
    <w:rsid w:val="003E6A9A"/>
    <w:rsid w:val="003E726F"/>
    <w:rsid w:val="003F144D"/>
    <w:rsid w:val="003F159C"/>
    <w:rsid w:val="003F4F44"/>
    <w:rsid w:val="003F5D05"/>
    <w:rsid w:val="003F6386"/>
    <w:rsid w:val="003F6766"/>
    <w:rsid w:val="003F6B3E"/>
    <w:rsid w:val="00401197"/>
    <w:rsid w:val="00401BD5"/>
    <w:rsid w:val="00405204"/>
    <w:rsid w:val="00407939"/>
    <w:rsid w:val="00410B1A"/>
    <w:rsid w:val="00411B1B"/>
    <w:rsid w:val="00412C94"/>
    <w:rsid w:val="0041507C"/>
    <w:rsid w:val="0041750F"/>
    <w:rsid w:val="00423E0C"/>
    <w:rsid w:val="00426476"/>
    <w:rsid w:val="0042760F"/>
    <w:rsid w:val="00431D9B"/>
    <w:rsid w:val="0043253A"/>
    <w:rsid w:val="00433102"/>
    <w:rsid w:val="004334A1"/>
    <w:rsid w:val="0043375B"/>
    <w:rsid w:val="00433C6D"/>
    <w:rsid w:val="00434399"/>
    <w:rsid w:val="00442B0B"/>
    <w:rsid w:val="004462A3"/>
    <w:rsid w:val="0045243F"/>
    <w:rsid w:val="004524BE"/>
    <w:rsid w:val="00452D54"/>
    <w:rsid w:val="004555EE"/>
    <w:rsid w:val="004556B6"/>
    <w:rsid w:val="00460D40"/>
    <w:rsid w:val="0046168B"/>
    <w:rsid w:val="00461C10"/>
    <w:rsid w:val="004642BB"/>
    <w:rsid w:val="004659BF"/>
    <w:rsid w:val="004671DB"/>
    <w:rsid w:val="0046773F"/>
    <w:rsid w:val="004701AF"/>
    <w:rsid w:val="00474EC6"/>
    <w:rsid w:val="004816AE"/>
    <w:rsid w:val="00490530"/>
    <w:rsid w:val="00491210"/>
    <w:rsid w:val="004927DA"/>
    <w:rsid w:val="00492F0F"/>
    <w:rsid w:val="004933CD"/>
    <w:rsid w:val="00493629"/>
    <w:rsid w:val="00493945"/>
    <w:rsid w:val="004942F2"/>
    <w:rsid w:val="004A14D3"/>
    <w:rsid w:val="004A3B87"/>
    <w:rsid w:val="004A7719"/>
    <w:rsid w:val="004B0545"/>
    <w:rsid w:val="004B42D2"/>
    <w:rsid w:val="004B4D32"/>
    <w:rsid w:val="004B53E1"/>
    <w:rsid w:val="004B579F"/>
    <w:rsid w:val="004B58BA"/>
    <w:rsid w:val="004B7E1B"/>
    <w:rsid w:val="004C7222"/>
    <w:rsid w:val="004D1245"/>
    <w:rsid w:val="004D1F4A"/>
    <w:rsid w:val="004D6707"/>
    <w:rsid w:val="004D79A2"/>
    <w:rsid w:val="004D7FC4"/>
    <w:rsid w:val="004E0817"/>
    <w:rsid w:val="004E347C"/>
    <w:rsid w:val="004E5830"/>
    <w:rsid w:val="004E6E7C"/>
    <w:rsid w:val="004E7AA4"/>
    <w:rsid w:val="004F041B"/>
    <w:rsid w:val="004F25A7"/>
    <w:rsid w:val="004F3419"/>
    <w:rsid w:val="004F4AFB"/>
    <w:rsid w:val="004F53A7"/>
    <w:rsid w:val="004F67F6"/>
    <w:rsid w:val="00501125"/>
    <w:rsid w:val="00501330"/>
    <w:rsid w:val="005071F4"/>
    <w:rsid w:val="005111E9"/>
    <w:rsid w:val="005118D1"/>
    <w:rsid w:val="0051224B"/>
    <w:rsid w:val="00513224"/>
    <w:rsid w:val="00514D25"/>
    <w:rsid w:val="005201AE"/>
    <w:rsid w:val="00522142"/>
    <w:rsid w:val="00523232"/>
    <w:rsid w:val="00523723"/>
    <w:rsid w:val="0052506C"/>
    <w:rsid w:val="0052586D"/>
    <w:rsid w:val="00530249"/>
    <w:rsid w:val="005310CD"/>
    <w:rsid w:val="005311AD"/>
    <w:rsid w:val="0053365A"/>
    <w:rsid w:val="00533810"/>
    <w:rsid w:val="0053533D"/>
    <w:rsid w:val="00535520"/>
    <w:rsid w:val="0053737A"/>
    <w:rsid w:val="00540A8E"/>
    <w:rsid w:val="00542753"/>
    <w:rsid w:val="005440FD"/>
    <w:rsid w:val="00544B85"/>
    <w:rsid w:val="00545381"/>
    <w:rsid w:val="00547BC1"/>
    <w:rsid w:val="00555438"/>
    <w:rsid w:val="005561EB"/>
    <w:rsid w:val="00560362"/>
    <w:rsid w:val="00561D6E"/>
    <w:rsid w:val="00563CAF"/>
    <w:rsid w:val="005657E0"/>
    <w:rsid w:val="0057034C"/>
    <w:rsid w:val="00571DC0"/>
    <w:rsid w:val="005743DA"/>
    <w:rsid w:val="0057579C"/>
    <w:rsid w:val="00576DDB"/>
    <w:rsid w:val="005776F4"/>
    <w:rsid w:val="0058145F"/>
    <w:rsid w:val="0058164C"/>
    <w:rsid w:val="0058256B"/>
    <w:rsid w:val="00583D46"/>
    <w:rsid w:val="00584403"/>
    <w:rsid w:val="00584D86"/>
    <w:rsid w:val="005859AA"/>
    <w:rsid w:val="00585ACB"/>
    <w:rsid w:val="00586C19"/>
    <w:rsid w:val="005917E9"/>
    <w:rsid w:val="00592564"/>
    <w:rsid w:val="00593CFB"/>
    <w:rsid w:val="00593D48"/>
    <w:rsid w:val="005944C8"/>
    <w:rsid w:val="00594EAC"/>
    <w:rsid w:val="00595B4A"/>
    <w:rsid w:val="005A74AB"/>
    <w:rsid w:val="005B2943"/>
    <w:rsid w:val="005B45D6"/>
    <w:rsid w:val="005B5A81"/>
    <w:rsid w:val="005B5DF7"/>
    <w:rsid w:val="005B6284"/>
    <w:rsid w:val="005C0B64"/>
    <w:rsid w:val="005C1727"/>
    <w:rsid w:val="005C1A71"/>
    <w:rsid w:val="005C4CE4"/>
    <w:rsid w:val="005C4D9F"/>
    <w:rsid w:val="005C4FA6"/>
    <w:rsid w:val="005C68A3"/>
    <w:rsid w:val="005C7EB6"/>
    <w:rsid w:val="005D0FCF"/>
    <w:rsid w:val="005D151E"/>
    <w:rsid w:val="005D1581"/>
    <w:rsid w:val="005D59A1"/>
    <w:rsid w:val="005D5BD7"/>
    <w:rsid w:val="005E16CB"/>
    <w:rsid w:val="005E6E34"/>
    <w:rsid w:val="005E70E5"/>
    <w:rsid w:val="005F0E07"/>
    <w:rsid w:val="005F2722"/>
    <w:rsid w:val="005F34CB"/>
    <w:rsid w:val="005F6136"/>
    <w:rsid w:val="005F62DB"/>
    <w:rsid w:val="005F6AE1"/>
    <w:rsid w:val="005F6CAF"/>
    <w:rsid w:val="005F729E"/>
    <w:rsid w:val="0060348A"/>
    <w:rsid w:val="006077AC"/>
    <w:rsid w:val="00612633"/>
    <w:rsid w:val="00613BC4"/>
    <w:rsid w:val="006151FC"/>
    <w:rsid w:val="0061562E"/>
    <w:rsid w:val="00621786"/>
    <w:rsid w:val="00621C55"/>
    <w:rsid w:val="00621D65"/>
    <w:rsid w:val="006222E7"/>
    <w:rsid w:val="0062230B"/>
    <w:rsid w:val="0062310E"/>
    <w:rsid w:val="00623208"/>
    <w:rsid w:val="00630D05"/>
    <w:rsid w:val="00633E06"/>
    <w:rsid w:val="00634DA8"/>
    <w:rsid w:val="006367A9"/>
    <w:rsid w:val="006371A5"/>
    <w:rsid w:val="00637A68"/>
    <w:rsid w:val="00640AF3"/>
    <w:rsid w:val="00653412"/>
    <w:rsid w:val="006543DA"/>
    <w:rsid w:val="00654BD4"/>
    <w:rsid w:val="00655BDE"/>
    <w:rsid w:val="006644E3"/>
    <w:rsid w:val="0066590E"/>
    <w:rsid w:val="00665D21"/>
    <w:rsid w:val="00670D04"/>
    <w:rsid w:val="00670D62"/>
    <w:rsid w:val="00672C9D"/>
    <w:rsid w:val="00673291"/>
    <w:rsid w:val="00673449"/>
    <w:rsid w:val="00675173"/>
    <w:rsid w:val="00677671"/>
    <w:rsid w:val="0068056F"/>
    <w:rsid w:val="00680F24"/>
    <w:rsid w:val="00687702"/>
    <w:rsid w:val="006902D2"/>
    <w:rsid w:val="00691E73"/>
    <w:rsid w:val="006923FA"/>
    <w:rsid w:val="00696072"/>
    <w:rsid w:val="00696189"/>
    <w:rsid w:val="006975B1"/>
    <w:rsid w:val="00697C16"/>
    <w:rsid w:val="006A0E22"/>
    <w:rsid w:val="006A5839"/>
    <w:rsid w:val="006A5A34"/>
    <w:rsid w:val="006A632D"/>
    <w:rsid w:val="006A6526"/>
    <w:rsid w:val="006B36FB"/>
    <w:rsid w:val="006B47FC"/>
    <w:rsid w:val="006B4ADC"/>
    <w:rsid w:val="006B4C64"/>
    <w:rsid w:val="006C0670"/>
    <w:rsid w:val="006C201E"/>
    <w:rsid w:val="006C3FE9"/>
    <w:rsid w:val="006C53F0"/>
    <w:rsid w:val="006C6884"/>
    <w:rsid w:val="006D03BE"/>
    <w:rsid w:val="006D22D8"/>
    <w:rsid w:val="006D2B22"/>
    <w:rsid w:val="006D2BB0"/>
    <w:rsid w:val="006D6F2F"/>
    <w:rsid w:val="006E0A9D"/>
    <w:rsid w:val="006E2B16"/>
    <w:rsid w:val="006E2C4B"/>
    <w:rsid w:val="006E2DC6"/>
    <w:rsid w:val="006E3B53"/>
    <w:rsid w:val="006E3FAD"/>
    <w:rsid w:val="006E5830"/>
    <w:rsid w:val="006E6888"/>
    <w:rsid w:val="006F00AC"/>
    <w:rsid w:val="006F6800"/>
    <w:rsid w:val="006F76B6"/>
    <w:rsid w:val="006F7B28"/>
    <w:rsid w:val="00701FFC"/>
    <w:rsid w:val="00702A88"/>
    <w:rsid w:val="00703F61"/>
    <w:rsid w:val="00705132"/>
    <w:rsid w:val="00705883"/>
    <w:rsid w:val="0070608D"/>
    <w:rsid w:val="0070647E"/>
    <w:rsid w:val="007070A3"/>
    <w:rsid w:val="007106E2"/>
    <w:rsid w:val="0071278D"/>
    <w:rsid w:val="00713692"/>
    <w:rsid w:val="0071648A"/>
    <w:rsid w:val="00720A43"/>
    <w:rsid w:val="0072659A"/>
    <w:rsid w:val="007269F2"/>
    <w:rsid w:val="00731017"/>
    <w:rsid w:val="00732CEF"/>
    <w:rsid w:val="00733E3B"/>
    <w:rsid w:val="00734615"/>
    <w:rsid w:val="00734FC5"/>
    <w:rsid w:val="00736703"/>
    <w:rsid w:val="00743E37"/>
    <w:rsid w:val="00746EF5"/>
    <w:rsid w:val="00753F49"/>
    <w:rsid w:val="00756945"/>
    <w:rsid w:val="00763BF0"/>
    <w:rsid w:val="00764BD2"/>
    <w:rsid w:val="007653A9"/>
    <w:rsid w:val="007661B9"/>
    <w:rsid w:val="00773939"/>
    <w:rsid w:val="00773AFF"/>
    <w:rsid w:val="00775074"/>
    <w:rsid w:val="00777DA1"/>
    <w:rsid w:val="00781061"/>
    <w:rsid w:val="00784223"/>
    <w:rsid w:val="00786B2B"/>
    <w:rsid w:val="0078732E"/>
    <w:rsid w:val="00793607"/>
    <w:rsid w:val="007937E4"/>
    <w:rsid w:val="00794EAE"/>
    <w:rsid w:val="007A2844"/>
    <w:rsid w:val="007A3821"/>
    <w:rsid w:val="007A49E4"/>
    <w:rsid w:val="007A71FE"/>
    <w:rsid w:val="007B063A"/>
    <w:rsid w:val="007B0DC3"/>
    <w:rsid w:val="007B2AC0"/>
    <w:rsid w:val="007C1415"/>
    <w:rsid w:val="007C4B52"/>
    <w:rsid w:val="007C5C2B"/>
    <w:rsid w:val="007C5D16"/>
    <w:rsid w:val="007D0E31"/>
    <w:rsid w:val="007D125F"/>
    <w:rsid w:val="007D1B4A"/>
    <w:rsid w:val="007E1A47"/>
    <w:rsid w:val="007E5506"/>
    <w:rsid w:val="007E670C"/>
    <w:rsid w:val="007E6EDD"/>
    <w:rsid w:val="007E71E4"/>
    <w:rsid w:val="007E73B3"/>
    <w:rsid w:val="007F022C"/>
    <w:rsid w:val="007F324D"/>
    <w:rsid w:val="007F3AAD"/>
    <w:rsid w:val="007F4269"/>
    <w:rsid w:val="007F73A9"/>
    <w:rsid w:val="007F7C41"/>
    <w:rsid w:val="007F7DCB"/>
    <w:rsid w:val="00800D44"/>
    <w:rsid w:val="00802095"/>
    <w:rsid w:val="0081289D"/>
    <w:rsid w:val="00812CD4"/>
    <w:rsid w:val="0081594A"/>
    <w:rsid w:val="008159FC"/>
    <w:rsid w:val="00817AA0"/>
    <w:rsid w:val="00821503"/>
    <w:rsid w:val="0082195B"/>
    <w:rsid w:val="00822E2E"/>
    <w:rsid w:val="008275F5"/>
    <w:rsid w:val="008309A4"/>
    <w:rsid w:val="00830A46"/>
    <w:rsid w:val="00831AB4"/>
    <w:rsid w:val="00831D3E"/>
    <w:rsid w:val="00833DCC"/>
    <w:rsid w:val="008361BB"/>
    <w:rsid w:val="008412B5"/>
    <w:rsid w:val="0084289C"/>
    <w:rsid w:val="00844116"/>
    <w:rsid w:val="00845D50"/>
    <w:rsid w:val="0085230D"/>
    <w:rsid w:val="00852945"/>
    <w:rsid w:val="00861E9F"/>
    <w:rsid w:val="00862E79"/>
    <w:rsid w:val="008645F5"/>
    <w:rsid w:val="008710A7"/>
    <w:rsid w:val="00872C73"/>
    <w:rsid w:val="00875097"/>
    <w:rsid w:val="008750CC"/>
    <w:rsid w:val="00876919"/>
    <w:rsid w:val="00880A2C"/>
    <w:rsid w:val="00882A0F"/>
    <w:rsid w:val="00884246"/>
    <w:rsid w:val="00890DB6"/>
    <w:rsid w:val="00890FF7"/>
    <w:rsid w:val="00891374"/>
    <w:rsid w:val="00892CC6"/>
    <w:rsid w:val="00893959"/>
    <w:rsid w:val="008956EE"/>
    <w:rsid w:val="00897275"/>
    <w:rsid w:val="008A1C35"/>
    <w:rsid w:val="008A1FC7"/>
    <w:rsid w:val="008A3257"/>
    <w:rsid w:val="008A5011"/>
    <w:rsid w:val="008B0089"/>
    <w:rsid w:val="008B0736"/>
    <w:rsid w:val="008B4B9C"/>
    <w:rsid w:val="008B4F9C"/>
    <w:rsid w:val="008B7CFC"/>
    <w:rsid w:val="008B7F5A"/>
    <w:rsid w:val="008C08B6"/>
    <w:rsid w:val="008C34B5"/>
    <w:rsid w:val="008C4750"/>
    <w:rsid w:val="008C5F88"/>
    <w:rsid w:val="008C60E5"/>
    <w:rsid w:val="008C6595"/>
    <w:rsid w:val="008C7530"/>
    <w:rsid w:val="008C75DE"/>
    <w:rsid w:val="008C7BBD"/>
    <w:rsid w:val="008D0752"/>
    <w:rsid w:val="008D1C88"/>
    <w:rsid w:val="008D2381"/>
    <w:rsid w:val="008D2A98"/>
    <w:rsid w:val="008D36B8"/>
    <w:rsid w:val="008D3802"/>
    <w:rsid w:val="008D48F8"/>
    <w:rsid w:val="008D55A3"/>
    <w:rsid w:val="008D5892"/>
    <w:rsid w:val="008D5CD1"/>
    <w:rsid w:val="008D6BCE"/>
    <w:rsid w:val="008E4493"/>
    <w:rsid w:val="008E65EF"/>
    <w:rsid w:val="008E7752"/>
    <w:rsid w:val="008F0647"/>
    <w:rsid w:val="008F0D98"/>
    <w:rsid w:val="008F0D9F"/>
    <w:rsid w:val="008F1DF1"/>
    <w:rsid w:val="008F21DC"/>
    <w:rsid w:val="008F3094"/>
    <w:rsid w:val="008F395D"/>
    <w:rsid w:val="008F53E9"/>
    <w:rsid w:val="008F66DD"/>
    <w:rsid w:val="0090270C"/>
    <w:rsid w:val="00902DAE"/>
    <w:rsid w:val="00903774"/>
    <w:rsid w:val="0090479F"/>
    <w:rsid w:val="0090607B"/>
    <w:rsid w:val="00910986"/>
    <w:rsid w:val="009115E6"/>
    <w:rsid w:val="009137B9"/>
    <w:rsid w:val="00920E42"/>
    <w:rsid w:val="009234E2"/>
    <w:rsid w:val="009270E7"/>
    <w:rsid w:val="00927851"/>
    <w:rsid w:val="00930FAC"/>
    <w:rsid w:val="0093204D"/>
    <w:rsid w:val="00933EDF"/>
    <w:rsid w:val="009344B6"/>
    <w:rsid w:val="009348AE"/>
    <w:rsid w:val="00937C70"/>
    <w:rsid w:val="009405DA"/>
    <w:rsid w:val="00940A3A"/>
    <w:rsid w:val="00941F67"/>
    <w:rsid w:val="00942CDC"/>
    <w:rsid w:val="009435AB"/>
    <w:rsid w:val="00945BA6"/>
    <w:rsid w:val="00951261"/>
    <w:rsid w:val="00951B75"/>
    <w:rsid w:val="00952085"/>
    <w:rsid w:val="0095222A"/>
    <w:rsid w:val="009559BB"/>
    <w:rsid w:val="009559F7"/>
    <w:rsid w:val="00957F59"/>
    <w:rsid w:val="00962575"/>
    <w:rsid w:val="00962C36"/>
    <w:rsid w:val="00964210"/>
    <w:rsid w:val="0097046E"/>
    <w:rsid w:val="0097079F"/>
    <w:rsid w:val="00972248"/>
    <w:rsid w:val="00972CA7"/>
    <w:rsid w:val="00973482"/>
    <w:rsid w:val="00975B2D"/>
    <w:rsid w:val="009807AE"/>
    <w:rsid w:val="00980826"/>
    <w:rsid w:val="00984182"/>
    <w:rsid w:val="009868E7"/>
    <w:rsid w:val="00986FE0"/>
    <w:rsid w:val="009906B3"/>
    <w:rsid w:val="009936B9"/>
    <w:rsid w:val="009A0383"/>
    <w:rsid w:val="009A2129"/>
    <w:rsid w:val="009A347C"/>
    <w:rsid w:val="009A38DB"/>
    <w:rsid w:val="009A3A4E"/>
    <w:rsid w:val="009A4D11"/>
    <w:rsid w:val="009A58E2"/>
    <w:rsid w:val="009A786F"/>
    <w:rsid w:val="009B0A64"/>
    <w:rsid w:val="009B1E29"/>
    <w:rsid w:val="009B549D"/>
    <w:rsid w:val="009B65AD"/>
    <w:rsid w:val="009C2035"/>
    <w:rsid w:val="009C4E78"/>
    <w:rsid w:val="009C647B"/>
    <w:rsid w:val="009C6903"/>
    <w:rsid w:val="009C7012"/>
    <w:rsid w:val="009C7171"/>
    <w:rsid w:val="009D1FF7"/>
    <w:rsid w:val="009D22C0"/>
    <w:rsid w:val="009D422F"/>
    <w:rsid w:val="009D5414"/>
    <w:rsid w:val="009D5829"/>
    <w:rsid w:val="009D6B19"/>
    <w:rsid w:val="009D7AEB"/>
    <w:rsid w:val="009D7CDE"/>
    <w:rsid w:val="009E126B"/>
    <w:rsid w:val="009E2206"/>
    <w:rsid w:val="009F068A"/>
    <w:rsid w:val="009F090A"/>
    <w:rsid w:val="009F2490"/>
    <w:rsid w:val="009F6850"/>
    <w:rsid w:val="009F74CF"/>
    <w:rsid w:val="00A000C0"/>
    <w:rsid w:val="00A01F1F"/>
    <w:rsid w:val="00A02C88"/>
    <w:rsid w:val="00A04021"/>
    <w:rsid w:val="00A10127"/>
    <w:rsid w:val="00A10A50"/>
    <w:rsid w:val="00A10B70"/>
    <w:rsid w:val="00A116DC"/>
    <w:rsid w:val="00A13657"/>
    <w:rsid w:val="00A17102"/>
    <w:rsid w:val="00A225D3"/>
    <w:rsid w:val="00A22884"/>
    <w:rsid w:val="00A23452"/>
    <w:rsid w:val="00A2759B"/>
    <w:rsid w:val="00A3018B"/>
    <w:rsid w:val="00A30F16"/>
    <w:rsid w:val="00A3100E"/>
    <w:rsid w:val="00A31492"/>
    <w:rsid w:val="00A32B88"/>
    <w:rsid w:val="00A34CDF"/>
    <w:rsid w:val="00A363A7"/>
    <w:rsid w:val="00A363E9"/>
    <w:rsid w:val="00A36D5D"/>
    <w:rsid w:val="00A37235"/>
    <w:rsid w:val="00A40423"/>
    <w:rsid w:val="00A40504"/>
    <w:rsid w:val="00A468F3"/>
    <w:rsid w:val="00A5079D"/>
    <w:rsid w:val="00A536A1"/>
    <w:rsid w:val="00A57187"/>
    <w:rsid w:val="00A574D9"/>
    <w:rsid w:val="00A616C2"/>
    <w:rsid w:val="00A63050"/>
    <w:rsid w:val="00A67718"/>
    <w:rsid w:val="00A70C2D"/>
    <w:rsid w:val="00A72931"/>
    <w:rsid w:val="00A733B6"/>
    <w:rsid w:val="00A774D7"/>
    <w:rsid w:val="00A77F3E"/>
    <w:rsid w:val="00A80863"/>
    <w:rsid w:val="00A81208"/>
    <w:rsid w:val="00A826D5"/>
    <w:rsid w:val="00A83FED"/>
    <w:rsid w:val="00A90E32"/>
    <w:rsid w:val="00A91380"/>
    <w:rsid w:val="00A95F09"/>
    <w:rsid w:val="00AA0737"/>
    <w:rsid w:val="00AA5AA5"/>
    <w:rsid w:val="00AA7A1D"/>
    <w:rsid w:val="00AB0228"/>
    <w:rsid w:val="00AB0C43"/>
    <w:rsid w:val="00AB3C6D"/>
    <w:rsid w:val="00AB540C"/>
    <w:rsid w:val="00AC19F3"/>
    <w:rsid w:val="00AC2126"/>
    <w:rsid w:val="00AC3686"/>
    <w:rsid w:val="00AC5E00"/>
    <w:rsid w:val="00AC602E"/>
    <w:rsid w:val="00AD0C4A"/>
    <w:rsid w:val="00AD22B0"/>
    <w:rsid w:val="00AD336F"/>
    <w:rsid w:val="00AD3477"/>
    <w:rsid w:val="00AD7CFF"/>
    <w:rsid w:val="00AE0472"/>
    <w:rsid w:val="00AE0BEB"/>
    <w:rsid w:val="00AE2E00"/>
    <w:rsid w:val="00AE4CB0"/>
    <w:rsid w:val="00AF38FA"/>
    <w:rsid w:val="00AF6902"/>
    <w:rsid w:val="00AF6A66"/>
    <w:rsid w:val="00AF6DA8"/>
    <w:rsid w:val="00B0067C"/>
    <w:rsid w:val="00B0161A"/>
    <w:rsid w:val="00B01652"/>
    <w:rsid w:val="00B01870"/>
    <w:rsid w:val="00B02AB2"/>
    <w:rsid w:val="00B03187"/>
    <w:rsid w:val="00B05758"/>
    <w:rsid w:val="00B07CAC"/>
    <w:rsid w:val="00B07D4B"/>
    <w:rsid w:val="00B118F2"/>
    <w:rsid w:val="00B13868"/>
    <w:rsid w:val="00B13B22"/>
    <w:rsid w:val="00B2039E"/>
    <w:rsid w:val="00B203F5"/>
    <w:rsid w:val="00B24B9D"/>
    <w:rsid w:val="00B27AF5"/>
    <w:rsid w:val="00B30003"/>
    <w:rsid w:val="00B3152C"/>
    <w:rsid w:val="00B409E0"/>
    <w:rsid w:val="00B40DB1"/>
    <w:rsid w:val="00B423ED"/>
    <w:rsid w:val="00B43C9A"/>
    <w:rsid w:val="00B460A3"/>
    <w:rsid w:val="00B46651"/>
    <w:rsid w:val="00B46ED5"/>
    <w:rsid w:val="00B528DD"/>
    <w:rsid w:val="00B53F8B"/>
    <w:rsid w:val="00B55858"/>
    <w:rsid w:val="00B56B9C"/>
    <w:rsid w:val="00B6000E"/>
    <w:rsid w:val="00B62BC2"/>
    <w:rsid w:val="00B657DA"/>
    <w:rsid w:val="00B70DDB"/>
    <w:rsid w:val="00B72BD4"/>
    <w:rsid w:val="00B73FAE"/>
    <w:rsid w:val="00B7487F"/>
    <w:rsid w:val="00B763FB"/>
    <w:rsid w:val="00B77BE4"/>
    <w:rsid w:val="00B83A48"/>
    <w:rsid w:val="00B84820"/>
    <w:rsid w:val="00B857FD"/>
    <w:rsid w:val="00B93B5A"/>
    <w:rsid w:val="00B96DF7"/>
    <w:rsid w:val="00B9714D"/>
    <w:rsid w:val="00B9757E"/>
    <w:rsid w:val="00BA1BCE"/>
    <w:rsid w:val="00BA6E4B"/>
    <w:rsid w:val="00BA708A"/>
    <w:rsid w:val="00BB06C7"/>
    <w:rsid w:val="00BB07E3"/>
    <w:rsid w:val="00BB1B86"/>
    <w:rsid w:val="00BB2711"/>
    <w:rsid w:val="00BB31BB"/>
    <w:rsid w:val="00BB39E8"/>
    <w:rsid w:val="00BB5444"/>
    <w:rsid w:val="00BB5C7B"/>
    <w:rsid w:val="00BB67EA"/>
    <w:rsid w:val="00BB6DE7"/>
    <w:rsid w:val="00BC1DE0"/>
    <w:rsid w:val="00BC28B7"/>
    <w:rsid w:val="00BC2A0F"/>
    <w:rsid w:val="00BC2E65"/>
    <w:rsid w:val="00BC3B8B"/>
    <w:rsid w:val="00BC72AC"/>
    <w:rsid w:val="00BD1594"/>
    <w:rsid w:val="00BD15AF"/>
    <w:rsid w:val="00BD452D"/>
    <w:rsid w:val="00BD4726"/>
    <w:rsid w:val="00BD4A94"/>
    <w:rsid w:val="00BE1318"/>
    <w:rsid w:val="00BE1586"/>
    <w:rsid w:val="00BE20EF"/>
    <w:rsid w:val="00BE37D9"/>
    <w:rsid w:val="00BE51F8"/>
    <w:rsid w:val="00BE5256"/>
    <w:rsid w:val="00BE7E65"/>
    <w:rsid w:val="00BF2CDA"/>
    <w:rsid w:val="00BF7E52"/>
    <w:rsid w:val="00C01ADD"/>
    <w:rsid w:val="00C04A26"/>
    <w:rsid w:val="00C07DD2"/>
    <w:rsid w:val="00C13732"/>
    <w:rsid w:val="00C22A9C"/>
    <w:rsid w:val="00C2464D"/>
    <w:rsid w:val="00C24740"/>
    <w:rsid w:val="00C25824"/>
    <w:rsid w:val="00C277BF"/>
    <w:rsid w:val="00C278C2"/>
    <w:rsid w:val="00C3118A"/>
    <w:rsid w:val="00C32645"/>
    <w:rsid w:val="00C358EA"/>
    <w:rsid w:val="00C35CE4"/>
    <w:rsid w:val="00C37C00"/>
    <w:rsid w:val="00C41120"/>
    <w:rsid w:val="00C4175C"/>
    <w:rsid w:val="00C42E38"/>
    <w:rsid w:val="00C5061F"/>
    <w:rsid w:val="00C5170B"/>
    <w:rsid w:val="00C519AD"/>
    <w:rsid w:val="00C543A8"/>
    <w:rsid w:val="00C543E3"/>
    <w:rsid w:val="00C57310"/>
    <w:rsid w:val="00C6009A"/>
    <w:rsid w:val="00C64BF7"/>
    <w:rsid w:val="00C65D77"/>
    <w:rsid w:val="00C668D3"/>
    <w:rsid w:val="00C71920"/>
    <w:rsid w:val="00C7389C"/>
    <w:rsid w:val="00C73CEA"/>
    <w:rsid w:val="00C73DB3"/>
    <w:rsid w:val="00C74289"/>
    <w:rsid w:val="00C7629E"/>
    <w:rsid w:val="00C76760"/>
    <w:rsid w:val="00C76A60"/>
    <w:rsid w:val="00C80A35"/>
    <w:rsid w:val="00C8119C"/>
    <w:rsid w:val="00C81E28"/>
    <w:rsid w:val="00C82726"/>
    <w:rsid w:val="00C835EA"/>
    <w:rsid w:val="00C83979"/>
    <w:rsid w:val="00C85653"/>
    <w:rsid w:val="00C8665C"/>
    <w:rsid w:val="00C868F3"/>
    <w:rsid w:val="00C87D84"/>
    <w:rsid w:val="00C9015B"/>
    <w:rsid w:val="00C916F0"/>
    <w:rsid w:val="00C92A41"/>
    <w:rsid w:val="00C94CBC"/>
    <w:rsid w:val="00CA3BE4"/>
    <w:rsid w:val="00CA4CF2"/>
    <w:rsid w:val="00CB1FC0"/>
    <w:rsid w:val="00CB2EBC"/>
    <w:rsid w:val="00CB3786"/>
    <w:rsid w:val="00CB3DB1"/>
    <w:rsid w:val="00CB53AD"/>
    <w:rsid w:val="00CB5756"/>
    <w:rsid w:val="00CB59B5"/>
    <w:rsid w:val="00CC049F"/>
    <w:rsid w:val="00CC0608"/>
    <w:rsid w:val="00CC18FE"/>
    <w:rsid w:val="00CC249C"/>
    <w:rsid w:val="00CC45C9"/>
    <w:rsid w:val="00CC5ADD"/>
    <w:rsid w:val="00CC5C5C"/>
    <w:rsid w:val="00CC662C"/>
    <w:rsid w:val="00CC666E"/>
    <w:rsid w:val="00CD1C9E"/>
    <w:rsid w:val="00CD2720"/>
    <w:rsid w:val="00CD4EC6"/>
    <w:rsid w:val="00CD4F4E"/>
    <w:rsid w:val="00CD55CE"/>
    <w:rsid w:val="00CE0F52"/>
    <w:rsid w:val="00CE1313"/>
    <w:rsid w:val="00CE1767"/>
    <w:rsid w:val="00CE2774"/>
    <w:rsid w:val="00CE2915"/>
    <w:rsid w:val="00CE3132"/>
    <w:rsid w:val="00CE3E5F"/>
    <w:rsid w:val="00CE41B2"/>
    <w:rsid w:val="00CE6207"/>
    <w:rsid w:val="00CF01E7"/>
    <w:rsid w:val="00CF10A0"/>
    <w:rsid w:val="00CF2679"/>
    <w:rsid w:val="00CF3907"/>
    <w:rsid w:val="00D003FA"/>
    <w:rsid w:val="00D00DD1"/>
    <w:rsid w:val="00D01972"/>
    <w:rsid w:val="00D019D7"/>
    <w:rsid w:val="00D02ABC"/>
    <w:rsid w:val="00D046E4"/>
    <w:rsid w:val="00D0564E"/>
    <w:rsid w:val="00D0622A"/>
    <w:rsid w:val="00D06EFE"/>
    <w:rsid w:val="00D07E12"/>
    <w:rsid w:val="00D117B3"/>
    <w:rsid w:val="00D12ED9"/>
    <w:rsid w:val="00D144BB"/>
    <w:rsid w:val="00D14666"/>
    <w:rsid w:val="00D17238"/>
    <w:rsid w:val="00D22D41"/>
    <w:rsid w:val="00D23CF0"/>
    <w:rsid w:val="00D30B2E"/>
    <w:rsid w:val="00D31D78"/>
    <w:rsid w:val="00D350AF"/>
    <w:rsid w:val="00D353EB"/>
    <w:rsid w:val="00D3593A"/>
    <w:rsid w:val="00D36DE5"/>
    <w:rsid w:val="00D371D7"/>
    <w:rsid w:val="00D37F2A"/>
    <w:rsid w:val="00D4720D"/>
    <w:rsid w:val="00D52714"/>
    <w:rsid w:val="00D53BEA"/>
    <w:rsid w:val="00D56A49"/>
    <w:rsid w:val="00D57619"/>
    <w:rsid w:val="00D57E53"/>
    <w:rsid w:val="00D601E2"/>
    <w:rsid w:val="00D6182C"/>
    <w:rsid w:val="00D62597"/>
    <w:rsid w:val="00D63FA2"/>
    <w:rsid w:val="00D7445C"/>
    <w:rsid w:val="00D744DE"/>
    <w:rsid w:val="00D746E5"/>
    <w:rsid w:val="00D75A61"/>
    <w:rsid w:val="00D776E4"/>
    <w:rsid w:val="00D777C7"/>
    <w:rsid w:val="00D778EF"/>
    <w:rsid w:val="00D83B29"/>
    <w:rsid w:val="00D83DDA"/>
    <w:rsid w:val="00D93033"/>
    <w:rsid w:val="00D93F09"/>
    <w:rsid w:val="00D95749"/>
    <w:rsid w:val="00D966A3"/>
    <w:rsid w:val="00D96E70"/>
    <w:rsid w:val="00D973D5"/>
    <w:rsid w:val="00DA3A42"/>
    <w:rsid w:val="00DA3B36"/>
    <w:rsid w:val="00DA469D"/>
    <w:rsid w:val="00DB134D"/>
    <w:rsid w:val="00DB1CEC"/>
    <w:rsid w:val="00DB59F4"/>
    <w:rsid w:val="00DC0114"/>
    <w:rsid w:val="00DC0F74"/>
    <w:rsid w:val="00DC2168"/>
    <w:rsid w:val="00DC280C"/>
    <w:rsid w:val="00DD1DE1"/>
    <w:rsid w:val="00DD3281"/>
    <w:rsid w:val="00DD3F14"/>
    <w:rsid w:val="00DE2A14"/>
    <w:rsid w:val="00DE33E8"/>
    <w:rsid w:val="00DE4F25"/>
    <w:rsid w:val="00DE51A6"/>
    <w:rsid w:val="00DE5436"/>
    <w:rsid w:val="00DE64D8"/>
    <w:rsid w:val="00DE748F"/>
    <w:rsid w:val="00DF0BE5"/>
    <w:rsid w:val="00DF0FF7"/>
    <w:rsid w:val="00DF347F"/>
    <w:rsid w:val="00DF5719"/>
    <w:rsid w:val="00DF5C84"/>
    <w:rsid w:val="00DF601C"/>
    <w:rsid w:val="00DF61C0"/>
    <w:rsid w:val="00E041C1"/>
    <w:rsid w:val="00E049F1"/>
    <w:rsid w:val="00E05D5D"/>
    <w:rsid w:val="00E13EE9"/>
    <w:rsid w:val="00E15F29"/>
    <w:rsid w:val="00E1612B"/>
    <w:rsid w:val="00E16D1E"/>
    <w:rsid w:val="00E16EB2"/>
    <w:rsid w:val="00E17C01"/>
    <w:rsid w:val="00E225F6"/>
    <w:rsid w:val="00E2440C"/>
    <w:rsid w:val="00E25942"/>
    <w:rsid w:val="00E2692E"/>
    <w:rsid w:val="00E3036C"/>
    <w:rsid w:val="00E304D9"/>
    <w:rsid w:val="00E30732"/>
    <w:rsid w:val="00E30956"/>
    <w:rsid w:val="00E34522"/>
    <w:rsid w:val="00E428EB"/>
    <w:rsid w:val="00E42DBB"/>
    <w:rsid w:val="00E44065"/>
    <w:rsid w:val="00E50F5C"/>
    <w:rsid w:val="00E53039"/>
    <w:rsid w:val="00E57584"/>
    <w:rsid w:val="00E620D9"/>
    <w:rsid w:val="00E62BE2"/>
    <w:rsid w:val="00E67025"/>
    <w:rsid w:val="00E7037A"/>
    <w:rsid w:val="00E73D44"/>
    <w:rsid w:val="00E73DEF"/>
    <w:rsid w:val="00E74406"/>
    <w:rsid w:val="00E74C0B"/>
    <w:rsid w:val="00E75766"/>
    <w:rsid w:val="00E768BA"/>
    <w:rsid w:val="00E76F06"/>
    <w:rsid w:val="00E7750B"/>
    <w:rsid w:val="00E814E1"/>
    <w:rsid w:val="00E83A03"/>
    <w:rsid w:val="00E83F0E"/>
    <w:rsid w:val="00E8706E"/>
    <w:rsid w:val="00E87084"/>
    <w:rsid w:val="00E9143C"/>
    <w:rsid w:val="00E92F5D"/>
    <w:rsid w:val="00E93853"/>
    <w:rsid w:val="00E96282"/>
    <w:rsid w:val="00E97FB7"/>
    <w:rsid w:val="00EA237D"/>
    <w:rsid w:val="00EA3C68"/>
    <w:rsid w:val="00EA416F"/>
    <w:rsid w:val="00EA4FFF"/>
    <w:rsid w:val="00EA5FD5"/>
    <w:rsid w:val="00EA6CF1"/>
    <w:rsid w:val="00EB1B2A"/>
    <w:rsid w:val="00EB323B"/>
    <w:rsid w:val="00EB4BA9"/>
    <w:rsid w:val="00EB6467"/>
    <w:rsid w:val="00EC211F"/>
    <w:rsid w:val="00EC310F"/>
    <w:rsid w:val="00EC3B08"/>
    <w:rsid w:val="00EC5962"/>
    <w:rsid w:val="00EC77BA"/>
    <w:rsid w:val="00EC7A9D"/>
    <w:rsid w:val="00ED02F4"/>
    <w:rsid w:val="00ED2BED"/>
    <w:rsid w:val="00ED56F7"/>
    <w:rsid w:val="00ED5C77"/>
    <w:rsid w:val="00EE072E"/>
    <w:rsid w:val="00EE20DE"/>
    <w:rsid w:val="00EE3ECD"/>
    <w:rsid w:val="00EE5619"/>
    <w:rsid w:val="00EE5716"/>
    <w:rsid w:val="00EE7136"/>
    <w:rsid w:val="00EF34E2"/>
    <w:rsid w:val="00F0087D"/>
    <w:rsid w:val="00F00C6B"/>
    <w:rsid w:val="00F01CDB"/>
    <w:rsid w:val="00F04026"/>
    <w:rsid w:val="00F047A5"/>
    <w:rsid w:val="00F049BD"/>
    <w:rsid w:val="00F10EC9"/>
    <w:rsid w:val="00F11418"/>
    <w:rsid w:val="00F12493"/>
    <w:rsid w:val="00F1299C"/>
    <w:rsid w:val="00F13A73"/>
    <w:rsid w:val="00F14816"/>
    <w:rsid w:val="00F15052"/>
    <w:rsid w:val="00F15932"/>
    <w:rsid w:val="00F201AD"/>
    <w:rsid w:val="00F20282"/>
    <w:rsid w:val="00F2105E"/>
    <w:rsid w:val="00F210B1"/>
    <w:rsid w:val="00F21258"/>
    <w:rsid w:val="00F21FC5"/>
    <w:rsid w:val="00F22245"/>
    <w:rsid w:val="00F228BF"/>
    <w:rsid w:val="00F23A04"/>
    <w:rsid w:val="00F24EBB"/>
    <w:rsid w:val="00F26467"/>
    <w:rsid w:val="00F31D17"/>
    <w:rsid w:val="00F34778"/>
    <w:rsid w:val="00F360C0"/>
    <w:rsid w:val="00F40E8E"/>
    <w:rsid w:val="00F4227E"/>
    <w:rsid w:val="00F442D9"/>
    <w:rsid w:val="00F50424"/>
    <w:rsid w:val="00F50B56"/>
    <w:rsid w:val="00F525C7"/>
    <w:rsid w:val="00F52845"/>
    <w:rsid w:val="00F528E5"/>
    <w:rsid w:val="00F53C0B"/>
    <w:rsid w:val="00F54162"/>
    <w:rsid w:val="00F55E0D"/>
    <w:rsid w:val="00F605A4"/>
    <w:rsid w:val="00F64C44"/>
    <w:rsid w:val="00F669BC"/>
    <w:rsid w:val="00F66C3F"/>
    <w:rsid w:val="00F70930"/>
    <w:rsid w:val="00F70ACD"/>
    <w:rsid w:val="00F7147B"/>
    <w:rsid w:val="00F74A38"/>
    <w:rsid w:val="00F770C7"/>
    <w:rsid w:val="00F77737"/>
    <w:rsid w:val="00F80457"/>
    <w:rsid w:val="00F84023"/>
    <w:rsid w:val="00F871A3"/>
    <w:rsid w:val="00F87A6E"/>
    <w:rsid w:val="00F91D6A"/>
    <w:rsid w:val="00F9505D"/>
    <w:rsid w:val="00F960CA"/>
    <w:rsid w:val="00FA0660"/>
    <w:rsid w:val="00FA0D1F"/>
    <w:rsid w:val="00FA3256"/>
    <w:rsid w:val="00FA4E07"/>
    <w:rsid w:val="00FA67C6"/>
    <w:rsid w:val="00FA7172"/>
    <w:rsid w:val="00FB2C62"/>
    <w:rsid w:val="00FB3C72"/>
    <w:rsid w:val="00FB474F"/>
    <w:rsid w:val="00FC5058"/>
    <w:rsid w:val="00FC5876"/>
    <w:rsid w:val="00FC6DBF"/>
    <w:rsid w:val="00FD2999"/>
    <w:rsid w:val="00FD40ED"/>
    <w:rsid w:val="00FD539B"/>
    <w:rsid w:val="00FE00FA"/>
    <w:rsid w:val="00FE0690"/>
    <w:rsid w:val="00FE074F"/>
    <w:rsid w:val="00FE116D"/>
    <w:rsid w:val="00FE16B8"/>
    <w:rsid w:val="00FE25F5"/>
    <w:rsid w:val="00FE2F4D"/>
    <w:rsid w:val="00FE41C5"/>
    <w:rsid w:val="00FF025E"/>
    <w:rsid w:val="00FF4946"/>
    <w:rsid w:val="00FF4CD8"/>
    <w:rsid w:val="00FF5BC4"/>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577555"/>
  <w15:docId w15:val="{CB176BC4-7AF7-49CB-A5BD-FDFE398D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ru-RU"/>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ru-RU"/>
    </w:rPr>
  </w:style>
  <w:style w:type="paragraph" w:styleId="Textedebulles">
    <w:name w:val="Balloon Text"/>
    <w:basedOn w:val="Normal"/>
    <w:link w:val="TextedebullesCar"/>
    <w:uiPriority w:val="99"/>
    <w:semiHidden/>
    <w:unhideWhenUsed/>
    <w:rsid w:val="00204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ru-RU"/>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ru-RU"/>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ru-RU"/>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ru-RU"/>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customStyle="1" w:styleId="Titre10">
    <w:name w:val="Titre1"/>
    <w:basedOn w:val="Policepardfaut"/>
    <w:rsid w:val="00945BA6"/>
  </w:style>
  <w:style w:type="character" w:customStyle="1" w:styleId="Titre20">
    <w:name w:val="Titre2"/>
    <w:basedOn w:val="Policepardfaut"/>
    <w:rsid w:val="0017433F"/>
  </w:style>
  <w:style w:type="paragraph" w:customStyle="1" w:styleId="introduction">
    <w:name w:val="introduction"/>
    <w:basedOn w:val="Normal"/>
    <w:rsid w:val="007842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paragraph" w:customStyle="1" w:styleId="Citation1">
    <w:name w:val="Citation1"/>
    <w:basedOn w:val="Normal"/>
    <w:rsid w:val="0078422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styleId="Accentuation">
    <w:name w:val="Emphasis"/>
    <w:basedOn w:val="Policepardfaut"/>
    <w:uiPriority w:val="20"/>
    <w:qFormat/>
    <w:rsid w:val="00784223"/>
    <w:rPr>
      <w:i/>
      <w:iCs/>
    </w:rPr>
  </w:style>
  <w:style w:type="paragraph" w:styleId="Rvision">
    <w:name w:val="Revision"/>
    <w:hidden/>
    <w:uiPriority w:val="99"/>
    <w:semiHidden/>
    <w:rsid w:val="00621C55"/>
    <w:pPr>
      <w:spacing w:after="0" w:line="240" w:lineRule="auto"/>
    </w:pPr>
    <w:rPr>
      <w:rFonts w:ascii="Times New Roman" w:eastAsiaTheme="minorEastAsia"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0969">
      <w:bodyDiv w:val="1"/>
      <w:marLeft w:val="0"/>
      <w:marRight w:val="0"/>
      <w:marTop w:val="0"/>
      <w:marBottom w:val="0"/>
      <w:divBdr>
        <w:top w:val="none" w:sz="0" w:space="0" w:color="auto"/>
        <w:left w:val="none" w:sz="0" w:space="0" w:color="auto"/>
        <w:bottom w:val="none" w:sz="0" w:space="0" w:color="auto"/>
        <w:right w:val="none" w:sz="0" w:space="0" w:color="auto"/>
      </w:divBdr>
      <w:divsChild>
        <w:div w:id="2145268363">
          <w:marLeft w:val="0"/>
          <w:marRight w:val="0"/>
          <w:marTop w:val="150"/>
          <w:marBottom w:val="150"/>
          <w:divBdr>
            <w:top w:val="none" w:sz="0" w:space="0" w:color="auto"/>
            <w:left w:val="none" w:sz="0" w:space="0" w:color="auto"/>
            <w:bottom w:val="none" w:sz="0" w:space="0" w:color="auto"/>
            <w:right w:val="none" w:sz="0" w:space="0" w:color="auto"/>
          </w:divBdr>
        </w:div>
        <w:div w:id="1951204141">
          <w:marLeft w:val="0"/>
          <w:marRight w:val="0"/>
          <w:marTop w:val="0"/>
          <w:marBottom w:val="0"/>
          <w:divBdr>
            <w:top w:val="none" w:sz="0" w:space="0" w:color="auto"/>
            <w:left w:val="none" w:sz="0" w:space="0" w:color="auto"/>
            <w:bottom w:val="none" w:sz="0" w:space="0" w:color="auto"/>
            <w:right w:val="none" w:sz="0" w:space="0" w:color="auto"/>
          </w:divBdr>
        </w:div>
        <w:div w:id="1603804055">
          <w:marLeft w:val="0"/>
          <w:marRight w:val="0"/>
          <w:marTop w:val="0"/>
          <w:marBottom w:val="0"/>
          <w:divBdr>
            <w:top w:val="none" w:sz="0" w:space="0" w:color="auto"/>
            <w:left w:val="none" w:sz="0" w:space="0" w:color="auto"/>
            <w:bottom w:val="none" w:sz="0" w:space="0" w:color="auto"/>
            <w:right w:val="none" w:sz="0" w:space="0" w:color="auto"/>
          </w:divBdr>
        </w:div>
      </w:divsChild>
    </w:div>
    <w:div w:id="314800067">
      <w:bodyDiv w:val="1"/>
      <w:marLeft w:val="0"/>
      <w:marRight w:val="0"/>
      <w:marTop w:val="0"/>
      <w:marBottom w:val="0"/>
      <w:divBdr>
        <w:top w:val="none" w:sz="0" w:space="0" w:color="auto"/>
        <w:left w:val="none" w:sz="0" w:space="0" w:color="auto"/>
        <w:bottom w:val="none" w:sz="0" w:space="0" w:color="auto"/>
        <w:right w:val="none" w:sz="0" w:space="0" w:color="auto"/>
      </w:divBdr>
      <w:divsChild>
        <w:div w:id="753628766">
          <w:marLeft w:val="0"/>
          <w:marRight w:val="0"/>
          <w:marTop w:val="0"/>
          <w:marBottom w:val="450"/>
          <w:divBdr>
            <w:top w:val="none" w:sz="0" w:space="0" w:color="auto"/>
            <w:left w:val="none" w:sz="0" w:space="0" w:color="auto"/>
            <w:bottom w:val="none" w:sz="0" w:space="0" w:color="auto"/>
            <w:right w:val="none" w:sz="0" w:space="0" w:color="auto"/>
          </w:divBdr>
        </w:div>
      </w:divsChild>
    </w:div>
    <w:div w:id="486559960">
      <w:bodyDiv w:val="1"/>
      <w:marLeft w:val="0"/>
      <w:marRight w:val="0"/>
      <w:marTop w:val="0"/>
      <w:marBottom w:val="0"/>
      <w:divBdr>
        <w:top w:val="none" w:sz="0" w:space="0" w:color="auto"/>
        <w:left w:val="none" w:sz="0" w:space="0" w:color="auto"/>
        <w:bottom w:val="none" w:sz="0" w:space="0" w:color="auto"/>
        <w:right w:val="none" w:sz="0" w:space="0" w:color="auto"/>
      </w:divBdr>
    </w:div>
    <w:div w:id="745876830">
      <w:bodyDiv w:val="1"/>
      <w:marLeft w:val="0"/>
      <w:marRight w:val="0"/>
      <w:marTop w:val="0"/>
      <w:marBottom w:val="0"/>
      <w:divBdr>
        <w:top w:val="none" w:sz="0" w:space="0" w:color="auto"/>
        <w:left w:val="none" w:sz="0" w:space="0" w:color="auto"/>
        <w:bottom w:val="none" w:sz="0" w:space="0" w:color="auto"/>
        <w:right w:val="none" w:sz="0" w:space="0" w:color="auto"/>
      </w:divBdr>
      <w:divsChild>
        <w:div w:id="189953431">
          <w:marLeft w:val="0"/>
          <w:marRight w:val="0"/>
          <w:marTop w:val="0"/>
          <w:marBottom w:val="0"/>
          <w:divBdr>
            <w:top w:val="none" w:sz="0" w:space="0" w:color="auto"/>
            <w:left w:val="none" w:sz="0" w:space="0" w:color="auto"/>
            <w:bottom w:val="none" w:sz="0" w:space="0" w:color="auto"/>
            <w:right w:val="none" w:sz="0" w:space="0" w:color="auto"/>
          </w:divBdr>
          <w:divsChild>
            <w:div w:id="1286232938">
              <w:marLeft w:val="0"/>
              <w:marRight w:val="0"/>
              <w:marTop w:val="0"/>
              <w:marBottom w:val="300"/>
              <w:divBdr>
                <w:top w:val="none" w:sz="0" w:space="0" w:color="auto"/>
                <w:left w:val="none" w:sz="0" w:space="0" w:color="auto"/>
                <w:bottom w:val="none" w:sz="0" w:space="0" w:color="auto"/>
                <w:right w:val="none" w:sz="0" w:space="0" w:color="auto"/>
              </w:divBdr>
            </w:div>
            <w:div w:id="369578233">
              <w:marLeft w:val="0"/>
              <w:marRight w:val="0"/>
              <w:marTop w:val="0"/>
              <w:marBottom w:val="300"/>
              <w:divBdr>
                <w:top w:val="none" w:sz="0" w:space="0" w:color="auto"/>
                <w:left w:val="none" w:sz="0" w:space="0" w:color="auto"/>
                <w:bottom w:val="none" w:sz="0" w:space="0" w:color="auto"/>
                <w:right w:val="none" w:sz="0" w:space="0" w:color="auto"/>
              </w:divBdr>
            </w:div>
            <w:div w:id="148912433">
              <w:marLeft w:val="0"/>
              <w:marRight w:val="0"/>
              <w:marTop w:val="0"/>
              <w:marBottom w:val="300"/>
              <w:divBdr>
                <w:top w:val="none" w:sz="0" w:space="0" w:color="auto"/>
                <w:left w:val="none" w:sz="0" w:space="0" w:color="auto"/>
                <w:bottom w:val="none" w:sz="0" w:space="0" w:color="auto"/>
                <w:right w:val="none" w:sz="0" w:space="0" w:color="auto"/>
              </w:divBdr>
            </w:div>
            <w:div w:id="573856204">
              <w:marLeft w:val="0"/>
              <w:marRight w:val="0"/>
              <w:marTop w:val="0"/>
              <w:marBottom w:val="300"/>
              <w:divBdr>
                <w:top w:val="none" w:sz="0" w:space="0" w:color="auto"/>
                <w:left w:val="none" w:sz="0" w:space="0" w:color="auto"/>
                <w:bottom w:val="none" w:sz="0" w:space="0" w:color="auto"/>
                <w:right w:val="none" w:sz="0" w:space="0" w:color="auto"/>
              </w:divBdr>
            </w:div>
          </w:divsChild>
        </w:div>
        <w:div w:id="120616309">
          <w:marLeft w:val="0"/>
          <w:marRight w:val="0"/>
          <w:marTop w:val="0"/>
          <w:marBottom w:val="0"/>
          <w:divBdr>
            <w:top w:val="none" w:sz="0" w:space="0" w:color="auto"/>
            <w:left w:val="none" w:sz="0" w:space="0" w:color="auto"/>
            <w:bottom w:val="none" w:sz="0" w:space="0" w:color="auto"/>
            <w:right w:val="none" w:sz="0" w:space="0" w:color="auto"/>
          </w:divBdr>
          <w:divsChild>
            <w:div w:id="1089542783">
              <w:marLeft w:val="0"/>
              <w:marRight w:val="0"/>
              <w:marTop w:val="0"/>
              <w:marBottom w:val="300"/>
              <w:divBdr>
                <w:top w:val="none" w:sz="0" w:space="0" w:color="auto"/>
                <w:left w:val="none" w:sz="0" w:space="0" w:color="auto"/>
                <w:bottom w:val="none" w:sz="0" w:space="0" w:color="auto"/>
                <w:right w:val="none" w:sz="0" w:space="0" w:color="auto"/>
              </w:divBdr>
            </w:div>
          </w:divsChild>
        </w:div>
        <w:div w:id="1631588039">
          <w:marLeft w:val="0"/>
          <w:marRight w:val="0"/>
          <w:marTop w:val="0"/>
          <w:marBottom w:val="0"/>
          <w:divBdr>
            <w:top w:val="none" w:sz="0" w:space="0" w:color="auto"/>
            <w:left w:val="none" w:sz="0" w:space="0" w:color="auto"/>
            <w:bottom w:val="none" w:sz="0" w:space="0" w:color="auto"/>
            <w:right w:val="none" w:sz="0" w:space="0" w:color="auto"/>
          </w:divBdr>
          <w:divsChild>
            <w:div w:id="1164588742">
              <w:marLeft w:val="0"/>
              <w:marRight w:val="0"/>
              <w:marTop w:val="0"/>
              <w:marBottom w:val="300"/>
              <w:divBdr>
                <w:top w:val="none" w:sz="0" w:space="0" w:color="auto"/>
                <w:left w:val="none" w:sz="0" w:space="0" w:color="auto"/>
                <w:bottom w:val="none" w:sz="0" w:space="0" w:color="auto"/>
                <w:right w:val="none" w:sz="0" w:space="0" w:color="auto"/>
              </w:divBdr>
            </w:div>
            <w:div w:id="1762264334">
              <w:marLeft w:val="0"/>
              <w:marRight w:val="0"/>
              <w:marTop w:val="0"/>
              <w:marBottom w:val="300"/>
              <w:divBdr>
                <w:top w:val="none" w:sz="0" w:space="0" w:color="auto"/>
                <w:left w:val="none" w:sz="0" w:space="0" w:color="auto"/>
                <w:bottom w:val="none" w:sz="0" w:space="0" w:color="auto"/>
                <w:right w:val="none" w:sz="0" w:space="0" w:color="auto"/>
              </w:divBdr>
            </w:div>
            <w:div w:id="1788114246">
              <w:marLeft w:val="0"/>
              <w:marRight w:val="0"/>
              <w:marTop w:val="0"/>
              <w:marBottom w:val="300"/>
              <w:divBdr>
                <w:top w:val="none" w:sz="0" w:space="0" w:color="auto"/>
                <w:left w:val="none" w:sz="0" w:space="0" w:color="auto"/>
                <w:bottom w:val="none" w:sz="0" w:space="0" w:color="auto"/>
                <w:right w:val="none" w:sz="0" w:space="0" w:color="auto"/>
              </w:divBdr>
            </w:div>
            <w:div w:id="826359942">
              <w:marLeft w:val="0"/>
              <w:marRight w:val="0"/>
              <w:marTop w:val="0"/>
              <w:marBottom w:val="300"/>
              <w:divBdr>
                <w:top w:val="none" w:sz="0" w:space="0" w:color="auto"/>
                <w:left w:val="none" w:sz="0" w:space="0" w:color="auto"/>
                <w:bottom w:val="none" w:sz="0" w:space="0" w:color="auto"/>
                <w:right w:val="none" w:sz="0" w:space="0" w:color="auto"/>
              </w:divBdr>
            </w:div>
          </w:divsChild>
        </w:div>
        <w:div w:id="1471630029">
          <w:marLeft w:val="0"/>
          <w:marRight w:val="0"/>
          <w:marTop w:val="0"/>
          <w:marBottom w:val="0"/>
          <w:divBdr>
            <w:top w:val="none" w:sz="0" w:space="0" w:color="auto"/>
            <w:left w:val="none" w:sz="0" w:space="0" w:color="auto"/>
            <w:bottom w:val="none" w:sz="0" w:space="0" w:color="auto"/>
            <w:right w:val="none" w:sz="0" w:space="0" w:color="auto"/>
          </w:divBdr>
          <w:divsChild>
            <w:div w:id="1937325517">
              <w:marLeft w:val="0"/>
              <w:marRight w:val="0"/>
              <w:marTop w:val="0"/>
              <w:marBottom w:val="300"/>
              <w:divBdr>
                <w:top w:val="none" w:sz="0" w:space="0" w:color="auto"/>
                <w:left w:val="none" w:sz="0" w:space="0" w:color="auto"/>
                <w:bottom w:val="none" w:sz="0" w:space="0" w:color="auto"/>
                <w:right w:val="none" w:sz="0" w:space="0" w:color="auto"/>
              </w:divBdr>
            </w:div>
            <w:div w:id="1835992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78649986">
      <w:bodyDiv w:val="1"/>
      <w:marLeft w:val="0"/>
      <w:marRight w:val="0"/>
      <w:marTop w:val="0"/>
      <w:marBottom w:val="0"/>
      <w:divBdr>
        <w:top w:val="none" w:sz="0" w:space="0" w:color="auto"/>
        <w:left w:val="none" w:sz="0" w:space="0" w:color="auto"/>
        <w:bottom w:val="none" w:sz="0" w:space="0" w:color="auto"/>
        <w:right w:val="none" w:sz="0" w:space="0" w:color="auto"/>
      </w:divBdr>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2042047689">
          <w:marLeft w:val="0"/>
          <w:marRight w:val="0"/>
          <w:marTop w:val="0"/>
          <w:marBottom w:val="0"/>
          <w:divBdr>
            <w:top w:val="none" w:sz="0" w:space="0" w:color="auto"/>
            <w:left w:val="none" w:sz="0" w:space="0" w:color="auto"/>
            <w:bottom w:val="none" w:sz="0" w:space="0" w:color="auto"/>
            <w:right w:val="none" w:sz="0" w:space="0" w:color="auto"/>
          </w:divBdr>
        </w:div>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80553285">
      <w:bodyDiv w:val="1"/>
      <w:marLeft w:val="0"/>
      <w:marRight w:val="0"/>
      <w:marTop w:val="0"/>
      <w:marBottom w:val="0"/>
      <w:divBdr>
        <w:top w:val="none" w:sz="0" w:space="0" w:color="auto"/>
        <w:left w:val="none" w:sz="0" w:space="0" w:color="auto"/>
        <w:bottom w:val="none" w:sz="0" w:space="0" w:color="auto"/>
        <w:right w:val="none" w:sz="0" w:space="0" w:color="auto"/>
      </w:divBdr>
    </w:div>
    <w:div w:id="1594127583">
      <w:bodyDiv w:val="1"/>
      <w:marLeft w:val="0"/>
      <w:marRight w:val="0"/>
      <w:marTop w:val="0"/>
      <w:marBottom w:val="0"/>
      <w:divBdr>
        <w:top w:val="none" w:sz="0" w:space="0" w:color="auto"/>
        <w:left w:val="none" w:sz="0" w:space="0" w:color="auto"/>
        <w:bottom w:val="none" w:sz="0" w:space="0" w:color="auto"/>
        <w:right w:val="none" w:sz="0" w:space="0" w:color="auto"/>
      </w:divBdr>
    </w:div>
    <w:div w:id="1657568933">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2129931145">
      <w:bodyDiv w:val="1"/>
      <w:marLeft w:val="0"/>
      <w:marRight w:val="0"/>
      <w:marTop w:val="0"/>
      <w:marBottom w:val="0"/>
      <w:divBdr>
        <w:top w:val="none" w:sz="0" w:space="0" w:color="auto"/>
        <w:left w:val="none" w:sz="0" w:space="0" w:color="auto"/>
        <w:bottom w:val="none" w:sz="0" w:space="0" w:color="auto"/>
        <w:right w:val="none" w:sz="0" w:space="0" w:color="auto"/>
      </w:divBdr>
      <w:divsChild>
        <w:div w:id="1404989801">
          <w:marLeft w:val="0"/>
          <w:marRight w:val="0"/>
          <w:marTop w:val="0"/>
          <w:marBottom w:val="0"/>
          <w:divBdr>
            <w:top w:val="none" w:sz="0" w:space="0" w:color="auto"/>
            <w:left w:val="none" w:sz="0" w:space="0" w:color="auto"/>
            <w:bottom w:val="none" w:sz="0" w:space="0" w:color="auto"/>
            <w:right w:val="none" w:sz="0" w:space="0" w:color="auto"/>
          </w:divBdr>
          <w:divsChild>
            <w:div w:id="263193932">
              <w:marLeft w:val="0"/>
              <w:marRight w:val="0"/>
              <w:marTop w:val="0"/>
              <w:marBottom w:val="0"/>
              <w:divBdr>
                <w:top w:val="none" w:sz="0" w:space="0" w:color="auto"/>
                <w:left w:val="none" w:sz="0" w:space="0" w:color="auto"/>
                <w:bottom w:val="none" w:sz="0" w:space="0" w:color="auto"/>
                <w:right w:val="none" w:sz="0" w:space="0" w:color="auto"/>
              </w:divBdr>
            </w:div>
            <w:div w:id="806044939">
              <w:marLeft w:val="2250"/>
              <w:marRight w:val="0"/>
              <w:marTop w:val="0"/>
              <w:marBottom w:val="0"/>
              <w:divBdr>
                <w:top w:val="none" w:sz="0" w:space="0" w:color="auto"/>
                <w:left w:val="none" w:sz="0" w:space="0" w:color="auto"/>
                <w:bottom w:val="none" w:sz="0" w:space="0" w:color="auto"/>
                <w:right w:val="none" w:sz="0" w:space="0" w:color="auto"/>
              </w:divBdr>
            </w:div>
          </w:divsChild>
        </w:div>
        <w:div w:id="194201483">
          <w:marLeft w:val="0"/>
          <w:marRight w:val="0"/>
          <w:marTop w:val="0"/>
          <w:marBottom w:val="0"/>
          <w:divBdr>
            <w:top w:val="none" w:sz="0" w:space="0" w:color="auto"/>
            <w:left w:val="none" w:sz="0" w:space="0" w:color="auto"/>
            <w:bottom w:val="none" w:sz="0" w:space="0" w:color="auto"/>
            <w:right w:val="none" w:sz="0" w:space="0" w:color="auto"/>
          </w:divBdr>
          <w:divsChild>
            <w:div w:id="1656061547">
              <w:marLeft w:val="0"/>
              <w:marRight w:val="0"/>
              <w:marTop w:val="0"/>
              <w:marBottom w:val="0"/>
              <w:divBdr>
                <w:top w:val="none" w:sz="0" w:space="0" w:color="auto"/>
                <w:left w:val="none" w:sz="0" w:space="0" w:color="auto"/>
                <w:bottom w:val="none" w:sz="0" w:space="0" w:color="auto"/>
                <w:right w:val="none" w:sz="0" w:space="0" w:color="auto"/>
              </w:divBdr>
            </w:div>
            <w:div w:id="254093625">
              <w:marLeft w:val="2250"/>
              <w:marRight w:val="0"/>
              <w:marTop w:val="0"/>
              <w:marBottom w:val="0"/>
              <w:divBdr>
                <w:top w:val="none" w:sz="0" w:space="0" w:color="auto"/>
                <w:left w:val="none" w:sz="0" w:space="0" w:color="auto"/>
                <w:bottom w:val="none" w:sz="0" w:space="0" w:color="auto"/>
                <w:right w:val="none" w:sz="0" w:space="0" w:color="auto"/>
              </w:divBdr>
            </w:div>
          </w:divsChild>
        </w:div>
        <w:div w:id="806237341">
          <w:marLeft w:val="0"/>
          <w:marRight w:val="0"/>
          <w:marTop w:val="0"/>
          <w:marBottom w:val="0"/>
          <w:divBdr>
            <w:top w:val="none" w:sz="0" w:space="0" w:color="auto"/>
            <w:left w:val="none" w:sz="0" w:space="0" w:color="auto"/>
            <w:bottom w:val="none" w:sz="0" w:space="0" w:color="auto"/>
            <w:right w:val="none" w:sz="0" w:space="0" w:color="auto"/>
          </w:divBdr>
          <w:divsChild>
            <w:div w:id="847864230">
              <w:marLeft w:val="0"/>
              <w:marRight w:val="0"/>
              <w:marTop w:val="0"/>
              <w:marBottom w:val="0"/>
              <w:divBdr>
                <w:top w:val="none" w:sz="0" w:space="0" w:color="auto"/>
                <w:left w:val="none" w:sz="0" w:space="0" w:color="auto"/>
                <w:bottom w:val="none" w:sz="0" w:space="0" w:color="auto"/>
                <w:right w:val="none" w:sz="0" w:space="0" w:color="auto"/>
              </w:divBdr>
            </w:div>
            <w:div w:id="988708220">
              <w:marLeft w:val="2250"/>
              <w:marRight w:val="0"/>
              <w:marTop w:val="0"/>
              <w:marBottom w:val="0"/>
              <w:divBdr>
                <w:top w:val="none" w:sz="0" w:space="0" w:color="auto"/>
                <w:left w:val="none" w:sz="0" w:space="0" w:color="auto"/>
                <w:bottom w:val="none" w:sz="0" w:space="0" w:color="auto"/>
                <w:right w:val="none" w:sz="0" w:space="0" w:color="auto"/>
              </w:divBdr>
            </w:div>
          </w:divsChild>
        </w:div>
        <w:div w:id="163863833">
          <w:marLeft w:val="0"/>
          <w:marRight w:val="0"/>
          <w:marTop w:val="0"/>
          <w:marBottom w:val="0"/>
          <w:divBdr>
            <w:top w:val="none" w:sz="0" w:space="0" w:color="auto"/>
            <w:left w:val="none" w:sz="0" w:space="0" w:color="auto"/>
            <w:bottom w:val="none" w:sz="0" w:space="0" w:color="auto"/>
            <w:right w:val="none" w:sz="0" w:space="0" w:color="auto"/>
          </w:divBdr>
          <w:divsChild>
            <w:div w:id="148518774">
              <w:marLeft w:val="0"/>
              <w:marRight w:val="0"/>
              <w:marTop w:val="0"/>
              <w:marBottom w:val="0"/>
              <w:divBdr>
                <w:top w:val="none" w:sz="0" w:space="0" w:color="auto"/>
                <w:left w:val="none" w:sz="0" w:space="0" w:color="auto"/>
                <w:bottom w:val="none" w:sz="0" w:space="0" w:color="auto"/>
                <w:right w:val="none" w:sz="0" w:space="0" w:color="auto"/>
              </w:divBdr>
            </w:div>
            <w:div w:id="1039475571">
              <w:marLeft w:val="2250"/>
              <w:marRight w:val="0"/>
              <w:marTop w:val="0"/>
              <w:marBottom w:val="0"/>
              <w:divBdr>
                <w:top w:val="none" w:sz="0" w:space="0" w:color="auto"/>
                <w:left w:val="none" w:sz="0" w:space="0" w:color="auto"/>
                <w:bottom w:val="none" w:sz="0" w:space="0" w:color="auto"/>
                <w:right w:val="none" w:sz="0" w:space="0" w:color="auto"/>
              </w:divBdr>
            </w:div>
          </w:divsChild>
        </w:div>
        <w:div w:id="1809127237">
          <w:marLeft w:val="0"/>
          <w:marRight w:val="0"/>
          <w:marTop w:val="0"/>
          <w:marBottom w:val="0"/>
          <w:divBdr>
            <w:top w:val="none" w:sz="0" w:space="0" w:color="auto"/>
            <w:left w:val="none" w:sz="0" w:space="0" w:color="auto"/>
            <w:bottom w:val="none" w:sz="0" w:space="0" w:color="auto"/>
            <w:right w:val="none" w:sz="0" w:space="0" w:color="auto"/>
          </w:divBdr>
          <w:divsChild>
            <w:div w:id="866329360">
              <w:marLeft w:val="0"/>
              <w:marRight w:val="0"/>
              <w:marTop w:val="0"/>
              <w:marBottom w:val="0"/>
              <w:divBdr>
                <w:top w:val="none" w:sz="0" w:space="0" w:color="auto"/>
                <w:left w:val="none" w:sz="0" w:space="0" w:color="auto"/>
                <w:bottom w:val="none" w:sz="0" w:space="0" w:color="auto"/>
                <w:right w:val="none" w:sz="0" w:space="0" w:color="auto"/>
              </w:divBdr>
            </w:div>
            <w:div w:id="1109006717">
              <w:marLeft w:val="2250"/>
              <w:marRight w:val="0"/>
              <w:marTop w:val="0"/>
              <w:marBottom w:val="0"/>
              <w:divBdr>
                <w:top w:val="none" w:sz="0" w:space="0" w:color="auto"/>
                <w:left w:val="none" w:sz="0" w:space="0" w:color="auto"/>
                <w:bottom w:val="none" w:sz="0" w:space="0" w:color="auto"/>
                <w:right w:val="none" w:sz="0" w:space="0" w:color="auto"/>
              </w:divBdr>
            </w:div>
          </w:divsChild>
        </w:div>
        <w:div w:id="1073509018">
          <w:marLeft w:val="0"/>
          <w:marRight w:val="0"/>
          <w:marTop w:val="0"/>
          <w:marBottom w:val="0"/>
          <w:divBdr>
            <w:top w:val="none" w:sz="0" w:space="0" w:color="auto"/>
            <w:left w:val="none" w:sz="0" w:space="0" w:color="auto"/>
            <w:bottom w:val="none" w:sz="0" w:space="0" w:color="auto"/>
            <w:right w:val="none" w:sz="0" w:space="0" w:color="auto"/>
          </w:divBdr>
          <w:divsChild>
            <w:div w:id="1149597667">
              <w:marLeft w:val="0"/>
              <w:marRight w:val="0"/>
              <w:marTop w:val="0"/>
              <w:marBottom w:val="0"/>
              <w:divBdr>
                <w:top w:val="none" w:sz="0" w:space="0" w:color="auto"/>
                <w:left w:val="none" w:sz="0" w:space="0" w:color="auto"/>
                <w:bottom w:val="none" w:sz="0" w:space="0" w:color="auto"/>
                <w:right w:val="none" w:sz="0" w:space="0" w:color="auto"/>
              </w:divBdr>
            </w:div>
            <w:div w:id="2094933863">
              <w:marLeft w:val="2250"/>
              <w:marRight w:val="0"/>
              <w:marTop w:val="0"/>
              <w:marBottom w:val="0"/>
              <w:divBdr>
                <w:top w:val="none" w:sz="0" w:space="0" w:color="auto"/>
                <w:left w:val="none" w:sz="0" w:space="0" w:color="auto"/>
                <w:bottom w:val="none" w:sz="0" w:space="0" w:color="auto"/>
                <w:right w:val="none" w:sz="0" w:space="0" w:color="auto"/>
              </w:divBdr>
            </w:div>
          </w:divsChild>
        </w:div>
        <w:div w:id="920485620">
          <w:marLeft w:val="0"/>
          <w:marRight w:val="0"/>
          <w:marTop w:val="0"/>
          <w:marBottom w:val="0"/>
          <w:divBdr>
            <w:top w:val="none" w:sz="0" w:space="0" w:color="auto"/>
            <w:left w:val="none" w:sz="0" w:space="0" w:color="auto"/>
            <w:bottom w:val="none" w:sz="0" w:space="0" w:color="auto"/>
            <w:right w:val="none" w:sz="0" w:space="0" w:color="auto"/>
          </w:divBdr>
        </w:div>
        <w:div w:id="2145812378">
          <w:marLeft w:val="2250"/>
          <w:marRight w:val="0"/>
          <w:marTop w:val="0"/>
          <w:marBottom w:val="0"/>
          <w:divBdr>
            <w:top w:val="none" w:sz="0" w:space="0" w:color="auto"/>
            <w:left w:val="none" w:sz="0" w:space="0" w:color="auto"/>
            <w:bottom w:val="none" w:sz="0" w:space="0" w:color="auto"/>
            <w:right w:val="none" w:sz="0" w:space="0" w:color="auto"/>
          </w:divBdr>
        </w:div>
        <w:div w:id="1745375224">
          <w:marLeft w:val="0"/>
          <w:marRight w:val="0"/>
          <w:marTop w:val="0"/>
          <w:marBottom w:val="0"/>
          <w:divBdr>
            <w:top w:val="none" w:sz="0" w:space="0" w:color="auto"/>
            <w:left w:val="none" w:sz="0" w:space="0" w:color="auto"/>
            <w:bottom w:val="none" w:sz="0" w:space="0" w:color="auto"/>
            <w:right w:val="none" w:sz="0" w:space="0" w:color="auto"/>
          </w:divBdr>
          <w:divsChild>
            <w:div w:id="1674448617">
              <w:marLeft w:val="0"/>
              <w:marRight w:val="0"/>
              <w:marTop w:val="0"/>
              <w:marBottom w:val="0"/>
              <w:divBdr>
                <w:top w:val="none" w:sz="0" w:space="0" w:color="auto"/>
                <w:left w:val="none" w:sz="0" w:space="0" w:color="auto"/>
                <w:bottom w:val="none" w:sz="0" w:space="0" w:color="auto"/>
                <w:right w:val="none" w:sz="0" w:space="0" w:color="auto"/>
              </w:divBdr>
            </w:div>
            <w:div w:id="110586957">
              <w:marLeft w:val="2250"/>
              <w:marRight w:val="0"/>
              <w:marTop w:val="0"/>
              <w:marBottom w:val="0"/>
              <w:divBdr>
                <w:top w:val="none" w:sz="0" w:space="0" w:color="auto"/>
                <w:left w:val="none" w:sz="0" w:space="0" w:color="auto"/>
                <w:bottom w:val="none" w:sz="0" w:space="0" w:color="auto"/>
                <w:right w:val="none" w:sz="0" w:space="0" w:color="auto"/>
              </w:divBdr>
            </w:div>
          </w:divsChild>
        </w:div>
        <w:div w:id="464347925">
          <w:marLeft w:val="0"/>
          <w:marRight w:val="0"/>
          <w:marTop w:val="0"/>
          <w:marBottom w:val="0"/>
          <w:divBdr>
            <w:top w:val="none" w:sz="0" w:space="0" w:color="auto"/>
            <w:left w:val="none" w:sz="0" w:space="0" w:color="auto"/>
            <w:bottom w:val="none" w:sz="0" w:space="0" w:color="auto"/>
            <w:right w:val="none" w:sz="0" w:space="0" w:color="auto"/>
          </w:divBdr>
          <w:divsChild>
            <w:div w:id="152835532">
              <w:marLeft w:val="0"/>
              <w:marRight w:val="0"/>
              <w:marTop w:val="0"/>
              <w:marBottom w:val="0"/>
              <w:divBdr>
                <w:top w:val="none" w:sz="0" w:space="0" w:color="auto"/>
                <w:left w:val="none" w:sz="0" w:space="0" w:color="auto"/>
                <w:bottom w:val="none" w:sz="0" w:space="0" w:color="auto"/>
                <w:right w:val="none" w:sz="0" w:space="0" w:color="auto"/>
              </w:divBdr>
            </w:div>
            <w:div w:id="1362392833">
              <w:marLeft w:val="2250"/>
              <w:marRight w:val="0"/>
              <w:marTop w:val="0"/>
              <w:marBottom w:val="0"/>
              <w:divBdr>
                <w:top w:val="none" w:sz="0" w:space="0" w:color="auto"/>
                <w:left w:val="none" w:sz="0" w:space="0" w:color="auto"/>
                <w:bottom w:val="none" w:sz="0" w:space="0" w:color="auto"/>
                <w:right w:val="none" w:sz="0" w:space="0" w:color="auto"/>
              </w:divBdr>
            </w:div>
          </w:divsChild>
        </w:div>
        <w:div w:id="1575624557">
          <w:marLeft w:val="0"/>
          <w:marRight w:val="0"/>
          <w:marTop w:val="0"/>
          <w:marBottom w:val="0"/>
          <w:divBdr>
            <w:top w:val="none" w:sz="0" w:space="0" w:color="auto"/>
            <w:left w:val="none" w:sz="0" w:space="0" w:color="auto"/>
            <w:bottom w:val="none" w:sz="0" w:space="0" w:color="auto"/>
            <w:right w:val="none" w:sz="0" w:space="0" w:color="auto"/>
          </w:divBdr>
          <w:divsChild>
            <w:div w:id="966162065">
              <w:marLeft w:val="0"/>
              <w:marRight w:val="0"/>
              <w:marTop w:val="0"/>
              <w:marBottom w:val="0"/>
              <w:divBdr>
                <w:top w:val="none" w:sz="0" w:space="0" w:color="auto"/>
                <w:left w:val="none" w:sz="0" w:space="0" w:color="auto"/>
                <w:bottom w:val="none" w:sz="0" w:space="0" w:color="auto"/>
                <w:right w:val="none" w:sz="0" w:space="0" w:color="auto"/>
              </w:divBdr>
            </w:div>
            <w:div w:id="849485048">
              <w:marLeft w:val="2250"/>
              <w:marRight w:val="0"/>
              <w:marTop w:val="0"/>
              <w:marBottom w:val="0"/>
              <w:divBdr>
                <w:top w:val="none" w:sz="0" w:space="0" w:color="auto"/>
                <w:left w:val="none" w:sz="0" w:space="0" w:color="auto"/>
                <w:bottom w:val="none" w:sz="0" w:space="0" w:color="auto"/>
                <w:right w:val="none" w:sz="0" w:space="0" w:color="auto"/>
              </w:divBdr>
            </w:div>
          </w:divsChild>
        </w:div>
        <w:div w:id="1425304452">
          <w:marLeft w:val="0"/>
          <w:marRight w:val="0"/>
          <w:marTop w:val="0"/>
          <w:marBottom w:val="0"/>
          <w:divBdr>
            <w:top w:val="none" w:sz="0" w:space="0" w:color="auto"/>
            <w:left w:val="none" w:sz="0" w:space="0" w:color="auto"/>
            <w:bottom w:val="none" w:sz="0" w:space="0" w:color="auto"/>
            <w:right w:val="none" w:sz="0" w:space="0" w:color="auto"/>
          </w:divBdr>
          <w:divsChild>
            <w:div w:id="806435056">
              <w:marLeft w:val="0"/>
              <w:marRight w:val="0"/>
              <w:marTop w:val="0"/>
              <w:marBottom w:val="0"/>
              <w:divBdr>
                <w:top w:val="none" w:sz="0" w:space="0" w:color="auto"/>
                <w:left w:val="none" w:sz="0" w:space="0" w:color="auto"/>
                <w:bottom w:val="none" w:sz="0" w:space="0" w:color="auto"/>
                <w:right w:val="none" w:sz="0" w:space="0" w:color="auto"/>
              </w:divBdr>
            </w:div>
            <w:div w:id="1595043416">
              <w:marLeft w:val="2250"/>
              <w:marRight w:val="0"/>
              <w:marTop w:val="0"/>
              <w:marBottom w:val="0"/>
              <w:divBdr>
                <w:top w:val="none" w:sz="0" w:space="0" w:color="auto"/>
                <w:left w:val="none" w:sz="0" w:space="0" w:color="auto"/>
                <w:bottom w:val="none" w:sz="0" w:space="0" w:color="auto"/>
                <w:right w:val="none" w:sz="0" w:space="0" w:color="auto"/>
              </w:divBdr>
            </w:div>
          </w:divsChild>
        </w:div>
        <w:div w:id="472262481">
          <w:marLeft w:val="0"/>
          <w:marRight w:val="0"/>
          <w:marTop w:val="0"/>
          <w:marBottom w:val="0"/>
          <w:divBdr>
            <w:top w:val="none" w:sz="0" w:space="0" w:color="auto"/>
            <w:left w:val="none" w:sz="0" w:space="0" w:color="auto"/>
            <w:bottom w:val="none" w:sz="0" w:space="0" w:color="auto"/>
            <w:right w:val="none" w:sz="0" w:space="0" w:color="auto"/>
          </w:divBdr>
          <w:divsChild>
            <w:div w:id="1456219895">
              <w:marLeft w:val="0"/>
              <w:marRight w:val="0"/>
              <w:marTop w:val="0"/>
              <w:marBottom w:val="0"/>
              <w:divBdr>
                <w:top w:val="none" w:sz="0" w:space="0" w:color="auto"/>
                <w:left w:val="none" w:sz="0" w:space="0" w:color="auto"/>
                <w:bottom w:val="none" w:sz="0" w:space="0" w:color="auto"/>
                <w:right w:val="none" w:sz="0" w:space="0" w:color="auto"/>
              </w:divBdr>
            </w:div>
            <w:div w:id="1551306854">
              <w:marLeft w:val="2250"/>
              <w:marRight w:val="0"/>
              <w:marTop w:val="0"/>
              <w:marBottom w:val="0"/>
              <w:divBdr>
                <w:top w:val="none" w:sz="0" w:space="0" w:color="auto"/>
                <w:left w:val="none" w:sz="0" w:space="0" w:color="auto"/>
                <w:bottom w:val="none" w:sz="0" w:space="0" w:color="auto"/>
                <w:right w:val="none" w:sz="0" w:space="0" w:color="auto"/>
              </w:divBdr>
            </w:div>
          </w:divsChild>
        </w:div>
        <w:div w:id="1447848123">
          <w:marLeft w:val="0"/>
          <w:marRight w:val="0"/>
          <w:marTop w:val="0"/>
          <w:marBottom w:val="0"/>
          <w:divBdr>
            <w:top w:val="single" w:sz="6" w:space="11" w:color="000000"/>
            <w:left w:val="none" w:sz="0" w:space="0" w:color="auto"/>
            <w:bottom w:val="none" w:sz="0" w:space="0" w:color="auto"/>
            <w:right w:val="none" w:sz="0" w:space="0" w:color="auto"/>
          </w:divBdr>
          <w:divsChild>
            <w:div w:id="8989614">
              <w:marLeft w:val="0"/>
              <w:marRight w:val="0"/>
              <w:marTop w:val="0"/>
              <w:marBottom w:val="0"/>
              <w:divBdr>
                <w:top w:val="none" w:sz="0" w:space="0" w:color="auto"/>
                <w:left w:val="none" w:sz="0" w:space="0" w:color="auto"/>
                <w:bottom w:val="none" w:sz="0" w:space="0" w:color="auto"/>
                <w:right w:val="none" w:sz="0" w:space="0" w:color="auto"/>
              </w:divBdr>
              <w:divsChild>
                <w:div w:id="1400711216">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1059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26D918BD-3F38-45BA-BB73-09926F43E146}">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1309</Words>
  <Characters>7464</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Laetitia Graff</cp:lastModifiedBy>
  <cp:revision>3</cp:revision>
  <cp:lastPrinted>2019-01-17T09:14:00Z</cp:lastPrinted>
  <dcterms:created xsi:type="dcterms:W3CDTF">2019-08-14T09:30:00Z</dcterms:created>
  <dcterms:modified xsi:type="dcterms:W3CDTF">2019-08-14T10:17:00Z</dcterms:modified>
</cp:coreProperties>
</file>