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993A8" w14:textId="77777777" w:rsidR="00840B3F" w:rsidRDefault="00840B3F" w:rsidP="00886E65">
      <w:pPr>
        <w:jc w:val="center"/>
        <w:rPr>
          <w:rFonts w:ascii="Avenir Next" w:hAnsi="Avenir Next" w:cstheme="majorHAnsi"/>
          <w:b/>
          <w:bCs/>
          <w:color w:val="000000" w:themeColor="text1"/>
        </w:rPr>
      </w:pPr>
    </w:p>
    <w:p w14:paraId="364A763F" w14:textId="2EF0AFC7" w:rsidR="000D3078" w:rsidRDefault="00E835D1" w:rsidP="000D3078">
      <w:pPr>
        <w:jc w:val="center"/>
        <w:rPr>
          <w:rFonts w:ascii="Avenir Next" w:hAnsi="Avenir Next" w:cs="Arial"/>
          <w:b/>
          <w:color w:val="000000" w:themeColor="text1"/>
          <w:sz w:val="32"/>
          <w:szCs w:val="32"/>
        </w:rPr>
      </w:pPr>
      <w:r>
        <w:rPr>
          <w:rFonts w:ascii="Avenir Next" w:hAnsi="Avenir Next" w:cs="Arial"/>
          <w:b/>
          <w:color w:val="000000" w:themeColor="text1"/>
          <w:sz w:val="32"/>
        </w:rPr>
        <w:t>Редчайшая модель Zenith El Primero в единственном экземпляре</w:t>
      </w:r>
    </w:p>
    <w:p w14:paraId="5190ECB6" w14:textId="611C88EE" w:rsidR="00886E65" w:rsidRPr="000D3078" w:rsidRDefault="00CF72F6" w:rsidP="000D3078">
      <w:pPr>
        <w:jc w:val="center"/>
        <w:rPr>
          <w:rFonts w:ascii="Avenir Next" w:hAnsi="Avenir Next" w:cs="Arial"/>
          <w:b/>
          <w:color w:val="000000" w:themeColor="text1"/>
          <w:sz w:val="32"/>
          <w:szCs w:val="32"/>
        </w:rPr>
      </w:pPr>
      <w:r>
        <w:rPr>
          <w:rFonts w:ascii="Avenir Next" w:hAnsi="Avenir Next" w:cs="Arial"/>
          <w:b/>
          <w:color w:val="000000" w:themeColor="text1"/>
          <w:sz w:val="32"/>
        </w:rPr>
        <w:t>достигает самой высокой аукционной цены в истории.</w:t>
      </w:r>
    </w:p>
    <w:p w14:paraId="3D5EE5A5" w14:textId="77777777" w:rsidR="00CF72F6" w:rsidRDefault="00CF72F6" w:rsidP="00CF72F6">
      <w:pPr>
        <w:jc w:val="center"/>
        <w:rPr>
          <w:rFonts w:ascii="Arial" w:hAnsi="Arial" w:cs="Arial"/>
          <w:i/>
          <w:color w:val="000000" w:themeColor="text1"/>
          <w:sz w:val="22"/>
          <w:szCs w:val="22"/>
        </w:rPr>
      </w:pPr>
    </w:p>
    <w:p w14:paraId="1399407D" w14:textId="5F4B0604" w:rsidR="00AD6BEF" w:rsidRPr="00AD6BEF" w:rsidRDefault="00CF72F6" w:rsidP="00AD6BEF">
      <w:pPr>
        <w:jc w:val="center"/>
        <w:rPr>
          <w:rFonts w:asciiTheme="minorHAnsi" w:hAnsiTheme="minorHAnsi" w:cs="Arial"/>
          <w:i/>
          <w:color w:val="000000" w:themeColor="text1"/>
        </w:rPr>
      </w:pPr>
      <w:r>
        <w:rPr>
          <w:rFonts w:ascii="Avenir Next" w:hAnsi="Avenir Next" w:cs="Arial"/>
          <w:i/>
          <w:color w:val="000000" w:themeColor="text1"/>
        </w:rPr>
        <w:t>Торжества, посвященные 50-му юбилею легендарного хронографа El Primero марки Zenith, завершились блестящим результатом на аукционе Geneva Watch Auction X, состоявшемся 10 ноября 2019 года,</w:t>
      </w:r>
      <w:r w:rsidR="006932B5" w:rsidRPr="006932B5">
        <w:rPr>
          <w:rFonts w:asciiTheme="minorHAnsi" w:hAnsiTheme="minorHAnsi" w:cs="Arial"/>
          <w:i/>
          <w:color w:val="000000" w:themeColor="text1"/>
        </w:rPr>
        <w:t xml:space="preserve"> </w:t>
      </w:r>
      <w:r>
        <w:rPr>
          <w:rFonts w:ascii="Avenir Next" w:hAnsi="Avenir Next" w:cs="Arial"/>
          <w:i/>
          <w:color w:val="000000" w:themeColor="text1"/>
        </w:rPr>
        <w:t xml:space="preserve">где модель была продана за рекордные </w:t>
      </w:r>
      <w:bookmarkStart w:id="0" w:name="_Hlk24357973"/>
      <w:r w:rsidR="00AD6BEF" w:rsidRPr="004B1C24">
        <w:rPr>
          <w:rFonts w:ascii="Avenir Next" w:hAnsi="Avenir Next" w:cs="Arial"/>
          <w:i/>
          <w:color w:val="000000" w:themeColor="text1"/>
          <w:lang w:val="en-GB"/>
        </w:rPr>
        <w:t>USD</w:t>
      </w:r>
      <w:r w:rsidR="00AD6BEF" w:rsidRPr="00AD6BEF">
        <w:rPr>
          <w:rFonts w:ascii="Avenir Next" w:hAnsi="Avenir Next" w:cs="Arial"/>
          <w:i/>
          <w:color w:val="000000" w:themeColor="text1"/>
        </w:rPr>
        <w:t xml:space="preserve"> </w:t>
      </w:r>
      <w:bookmarkStart w:id="1" w:name="_Hlk24358008"/>
      <w:r w:rsidR="00AD6BEF" w:rsidRPr="00AD6BEF">
        <w:rPr>
          <w:rFonts w:ascii="Avenir Next" w:hAnsi="Avenir Next" w:cs="Arial"/>
          <w:i/>
          <w:color w:val="000000" w:themeColor="text1"/>
        </w:rPr>
        <w:t>250’650</w:t>
      </w:r>
      <w:bookmarkEnd w:id="1"/>
      <w:r w:rsidR="00AD6BEF" w:rsidRPr="00AD6BEF">
        <w:rPr>
          <w:rFonts w:ascii="Avenir Next" w:hAnsi="Avenir Next" w:cs="Arial"/>
          <w:i/>
          <w:color w:val="000000" w:themeColor="text1"/>
        </w:rPr>
        <w:t xml:space="preserve">, </w:t>
      </w:r>
      <w:r w:rsidR="00AD6BEF" w:rsidRPr="004B1C24">
        <w:rPr>
          <w:rFonts w:ascii="Avenir Next" w:hAnsi="Avenir Next" w:cs="Arial"/>
          <w:i/>
          <w:color w:val="000000" w:themeColor="text1"/>
          <w:lang w:val="en-GB"/>
        </w:rPr>
        <w:t>CHF</w:t>
      </w:r>
      <w:r w:rsidR="00AD6BEF" w:rsidRPr="00AD6BEF">
        <w:rPr>
          <w:rFonts w:ascii="Avenir Next" w:hAnsi="Avenir Next" w:cs="Arial"/>
          <w:i/>
          <w:color w:val="000000" w:themeColor="text1"/>
        </w:rPr>
        <w:t xml:space="preserve"> </w:t>
      </w:r>
      <w:bookmarkStart w:id="2" w:name="_Hlk24358016"/>
      <w:r w:rsidR="00AD6BEF" w:rsidRPr="00AD6BEF">
        <w:rPr>
          <w:rFonts w:ascii="Avenir Next" w:hAnsi="Avenir Next" w:cs="Arial"/>
          <w:i/>
          <w:color w:val="000000" w:themeColor="text1"/>
        </w:rPr>
        <w:t xml:space="preserve">250’000, </w:t>
      </w:r>
      <w:bookmarkEnd w:id="2"/>
      <w:r w:rsidR="00AD6BEF" w:rsidRPr="004B1C24">
        <w:rPr>
          <w:rFonts w:ascii="Avenir Next" w:hAnsi="Avenir Next" w:cs="Arial"/>
          <w:i/>
          <w:color w:val="000000" w:themeColor="text1"/>
          <w:lang w:val="en-GB"/>
        </w:rPr>
        <w:t>EUR</w:t>
      </w:r>
      <w:r w:rsidR="00AD6BEF" w:rsidRPr="00AD6BEF">
        <w:rPr>
          <w:rFonts w:ascii="Avenir Next" w:hAnsi="Avenir Next" w:cs="Arial"/>
          <w:i/>
          <w:color w:val="000000" w:themeColor="text1"/>
        </w:rPr>
        <w:t xml:space="preserve"> </w:t>
      </w:r>
      <w:bookmarkStart w:id="3" w:name="_Hlk24358025"/>
      <w:r w:rsidR="00AD6BEF" w:rsidRPr="00AD6BEF">
        <w:rPr>
          <w:rFonts w:ascii="Avenir Next" w:hAnsi="Avenir Next" w:cs="Arial"/>
          <w:i/>
          <w:color w:val="000000" w:themeColor="text1"/>
        </w:rPr>
        <w:t>196’12</w:t>
      </w:r>
      <w:bookmarkEnd w:id="0"/>
      <w:r w:rsidR="00AD6BEF" w:rsidRPr="00AD6BEF">
        <w:rPr>
          <w:rFonts w:ascii="Avenir Next" w:hAnsi="Avenir Next" w:cs="Arial"/>
          <w:i/>
          <w:color w:val="000000" w:themeColor="text1"/>
        </w:rPr>
        <w:t xml:space="preserve">. </w:t>
      </w:r>
    </w:p>
    <w:bookmarkEnd w:id="3"/>
    <w:p w14:paraId="3F42996E" w14:textId="351C23E1" w:rsidR="00CF72F6" w:rsidRPr="0054706D" w:rsidRDefault="000D3078" w:rsidP="000D3078">
      <w:pPr>
        <w:jc w:val="center"/>
        <w:rPr>
          <w:rFonts w:ascii="Avenir Next" w:hAnsi="Avenir Next" w:cs="Arial"/>
          <w:i/>
          <w:color w:val="000000" w:themeColor="text1"/>
        </w:rPr>
      </w:pPr>
      <w:r>
        <w:rPr>
          <w:rFonts w:ascii="Avenir Next" w:hAnsi="Avenir Next" w:cs="Arial"/>
          <w:i/>
          <w:color w:val="000000" w:themeColor="text1"/>
        </w:rPr>
        <w:t>Эти деньги были переданы Zoé4life, одному из международных фондов по борьбе с онкологическими заболеваниями у детей.</w:t>
      </w:r>
    </w:p>
    <w:p w14:paraId="07BF4B47" w14:textId="0E702B86" w:rsidR="000D3078" w:rsidRDefault="000D3078" w:rsidP="00886E65">
      <w:pPr>
        <w:jc w:val="both"/>
        <w:rPr>
          <w:rFonts w:ascii="Avenir Next" w:hAnsi="Avenir Next" w:cstheme="majorHAnsi"/>
          <w:b/>
          <w:bCs/>
          <w:color w:val="000000" w:themeColor="text1"/>
          <w:sz w:val="21"/>
          <w:szCs w:val="21"/>
        </w:rPr>
      </w:pPr>
    </w:p>
    <w:p w14:paraId="004276AB" w14:textId="77777777" w:rsidR="00D64332" w:rsidRPr="00840B3F" w:rsidRDefault="00D64332" w:rsidP="00886E65">
      <w:pPr>
        <w:jc w:val="both"/>
        <w:rPr>
          <w:rFonts w:ascii="Avenir Next" w:hAnsi="Avenir Next" w:cstheme="majorHAnsi"/>
          <w:b/>
          <w:bCs/>
          <w:color w:val="000000" w:themeColor="text1"/>
          <w:sz w:val="21"/>
          <w:szCs w:val="21"/>
        </w:rPr>
      </w:pPr>
    </w:p>
    <w:p w14:paraId="0FCBCEE2" w14:textId="6BF15F2B" w:rsidR="00886E65" w:rsidRPr="000D3078" w:rsidRDefault="002E68C4" w:rsidP="00886E65">
      <w:pPr>
        <w:jc w:val="both"/>
        <w:rPr>
          <w:rFonts w:ascii="Avenir Next" w:hAnsi="Avenir Next" w:cstheme="majorHAnsi"/>
          <w:i/>
          <w:iCs/>
          <w:color w:val="000000" w:themeColor="text1"/>
          <w:sz w:val="21"/>
          <w:szCs w:val="21"/>
        </w:rPr>
      </w:pPr>
      <w:r>
        <w:rPr>
          <w:rFonts w:ascii="Avenir Next" w:hAnsi="Avenir Next" w:cstheme="majorHAnsi"/>
          <w:i/>
          <w:color w:val="000000" w:themeColor="text1"/>
          <w:sz w:val="21"/>
        </w:rPr>
        <w:t>Кульминацией самого значительного для коллекционеров и любителей часов мероприятия стали торги за уникальный хронограф El Primero. Единственный и неповторимый артикул A386, выполненный из платины, был разработан компанией Phillips in Association with Bacs &amp; Russo, чтобы почтить 50-ю годовщину культовой модели Zenith El Primero. Этот исторический момент стал еще более знаменательным благодаря тому, что все вырученные средства были направлены на поддержку Zoe4Life, Швейцарского благотворительного фонда по борьбе с детской онкологией. Это событие увенчало череду праздничных мероприятий, посвященных 50-летию модели Zenith El Primero в 2019 году, в число которых входило мировое турне по 5 континентам – завершившееся торжественным раутом накануне аукциона, – призванное чествовать создание первого в истории часового искусства автоматического интегрированного хронографа Zenith 1969 года.</w:t>
      </w:r>
    </w:p>
    <w:p w14:paraId="394897F0" w14:textId="48BD67B9" w:rsidR="00886E65" w:rsidRDefault="00886E65" w:rsidP="00886E65">
      <w:pPr>
        <w:pStyle w:val="Corpsdetexte"/>
        <w:jc w:val="both"/>
        <w:rPr>
          <w:rFonts w:ascii="Avenir Next" w:hAnsi="Avenir Next" w:cstheme="majorHAnsi"/>
          <w:kern w:val="2"/>
          <w:sz w:val="21"/>
          <w:szCs w:val="21"/>
        </w:rPr>
      </w:pPr>
    </w:p>
    <w:p w14:paraId="2540F2F5" w14:textId="77777777" w:rsidR="00D64332" w:rsidRPr="00840B3F" w:rsidRDefault="00D64332" w:rsidP="00886E65">
      <w:pPr>
        <w:pStyle w:val="Corpsdetexte"/>
        <w:jc w:val="both"/>
        <w:rPr>
          <w:rFonts w:ascii="Avenir Next" w:hAnsi="Avenir Next" w:cstheme="majorHAnsi"/>
          <w:kern w:val="2"/>
          <w:sz w:val="21"/>
          <w:szCs w:val="21"/>
        </w:rPr>
      </w:pPr>
    </w:p>
    <w:p w14:paraId="1ED9E523" w14:textId="7C25F407" w:rsidR="00B90ABC" w:rsidRDefault="0073126E" w:rsidP="00886E65">
      <w:pPr>
        <w:pStyle w:val="Corpsdetexte"/>
        <w:jc w:val="both"/>
        <w:rPr>
          <w:rFonts w:asciiTheme="minorHAnsi" w:hAnsiTheme="minorHAnsi" w:cstheme="majorHAnsi"/>
          <w:sz w:val="21"/>
        </w:rPr>
      </w:pPr>
      <w:r>
        <w:rPr>
          <w:rFonts w:ascii="Avenir Next" w:hAnsi="Avenir Next" w:cstheme="majorHAnsi"/>
          <w:b/>
          <w:sz w:val="21"/>
        </w:rPr>
        <w:t>Женева, Швейцария – 10 ноября 2019 г.</w:t>
      </w:r>
      <w:r>
        <w:rPr>
          <w:rFonts w:ascii="Avenir Next" w:hAnsi="Avenir Next" w:cstheme="majorHAnsi"/>
          <w:color w:val="FF0000"/>
          <w:sz w:val="21"/>
        </w:rPr>
        <w:t xml:space="preserve"> </w:t>
      </w:r>
      <w:r>
        <w:rPr>
          <w:rFonts w:ascii="Avenir Next" w:hAnsi="Avenir Next" w:cstheme="majorHAnsi"/>
          <w:sz w:val="21"/>
        </w:rPr>
        <w:t xml:space="preserve">– Звук молотка, опущенного аукционером Орелем Баксом при завершении торгов за единственный в мире платиновый экземпляр El Primero, громовым раскатом отозвался сегодня в сердцах присутствующих на женевском часовом аукционе Geneva Watch Auction X. Чествование 50-го юбилея легендарной модели Zenith, первого в мире автоматического интегрированного хронографа – что заключено и в знаменитом названии модели El Primero, – представленного в 1969 году, не могло иметь более впечатляющего завершения. И дело не только в том, что эти поистине эксклюзивные часы, разработанные специально к исторической дате, были проданы за головокружительную сумму в </w:t>
      </w:r>
      <w:r w:rsidR="00AD6BEF" w:rsidRPr="00AD6BEF">
        <w:rPr>
          <w:rFonts w:ascii="Avenir Next" w:hAnsi="Avenir Next" w:cstheme="majorHAnsi"/>
          <w:sz w:val="21"/>
        </w:rPr>
        <w:t>USD 250’650 (CHF 250’000).</w:t>
      </w:r>
    </w:p>
    <w:p w14:paraId="570FA73A" w14:textId="77777777" w:rsidR="00AD6BEF" w:rsidRPr="00AD6BEF" w:rsidRDefault="00AD6BEF" w:rsidP="00886E65">
      <w:pPr>
        <w:pStyle w:val="Corpsdetexte"/>
        <w:jc w:val="both"/>
        <w:rPr>
          <w:rFonts w:asciiTheme="minorHAnsi" w:hAnsiTheme="minorHAnsi" w:cstheme="majorHAnsi"/>
          <w:color w:val="000000"/>
          <w:sz w:val="21"/>
          <w:szCs w:val="21"/>
        </w:rPr>
      </w:pPr>
      <w:bookmarkStart w:id="4" w:name="_GoBack"/>
      <w:bookmarkEnd w:id="4"/>
    </w:p>
    <w:p w14:paraId="40C7E599" w14:textId="79372BA4" w:rsidR="004475CA" w:rsidRDefault="00B90ABC" w:rsidP="00886E65">
      <w:pPr>
        <w:pStyle w:val="Corpsdetexte"/>
        <w:jc w:val="both"/>
        <w:rPr>
          <w:rFonts w:ascii="Avenir Next" w:hAnsi="Avenir Next" w:cstheme="majorHAnsi"/>
          <w:kern w:val="2"/>
          <w:sz w:val="21"/>
          <w:szCs w:val="21"/>
        </w:rPr>
      </w:pPr>
      <w:r>
        <w:rPr>
          <w:rFonts w:ascii="Avenir Next" w:hAnsi="Avenir Next" w:cstheme="majorHAnsi"/>
          <w:sz w:val="21"/>
        </w:rPr>
        <w:t xml:space="preserve">Идеальной декорацией для этого счастливого момента стал торжественный ужин, состоявшийся накануне аукциона, 8 ноября в знаменитом женевском отеле La Réserve. Около 300 избранных гостей – великих коллекционеров, друзей марки и журналистов – были приглашены в захватывающее путешествие в 1969 год, организованное никем иным, как Ником Фоулксом, </w:t>
      </w:r>
      <w:r>
        <w:rPr>
          <w:rFonts w:ascii="Avenir Next" w:hAnsi="Avenir Next" w:cstheme="majorHAnsi"/>
          <w:sz w:val="21"/>
        </w:rPr>
        <w:lastRenderedPageBreak/>
        <w:t>писателем и ценителем часового искусства, отличающимся безупречным вкусом. Жюльен Торнар, генеральный директор компании Zenith, приправил свой рассказ о разработке легендарной модели El Primero несколькими памятными эпизодами. Увлекательное шоу, устроенное иллюзионистом, заставило всех присутствующих завороженно застыть в своих креслах; но не менее волшебным моментом стала стоячая овация, которой зрители встретили создателей El Primero.</w:t>
      </w:r>
    </w:p>
    <w:p w14:paraId="07794395" w14:textId="6CCFA31B" w:rsidR="00BA35A2" w:rsidRDefault="004620E5" w:rsidP="00886E65">
      <w:pPr>
        <w:pStyle w:val="Corpsdetexte"/>
        <w:jc w:val="both"/>
        <w:rPr>
          <w:rFonts w:ascii="Avenir Next" w:hAnsi="Avenir Next" w:cstheme="majorHAnsi"/>
          <w:kern w:val="2"/>
          <w:sz w:val="21"/>
          <w:szCs w:val="21"/>
        </w:rPr>
      </w:pPr>
      <w:r>
        <w:rPr>
          <w:rFonts w:ascii="Avenir Next" w:hAnsi="Avenir Next" w:cstheme="majorHAnsi"/>
          <w:sz w:val="21"/>
        </w:rPr>
        <w:t>Трогательная деталь: Чарльза Вермота, часового мастера, чей выдающийся инженерный талант и целеустремленность сделали возможным создание El Primero, представлял его сын Майкл, любезно принявший аплодисменты.</w:t>
      </w:r>
    </w:p>
    <w:p w14:paraId="4CDFA93A" w14:textId="3B6BFC46" w:rsidR="000D3078" w:rsidRDefault="000D3078" w:rsidP="00886E65">
      <w:pPr>
        <w:pStyle w:val="Corpsdetexte"/>
        <w:jc w:val="both"/>
        <w:rPr>
          <w:rFonts w:ascii="Avenir Next" w:hAnsi="Avenir Next" w:cstheme="majorHAnsi"/>
          <w:kern w:val="2"/>
          <w:sz w:val="21"/>
          <w:szCs w:val="21"/>
        </w:rPr>
      </w:pPr>
    </w:p>
    <w:p w14:paraId="1497D6CE" w14:textId="671BE6E6" w:rsidR="005F5B6D" w:rsidRPr="00563A8D" w:rsidRDefault="00BA35A2" w:rsidP="00E85CB6">
      <w:pPr>
        <w:jc w:val="both"/>
        <w:rPr>
          <w:rFonts w:ascii="Avenir Next" w:hAnsi="Avenir Next" w:cstheme="majorHAnsi"/>
          <w:kern w:val="2"/>
          <w:sz w:val="21"/>
          <w:szCs w:val="21"/>
        </w:rPr>
      </w:pPr>
      <w:r>
        <w:rPr>
          <w:rFonts w:ascii="Avenir Next" w:hAnsi="Avenir Next" w:cstheme="majorHAnsi"/>
          <w:sz w:val="21"/>
        </w:rPr>
        <w:t>Это стало идеальным вступлением перед кульминацией вечера: презентацией эксклюзивной платиновой модели 50</w:t>
      </w:r>
      <w:r>
        <w:rPr>
          <w:rFonts w:ascii="Avenir Next" w:hAnsi="Avenir Next" w:cstheme="majorHAnsi"/>
          <w:sz w:val="21"/>
          <w:vertAlign w:val="superscript"/>
        </w:rPr>
        <w:t>th</w:t>
      </w:r>
      <w:r>
        <w:rPr>
          <w:rFonts w:ascii="Avenir Next" w:hAnsi="Avenir Next" w:cstheme="majorHAnsi"/>
          <w:sz w:val="21"/>
        </w:rPr>
        <w:t xml:space="preserve"> Anniversary El Primero генеральным директором Zenith Жюльеном Торнаром и Орелем Баксом, старшим консультантом Phillips in association with Bacs &amp; Russo. Часы будут выставлены на часовом аукционе Geneva Watch Auction X. Не меньшим шквалом аплодисментов было встречено объявление Жюльена Торнара: все вырученные средства будут направлены в </w:t>
      </w:r>
      <w:r>
        <w:rPr>
          <w:rFonts w:ascii="Avenir Next" w:hAnsi="Avenir Next" w:cstheme="majorHAnsi"/>
          <w:color w:val="000000" w:themeColor="text1"/>
          <w:sz w:val="21"/>
        </w:rPr>
        <w:t>Zoe4Life, швейцарский благотворительный фонд по борьбе с онкологическими заболеваниями у детей.</w:t>
      </w:r>
    </w:p>
    <w:p w14:paraId="5F7D625B" w14:textId="77777777" w:rsidR="005F5B6D" w:rsidRDefault="005F5B6D" w:rsidP="00E85CB6">
      <w:pPr>
        <w:jc w:val="both"/>
        <w:rPr>
          <w:rFonts w:ascii="Avenir Next" w:hAnsi="Avenir Next" w:cstheme="majorHAnsi"/>
          <w:color w:val="000000"/>
          <w:sz w:val="21"/>
          <w:szCs w:val="21"/>
        </w:rPr>
      </w:pPr>
    </w:p>
    <w:p w14:paraId="20E970E7" w14:textId="489DBDD6" w:rsidR="009367AF" w:rsidRPr="005974A9" w:rsidRDefault="00321698" w:rsidP="00E85CB6">
      <w:pPr>
        <w:jc w:val="both"/>
        <w:rPr>
          <w:rFonts w:ascii="Avenir Next" w:hAnsi="Avenir Next" w:cstheme="majorHAnsi"/>
          <w:color w:val="FF0000"/>
          <w:kern w:val="2"/>
          <w:sz w:val="20"/>
          <w:szCs w:val="20"/>
        </w:rPr>
      </w:pPr>
      <w:r>
        <w:rPr>
          <w:rFonts w:ascii="Avenir Next" w:hAnsi="Avenir Next" w:cstheme="majorHAnsi"/>
          <w:color w:val="000000" w:themeColor="text1"/>
          <w:sz w:val="21"/>
        </w:rPr>
        <w:t>Ликование не прекращалось: на центральную сцену выступил Орель Бакс, чтобы представить две ограниченные серии Zenith El Primero, разработанные Phillips: модель из желтого золота в 20 экземплярах и модель из нержавеющей стали в 49 экземплярах. В сумме было выпущено 69 экземпляров этих эксклюзивных моделей, созданных для знаменитого аукционного дома – как отсылка к 1969 году, году рождения легенды.</w:t>
      </w:r>
    </w:p>
    <w:p w14:paraId="40F7C99B" w14:textId="77777777" w:rsidR="009367AF" w:rsidRPr="005974A9" w:rsidRDefault="009367AF" w:rsidP="00886E65">
      <w:pPr>
        <w:pStyle w:val="Corpsdetexte"/>
        <w:jc w:val="both"/>
        <w:rPr>
          <w:rFonts w:ascii="Avenir Next" w:hAnsi="Avenir Next" w:cstheme="majorHAnsi"/>
          <w:i/>
          <w:iCs/>
          <w:color w:val="000000"/>
          <w:sz w:val="21"/>
          <w:szCs w:val="21"/>
        </w:rPr>
      </w:pPr>
    </w:p>
    <w:p w14:paraId="3D19AF2E" w14:textId="77777777" w:rsidR="00563A8D" w:rsidRDefault="00563A8D" w:rsidP="00FB6A5C">
      <w:pPr>
        <w:jc w:val="both"/>
        <w:rPr>
          <w:rFonts w:ascii="Avenir Next" w:eastAsia="Arial" w:hAnsi="Avenir Next" w:cstheme="majorHAnsi"/>
          <w:i/>
          <w:iCs/>
          <w:kern w:val="2"/>
          <w:sz w:val="21"/>
          <w:szCs w:val="21"/>
          <w:lang w:eastAsia="en-US"/>
        </w:rPr>
      </w:pPr>
      <w:r>
        <w:rPr>
          <w:rFonts w:ascii="Avenir Next" w:eastAsia="Arial" w:hAnsi="Avenir Next" w:cstheme="majorHAnsi"/>
          <w:b/>
          <w:sz w:val="21"/>
        </w:rPr>
        <w:t>Жюльен Торнар, генеральный директор Zenith, отметил:</w:t>
      </w:r>
      <w:r>
        <w:rPr>
          <w:rFonts w:ascii="Avenir Next" w:eastAsia="Arial" w:hAnsi="Avenir Next" w:cstheme="majorHAnsi"/>
          <w:i/>
          <w:sz w:val="21"/>
        </w:rPr>
        <w:t xml:space="preserve"> «Все сотрудники компании Zenith горды тем, что являются частью неувядающей легенды, рожденной 50 лет назад с появлением первого (El Primero!) автоматического интегрированного хронографа в истории часового искусства. Когда в начале 2019 года мы решили отметить 50-летие культовой модели, мы не могли вообразить, с каким интересом и энтузиазмом будет встречено это событие.</w:t>
      </w:r>
    </w:p>
    <w:p w14:paraId="5DB498DA" w14:textId="77777777" w:rsidR="00563A8D" w:rsidRDefault="00563A8D" w:rsidP="00FB6A5C">
      <w:pPr>
        <w:jc w:val="both"/>
        <w:rPr>
          <w:rFonts w:ascii="Avenir Next" w:eastAsia="Arial" w:hAnsi="Avenir Next" w:cstheme="majorHAnsi"/>
          <w:i/>
          <w:iCs/>
          <w:kern w:val="2"/>
          <w:sz w:val="21"/>
          <w:szCs w:val="21"/>
          <w:lang w:eastAsia="en-US"/>
        </w:rPr>
      </w:pPr>
    </w:p>
    <w:p w14:paraId="2AC56EF7" w14:textId="1D624317" w:rsidR="00FB6A5C" w:rsidRDefault="006F2259" w:rsidP="00FB6A5C">
      <w:pPr>
        <w:jc w:val="both"/>
        <w:rPr>
          <w:rFonts w:ascii="Avenir Next" w:hAnsi="Avenir Next" w:cstheme="majorHAnsi"/>
          <w:kern w:val="2"/>
          <w:sz w:val="20"/>
          <w:szCs w:val="20"/>
        </w:rPr>
      </w:pPr>
      <w:r>
        <w:rPr>
          <w:rFonts w:ascii="Avenir Next" w:eastAsia="Arial" w:hAnsi="Avenir Next" w:cstheme="majorHAnsi"/>
          <w:i/>
          <w:sz w:val="21"/>
        </w:rPr>
        <w:t>Работать с увлеченной командой Phillips in association with Bacs &amp; Russo, видеть, как наше представление об этом историческом моменте, связанном с моделью El Primero, становится реальностью, было поистине знаковым и волнующим опытом для всех нас. Не менее волнующим, чем тот простой и чудесный факт, что звезда Zenith засияет ярче, чтобы помочь детям бороться с раком совместно с фондом Zoé4life».</w:t>
      </w:r>
      <w:r>
        <w:rPr>
          <w:rFonts w:ascii="Avenir Next" w:eastAsia="Arial" w:hAnsi="Avenir Next" w:cstheme="majorHAnsi"/>
          <w:sz w:val="21"/>
        </w:rPr>
        <w:t xml:space="preserve"> </w:t>
      </w:r>
    </w:p>
    <w:p w14:paraId="2D6794C1" w14:textId="79C27BF0" w:rsidR="000D3078" w:rsidRPr="006166CE" w:rsidRDefault="000D3078" w:rsidP="00FB6A5C">
      <w:pPr>
        <w:jc w:val="both"/>
        <w:rPr>
          <w:rFonts w:ascii="Avenir Next" w:eastAsia="Arial" w:hAnsi="Avenir Next" w:cstheme="majorHAnsi"/>
          <w:i/>
          <w:iCs/>
          <w:kern w:val="2"/>
          <w:sz w:val="21"/>
          <w:szCs w:val="21"/>
          <w:lang w:eastAsia="en-US"/>
        </w:rPr>
      </w:pPr>
    </w:p>
    <w:p w14:paraId="3D2EB394" w14:textId="14CDE1AF" w:rsidR="006166CE" w:rsidRDefault="006166CE" w:rsidP="006166CE">
      <w:pPr>
        <w:jc w:val="both"/>
        <w:rPr>
          <w:rFonts w:ascii="Avenir Next" w:eastAsia="Arial" w:hAnsi="Avenir Next" w:cstheme="majorHAnsi"/>
          <w:i/>
          <w:iCs/>
          <w:kern w:val="2"/>
          <w:sz w:val="21"/>
          <w:szCs w:val="21"/>
          <w:lang w:eastAsia="en-US"/>
        </w:rPr>
      </w:pPr>
      <w:r>
        <w:rPr>
          <w:rFonts w:ascii="Avenir Next" w:eastAsia="Arial" w:hAnsi="Avenir Next" w:cstheme="majorHAnsi"/>
          <w:b/>
          <w:i/>
          <w:sz w:val="21"/>
        </w:rPr>
        <w:t>Орель Бакс, старший консультант Bacs &amp; Russo, и Алекс Готби, руководитель часового подразделения в Континентальной Европе и на Среднем Востоке, подчеркнули:</w:t>
      </w:r>
      <w:r>
        <w:rPr>
          <w:rFonts w:ascii="Avenir Next" w:eastAsia="Arial" w:hAnsi="Avenir Next" w:cstheme="majorHAnsi"/>
          <w:i/>
          <w:sz w:val="21"/>
        </w:rPr>
        <w:t xml:space="preserve"> «Желание Жюльена Торнара, генерального директора Zenith Watches, поручить компании Phillips продажу уникальной модели El Primero стало огромной честью для нас, ведь модель выпущена в честь 50-летия культового часового механизма, </w:t>
      </w:r>
      <w:r>
        <w:rPr>
          <w:rFonts w:ascii="Avenir Next" w:eastAsia="Arial" w:hAnsi="Avenir Next" w:cstheme="majorHAnsi"/>
          <w:i/>
          <w:sz w:val="21"/>
        </w:rPr>
        <w:lastRenderedPageBreak/>
        <w:t>а все средства с продажи будут переданы фонду Zoé4Life, помогающему детям с онкологическими заболеваниями.</w:t>
      </w:r>
    </w:p>
    <w:p w14:paraId="3AC0121A" w14:textId="77777777" w:rsidR="006166CE" w:rsidRDefault="006166CE" w:rsidP="006166CE">
      <w:pPr>
        <w:jc w:val="both"/>
        <w:rPr>
          <w:rFonts w:ascii="Avenir Next" w:eastAsia="Arial" w:hAnsi="Avenir Next" w:cstheme="majorHAnsi"/>
          <w:i/>
          <w:iCs/>
          <w:kern w:val="2"/>
          <w:sz w:val="21"/>
          <w:szCs w:val="21"/>
          <w:lang w:eastAsia="en-US"/>
        </w:rPr>
      </w:pPr>
    </w:p>
    <w:p w14:paraId="35199F7F" w14:textId="3957A99A" w:rsidR="000D3078" w:rsidRPr="006166CE" w:rsidRDefault="006166CE" w:rsidP="006166CE">
      <w:pPr>
        <w:jc w:val="both"/>
        <w:rPr>
          <w:rFonts w:ascii="Avenir Next" w:eastAsia="Arial" w:hAnsi="Avenir Next" w:cstheme="majorHAnsi"/>
          <w:i/>
          <w:iCs/>
          <w:kern w:val="2"/>
          <w:sz w:val="21"/>
          <w:szCs w:val="21"/>
          <w:lang w:eastAsia="en-US"/>
        </w:rPr>
      </w:pPr>
      <w:r>
        <w:rPr>
          <w:rFonts w:ascii="Avenir Next" w:eastAsia="Arial" w:hAnsi="Avenir Next" w:cstheme="majorHAnsi"/>
          <w:i/>
          <w:sz w:val="21"/>
        </w:rPr>
        <w:t>Особой радостью стало приглашение в Ле-Локль, где мы смогли поучаствовать в разработке модели. Помимо этого потрясающего опыта нас поразили выдающийся талант и увлеченность руководителей и мастеров Zenith, которые познакомили нас с трудностями и задачами, с которыми часовая мануфактура сталкивается каждый день. Мы невероятно горды тем, что смогли поучаствовать в таком необыкновенном проекте, послужившем благотворительным целям».</w:t>
      </w:r>
    </w:p>
    <w:p w14:paraId="60D1B3B6" w14:textId="7E57A935" w:rsidR="009367AF" w:rsidRPr="006166CE" w:rsidRDefault="009367AF" w:rsidP="006166CE">
      <w:pPr>
        <w:jc w:val="both"/>
        <w:rPr>
          <w:rFonts w:ascii="Avenir Next" w:eastAsia="Arial" w:hAnsi="Avenir Next" w:cstheme="majorHAnsi"/>
          <w:i/>
          <w:iCs/>
          <w:kern w:val="2"/>
          <w:sz w:val="21"/>
          <w:szCs w:val="21"/>
          <w:lang w:eastAsia="en-US"/>
        </w:rPr>
      </w:pPr>
    </w:p>
    <w:p w14:paraId="073B37D8" w14:textId="77777777" w:rsidR="006932B5" w:rsidRDefault="006932B5">
      <w:pPr>
        <w:rPr>
          <w:rFonts w:ascii="Avenir Next" w:hAnsi="Avenir Next"/>
          <w:i/>
          <w:sz w:val="20"/>
          <w:u w:val="single"/>
        </w:rPr>
      </w:pPr>
      <w:r>
        <w:rPr>
          <w:rFonts w:ascii="Avenir Next" w:hAnsi="Avenir Next"/>
          <w:i/>
          <w:sz w:val="20"/>
          <w:u w:val="single"/>
        </w:rPr>
        <w:br w:type="page"/>
      </w:r>
    </w:p>
    <w:p w14:paraId="38EB935E" w14:textId="16A65C9A" w:rsidR="009367AF" w:rsidRPr="00840B3F" w:rsidRDefault="009367AF" w:rsidP="009367AF">
      <w:pPr>
        <w:tabs>
          <w:tab w:val="left" w:pos="8564"/>
        </w:tabs>
        <w:jc w:val="both"/>
        <w:rPr>
          <w:rFonts w:ascii="Avenir Next" w:hAnsi="Avenir Next"/>
          <w:i/>
          <w:iCs/>
          <w:sz w:val="20"/>
          <w:szCs w:val="20"/>
        </w:rPr>
      </w:pPr>
      <w:r>
        <w:rPr>
          <w:rFonts w:ascii="Avenir Next" w:hAnsi="Avenir Next"/>
          <w:i/>
          <w:sz w:val="20"/>
          <w:u w:val="single"/>
        </w:rPr>
        <w:lastRenderedPageBreak/>
        <w:t>О МОДЕЛИ THE ONE-OFF ZENITH EL PRIMERO IN PLATINUM - 50</w:t>
      </w:r>
      <w:r>
        <w:rPr>
          <w:rFonts w:ascii="Avenir Next" w:hAnsi="Avenir Next"/>
          <w:i/>
          <w:sz w:val="20"/>
          <w:u w:val="single"/>
          <w:vertAlign w:val="superscript"/>
        </w:rPr>
        <w:t>TH</w:t>
      </w:r>
      <w:r>
        <w:rPr>
          <w:rFonts w:ascii="Avenir Next" w:hAnsi="Avenir Next"/>
          <w:i/>
          <w:sz w:val="20"/>
          <w:u w:val="single"/>
        </w:rPr>
        <w:t xml:space="preserve"> ANNIVERSARY EDITION</w:t>
      </w:r>
    </w:p>
    <w:p w14:paraId="46F6F0C6" w14:textId="3475F3DA" w:rsidR="009367AF" w:rsidRPr="009367AF" w:rsidRDefault="009367AF" w:rsidP="009367AF">
      <w:pPr>
        <w:pStyle w:val="Corpsdetexte"/>
        <w:jc w:val="both"/>
        <w:rPr>
          <w:rFonts w:ascii="Avenir Next" w:hAnsi="Avenir Next" w:cstheme="majorHAnsi"/>
          <w:i/>
          <w:iCs/>
          <w:kern w:val="2"/>
          <w:sz w:val="20"/>
          <w:szCs w:val="20"/>
        </w:rPr>
      </w:pPr>
      <w:r>
        <w:rPr>
          <w:rFonts w:ascii="Avenir Next" w:hAnsi="Avenir Next" w:cstheme="majorHAnsi"/>
          <w:i/>
          <w:sz w:val="20"/>
        </w:rPr>
        <w:t>Результат совместного творчества аукционного дома Phillips in Association with Bacs &amp; Russo, впервые примерившего на себя роль часового дизайнера, и марки Zenith, эти уникальные часы чествуют изобретение 50 лет назад часов El Primero – первого в мире автоматического интегрированного хронографа – посредством потрясающего преображения модели A386. Специально для этого единственного экземпляра и впервые для часов коллекции El Primero в качестве материала изготовления была выбрана платина PT 950. И еще одно новшество для марки Zenith: уникальный драгоценный циферблат в винтажном стиле из лазурита, ярко-синего камня с золотыми отблесками. Ремешок из телячьей кожи подчеркивает элегантную простоту модели. В качестве подтверждения испытанных временем надежности и прочности хронографов этой коллекции модель имеет специальную 50-летнюю международную гарантию. Притягивающая взгляды модель, бесспорно, завоюет симпатии знатоков, любителей и коллекционеров.</w:t>
      </w:r>
    </w:p>
    <w:p w14:paraId="08C6D1D1" w14:textId="77777777" w:rsidR="00840B3F" w:rsidRPr="00840B3F" w:rsidRDefault="00840B3F" w:rsidP="00886E65">
      <w:pPr>
        <w:tabs>
          <w:tab w:val="left" w:pos="8564"/>
        </w:tabs>
        <w:jc w:val="both"/>
        <w:rPr>
          <w:rFonts w:ascii="Avenir Next" w:eastAsia="Arial" w:hAnsi="Avenir Next" w:cstheme="majorHAnsi"/>
          <w:i/>
          <w:kern w:val="2"/>
          <w:sz w:val="20"/>
          <w:szCs w:val="20"/>
          <w:lang w:eastAsia="en-US"/>
        </w:rPr>
      </w:pPr>
    </w:p>
    <w:p w14:paraId="286629DF" w14:textId="703EEBDE" w:rsidR="00975322" w:rsidRPr="009367AF" w:rsidRDefault="009367AF" w:rsidP="00886E65">
      <w:pPr>
        <w:tabs>
          <w:tab w:val="left" w:pos="8564"/>
        </w:tabs>
        <w:jc w:val="both"/>
        <w:rPr>
          <w:rFonts w:ascii="Avenir Next" w:hAnsi="Avenir Next" w:cs="Calibri Light (Headings)"/>
          <w:i/>
          <w:iCs/>
          <w:caps/>
          <w:color w:val="000000" w:themeColor="text1"/>
          <w:sz w:val="20"/>
          <w:szCs w:val="20"/>
          <w:u w:val="single"/>
        </w:rPr>
      </w:pPr>
      <w:r>
        <w:rPr>
          <w:rFonts w:ascii="Avenir Next" w:hAnsi="Avenir Next" w:cs="Calibri Light (Headings)"/>
          <w:i/>
          <w:caps/>
          <w:color w:val="000000" w:themeColor="text1"/>
          <w:sz w:val="20"/>
          <w:u w:val="single"/>
        </w:rPr>
        <w:t>О МАРКЕ ZENITH: будущее швейцарской часовой индустрии</w:t>
      </w:r>
    </w:p>
    <w:p w14:paraId="726129A0" w14:textId="4AC07053" w:rsidR="00975322" w:rsidRPr="00563A8D" w:rsidRDefault="00886E65" w:rsidP="00886E65">
      <w:pPr>
        <w:tabs>
          <w:tab w:val="left" w:pos="8564"/>
        </w:tabs>
        <w:jc w:val="both"/>
        <w:rPr>
          <w:rFonts w:ascii="Avenir Next" w:hAnsi="Avenir Next"/>
          <w:i/>
          <w:iCs/>
          <w:sz w:val="20"/>
          <w:szCs w:val="20"/>
        </w:rPr>
      </w:pPr>
      <w:r>
        <w:rPr>
          <w:rFonts w:ascii="Avenir Next" w:hAnsi="Avenir Next"/>
          <w:i/>
          <w:sz w:val="20"/>
        </w:rPr>
        <w:t xml:space="preserve">Благодаря уже ставшим путеводной звездой инновациям марка Zenith предлагает исключительные механизмы часов, разработанные и созданные на мануфактуре, такие как DEFY Inventor с его монолитным генератором колебаний с исключительными техническими показателями и DEFY El Primero 21 с точностью до 1/100-й доли секунды второго хронографа. С момента основания в 1865 году марка Zenith последовательно трансформирует понятия точности и инноваций, что прослеживается в истории первых «часов для пилотов», созданных на заре авиации, которые впоследствии стали основой первого серийно выпускаемого автоматического интегрированного калибра хронографа El Primero. Будучи всегда на шаг впереди, марка Zenith пишет новую главу в своей уникальной истории, устанавливая новые стандарты производительности и вдохновляющего дизайна. Марка Zenith формирует будущее швейцарского часового искусства и станет надежным спутником для тех, кто не боится бросить вызов времени и прокладывает путь к звездам. </w:t>
      </w:r>
      <w:r>
        <w:rPr>
          <w:rFonts w:ascii="Avenir Next" w:hAnsi="Avenir Next"/>
          <w:i/>
          <w:color w:val="000000" w:themeColor="text1"/>
          <w:sz w:val="20"/>
        </w:rPr>
        <w:t xml:space="preserve">Посетите: </w:t>
      </w:r>
      <w:hyperlink r:id="rId8" w:history="1">
        <w:r>
          <w:rPr>
            <w:rStyle w:val="Lienhypertexte"/>
            <w:rFonts w:ascii="Avenir Next" w:hAnsi="Avenir Next"/>
            <w:i/>
            <w:color w:val="000000" w:themeColor="text1"/>
            <w:sz w:val="20"/>
            <w:u w:val="none"/>
          </w:rPr>
          <w:t>www.zenith-watches.com</w:t>
        </w:r>
      </w:hyperlink>
    </w:p>
    <w:p w14:paraId="1B9EA4C3" w14:textId="77777777" w:rsidR="002E0D46" w:rsidRPr="00840B3F" w:rsidRDefault="002E0D46" w:rsidP="00886E65">
      <w:pPr>
        <w:ind w:right="-8"/>
        <w:rPr>
          <w:rFonts w:ascii="Avenir Next" w:hAnsi="Avenir Next" w:cs="Arial"/>
          <w:kern w:val="2"/>
          <w:sz w:val="20"/>
          <w:szCs w:val="20"/>
          <w:u w:val="single"/>
        </w:rPr>
      </w:pPr>
    </w:p>
    <w:p w14:paraId="31F7651C" w14:textId="77777777" w:rsidR="00BF6D2F" w:rsidRPr="00840B3F" w:rsidRDefault="00F008B6" w:rsidP="002E0D46">
      <w:pPr>
        <w:tabs>
          <w:tab w:val="left" w:pos="8564"/>
        </w:tabs>
        <w:jc w:val="both"/>
        <w:rPr>
          <w:rFonts w:ascii="Avenir Next" w:hAnsi="Avenir Next"/>
          <w:i/>
          <w:iCs/>
          <w:sz w:val="20"/>
          <w:szCs w:val="20"/>
        </w:rPr>
      </w:pPr>
      <w:r>
        <w:rPr>
          <w:rFonts w:ascii="Avenir Next" w:hAnsi="Avenir Next"/>
          <w:i/>
          <w:sz w:val="20"/>
          <w:u w:val="single"/>
        </w:rPr>
        <w:t>О PHILLIPS IN ASSOCIATION WITH BACS &amp; RUSSO</w:t>
      </w:r>
    </w:p>
    <w:p w14:paraId="37D509AB" w14:textId="18E6D369" w:rsidR="00F008B6" w:rsidRPr="00840B3F" w:rsidRDefault="00F008B6" w:rsidP="00563A8D">
      <w:pPr>
        <w:jc w:val="both"/>
        <w:rPr>
          <w:rFonts w:ascii="Avenir Next" w:hAnsi="Avenir Next"/>
          <w:i/>
          <w:iCs/>
          <w:sz w:val="20"/>
          <w:szCs w:val="20"/>
        </w:rPr>
      </w:pPr>
      <w:r>
        <w:rPr>
          <w:rFonts w:ascii="Avenir Next" w:hAnsi="Avenir Next"/>
          <w:i/>
          <w:sz w:val="20"/>
        </w:rPr>
        <w:t>Команда специалистов аукционного дома Phillips Watches отличается бескомпромиссным подходом к качеству, прозрачности и клиентскому сервису. 2018 год, который дом провел третий раз подряд в статусе мирового лидера в своей сфере, принес ему совокупный доход в размере 108 миллионов долларов. Несколько рекордных сделок:</w:t>
      </w:r>
    </w:p>
    <w:p w14:paraId="131258BF" w14:textId="7413CB71" w:rsidR="002E0D46" w:rsidRPr="00D64332" w:rsidRDefault="00F008B6" w:rsidP="00563A8D">
      <w:pPr>
        <w:pStyle w:val="Paragraphedeliste"/>
        <w:numPr>
          <w:ilvl w:val="0"/>
          <w:numId w:val="1"/>
        </w:numPr>
        <w:jc w:val="both"/>
        <w:rPr>
          <w:rFonts w:ascii="Avenir Next" w:hAnsi="Avenir Next"/>
          <w:i/>
          <w:iCs/>
          <w:sz w:val="20"/>
          <w:szCs w:val="20"/>
        </w:rPr>
      </w:pPr>
      <w:r>
        <w:rPr>
          <w:rFonts w:ascii="Avenir Next" w:hAnsi="Avenir Next"/>
          <w:i/>
          <w:sz w:val="20"/>
        </w:rPr>
        <w:t>Rolex «Paul Newman» Daytona, артикул 6239 (CHF 17,709,894/US$17,752,500) – аукцион в Нью-Йорке: Победная ставка – 26 октября 2017 года – самая высокая ставка за наручные часы в истории.</w:t>
      </w:r>
    </w:p>
    <w:p w14:paraId="5131B3C9" w14:textId="070DB15B" w:rsidR="00154A36" w:rsidRPr="00840B3F" w:rsidRDefault="00F008B6" w:rsidP="00563A8D">
      <w:pPr>
        <w:pStyle w:val="Paragraphedeliste"/>
        <w:numPr>
          <w:ilvl w:val="0"/>
          <w:numId w:val="1"/>
        </w:numPr>
        <w:jc w:val="both"/>
        <w:rPr>
          <w:rFonts w:ascii="Avenir Next" w:hAnsi="Avenir Next"/>
          <w:i/>
          <w:iCs/>
          <w:sz w:val="20"/>
          <w:szCs w:val="20"/>
        </w:rPr>
      </w:pPr>
      <w:r>
        <w:rPr>
          <w:rFonts w:ascii="Avenir Next" w:hAnsi="Avenir Next"/>
          <w:i/>
          <w:sz w:val="20"/>
        </w:rPr>
        <w:t>Patek Philippe, артикул 1518 из нержавеющей стали (CHF 11,020,000 /US$11,112,020) – аукцион в Женеве: FOUR – 12 ноября 2016 года – самая высокая ставка за наручные часы Patek Philippe в истории.</w:t>
      </w:r>
    </w:p>
    <w:p w14:paraId="5ACAC7E4" w14:textId="77777777" w:rsidR="002E0D46" w:rsidRPr="00840B3F" w:rsidRDefault="002E0D46" w:rsidP="00886E65">
      <w:pPr>
        <w:rPr>
          <w:rFonts w:ascii="Avenir Next" w:hAnsi="Avenir Next" w:cstheme="majorHAnsi"/>
          <w:i/>
          <w:iCs/>
          <w:color w:val="1C1E21"/>
          <w:sz w:val="20"/>
          <w:szCs w:val="20"/>
          <w:u w:val="single"/>
          <w:shd w:val="clear" w:color="auto" w:fill="FFFFFF"/>
        </w:rPr>
      </w:pPr>
    </w:p>
    <w:p w14:paraId="67256D84" w14:textId="3EAE9058" w:rsidR="00F008B6" w:rsidRPr="00840B3F" w:rsidRDefault="00F008B6" w:rsidP="00886E65">
      <w:pPr>
        <w:rPr>
          <w:rFonts w:ascii="Avenir Next" w:hAnsi="Avenir Next" w:cstheme="majorHAnsi"/>
          <w:i/>
          <w:iCs/>
          <w:color w:val="1C1E21"/>
          <w:sz w:val="20"/>
          <w:szCs w:val="20"/>
          <w:u w:val="single"/>
          <w:shd w:val="clear" w:color="auto" w:fill="FFFFFF"/>
        </w:rPr>
      </w:pPr>
      <w:r>
        <w:rPr>
          <w:rFonts w:ascii="Avenir Next" w:hAnsi="Avenir Next" w:cstheme="majorHAnsi"/>
          <w:i/>
          <w:color w:val="1C1E21"/>
          <w:sz w:val="20"/>
          <w:u w:val="single"/>
          <w:shd w:val="clear" w:color="auto" w:fill="FFFFFF"/>
        </w:rPr>
        <w:t>О PHILLIPS</w:t>
      </w:r>
    </w:p>
    <w:p w14:paraId="21E74CB4" w14:textId="4CDAC393" w:rsidR="00F008B6" w:rsidRPr="00840B3F" w:rsidRDefault="00F008B6" w:rsidP="00886E65">
      <w:pPr>
        <w:jc w:val="both"/>
        <w:rPr>
          <w:rFonts w:ascii="Avenir Next" w:hAnsi="Avenir Next" w:cstheme="majorHAnsi"/>
          <w:i/>
          <w:iCs/>
          <w:color w:val="1C1E21"/>
          <w:sz w:val="20"/>
          <w:szCs w:val="20"/>
          <w:shd w:val="clear" w:color="auto" w:fill="FFFFFF"/>
        </w:rPr>
      </w:pPr>
      <w:r>
        <w:rPr>
          <w:rFonts w:ascii="Avenir Next" w:hAnsi="Avenir Next" w:cstheme="majorHAnsi"/>
          <w:i/>
          <w:color w:val="1C1E21"/>
          <w:sz w:val="20"/>
          <w:shd w:val="clear" w:color="auto" w:fill="FFFFFF"/>
        </w:rPr>
        <w:t xml:space="preserve">Phillips – лидирующая мировая платформа для покупки и продажи предметов искусства и дизайна ХХ и ХХI веков. Благодаря профессиональным знаниям о современном искусстве и </w:t>
      </w:r>
      <w:r>
        <w:rPr>
          <w:rFonts w:ascii="Avenir Next" w:hAnsi="Avenir Next" w:cstheme="majorHAnsi"/>
          <w:i/>
          <w:color w:val="1C1E21"/>
          <w:sz w:val="20"/>
          <w:shd w:val="clear" w:color="auto" w:fill="FFFFFF"/>
        </w:rPr>
        <w:lastRenderedPageBreak/>
        <w:t xml:space="preserve">искусстве ХХ века, дизайне, фотографии, литературе, часовом и ювелирном искусствах, аукционный дом Phillips оказывает высококачественные услуги и консультирование по всем вопросам коллекционирования предметов искусства. Аукционы и выставки проводятся в выставочных залах Нью-Йорка, Лондона, Женевы и Гонконга. Обслуживание клиентов осуществляют офисы в Европе, США и Азии. Phillips также является организатором онлайн-аукционов, участие в которых можно принять из любого уголка мира.  В дополнение к организации аукционов аукционный дом Phillips осуществляет частные торги, а также оказывает услуги по оценке изделий и прочие финансовые услуги. Для получения дополнительной информации посетите </w:t>
      </w:r>
      <w:hyperlink r:id="rId9" w:history="1">
        <w:r>
          <w:rPr>
            <w:rFonts w:ascii="Avenir Next" w:hAnsi="Avenir Next" w:cstheme="majorHAnsi"/>
            <w:i/>
            <w:color w:val="1C1E21"/>
            <w:sz w:val="20"/>
            <w:shd w:val="clear" w:color="auto" w:fill="FFFFFF"/>
          </w:rPr>
          <w:t>www.phillips.com</w:t>
        </w:r>
      </w:hyperlink>
      <w:r>
        <w:rPr>
          <w:rFonts w:ascii="Avenir Next" w:hAnsi="Avenir Next" w:cstheme="majorHAnsi"/>
          <w:i/>
          <w:color w:val="1C1E21"/>
          <w:sz w:val="20"/>
          <w:shd w:val="clear" w:color="auto" w:fill="FFFFFF"/>
        </w:rPr>
        <w:t>.</w:t>
      </w:r>
    </w:p>
    <w:p w14:paraId="261366F3" w14:textId="77777777" w:rsidR="0054706D" w:rsidRDefault="0054706D" w:rsidP="00886E65">
      <w:pPr>
        <w:rPr>
          <w:rFonts w:ascii="Avenir Next" w:hAnsi="Avenir Next" w:cstheme="majorHAnsi"/>
          <w:i/>
          <w:iCs/>
          <w:color w:val="1C1E21"/>
          <w:sz w:val="20"/>
          <w:szCs w:val="20"/>
          <w:u w:val="single"/>
          <w:shd w:val="clear" w:color="auto" w:fill="FFFFFF"/>
        </w:rPr>
      </w:pPr>
    </w:p>
    <w:p w14:paraId="1BFB4782" w14:textId="6E28961A" w:rsidR="00BF6D2F" w:rsidRPr="00840B3F" w:rsidRDefault="00BF6D2F" w:rsidP="00886E65">
      <w:pPr>
        <w:rPr>
          <w:rFonts w:ascii="Avenir Next" w:hAnsi="Avenir Next" w:cstheme="majorHAnsi"/>
          <w:i/>
          <w:iCs/>
          <w:color w:val="1C1E21"/>
          <w:sz w:val="20"/>
          <w:szCs w:val="20"/>
          <w:u w:val="single"/>
          <w:shd w:val="clear" w:color="auto" w:fill="FFFFFF"/>
        </w:rPr>
      </w:pPr>
      <w:r>
        <w:rPr>
          <w:rFonts w:ascii="Avenir Next" w:hAnsi="Avenir Next" w:cstheme="majorHAnsi"/>
          <w:i/>
          <w:color w:val="1C1E21"/>
          <w:sz w:val="20"/>
          <w:u w:val="single"/>
          <w:shd w:val="clear" w:color="auto" w:fill="FFFFFF"/>
        </w:rPr>
        <w:t>О Zoé4life</w:t>
      </w:r>
    </w:p>
    <w:p w14:paraId="11F2F476" w14:textId="77777777" w:rsidR="00BF6D2F" w:rsidRPr="00840B3F" w:rsidRDefault="00BF6D2F" w:rsidP="00886E65">
      <w:pPr>
        <w:jc w:val="both"/>
        <w:rPr>
          <w:rFonts w:ascii="Avenir Next" w:hAnsi="Avenir Next" w:cstheme="majorHAnsi"/>
          <w:i/>
          <w:iCs/>
          <w:color w:val="1C1E21"/>
          <w:sz w:val="20"/>
          <w:szCs w:val="20"/>
          <w:shd w:val="clear" w:color="auto" w:fill="FFFFFF"/>
        </w:rPr>
      </w:pPr>
      <w:r>
        <w:rPr>
          <w:rFonts w:ascii="Avenir Next" w:hAnsi="Avenir Next" w:cstheme="majorHAnsi"/>
          <w:i/>
          <w:color w:val="1C1E21"/>
          <w:sz w:val="20"/>
          <w:shd w:val="clear" w:color="auto" w:fill="FFFFFF"/>
        </w:rPr>
        <w:t>Zoé4life – зарегистрированная некоммерческая общественная организация, оказывающая финансовую поддержку нуждающимся семьям</w:t>
      </w:r>
      <w:r>
        <w:rPr>
          <w:rFonts w:ascii="Avenir Next" w:hAnsi="Avenir Next" w:cstheme="majorHAnsi"/>
          <w:i/>
          <w:color w:val="1C1E21"/>
          <w:sz w:val="20"/>
        </w:rPr>
        <w:t xml:space="preserve">, </w:t>
      </w:r>
      <w:r>
        <w:rPr>
          <w:rFonts w:ascii="Avenir Next" w:hAnsi="Avenir Next" w:cstheme="majorHAnsi"/>
          <w:i/>
          <w:color w:val="1C1E21"/>
          <w:sz w:val="20"/>
          <w:shd w:val="clear" w:color="auto" w:fill="FFFFFF"/>
        </w:rPr>
        <w:t xml:space="preserve">поддержку детям во время лечения и ведущая информационно-просветительскую деятельность в отношении онкологических заболеваниях среди детей. Пожертвования налогами не облагаются. Посетите: </w:t>
      </w:r>
      <w:hyperlink r:id="rId10" w:history="1">
        <w:r>
          <w:rPr>
            <w:rStyle w:val="Lienhypertexte"/>
            <w:rFonts w:ascii="Avenir Next" w:hAnsi="Avenir Next" w:cstheme="majorHAnsi"/>
            <w:i/>
            <w:color w:val="000000" w:themeColor="text1"/>
            <w:sz w:val="20"/>
          </w:rPr>
          <w:t>www.zoe4life.org</w:t>
        </w:r>
      </w:hyperlink>
    </w:p>
    <w:p w14:paraId="14A86A1B" w14:textId="77777777" w:rsidR="00BF6D2F" w:rsidRPr="00840B3F" w:rsidRDefault="00BF6D2F" w:rsidP="00886E65">
      <w:pPr>
        <w:rPr>
          <w:rFonts w:ascii="Avenir Next" w:eastAsia="Calibri" w:hAnsi="Avenir Next"/>
          <w:sz w:val="20"/>
          <w:szCs w:val="20"/>
        </w:rPr>
      </w:pPr>
    </w:p>
    <w:p w14:paraId="220F89A6" w14:textId="3670A7E3" w:rsidR="00BF6D2F" w:rsidRDefault="00BF6D2F" w:rsidP="00886E65">
      <w:pPr>
        <w:rPr>
          <w:rFonts w:ascii="Avenir Next" w:hAnsi="Avenir Next" w:cs="Arial"/>
          <w:color w:val="000000"/>
          <w:sz w:val="18"/>
          <w:szCs w:val="18"/>
          <w:u w:val="single"/>
        </w:rPr>
      </w:pPr>
    </w:p>
    <w:p w14:paraId="1AE5706E" w14:textId="77777777" w:rsidR="00D64332" w:rsidRPr="00886E65" w:rsidRDefault="00D64332" w:rsidP="00886E65">
      <w:pPr>
        <w:rPr>
          <w:rFonts w:ascii="Avenir Next" w:hAnsi="Avenir Next" w:cs="Arial"/>
          <w:color w:val="000000"/>
          <w:sz w:val="18"/>
          <w:szCs w:val="18"/>
          <w:u w:val="single"/>
        </w:rPr>
      </w:pPr>
    </w:p>
    <w:tbl>
      <w:tblPr>
        <w:tblStyle w:val="Grilledutableau"/>
        <w:tblW w:w="936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04"/>
      </w:tblGrid>
      <w:tr w:rsidR="00F008B6" w:rsidRPr="00886E65" w14:paraId="25006725" w14:textId="77777777" w:rsidTr="00793E51">
        <w:tc>
          <w:tcPr>
            <w:tcW w:w="4662" w:type="dxa"/>
          </w:tcPr>
          <w:p w14:paraId="014984E1"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u w:val="single"/>
              </w:rPr>
              <w:t>Контакты для СМИ</w:t>
            </w:r>
          </w:p>
        </w:tc>
        <w:tc>
          <w:tcPr>
            <w:tcW w:w="4704" w:type="dxa"/>
          </w:tcPr>
          <w:p w14:paraId="7C7B65E1" w14:textId="77777777" w:rsidR="00F008B6" w:rsidRPr="00886E65" w:rsidRDefault="00F008B6" w:rsidP="00886E65">
            <w:pPr>
              <w:ind w:right="-8"/>
              <w:rPr>
                <w:rFonts w:ascii="Avenir Next" w:hAnsi="Avenir Next" w:cs="Arial"/>
                <w:kern w:val="2"/>
                <w:sz w:val="18"/>
                <w:szCs w:val="18"/>
                <w:u w:val="single"/>
              </w:rPr>
            </w:pPr>
          </w:p>
        </w:tc>
      </w:tr>
      <w:tr w:rsidR="00F008B6" w:rsidRPr="00483E4F" w14:paraId="2149287F" w14:textId="77777777" w:rsidTr="00793E51">
        <w:tc>
          <w:tcPr>
            <w:tcW w:w="4662" w:type="dxa"/>
          </w:tcPr>
          <w:p w14:paraId="1B81C5F1"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ZENITH</w:t>
            </w:r>
          </w:p>
        </w:tc>
        <w:tc>
          <w:tcPr>
            <w:tcW w:w="4704" w:type="dxa"/>
          </w:tcPr>
          <w:p w14:paraId="5C937DAC"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PHILLIPS in Association with Bacs &amp; Russo</w:t>
            </w:r>
          </w:p>
        </w:tc>
      </w:tr>
      <w:tr w:rsidR="00F008B6" w:rsidRPr="00886E65" w14:paraId="7B4E9692" w14:textId="77777777" w:rsidTr="00793E51">
        <w:tc>
          <w:tcPr>
            <w:tcW w:w="4662" w:type="dxa"/>
          </w:tcPr>
          <w:p w14:paraId="0EA35107"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Minh-Tan-Bui</w:t>
            </w:r>
          </w:p>
        </w:tc>
        <w:tc>
          <w:tcPr>
            <w:tcW w:w="4704" w:type="dxa"/>
          </w:tcPr>
          <w:p w14:paraId="2A68388F"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Asta Ponzo</w:t>
            </w:r>
          </w:p>
        </w:tc>
      </w:tr>
      <w:tr w:rsidR="00F008B6" w:rsidRPr="00886E65" w14:paraId="4162817A" w14:textId="77777777" w:rsidTr="00793E51">
        <w:tc>
          <w:tcPr>
            <w:tcW w:w="4662" w:type="dxa"/>
          </w:tcPr>
          <w:p w14:paraId="10F349F7" w14:textId="77777777" w:rsidR="00F008B6" w:rsidRPr="00886E65" w:rsidRDefault="00AD6BEF" w:rsidP="00886E65">
            <w:pPr>
              <w:ind w:right="-8"/>
              <w:rPr>
                <w:rFonts w:ascii="Avenir Next" w:hAnsi="Avenir Next" w:cs="Arial"/>
                <w:kern w:val="2"/>
                <w:sz w:val="18"/>
                <w:szCs w:val="18"/>
                <w:u w:val="single"/>
              </w:rPr>
            </w:pPr>
            <w:hyperlink r:id="rId11" w:tgtFrame="_blank" w:history="1">
              <w:r w:rsidR="00483E4F">
                <w:rPr>
                  <w:rStyle w:val="Lienhypertexte"/>
                  <w:rFonts w:ascii="Avenir Next" w:hAnsi="Avenir Next" w:cs="Arial"/>
                  <w:sz w:val="18"/>
                </w:rPr>
                <w:t>minh-tan.bui@zenith-watches.com</w:t>
              </w:r>
            </w:hyperlink>
          </w:p>
        </w:tc>
        <w:tc>
          <w:tcPr>
            <w:tcW w:w="4704" w:type="dxa"/>
          </w:tcPr>
          <w:p w14:paraId="606943FF" w14:textId="77777777" w:rsidR="00F008B6" w:rsidRPr="00886E65" w:rsidRDefault="00AD6BEF" w:rsidP="00886E65">
            <w:pPr>
              <w:ind w:right="-8"/>
              <w:rPr>
                <w:rFonts w:ascii="Avenir Next" w:hAnsi="Avenir Next" w:cs="Arial"/>
                <w:kern w:val="2"/>
                <w:sz w:val="18"/>
                <w:szCs w:val="18"/>
                <w:u w:val="single"/>
              </w:rPr>
            </w:pPr>
            <w:hyperlink r:id="rId12" w:history="1">
              <w:r w:rsidR="00483E4F">
                <w:rPr>
                  <w:rStyle w:val="Lienhypertexte"/>
                  <w:rFonts w:ascii="Avenir Next" w:hAnsi="Avenir Next" w:cs="Arial"/>
                  <w:sz w:val="18"/>
                </w:rPr>
                <w:t>aponzo@phillips.com</w:t>
              </w:r>
            </w:hyperlink>
          </w:p>
        </w:tc>
      </w:tr>
      <w:tr w:rsidR="00F008B6" w:rsidRPr="00886E65" w14:paraId="77EF4757" w14:textId="77777777" w:rsidTr="00793E51">
        <w:tc>
          <w:tcPr>
            <w:tcW w:w="4662" w:type="dxa"/>
          </w:tcPr>
          <w:p w14:paraId="7B0DF81D"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Tел.: +41 79 515 47 54</w:t>
            </w:r>
          </w:p>
        </w:tc>
        <w:tc>
          <w:tcPr>
            <w:tcW w:w="4704" w:type="dxa"/>
          </w:tcPr>
          <w:p w14:paraId="61F465B9"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Tел.: +41 79 961 85 66</w:t>
            </w:r>
          </w:p>
        </w:tc>
      </w:tr>
    </w:tbl>
    <w:p w14:paraId="520A787F" w14:textId="505E3494" w:rsidR="007821E0" w:rsidRDefault="007821E0" w:rsidP="00886E65">
      <w:pPr>
        <w:ind w:right="-8"/>
        <w:rPr>
          <w:rFonts w:ascii="Arial" w:hAnsi="Arial" w:cs="Arial"/>
          <w:kern w:val="2"/>
          <w:sz w:val="18"/>
          <w:szCs w:val="18"/>
          <w:u w:val="single"/>
        </w:rPr>
      </w:pPr>
    </w:p>
    <w:p w14:paraId="4913EA2E" w14:textId="1C0BCD71" w:rsidR="00483E4F" w:rsidRDefault="00483E4F" w:rsidP="00886E65">
      <w:pPr>
        <w:ind w:right="-8"/>
        <w:rPr>
          <w:rFonts w:ascii="Arial" w:hAnsi="Arial" w:cs="Arial"/>
          <w:kern w:val="2"/>
          <w:sz w:val="18"/>
          <w:szCs w:val="18"/>
          <w:u w:val="single"/>
        </w:rPr>
      </w:pPr>
    </w:p>
    <w:p w14:paraId="32151CA5" w14:textId="7AB170CF" w:rsidR="00483E4F" w:rsidRDefault="00483E4F" w:rsidP="00483E4F">
      <w:pPr>
        <w:spacing w:after="120"/>
        <w:rPr>
          <w:rFonts w:ascii="Avenir Next" w:hAnsi="Avenir Next" w:cs="Arial"/>
          <w:b/>
          <w:szCs w:val="20"/>
        </w:rPr>
      </w:pPr>
      <w:r>
        <w:rPr>
          <w:noProof/>
          <w:lang w:val="fr-CH" w:eastAsia="fr-CH"/>
        </w:rPr>
        <w:drawing>
          <wp:anchor distT="0" distB="0" distL="114300" distR="114300" simplePos="0" relativeHeight="251659264" behindDoc="1" locked="0" layoutInCell="1" allowOverlap="1" wp14:anchorId="0C0B511F" wp14:editId="41A89037">
            <wp:simplePos x="0" y="0"/>
            <wp:positionH relativeFrom="column">
              <wp:posOffset>4221480</wp:posOffset>
            </wp:positionH>
            <wp:positionV relativeFrom="paragraph">
              <wp:posOffset>47625</wp:posOffset>
            </wp:positionV>
            <wp:extent cx="1678305" cy="3097530"/>
            <wp:effectExtent l="0" t="0" r="0" b="7620"/>
            <wp:wrapTight wrapText="bothSides">
              <wp:wrapPolygon edited="0">
                <wp:start x="5149" y="0"/>
                <wp:lineTo x="4413" y="2125"/>
                <wp:lineTo x="2452" y="4251"/>
                <wp:lineTo x="981" y="6376"/>
                <wp:lineTo x="0" y="8103"/>
                <wp:lineTo x="0" y="11026"/>
                <wp:lineTo x="981" y="12753"/>
                <wp:lineTo x="2452" y="14878"/>
                <wp:lineTo x="4413" y="17004"/>
                <wp:lineTo x="4904" y="21255"/>
                <wp:lineTo x="5394" y="21520"/>
                <wp:lineTo x="13975" y="21520"/>
                <wp:lineTo x="14220" y="21520"/>
                <wp:lineTo x="14956" y="21255"/>
                <wp:lineTo x="15691" y="17004"/>
                <wp:lineTo x="17653" y="14878"/>
                <wp:lineTo x="21085" y="12753"/>
                <wp:lineTo x="21330" y="11690"/>
                <wp:lineTo x="21330" y="8768"/>
                <wp:lineTo x="20350" y="8502"/>
                <wp:lineTo x="21330" y="7439"/>
                <wp:lineTo x="21330" y="7306"/>
                <wp:lineTo x="20595" y="6376"/>
                <wp:lineTo x="17407" y="4251"/>
                <wp:lineTo x="15691" y="2258"/>
                <wp:lineTo x="14711" y="266"/>
                <wp:lineTo x="14220" y="0"/>
                <wp:lineTo x="5149"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8305" cy="309753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rPr>
        <w:t>EL PRIMERO A386 – THE ONE-OFF</w:t>
      </w:r>
    </w:p>
    <w:p w14:paraId="6EF8A45B" w14:textId="77777777" w:rsidR="00483E4F" w:rsidRPr="006932B5" w:rsidRDefault="00483E4F" w:rsidP="00483E4F">
      <w:pPr>
        <w:spacing w:after="120"/>
        <w:rPr>
          <w:rFonts w:ascii="Avenir Next" w:hAnsi="Avenir Next" w:cs="Arial"/>
          <w:sz w:val="16"/>
          <w:szCs w:val="16"/>
        </w:rPr>
      </w:pPr>
      <w:r w:rsidRPr="006932B5">
        <w:rPr>
          <w:rFonts w:ascii="Avenir Next" w:hAnsi="Avenir Next" w:cs="Arial"/>
          <w:sz w:val="16"/>
          <w:szCs w:val="16"/>
        </w:rPr>
        <w:t>Артикул: 40.P386.400/57.C842</w:t>
      </w:r>
    </w:p>
    <w:p w14:paraId="53C61CA9" w14:textId="77777777" w:rsidR="00483E4F" w:rsidRDefault="00483E4F" w:rsidP="00483E4F">
      <w:pPr>
        <w:spacing w:after="40"/>
        <w:rPr>
          <w:rFonts w:ascii="Avenir Next" w:hAnsi="Avenir Next" w:cs="Arial"/>
          <w:b/>
          <w:sz w:val="4"/>
          <w:szCs w:val="4"/>
        </w:rPr>
      </w:pPr>
    </w:p>
    <w:p w14:paraId="724664EB"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 xml:space="preserve">КЛЮЧЕВЫЕ МОМЕНТЫ </w:t>
      </w:r>
    </w:p>
    <w:p w14:paraId="119A904C"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Модель посвящена 50-летию легендарных часов El Primero</w:t>
      </w:r>
    </w:p>
    <w:p w14:paraId="719E7013"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Оригинальное переосмысление 38-миллиметрового корпуса 1969 года</w:t>
      </w:r>
    </w:p>
    <w:p w14:paraId="663E7925"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Уникальный экземпляр из платины с циферблатом из лазурита</w:t>
      </w:r>
    </w:p>
    <w:p w14:paraId="05BA5E2E"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Автоматический хронограф El Primero с колонным колесом</w:t>
      </w:r>
    </w:p>
    <w:p w14:paraId="59BBC71A" w14:textId="77777777" w:rsidR="00483E4F" w:rsidRPr="006932B5" w:rsidRDefault="00483E4F" w:rsidP="00483E4F">
      <w:pPr>
        <w:autoSpaceDE w:val="0"/>
        <w:autoSpaceDN w:val="0"/>
        <w:adjustRightInd w:val="0"/>
        <w:spacing w:after="20" w:line="276" w:lineRule="auto"/>
        <w:rPr>
          <w:rFonts w:ascii="Avenir Next" w:hAnsi="Avenir Next" w:cs="OpenSans-CondensedLight"/>
          <w:sz w:val="16"/>
          <w:szCs w:val="16"/>
        </w:rPr>
      </w:pPr>
      <w:r w:rsidRPr="006932B5">
        <w:rPr>
          <w:rFonts w:ascii="Avenir Next" w:hAnsi="Avenir Next" w:cs="OpenSans-CondensedLight"/>
          <w:sz w:val="16"/>
          <w:szCs w:val="16"/>
        </w:rPr>
        <w:t>Пожизненная гарантия</w:t>
      </w:r>
    </w:p>
    <w:p w14:paraId="13D219B9" w14:textId="77777777" w:rsidR="00483E4F" w:rsidRDefault="00483E4F" w:rsidP="00483E4F">
      <w:pPr>
        <w:spacing w:after="40"/>
        <w:rPr>
          <w:rFonts w:ascii="Avenir Next" w:hAnsi="Avenir Next" w:cs="Arial"/>
          <w:sz w:val="4"/>
          <w:szCs w:val="4"/>
        </w:rPr>
      </w:pPr>
    </w:p>
    <w:p w14:paraId="7E31898C"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ЧАСОВОЙ МЕХАНИЗМ</w:t>
      </w:r>
    </w:p>
    <w:p w14:paraId="4D76BAAB"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El Primero 400, автоматический подзавод</w:t>
      </w:r>
    </w:p>
    <w:p w14:paraId="5EE400DF"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Калибр: 13</w:t>
      </w:r>
      <w:r w:rsidRPr="006932B5">
        <w:rPr>
          <w:rFonts w:ascii="Avenir Next" w:hAnsi="Avenir Next" w:cs="DINOT-Light"/>
          <w:sz w:val="16"/>
          <w:szCs w:val="16"/>
        </w:rPr>
        <w:t xml:space="preserve"> ¼ </w:t>
      </w:r>
      <w:r w:rsidRPr="006932B5">
        <w:rPr>
          <w:rFonts w:ascii="Avenir Next" w:hAnsi="Avenir Next" w:cs="Arial"/>
          <w:sz w:val="16"/>
          <w:szCs w:val="16"/>
        </w:rPr>
        <w:t>``` (диаметр: 30 мм)</w:t>
      </w:r>
    </w:p>
    <w:p w14:paraId="6C02412D"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Толщина часового механизма: 6,6 мм</w:t>
      </w:r>
    </w:p>
    <w:p w14:paraId="2D8B5735"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Количество деталей: 278</w:t>
      </w:r>
    </w:p>
    <w:p w14:paraId="559D4978"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Количество камней: 31</w:t>
      </w:r>
    </w:p>
    <w:p w14:paraId="0E1869CC"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Частота колебаний: 36 000 полуколебаний в час (5 Гц)</w:t>
      </w:r>
    </w:p>
    <w:p w14:paraId="599F6B7C"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Запас хода: мин. 50 часов</w:t>
      </w:r>
    </w:p>
    <w:p w14:paraId="53EB4C9C"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Отделка: ротор с декоративной отделкой «Côtes de Genève». мотив</w:t>
      </w:r>
    </w:p>
    <w:p w14:paraId="04E6F157" w14:textId="77777777" w:rsidR="00483E4F" w:rsidRDefault="00483E4F" w:rsidP="00483E4F">
      <w:pPr>
        <w:spacing w:after="40"/>
        <w:rPr>
          <w:rFonts w:ascii="Avenir Next" w:hAnsi="Avenir Next" w:cs="Arial"/>
          <w:sz w:val="4"/>
          <w:szCs w:val="4"/>
        </w:rPr>
      </w:pPr>
    </w:p>
    <w:p w14:paraId="2AC542F7"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ФУНКЦИИ</w:t>
      </w:r>
    </w:p>
    <w:p w14:paraId="6CA6C596"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Центральные часовая и минутная стрелки</w:t>
      </w:r>
    </w:p>
    <w:p w14:paraId="54F6ECC0"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lastRenderedPageBreak/>
        <w:t>Малая секундная стрелка на отметке «9 часов»</w:t>
      </w:r>
    </w:p>
    <w:p w14:paraId="1FE552E6"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Хронограф:</w:t>
      </w:r>
    </w:p>
    <w:p w14:paraId="3BAA1088"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Центральная стрелка хронографа</w:t>
      </w:r>
    </w:p>
    <w:p w14:paraId="0648F61F"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- 12-часовой счетчик на отметке «6 часов»</w:t>
      </w:r>
    </w:p>
    <w:p w14:paraId="3816A607"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- 30-минутный счетчик на отметке «3 часа»</w:t>
      </w:r>
    </w:p>
    <w:p w14:paraId="57EC3F2C"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Тахиметрическая шкала</w:t>
      </w:r>
    </w:p>
    <w:p w14:paraId="1D4052A7" w14:textId="77777777" w:rsidR="00483E4F" w:rsidRPr="006932B5" w:rsidRDefault="00483E4F" w:rsidP="00483E4F">
      <w:pPr>
        <w:spacing w:after="40"/>
        <w:rPr>
          <w:rFonts w:ascii="Avenir Next" w:eastAsiaTheme="minorHAnsi" w:hAnsi="Avenir Next" w:cs="OpenSans-CondensedLight"/>
          <w:sz w:val="16"/>
          <w:szCs w:val="16"/>
        </w:rPr>
      </w:pPr>
      <w:r w:rsidRPr="006932B5">
        <w:rPr>
          <w:rFonts w:ascii="Avenir Next" w:hAnsi="Avenir Next" w:cs="Arial"/>
          <w:sz w:val="16"/>
          <w:szCs w:val="16"/>
        </w:rPr>
        <w:t>Указатель даты на отметке «4:30 часа»</w:t>
      </w:r>
    </w:p>
    <w:p w14:paraId="47AF9813" w14:textId="77777777" w:rsidR="00483E4F" w:rsidRDefault="00483E4F" w:rsidP="00483E4F">
      <w:pPr>
        <w:spacing w:after="40"/>
        <w:rPr>
          <w:rFonts w:ascii="Avenir Next" w:hAnsi="Avenir Next" w:cs="Arial"/>
          <w:sz w:val="4"/>
          <w:szCs w:val="4"/>
        </w:rPr>
      </w:pPr>
    </w:p>
    <w:p w14:paraId="3669EEB7"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КОРПУС, ЦИФЕРБЛАТ И СТРЕЛКИ</w:t>
      </w:r>
    </w:p>
    <w:p w14:paraId="18F7A5D8"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Диаметр: 38 мм</w:t>
      </w:r>
    </w:p>
    <w:p w14:paraId="6FA20E42"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Диаметр циферблата: 33,05 мм</w:t>
      </w:r>
    </w:p>
    <w:p w14:paraId="3709DC0F"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Толщина: 12,60 мм</w:t>
      </w:r>
    </w:p>
    <w:p w14:paraId="104BFC73"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Стекло: выпуклое сапфировое стекло с двусторонним антибликовым покрытием</w:t>
      </w:r>
    </w:p>
    <w:p w14:paraId="4E2088D1"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Задняя крышка: прозрачное сапфировое стекло</w:t>
      </w:r>
    </w:p>
    <w:p w14:paraId="512D86E0"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Материал: Платина</w:t>
      </w:r>
    </w:p>
    <w:p w14:paraId="5A9C2E1E"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Водонепроницаемость: 5 ATM</w:t>
      </w:r>
    </w:p>
    <w:p w14:paraId="34A22092"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xml:space="preserve">Циферблат: Циферблат из лазурита с белыми лакированными счетчиками </w:t>
      </w:r>
    </w:p>
    <w:p w14:paraId="4AC85B8D"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Часовые отметки: Фацетированные, с родиевым напылением и бежевым люминесцентным покрытием Super-LumiNova SLN</w:t>
      </w:r>
    </w:p>
    <w:p w14:paraId="036D1A40"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Стрелки: Фацетированные, с родиевым напылением и бежевым люминесцентным покрытием Super-LumiNova SLN</w:t>
      </w:r>
    </w:p>
    <w:p w14:paraId="0B94BD8E" w14:textId="77777777" w:rsidR="00483E4F" w:rsidRDefault="00483E4F" w:rsidP="00483E4F">
      <w:pPr>
        <w:spacing w:after="40"/>
        <w:rPr>
          <w:rFonts w:ascii="Avenir Next" w:hAnsi="Avenir Next" w:cs="Arial"/>
          <w:sz w:val="4"/>
          <w:szCs w:val="4"/>
        </w:rPr>
      </w:pPr>
    </w:p>
    <w:p w14:paraId="64389BD1"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РЕМЕШОК И ЗАСТЕЖКА</w:t>
      </w:r>
    </w:p>
    <w:p w14:paraId="6ABE99B5"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Ремешок из синей телячьей кожи с подкладкой из каучука</w:t>
      </w:r>
    </w:p>
    <w:p w14:paraId="2D1BAD77" w14:textId="77777777" w:rsidR="00483E4F" w:rsidRPr="006932B5" w:rsidRDefault="00483E4F" w:rsidP="00483E4F">
      <w:pPr>
        <w:spacing w:after="120"/>
        <w:rPr>
          <w:rFonts w:ascii="Avenir Next" w:hAnsi="Avenir Next" w:cstheme="majorHAnsi"/>
          <w:color w:val="000000" w:themeColor="text1"/>
          <w:sz w:val="16"/>
          <w:szCs w:val="16"/>
        </w:rPr>
      </w:pPr>
      <w:r w:rsidRPr="006932B5">
        <w:rPr>
          <w:rFonts w:ascii="Avenir Next" w:hAnsi="Avenir Next" w:cstheme="majorHAnsi"/>
          <w:color w:val="000000" w:themeColor="text1"/>
          <w:sz w:val="16"/>
          <w:szCs w:val="16"/>
        </w:rPr>
        <w:t xml:space="preserve">Классическая застежка из белого золота </w:t>
      </w:r>
    </w:p>
    <w:p w14:paraId="19DA799C" w14:textId="3EB44A5E" w:rsidR="00483E4F" w:rsidRDefault="00483E4F" w:rsidP="00483E4F">
      <w:pPr>
        <w:spacing w:after="120"/>
        <w:rPr>
          <w:rFonts w:ascii="Avenir Next" w:hAnsi="Avenir Next" w:cstheme="majorHAnsi"/>
          <w:color w:val="000000" w:themeColor="text1"/>
          <w:sz w:val="18"/>
          <w:szCs w:val="18"/>
        </w:rPr>
      </w:pPr>
      <w:r>
        <w:rPr>
          <w:noProof/>
          <w:lang w:val="fr-CH" w:eastAsia="fr-CH"/>
        </w:rPr>
        <w:drawing>
          <wp:anchor distT="0" distB="0" distL="114300" distR="114300" simplePos="0" relativeHeight="251660288" behindDoc="0" locked="0" layoutInCell="1" allowOverlap="1" wp14:anchorId="2933C464" wp14:editId="4CE9C195">
            <wp:simplePos x="0" y="0"/>
            <wp:positionH relativeFrom="column">
              <wp:posOffset>3343275</wp:posOffset>
            </wp:positionH>
            <wp:positionV relativeFrom="paragraph">
              <wp:posOffset>0</wp:posOffset>
            </wp:positionV>
            <wp:extent cx="1818005" cy="324675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005" cy="324675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61312" behindDoc="0" locked="0" layoutInCell="1" allowOverlap="1" wp14:anchorId="4201F7A9" wp14:editId="6764E6B5">
            <wp:simplePos x="0" y="0"/>
            <wp:positionH relativeFrom="column">
              <wp:posOffset>4196715</wp:posOffset>
            </wp:positionH>
            <wp:positionV relativeFrom="paragraph">
              <wp:posOffset>19050</wp:posOffset>
            </wp:positionV>
            <wp:extent cx="1818005" cy="32473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005" cy="324739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rPr>
        <w:t>EL PRIMERO A386 REVIVAL - STEEL</w:t>
      </w:r>
    </w:p>
    <w:p w14:paraId="6D78252B"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Артикул: 03.P386.400/07.C840</w:t>
      </w:r>
    </w:p>
    <w:p w14:paraId="3536D81C" w14:textId="77777777" w:rsidR="00483E4F" w:rsidRDefault="00483E4F" w:rsidP="00483E4F">
      <w:pPr>
        <w:spacing w:after="40"/>
        <w:rPr>
          <w:rFonts w:ascii="Avenir Next" w:hAnsi="Avenir Next" w:cs="Arial"/>
          <w:b/>
          <w:sz w:val="4"/>
          <w:szCs w:val="4"/>
        </w:rPr>
      </w:pPr>
    </w:p>
    <w:p w14:paraId="140D7CD2"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 xml:space="preserve">КЛЮЧЕВЫЕ МОМЕНТЫ </w:t>
      </w:r>
    </w:p>
    <w:p w14:paraId="647A452D"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Модель посвящена 50-летию легендарных часов El Primero</w:t>
      </w:r>
    </w:p>
    <w:p w14:paraId="41BCB4BA"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Оригинальное переосмысление 38-миллиметрового корпуса 1969 года</w:t>
      </w:r>
    </w:p>
    <w:p w14:paraId="7F6E1431"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Автоматический хронограф El Primero с колонным колесом</w:t>
      </w:r>
    </w:p>
    <w:p w14:paraId="3D0986B9"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Доступны с браслетом вида «лестница» с прямыми концевыми звеньями</w:t>
      </w:r>
    </w:p>
    <w:p w14:paraId="318248D7" w14:textId="77777777" w:rsidR="00483E4F" w:rsidRPr="006932B5" w:rsidRDefault="00483E4F" w:rsidP="00483E4F">
      <w:pPr>
        <w:autoSpaceDE w:val="0"/>
        <w:autoSpaceDN w:val="0"/>
        <w:adjustRightInd w:val="0"/>
        <w:spacing w:after="20" w:line="276" w:lineRule="auto"/>
        <w:rPr>
          <w:rFonts w:ascii="Avenir Next" w:hAnsi="Avenir Next" w:cs="OpenSans-CondensedLight"/>
          <w:sz w:val="16"/>
          <w:szCs w:val="16"/>
        </w:rPr>
      </w:pPr>
      <w:r w:rsidRPr="006932B5">
        <w:rPr>
          <w:rFonts w:ascii="Avenir Next" w:hAnsi="Avenir Next" w:cs="OpenSans-CondensedLight"/>
          <w:sz w:val="16"/>
          <w:szCs w:val="16"/>
        </w:rPr>
        <w:t>Ограниченная серия, 49 экземпляров</w:t>
      </w:r>
    </w:p>
    <w:p w14:paraId="6E312D94" w14:textId="77777777" w:rsidR="00483E4F" w:rsidRDefault="00483E4F" w:rsidP="00483E4F">
      <w:pPr>
        <w:spacing w:after="40"/>
        <w:rPr>
          <w:rFonts w:ascii="Avenir Next" w:hAnsi="Avenir Next" w:cs="Arial"/>
          <w:sz w:val="4"/>
          <w:szCs w:val="4"/>
        </w:rPr>
      </w:pPr>
    </w:p>
    <w:p w14:paraId="6FAE7FEC"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ЧАСОВОЙ МЕХАНИЗМ</w:t>
      </w:r>
    </w:p>
    <w:p w14:paraId="146E7600"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El Primero 400, автоматический подзавод</w:t>
      </w:r>
    </w:p>
    <w:p w14:paraId="6CB19BD0"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Калибр: 13</w:t>
      </w:r>
      <w:r w:rsidRPr="006932B5">
        <w:rPr>
          <w:rFonts w:ascii="Avenir Next" w:hAnsi="Avenir Next" w:cs="DINOT-Light"/>
          <w:sz w:val="16"/>
          <w:szCs w:val="16"/>
        </w:rPr>
        <w:t xml:space="preserve"> ¼ </w:t>
      </w:r>
      <w:r w:rsidRPr="006932B5">
        <w:rPr>
          <w:rFonts w:ascii="Avenir Next" w:hAnsi="Avenir Next" w:cs="Arial"/>
          <w:sz w:val="16"/>
          <w:szCs w:val="16"/>
        </w:rPr>
        <w:t>``` (диаметр: 30 мм)</w:t>
      </w:r>
    </w:p>
    <w:p w14:paraId="74B37524"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Толщина часового механизма: 6,6 мм</w:t>
      </w:r>
    </w:p>
    <w:p w14:paraId="23A1EC94"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Количество деталей: 278</w:t>
      </w:r>
    </w:p>
    <w:p w14:paraId="15FD9F0B"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Количество камней: 31</w:t>
      </w:r>
    </w:p>
    <w:p w14:paraId="3DCB2218"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Частота колебаний: 36 000 полуколебаний в час (5 Гц)</w:t>
      </w:r>
    </w:p>
    <w:p w14:paraId="34E7B5EE"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Запас хода: мин. 50 часов</w:t>
      </w:r>
    </w:p>
    <w:p w14:paraId="383B42AE"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Отделка: ротор с декоративной отделкой «Côtes de Genève». мотив</w:t>
      </w:r>
    </w:p>
    <w:p w14:paraId="5479D12C" w14:textId="77777777" w:rsidR="00483E4F" w:rsidRDefault="00483E4F" w:rsidP="00483E4F">
      <w:pPr>
        <w:spacing w:after="40"/>
        <w:rPr>
          <w:rFonts w:ascii="Avenir Next" w:hAnsi="Avenir Next" w:cs="Arial"/>
          <w:sz w:val="4"/>
          <w:szCs w:val="4"/>
        </w:rPr>
      </w:pPr>
    </w:p>
    <w:p w14:paraId="605A5528"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ФУНКЦИИ</w:t>
      </w:r>
    </w:p>
    <w:p w14:paraId="0481C703"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Центральные часовая и минутная стрелки. Малая секундная стрелка на отметке «9 часов»</w:t>
      </w:r>
    </w:p>
    <w:p w14:paraId="01BC6BA6"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Хронограф:</w:t>
      </w:r>
    </w:p>
    <w:p w14:paraId="347A8391"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Центральная стрелка хронографа</w:t>
      </w:r>
    </w:p>
    <w:p w14:paraId="5B16175C"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- 12-часовой счетчик на отметке «6 часов»</w:t>
      </w:r>
    </w:p>
    <w:p w14:paraId="798B126A"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- 30-минутный счетчик на отметке «3 часа»</w:t>
      </w:r>
    </w:p>
    <w:p w14:paraId="674E5F39"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lastRenderedPageBreak/>
        <w:t>Тахиметрическая шкала</w:t>
      </w:r>
    </w:p>
    <w:p w14:paraId="44A7EB25" w14:textId="77777777" w:rsidR="00483E4F" w:rsidRPr="006932B5" w:rsidRDefault="00483E4F" w:rsidP="00483E4F">
      <w:pPr>
        <w:spacing w:after="40"/>
        <w:rPr>
          <w:rFonts w:ascii="Avenir Next" w:eastAsiaTheme="minorHAnsi" w:hAnsi="Avenir Next" w:cs="OpenSans-CondensedLight"/>
          <w:sz w:val="16"/>
          <w:szCs w:val="16"/>
        </w:rPr>
      </w:pPr>
      <w:r w:rsidRPr="006932B5">
        <w:rPr>
          <w:rFonts w:ascii="Avenir Next" w:hAnsi="Avenir Next" w:cs="Arial"/>
          <w:sz w:val="16"/>
          <w:szCs w:val="16"/>
        </w:rPr>
        <w:t>Указатель даты на отметке «4:30 часа»</w:t>
      </w:r>
    </w:p>
    <w:p w14:paraId="78F4B152" w14:textId="77777777" w:rsidR="00483E4F" w:rsidRDefault="00483E4F" w:rsidP="00483E4F">
      <w:pPr>
        <w:spacing w:after="40"/>
        <w:rPr>
          <w:rFonts w:ascii="Avenir Next" w:hAnsi="Avenir Next" w:cs="Arial"/>
          <w:sz w:val="4"/>
          <w:szCs w:val="4"/>
        </w:rPr>
      </w:pPr>
    </w:p>
    <w:p w14:paraId="5E43908C"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КОРПУС, ЦИФЕРБЛАТ И СТРЕЛКИ</w:t>
      </w:r>
    </w:p>
    <w:p w14:paraId="610D2B24"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Диаметр: 38 мм</w:t>
      </w:r>
    </w:p>
    <w:p w14:paraId="513CED94"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Диаметр циферблата: 33,05 мм</w:t>
      </w:r>
    </w:p>
    <w:p w14:paraId="29731704"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Толщина: 12,60 мм</w:t>
      </w:r>
    </w:p>
    <w:p w14:paraId="3F46BC89"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Стекло: выпуклое сапфировое стекло с двусторонним антибликовым покрытием</w:t>
      </w:r>
    </w:p>
    <w:p w14:paraId="17BBA392"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Задняя крышка: Прозрачное сапфировое стекло с логотипом PHILLIPS</w:t>
      </w:r>
    </w:p>
    <w:p w14:paraId="147EDCAD"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Материал: сталь</w:t>
      </w:r>
    </w:p>
    <w:p w14:paraId="61E49B02"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Водонепроницаемость: 5 ATM</w:t>
      </w:r>
    </w:p>
    <w:p w14:paraId="1A1B847B"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xml:space="preserve">Циферблат: Циферблат цвета яичной скорлупы со счетчиками 3 оттенков коричневого. Циферблат «Тропики». </w:t>
      </w:r>
    </w:p>
    <w:p w14:paraId="2CB6139D"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Часовые отметки: Фацетированные, с родиевым напылением и бежевым люминесцентным покрытием Super-LumiNova SLN</w:t>
      </w:r>
    </w:p>
    <w:p w14:paraId="601B38F6"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Стрелки: Фацетированные, с родиевым напылением и бежевым люминесцентным покрытием Super-LumiNova SLN</w:t>
      </w:r>
    </w:p>
    <w:p w14:paraId="0F6527C9" w14:textId="77777777" w:rsidR="00483E4F" w:rsidRDefault="00483E4F" w:rsidP="00483E4F">
      <w:pPr>
        <w:spacing w:after="40"/>
        <w:rPr>
          <w:rFonts w:ascii="Avenir Next" w:hAnsi="Avenir Next" w:cs="Arial"/>
          <w:sz w:val="4"/>
          <w:szCs w:val="4"/>
        </w:rPr>
      </w:pPr>
    </w:p>
    <w:p w14:paraId="36B40B82"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РЕМЕШОК И ЗАСТЕЖКА</w:t>
      </w:r>
    </w:p>
    <w:p w14:paraId="342A4AA0"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xml:space="preserve">Ремешок из телячьей кожи медового цвета с подкладкой из каучука. </w:t>
      </w:r>
    </w:p>
    <w:p w14:paraId="557DB224"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Металлический браслет в комплекте (реконструкция оригинального браслета вида «лестница» «Gay Frères»)</w:t>
      </w:r>
    </w:p>
    <w:p w14:paraId="5227FCFF" w14:textId="77777777" w:rsidR="00483E4F" w:rsidRPr="006932B5" w:rsidRDefault="00483E4F" w:rsidP="00483E4F">
      <w:pPr>
        <w:spacing w:after="40"/>
        <w:rPr>
          <w:rFonts w:ascii="Avenir Next" w:hAnsi="Avenir Next" w:cs="Arial"/>
          <w:sz w:val="16"/>
          <w:szCs w:val="16"/>
        </w:rPr>
      </w:pPr>
      <w:r w:rsidRPr="006932B5">
        <w:rPr>
          <w:rFonts w:ascii="Avenir Next" w:hAnsi="Avenir Next" w:cstheme="majorHAnsi"/>
          <w:color w:val="000000" w:themeColor="text1"/>
          <w:sz w:val="16"/>
          <w:szCs w:val="16"/>
        </w:rPr>
        <w:t xml:space="preserve">классическая застежка из стали </w:t>
      </w:r>
    </w:p>
    <w:p w14:paraId="6321AE62" w14:textId="05E3CF94" w:rsidR="00483E4F" w:rsidRDefault="00483E4F" w:rsidP="00483E4F">
      <w:pPr>
        <w:spacing w:after="120"/>
        <w:rPr>
          <w:rFonts w:ascii="Avenir Next" w:hAnsi="Avenir Next" w:cstheme="majorHAnsi"/>
          <w:color w:val="000000" w:themeColor="text1"/>
          <w:sz w:val="18"/>
          <w:szCs w:val="18"/>
        </w:rPr>
      </w:pPr>
      <w:r>
        <w:rPr>
          <w:noProof/>
          <w:lang w:val="fr-CH" w:eastAsia="fr-CH"/>
        </w:rPr>
        <w:drawing>
          <wp:anchor distT="0" distB="0" distL="114300" distR="114300" simplePos="0" relativeHeight="251662336" behindDoc="1" locked="0" layoutInCell="1" allowOverlap="1" wp14:anchorId="6086E53C" wp14:editId="0EA5B37F">
            <wp:simplePos x="0" y="0"/>
            <wp:positionH relativeFrom="column">
              <wp:posOffset>3476625</wp:posOffset>
            </wp:positionH>
            <wp:positionV relativeFrom="paragraph">
              <wp:posOffset>9525</wp:posOffset>
            </wp:positionV>
            <wp:extent cx="2898775" cy="4140835"/>
            <wp:effectExtent l="0" t="0" r="0" b="0"/>
            <wp:wrapTight wrapText="bothSides">
              <wp:wrapPolygon edited="0">
                <wp:start x="0" y="0"/>
                <wp:lineTo x="0" y="21464"/>
                <wp:lineTo x="21434" y="21464"/>
                <wp:lineTo x="2143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775" cy="4140835"/>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rPr>
        <w:t>EL PRIMERO A386 REVIVAL – YELLOW GOLD</w:t>
      </w:r>
    </w:p>
    <w:p w14:paraId="1E2BC716" w14:textId="77777777" w:rsidR="00483E4F" w:rsidRDefault="00483E4F" w:rsidP="00483E4F">
      <w:pPr>
        <w:rPr>
          <w:rFonts w:ascii="Avenir Next" w:hAnsi="Avenir Next" w:cs="Arial"/>
          <w:sz w:val="4"/>
          <w:szCs w:val="4"/>
        </w:rPr>
      </w:pPr>
    </w:p>
    <w:p w14:paraId="10815689" w14:textId="77777777" w:rsidR="00483E4F" w:rsidRDefault="00483E4F" w:rsidP="00483E4F">
      <w:pPr>
        <w:spacing w:after="40"/>
        <w:rPr>
          <w:rFonts w:ascii="Avenir Next" w:hAnsi="Avenir Next" w:cs="Arial"/>
          <w:sz w:val="18"/>
          <w:szCs w:val="20"/>
        </w:rPr>
      </w:pPr>
      <w:r>
        <w:rPr>
          <w:rFonts w:ascii="Avenir Next" w:hAnsi="Avenir Next" w:cs="Arial"/>
          <w:sz w:val="18"/>
        </w:rPr>
        <w:t>Артикул: 30.P386.400/27.C841</w:t>
      </w:r>
    </w:p>
    <w:p w14:paraId="4CE17A72" w14:textId="77777777" w:rsidR="00483E4F" w:rsidRDefault="00483E4F" w:rsidP="00483E4F">
      <w:pPr>
        <w:spacing w:after="40"/>
        <w:rPr>
          <w:rFonts w:ascii="Avenir Next" w:hAnsi="Avenir Next" w:cs="Arial"/>
          <w:b/>
          <w:sz w:val="4"/>
          <w:szCs w:val="4"/>
        </w:rPr>
      </w:pPr>
    </w:p>
    <w:p w14:paraId="0123357E"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 xml:space="preserve">КЛЮЧЕВЫЕ МОМЕНТЫ </w:t>
      </w:r>
    </w:p>
    <w:p w14:paraId="3EC7E097"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Модель посвящена 50-летию легендарных часов El Primero</w:t>
      </w:r>
    </w:p>
    <w:p w14:paraId="14FFD514"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Оригинальное переосмысление 38-миллиметрового корпуса 1969 года</w:t>
      </w:r>
    </w:p>
    <w:p w14:paraId="359E2580"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Автоматический хронограф El Primero с колонным колесом</w:t>
      </w:r>
    </w:p>
    <w:p w14:paraId="0F11730C" w14:textId="77777777" w:rsidR="00483E4F" w:rsidRPr="006932B5" w:rsidRDefault="00483E4F" w:rsidP="00483E4F">
      <w:pPr>
        <w:autoSpaceDE w:val="0"/>
        <w:autoSpaceDN w:val="0"/>
        <w:adjustRightInd w:val="0"/>
        <w:spacing w:after="20" w:line="276" w:lineRule="auto"/>
        <w:rPr>
          <w:rFonts w:ascii="Avenir Next" w:hAnsi="Avenir Next" w:cs="OpenSans-CondensedLight"/>
          <w:sz w:val="16"/>
          <w:szCs w:val="16"/>
        </w:rPr>
      </w:pPr>
      <w:r w:rsidRPr="006932B5">
        <w:rPr>
          <w:rFonts w:ascii="Avenir Next" w:hAnsi="Avenir Next" w:cs="OpenSans-CondensedLight"/>
          <w:sz w:val="16"/>
          <w:szCs w:val="16"/>
        </w:rPr>
        <w:t>Ограниченная серия, 20 экземпляров</w:t>
      </w:r>
    </w:p>
    <w:p w14:paraId="2B775B24" w14:textId="77777777" w:rsidR="00483E4F" w:rsidRPr="006932B5" w:rsidRDefault="00483E4F" w:rsidP="00483E4F">
      <w:pPr>
        <w:spacing w:after="40"/>
        <w:rPr>
          <w:rFonts w:ascii="Avenir Next" w:hAnsi="Avenir Next" w:cs="Arial"/>
          <w:sz w:val="4"/>
          <w:szCs w:val="4"/>
        </w:rPr>
      </w:pPr>
    </w:p>
    <w:p w14:paraId="1CF04E5F"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ЧАСОВОЙ МЕХАНИЗМ</w:t>
      </w:r>
    </w:p>
    <w:p w14:paraId="49FB4144"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El Primero 400, автоматический подзавод</w:t>
      </w:r>
    </w:p>
    <w:p w14:paraId="4703B4BB"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Калибр: 13</w:t>
      </w:r>
      <w:r w:rsidRPr="006932B5">
        <w:rPr>
          <w:rFonts w:ascii="Avenir Next" w:hAnsi="Avenir Next" w:cs="DINOT-Light"/>
          <w:sz w:val="16"/>
          <w:szCs w:val="16"/>
        </w:rPr>
        <w:t xml:space="preserve"> ¼ </w:t>
      </w:r>
      <w:r w:rsidRPr="006932B5">
        <w:rPr>
          <w:rFonts w:ascii="Avenir Next" w:hAnsi="Avenir Next" w:cs="Arial"/>
          <w:sz w:val="16"/>
          <w:szCs w:val="16"/>
        </w:rPr>
        <w:t>``` (диаметр: 30 мм)</w:t>
      </w:r>
    </w:p>
    <w:p w14:paraId="74393A67"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Толщина часового механизма: 6,6 мм</w:t>
      </w:r>
    </w:p>
    <w:p w14:paraId="528284C4"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Количество деталей: 278</w:t>
      </w:r>
    </w:p>
    <w:p w14:paraId="742C3D13"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Количество камней: 31</w:t>
      </w:r>
    </w:p>
    <w:p w14:paraId="602FF4FE"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Частота колебаний: 36 000 полуколебаний в час (5 Гц)</w:t>
      </w:r>
    </w:p>
    <w:p w14:paraId="2AD68E1D"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Запас хода: мин. 50 часов</w:t>
      </w:r>
    </w:p>
    <w:p w14:paraId="0416C036"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Отделка: ротор с декоративной отделкой «Côtes de Genève». мотив</w:t>
      </w:r>
    </w:p>
    <w:p w14:paraId="77D88AA4" w14:textId="77777777" w:rsidR="00483E4F" w:rsidRDefault="00483E4F" w:rsidP="00483E4F">
      <w:pPr>
        <w:spacing w:after="40"/>
        <w:rPr>
          <w:rFonts w:ascii="Avenir Next" w:hAnsi="Avenir Next" w:cs="Arial"/>
          <w:sz w:val="4"/>
          <w:szCs w:val="4"/>
        </w:rPr>
      </w:pPr>
    </w:p>
    <w:p w14:paraId="494BAA2B"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ФУНКЦИИ</w:t>
      </w:r>
    </w:p>
    <w:p w14:paraId="76CBFF5F"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Центральные часовая и минутная стрелки</w:t>
      </w:r>
    </w:p>
    <w:p w14:paraId="0B10D1DB"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Малая секундная стрелка на отметке «9 часов»</w:t>
      </w:r>
    </w:p>
    <w:p w14:paraId="1F4F793B"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noProof/>
          <w:sz w:val="16"/>
          <w:szCs w:val="16"/>
        </w:rPr>
        <w:t>Хронограф:</w:t>
      </w:r>
      <w:r w:rsidRPr="006932B5">
        <w:rPr>
          <w:rFonts w:ascii="Avenir Next" w:hAnsi="Avenir Next"/>
          <w:noProof/>
          <w:sz w:val="16"/>
          <w:szCs w:val="16"/>
        </w:rPr>
        <w:t xml:space="preserve"> </w:t>
      </w:r>
    </w:p>
    <w:p w14:paraId="46EA8887"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Центральная стрелка хронографа</w:t>
      </w:r>
    </w:p>
    <w:p w14:paraId="2E847072"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- 12-часовой счетчик на отметке «6 часов»</w:t>
      </w:r>
    </w:p>
    <w:p w14:paraId="29DA913E"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- 30-минутный счетчик на отметке «3 часа»</w:t>
      </w:r>
    </w:p>
    <w:p w14:paraId="4102CA78"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Тахиметрическая шкала</w:t>
      </w:r>
    </w:p>
    <w:p w14:paraId="231E3A5B" w14:textId="77777777" w:rsidR="00483E4F" w:rsidRDefault="00483E4F" w:rsidP="00483E4F">
      <w:pPr>
        <w:spacing w:after="40"/>
        <w:rPr>
          <w:rFonts w:ascii="Avenir Next" w:eastAsiaTheme="minorHAnsi" w:hAnsi="Avenir Next" w:cs="OpenSans-CondensedLight"/>
          <w:sz w:val="20"/>
          <w:szCs w:val="20"/>
        </w:rPr>
      </w:pPr>
      <w:r w:rsidRPr="006932B5">
        <w:rPr>
          <w:rFonts w:ascii="Avenir Next" w:hAnsi="Avenir Next" w:cs="Arial"/>
          <w:sz w:val="16"/>
          <w:szCs w:val="16"/>
        </w:rPr>
        <w:t>Указатель даты на отметке «4:30 часа»</w:t>
      </w:r>
    </w:p>
    <w:p w14:paraId="59B189F3" w14:textId="77777777" w:rsidR="00483E4F" w:rsidRDefault="00483E4F" w:rsidP="00483E4F">
      <w:pPr>
        <w:spacing w:after="40"/>
        <w:rPr>
          <w:rFonts w:ascii="Avenir Next" w:hAnsi="Avenir Next" w:cs="Arial"/>
          <w:sz w:val="4"/>
          <w:szCs w:val="4"/>
        </w:rPr>
      </w:pPr>
    </w:p>
    <w:p w14:paraId="0B0627C4"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КОРПУС, ЦИФЕРБЛАТ И СТРЕЛКИ</w:t>
      </w:r>
    </w:p>
    <w:p w14:paraId="063040AE"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Диаметр: 38 мм</w:t>
      </w:r>
    </w:p>
    <w:p w14:paraId="042E08B7"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lastRenderedPageBreak/>
        <w:t>Диаметр циферблата: 33,05 мм</w:t>
      </w:r>
    </w:p>
    <w:p w14:paraId="7510FC1D"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Толщина: 12,60 мм</w:t>
      </w:r>
    </w:p>
    <w:p w14:paraId="27A4E81C"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Стекло: Сапфировое стекло в форме «коробки» с двусторонним антибликовым покрытием</w:t>
      </w:r>
    </w:p>
    <w:p w14:paraId="7C695282"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Задняя крышка: Прозрачное сапфировое стекло с логотипом PHILLIPS</w:t>
      </w:r>
    </w:p>
    <w:p w14:paraId="6F8F4B58"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xml:space="preserve">Материал: </w:t>
      </w:r>
      <w:r w:rsidRPr="006932B5">
        <w:rPr>
          <w:rFonts w:ascii="Avenir Next" w:hAnsi="Avenir Next" w:cs="OpenSans-CondensedLight"/>
          <w:sz w:val="16"/>
          <w:szCs w:val="16"/>
        </w:rPr>
        <w:t>желтое золото</w:t>
      </w:r>
    </w:p>
    <w:p w14:paraId="674A7490"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Водонепроницаемость: 5 ATM</w:t>
      </w:r>
    </w:p>
    <w:p w14:paraId="2E66B36C"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xml:space="preserve">Циферблат: Черный циферблат со счетчиками цвета желтого золота </w:t>
      </w:r>
    </w:p>
    <w:p w14:paraId="34FDFA6C"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xml:space="preserve">Часовые отметки: </w:t>
      </w:r>
      <w:r w:rsidRPr="006932B5">
        <w:rPr>
          <w:rFonts w:ascii="Avenir Next" w:hAnsi="Avenir Next" w:cs="OpenSans-CondensedLight"/>
          <w:sz w:val="16"/>
          <w:szCs w:val="16"/>
        </w:rPr>
        <w:t>С золотым напылением</w:t>
      </w:r>
      <w:r w:rsidRPr="006932B5">
        <w:rPr>
          <w:rFonts w:ascii="Avenir Next" w:hAnsi="Avenir Next" w:cs="Arial"/>
          <w:sz w:val="16"/>
          <w:szCs w:val="16"/>
        </w:rPr>
        <w:t>, фацетированные, с бежевым люминесцентным покрытием Super-LumiNova SLN</w:t>
      </w:r>
    </w:p>
    <w:p w14:paraId="0E7CBFF4"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 xml:space="preserve">Стрелки: </w:t>
      </w:r>
      <w:r w:rsidRPr="006932B5">
        <w:rPr>
          <w:rFonts w:ascii="Avenir Next" w:hAnsi="Avenir Next" w:cs="OpenSans-CondensedLight"/>
          <w:sz w:val="16"/>
          <w:szCs w:val="16"/>
        </w:rPr>
        <w:t>С золотым напылением</w:t>
      </w:r>
      <w:r w:rsidRPr="006932B5">
        <w:rPr>
          <w:rFonts w:ascii="Avenir Next" w:hAnsi="Avenir Next" w:cs="Arial"/>
          <w:sz w:val="16"/>
          <w:szCs w:val="16"/>
        </w:rPr>
        <w:t>, фацетированные, с бежевым люминесцентным покрытием Super-LumiNova SLN</w:t>
      </w:r>
    </w:p>
    <w:p w14:paraId="62DCA863" w14:textId="77777777" w:rsidR="00483E4F" w:rsidRDefault="00483E4F" w:rsidP="00483E4F">
      <w:pPr>
        <w:spacing w:after="40"/>
        <w:rPr>
          <w:rFonts w:ascii="Avenir Next" w:hAnsi="Avenir Next" w:cs="Arial"/>
          <w:sz w:val="4"/>
          <w:szCs w:val="4"/>
        </w:rPr>
      </w:pPr>
    </w:p>
    <w:p w14:paraId="4634D95F" w14:textId="77777777" w:rsidR="00483E4F" w:rsidRPr="006932B5" w:rsidRDefault="00483E4F" w:rsidP="00483E4F">
      <w:pPr>
        <w:spacing w:after="40"/>
        <w:rPr>
          <w:rFonts w:ascii="Avenir Next" w:hAnsi="Avenir Next" w:cs="Arial"/>
          <w:b/>
          <w:sz w:val="16"/>
          <w:szCs w:val="16"/>
        </w:rPr>
      </w:pPr>
      <w:r w:rsidRPr="006932B5">
        <w:rPr>
          <w:rFonts w:ascii="Avenir Next" w:hAnsi="Avenir Next" w:cs="Arial"/>
          <w:b/>
          <w:sz w:val="16"/>
          <w:szCs w:val="16"/>
        </w:rPr>
        <w:t>РЕМЕШОК И ЗАСТЕЖКА</w:t>
      </w:r>
    </w:p>
    <w:p w14:paraId="7483F191" w14:textId="77777777" w:rsidR="00483E4F" w:rsidRPr="006932B5" w:rsidRDefault="00483E4F" w:rsidP="00483E4F">
      <w:pPr>
        <w:spacing w:after="40"/>
        <w:rPr>
          <w:rFonts w:ascii="Avenir Next" w:hAnsi="Avenir Next" w:cs="Arial"/>
          <w:sz w:val="16"/>
          <w:szCs w:val="16"/>
        </w:rPr>
      </w:pPr>
      <w:r w:rsidRPr="006932B5">
        <w:rPr>
          <w:rFonts w:ascii="Avenir Next" w:hAnsi="Avenir Next" w:cs="Arial"/>
          <w:sz w:val="16"/>
          <w:szCs w:val="16"/>
        </w:rPr>
        <w:t>Ремешок из коричневой телячьей кожи с подкладкой из каучука</w:t>
      </w:r>
    </w:p>
    <w:p w14:paraId="3131EE70" w14:textId="7FD56469" w:rsidR="00483E4F" w:rsidRPr="006932B5" w:rsidRDefault="00483E4F" w:rsidP="006932B5">
      <w:pPr>
        <w:spacing w:after="160" w:line="256" w:lineRule="auto"/>
        <w:rPr>
          <w:rFonts w:asciiTheme="minorHAnsi" w:hAnsiTheme="minorHAnsi" w:cstheme="majorHAnsi"/>
          <w:color w:val="000000" w:themeColor="text1"/>
          <w:sz w:val="16"/>
          <w:szCs w:val="16"/>
        </w:rPr>
      </w:pPr>
      <w:r w:rsidRPr="006932B5">
        <w:rPr>
          <w:rFonts w:ascii="Avenir Next" w:hAnsi="Avenir Next" w:cs="OpenSans-CondensedLight"/>
          <w:sz w:val="16"/>
          <w:szCs w:val="16"/>
        </w:rPr>
        <w:t>Классическая застежка</w:t>
      </w:r>
      <w:r w:rsidRPr="006932B5">
        <w:rPr>
          <w:rFonts w:ascii="Avenir Next" w:hAnsi="Avenir Next" w:cstheme="majorHAnsi"/>
          <w:color w:val="000000" w:themeColor="text1"/>
          <w:sz w:val="16"/>
          <w:szCs w:val="16"/>
        </w:rPr>
        <w:t xml:space="preserve"> из желтого золота</w:t>
      </w:r>
    </w:p>
    <w:sectPr w:rsidR="00483E4F" w:rsidRPr="006932B5" w:rsidSect="005F05AE">
      <w:headerReference w:type="default" r:id="rId17"/>
      <w:pgSz w:w="11900" w:h="16840"/>
      <w:pgMar w:top="3451" w:right="1440" w:bottom="1134" w:left="1440" w:header="553" w:footer="10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163C4" w14:textId="77777777" w:rsidR="00A408C0" w:rsidRDefault="00A408C0" w:rsidP="004E79FA">
      <w:r>
        <w:separator/>
      </w:r>
    </w:p>
  </w:endnote>
  <w:endnote w:type="continuationSeparator" w:id="0">
    <w:p w14:paraId="342F7ACF" w14:textId="77777777" w:rsidR="00A408C0" w:rsidRDefault="00A408C0" w:rsidP="004E7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libri Light (Headings)">
    <w:panose1 w:val="00000000000000000000"/>
    <w:charset w:val="00"/>
    <w:family w:val="roman"/>
    <w:notTrueType/>
    <w:pitch w:val="default"/>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D9928" w14:textId="77777777" w:rsidR="00A408C0" w:rsidRDefault="00A408C0" w:rsidP="004E79FA">
      <w:r>
        <w:separator/>
      </w:r>
    </w:p>
  </w:footnote>
  <w:footnote w:type="continuationSeparator" w:id="0">
    <w:p w14:paraId="19FCA000" w14:textId="77777777" w:rsidR="00A408C0" w:rsidRDefault="00A408C0" w:rsidP="004E7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0AEA" w14:textId="6D9426F5" w:rsidR="001B459D" w:rsidRDefault="001B459D">
    <w:pPr>
      <w:pStyle w:val="En-tte"/>
    </w:pPr>
    <w:r>
      <w:rPr>
        <w:noProof/>
        <w:lang w:val="fr-CH" w:eastAsia="fr-CH"/>
      </w:rPr>
      <w:drawing>
        <wp:anchor distT="0" distB="0" distL="114300" distR="114300" simplePos="0" relativeHeight="251654144" behindDoc="0" locked="0" layoutInCell="1" allowOverlap="1" wp14:anchorId="71A8498C" wp14:editId="06F136AB">
          <wp:simplePos x="0" y="0"/>
          <wp:positionH relativeFrom="column">
            <wp:posOffset>3653847</wp:posOffset>
          </wp:positionH>
          <wp:positionV relativeFrom="paragraph">
            <wp:posOffset>21099</wp:posOffset>
          </wp:positionV>
          <wp:extent cx="2083955" cy="117128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83955" cy="1171286"/>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55168" behindDoc="0" locked="0" layoutInCell="1" allowOverlap="1" wp14:anchorId="3B98D677" wp14:editId="67A77505">
          <wp:simplePos x="0" y="0"/>
          <wp:positionH relativeFrom="column">
            <wp:posOffset>161575</wp:posOffset>
          </wp:positionH>
          <wp:positionV relativeFrom="paragraph">
            <wp:posOffset>86360</wp:posOffset>
          </wp:positionV>
          <wp:extent cx="1901190" cy="81026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1190" cy="810260"/>
                  </a:xfrm>
                  <a:prstGeom prst="rect">
                    <a:avLst/>
                  </a:prstGeom>
                  <a:noFill/>
                </pic:spPr>
              </pic:pic>
            </a:graphicData>
          </a:graphic>
          <wp14:sizeRelH relativeFrom="page">
            <wp14:pctWidth>0</wp14:pctWidth>
          </wp14:sizeRelH>
          <wp14:sizeRelV relativeFrom="page">
            <wp14:pctHeight>0</wp14:pctHeight>
          </wp14:sizeRelV>
        </wp:anchor>
      </w:drawing>
    </w:r>
  </w:p>
  <w:p w14:paraId="70CC3701" w14:textId="5969D7A9" w:rsidR="001B459D" w:rsidRDefault="001B459D">
    <w:pPr>
      <w:pStyle w:val="En-tte"/>
    </w:pPr>
    <w:r>
      <w:t xml:space="preserve">                                                  </w:t>
    </w:r>
  </w:p>
  <w:p w14:paraId="7D02B03C" w14:textId="628269CF" w:rsidR="001B459D" w:rsidRDefault="001B459D">
    <w:pPr>
      <w:pStyle w:val="En-tte"/>
    </w:pPr>
  </w:p>
  <w:p w14:paraId="2D876158" w14:textId="7F0574ED" w:rsidR="001B459D" w:rsidRDefault="001B459D" w:rsidP="00975322">
    <w:pPr>
      <w:pStyle w:val="En-tte"/>
      <w:jc w:val="center"/>
    </w:pPr>
    <w:r>
      <w:rPr>
        <w:noProof/>
        <w:lang w:val="fr-CH" w:eastAsia="fr-CH"/>
      </w:rPr>
      <mc:AlternateContent>
        <mc:Choice Requires="wpg">
          <w:drawing>
            <wp:anchor distT="0" distB="0" distL="114300" distR="114300" simplePos="0" relativeHeight="251661312" behindDoc="0" locked="0" layoutInCell="1" allowOverlap="1" wp14:anchorId="0F6399B1" wp14:editId="04B4AD19">
              <wp:simplePos x="0" y="0"/>
              <wp:positionH relativeFrom="column">
                <wp:posOffset>2007235</wp:posOffset>
              </wp:positionH>
              <wp:positionV relativeFrom="paragraph">
                <wp:posOffset>340710</wp:posOffset>
              </wp:positionV>
              <wp:extent cx="1766826" cy="728980"/>
              <wp:effectExtent l="0" t="0" r="0" b="0"/>
              <wp:wrapNone/>
              <wp:docPr id="6" name="Group 6"/>
              <wp:cNvGraphicFramePr/>
              <a:graphic xmlns:a="http://schemas.openxmlformats.org/drawingml/2006/main">
                <a:graphicData uri="http://schemas.microsoft.com/office/word/2010/wordprocessingGroup">
                  <wpg:wgp>
                    <wpg:cNvGrpSpPr/>
                    <wpg:grpSpPr>
                      <a:xfrm>
                        <a:off x="0" y="0"/>
                        <a:ext cx="1766826" cy="728980"/>
                        <a:chOff x="0" y="0"/>
                        <a:chExt cx="1766826" cy="728980"/>
                      </a:xfrm>
                    </wpg:grpSpPr>
                    <pic:pic xmlns:pic="http://schemas.openxmlformats.org/drawingml/2006/picture">
                      <pic:nvPicPr>
                        <pic:cNvPr id="4" name="Image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708916" y="308225"/>
                          <a:ext cx="1057910" cy="362585"/>
                        </a:xfrm>
                        <a:prstGeom prst="rect">
                          <a:avLst/>
                        </a:prstGeom>
                      </pic:spPr>
                    </pic:pic>
                    <pic:pic xmlns:pic="http://schemas.openxmlformats.org/drawingml/2006/picture">
                      <pic:nvPicPr>
                        <pic:cNvPr id="5" name="Image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3890" cy="728980"/>
                        </a:xfrm>
                        <a:prstGeom prst="rect">
                          <a:avLst/>
                        </a:prstGeom>
                      </pic:spPr>
                    </pic:pic>
                  </wpg:wgp>
                </a:graphicData>
              </a:graphic>
            </wp:anchor>
          </w:drawing>
        </mc:Choice>
        <mc:Fallback>
          <w:pict>
            <v:group w14:anchorId="313B5481" id="Group 6" o:spid="_x0000_s1026" style="position:absolute;margin-left:158.05pt;margin-top:26.85pt;width:139.1pt;height:57.4pt;z-index:251661312" coordsize="1766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7089;top:3082;width:10579;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">
                <v:imagedata r:id="rId5" o:title=""/>
                <v:path arrowok="t"/>
              </v:shape>
              <v:shape id="Image 5" o:spid="_x0000_s1028" type="#_x0000_t75" style="position:absolute;width:6438;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">
                <v:imagedata r:id="rId6" o:title=""/>
                <v:path arrowok="t"/>
              </v:shap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E47B2"/>
    <w:multiLevelType w:val="hybridMultilevel"/>
    <w:tmpl w:val="473646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DA0"/>
    <w:rsid w:val="00003054"/>
    <w:rsid w:val="0002082C"/>
    <w:rsid w:val="00034C6F"/>
    <w:rsid w:val="00042381"/>
    <w:rsid w:val="00043254"/>
    <w:rsid w:val="000442ED"/>
    <w:rsid w:val="00050724"/>
    <w:rsid w:val="000612D1"/>
    <w:rsid w:val="000A6A30"/>
    <w:rsid w:val="000C6AC1"/>
    <w:rsid w:val="000D3078"/>
    <w:rsid w:val="000D376E"/>
    <w:rsid w:val="000D3BEA"/>
    <w:rsid w:val="000F1E21"/>
    <w:rsid w:val="000F31D7"/>
    <w:rsid w:val="00106610"/>
    <w:rsid w:val="0011369B"/>
    <w:rsid w:val="00154A36"/>
    <w:rsid w:val="0016258B"/>
    <w:rsid w:val="00164A37"/>
    <w:rsid w:val="00180732"/>
    <w:rsid w:val="001974FE"/>
    <w:rsid w:val="001A0967"/>
    <w:rsid w:val="001A1AC8"/>
    <w:rsid w:val="001B459D"/>
    <w:rsid w:val="001B5262"/>
    <w:rsid w:val="001C0493"/>
    <w:rsid w:val="001F1E66"/>
    <w:rsid w:val="002312DB"/>
    <w:rsid w:val="00232D6D"/>
    <w:rsid w:val="002350F8"/>
    <w:rsid w:val="00242EAF"/>
    <w:rsid w:val="00257412"/>
    <w:rsid w:val="0027324E"/>
    <w:rsid w:val="00280A09"/>
    <w:rsid w:val="00286ACD"/>
    <w:rsid w:val="002C1855"/>
    <w:rsid w:val="002D2AE3"/>
    <w:rsid w:val="002E08D7"/>
    <w:rsid w:val="002E0D46"/>
    <w:rsid w:val="002E68C4"/>
    <w:rsid w:val="00321698"/>
    <w:rsid w:val="00322D2D"/>
    <w:rsid w:val="00356599"/>
    <w:rsid w:val="0035722B"/>
    <w:rsid w:val="00386271"/>
    <w:rsid w:val="003A591E"/>
    <w:rsid w:val="003C4D7B"/>
    <w:rsid w:val="00402360"/>
    <w:rsid w:val="00410192"/>
    <w:rsid w:val="004106FC"/>
    <w:rsid w:val="0043652E"/>
    <w:rsid w:val="00446C15"/>
    <w:rsid w:val="004475CA"/>
    <w:rsid w:val="004620E5"/>
    <w:rsid w:val="004669FA"/>
    <w:rsid w:val="00466E3D"/>
    <w:rsid w:val="00467292"/>
    <w:rsid w:val="004675B6"/>
    <w:rsid w:val="00483E4F"/>
    <w:rsid w:val="004A3660"/>
    <w:rsid w:val="004A5494"/>
    <w:rsid w:val="004B01B5"/>
    <w:rsid w:val="004C26C7"/>
    <w:rsid w:val="004E0534"/>
    <w:rsid w:val="004E79FA"/>
    <w:rsid w:val="005154BE"/>
    <w:rsid w:val="00523D8F"/>
    <w:rsid w:val="005447BF"/>
    <w:rsid w:val="0054706D"/>
    <w:rsid w:val="00547674"/>
    <w:rsid w:val="00563A8D"/>
    <w:rsid w:val="00572204"/>
    <w:rsid w:val="00585313"/>
    <w:rsid w:val="00596000"/>
    <w:rsid w:val="005974A9"/>
    <w:rsid w:val="005B6D27"/>
    <w:rsid w:val="005C2DB5"/>
    <w:rsid w:val="005D1C81"/>
    <w:rsid w:val="005F05AE"/>
    <w:rsid w:val="005F5B6D"/>
    <w:rsid w:val="00613F23"/>
    <w:rsid w:val="006149AB"/>
    <w:rsid w:val="006166CE"/>
    <w:rsid w:val="00624562"/>
    <w:rsid w:val="00667FB8"/>
    <w:rsid w:val="006932B5"/>
    <w:rsid w:val="006A1DE2"/>
    <w:rsid w:val="006B1DBF"/>
    <w:rsid w:val="006D7CB2"/>
    <w:rsid w:val="006E3717"/>
    <w:rsid w:val="006F21A6"/>
    <w:rsid w:val="006F2259"/>
    <w:rsid w:val="00720FC8"/>
    <w:rsid w:val="007242C6"/>
    <w:rsid w:val="0073126E"/>
    <w:rsid w:val="0073182D"/>
    <w:rsid w:val="00747126"/>
    <w:rsid w:val="00747176"/>
    <w:rsid w:val="007525FE"/>
    <w:rsid w:val="007821E0"/>
    <w:rsid w:val="0078415A"/>
    <w:rsid w:val="00787BE5"/>
    <w:rsid w:val="00793E51"/>
    <w:rsid w:val="007A0EEC"/>
    <w:rsid w:val="007A26DB"/>
    <w:rsid w:val="007A45C9"/>
    <w:rsid w:val="007A6AA2"/>
    <w:rsid w:val="007E09FC"/>
    <w:rsid w:val="007E3707"/>
    <w:rsid w:val="007E3A91"/>
    <w:rsid w:val="007F5667"/>
    <w:rsid w:val="00815812"/>
    <w:rsid w:val="0082430A"/>
    <w:rsid w:val="00840B3F"/>
    <w:rsid w:val="008425B0"/>
    <w:rsid w:val="008640E4"/>
    <w:rsid w:val="00886E65"/>
    <w:rsid w:val="008A7322"/>
    <w:rsid w:val="008E1199"/>
    <w:rsid w:val="008E7225"/>
    <w:rsid w:val="00905A05"/>
    <w:rsid w:val="00907530"/>
    <w:rsid w:val="009104CB"/>
    <w:rsid w:val="009367AF"/>
    <w:rsid w:val="00940C3C"/>
    <w:rsid w:val="00953FC8"/>
    <w:rsid w:val="00962B6A"/>
    <w:rsid w:val="00970BDB"/>
    <w:rsid w:val="00972703"/>
    <w:rsid w:val="0097362F"/>
    <w:rsid w:val="00975322"/>
    <w:rsid w:val="00991825"/>
    <w:rsid w:val="009B4CB9"/>
    <w:rsid w:val="009C3F00"/>
    <w:rsid w:val="009D6CF0"/>
    <w:rsid w:val="009E0B4E"/>
    <w:rsid w:val="009F2774"/>
    <w:rsid w:val="00A06554"/>
    <w:rsid w:val="00A1346F"/>
    <w:rsid w:val="00A408C0"/>
    <w:rsid w:val="00A5357C"/>
    <w:rsid w:val="00A5467B"/>
    <w:rsid w:val="00A60FD6"/>
    <w:rsid w:val="00A81027"/>
    <w:rsid w:val="00A83B7A"/>
    <w:rsid w:val="00A854FA"/>
    <w:rsid w:val="00A90051"/>
    <w:rsid w:val="00AD138F"/>
    <w:rsid w:val="00AD6BEF"/>
    <w:rsid w:val="00B1531D"/>
    <w:rsid w:val="00B53E28"/>
    <w:rsid w:val="00B76635"/>
    <w:rsid w:val="00B90ABC"/>
    <w:rsid w:val="00B91355"/>
    <w:rsid w:val="00BA35A2"/>
    <w:rsid w:val="00BC136E"/>
    <w:rsid w:val="00BD5331"/>
    <w:rsid w:val="00BF2AD9"/>
    <w:rsid w:val="00BF48B0"/>
    <w:rsid w:val="00BF6D2F"/>
    <w:rsid w:val="00C23210"/>
    <w:rsid w:val="00C2449A"/>
    <w:rsid w:val="00C5035F"/>
    <w:rsid w:val="00C859C7"/>
    <w:rsid w:val="00C87D7E"/>
    <w:rsid w:val="00CA0D0E"/>
    <w:rsid w:val="00CA0F48"/>
    <w:rsid w:val="00CA7650"/>
    <w:rsid w:val="00CE7954"/>
    <w:rsid w:val="00CF72F6"/>
    <w:rsid w:val="00D01D8E"/>
    <w:rsid w:val="00D03DBF"/>
    <w:rsid w:val="00D0641A"/>
    <w:rsid w:val="00D52BD8"/>
    <w:rsid w:val="00D6260D"/>
    <w:rsid w:val="00D64332"/>
    <w:rsid w:val="00D9374C"/>
    <w:rsid w:val="00D9396E"/>
    <w:rsid w:val="00D968DD"/>
    <w:rsid w:val="00DA4F5B"/>
    <w:rsid w:val="00DD6613"/>
    <w:rsid w:val="00DE2DA0"/>
    <w:rsid w:val="00DE525C"/>
    <w:rsid w:val="00E32BFE"/>
    <w:rsid w:val="00E56343"/>
    <w:rsid w:val="00E6452D"/>
    <w:rsid w:val="00E73341"/>
    <w:rsid w:val="00E835D1"/>
    <w:rsid w:val="00E85CB6"/>
    <w:rsid w:val="00EB1667"/>
    <w:rsid w:val="00EB4B2F"/>
    <w:rsid w:val="00F008B6"/>
    <w:rsid w:val="00F02144"/>
    <w:rsid w:val="00F13B31"/>
    <w:rsid w:val="00F2217E"/>
    <w:rsid w:val="00F25DB9"/>
    <w:rsid w:val="00F32ADD"/>
    <w:rsid w:val="00F41493"/>
    <w:rsid w:val="00F51C19"/>
    <w:rsid w:val="00FA0FEC"/>
    <w:rsid w:val="00FB6A5C"/>
    <w:rsid w:val="00FC7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FD06C9E"/>
  <w15:docId w15:val="{12AF6291-94AD-4D0C-BFB2-322E04FE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DE2"/>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E2DA0"/>
  </w:style>
  <w:style w:type="character" w:styleId="lev">
    <w:name w:val="Strong"/>
    <w:basedOn w:val="Policepardfaut"/>
    <w:uiPriority w:val="22"/>
    <w:qFormat/>
    <w:rsid w:val="00410192"/>
    <w:rPr>
      <w:b/>
      <w:bCs/>
    </w:rPr>
  </w:style>
  <w:style w:type="character" w:styleId="Lienhypertexte">
    <w:name w:val="Hyperlink"/>
    <w:basedOn w:val="Policepardfaut"/>
    <w:uiPriority w:val="99"/>
    <w:unhideWhenUsed/>
    <w:rsid w:val="00C859C7"/>
    <w:rPr>
      <w:color w:val="0563C1" w:themeColor="hyperlink"/>
      <w:u w:val="single"/>
    </w:rPr>
  </w:style>
  <w:style w:type="character" w:customStyle="1" w:styleId="Mentionnonrsolue1">
    <w:name w:val="Mention non résolue1"/>
    <w:basedOn w:val="Policepardfaut"/>
    <w:uiPriority w:val="99"/>
    <w:semiHidden/>
    <w:unhideWhenUsed/>
    <w:rsid w:val="00C859C7"/>
    <w:rPr>
      <w:color w:val="605E5C"/>
      <w:shd w:val="clear" w:color="auto" w:fill="E1DFDD"/>
    </w:rPr>
  </w:style>
  <w:style w:type="character" w:styleId="Lienhypertextesuivivisit">
    <w:name w:val="FollowedHyperlink"/>
    <w:basedOn w:val="Policepardfaut"/>
    <w:uiPriority w:val="99"/>
    <w:semiHidden/>
    <w:unhideWhenUsed/>
    <w:rsid w:val="004A5494"/>
    <w:rPr>
      <w:color w:val="954F72" w:themeColor="followedHyperlink"/>
      <w:u w:val="single"/>
    </w:rPr>
  </w:style>
  <w:style w:type="paragraph" w:styleId="Corpsdetexte">
    <w:name w:val="Body Text"/>
    <w:basedOn w:val="Normal"/>
    <w:link w:val="CorpsdetexteCar"/>
    <w:uiPriority w:val="1"/>
    <w:qFormat/>
    <w:rsid w:val="0073126E"/>
    <w:pPr>
      <w:widowControl w:val="0"/>
      <w:autoSpaceDE w:val="0"/>
      <w:autoSpaceDN w:val="0"/>
    </w:pPr>
    <w:rPr>
      <w:rFonts w:ascii="Arial" w:eastAsia="Arial" w:hAnsi="Arial" w:cs="Arial"/>
      <w:sz w:val="22"/>
      <w:szCs w:val="22"/>
      <w:lang w:eastAsia="en-US"/>
    </w:rPr>
  </w:style>
  <w:style w:type="character" w:customStyle="1" w:styleId="CorpsdetexteCar">
    <w:name w:val="Corps de texte Car"/>
    <w:basedOn w:val="Policepardfaut"/>
    <w:link w:val="Corpsdetexte"/>
    <w:uiPriority w:val="1"/>
    <w:rsid w:val="0073126E"/>
    <w:rPr>
      <w:rFonts w:ascii="Arial" w:eastAsia="Arial" w:hAnsi="Arial" w:cs="Arial"/>
      <w:sz w:val="22"/>
      <w:szCs w:val="22"/>
    </w:rPr>
  </w:style>
  <w:style w:type="table" w:styleId="Grilledutableau">
    <w:name w:val="Table Grid"/>
    <w:basedOn w:val="TableauNormal"/>
    <w:uiPriority w:val="39"/>
    <w:rsid w:val="004E7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E79FA"/>
    <w:pPr>
      <w:tabs>
        <w:tab w:val="center" w:pos="4680"/>
        <w:tab w:val="right" w:pos="9360"/>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4E79FA"/>
  </w:style>
  <w:style w:type="paragraph" w:styleId="Pieddepage">
    <w:name w:val="footer"/>
    <w:basedOn w:val="Normal"/>
    <w:link w:val="PieddepageCar"/>
    <w:uiPriority w:val="99"/>
    <w:unhideWhenUsed/>
    <w:rsid w:val="004E79FA"/>
    <w:pPr>
      <w:tabs>
        <w:tab w:val="center" w:pos="4680"/>
        <w:tab w:val="right" w:pos="9360"/>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4E79FA"/>
  </w:style>
  <w:style w:type="paragraph" w:styleId="Textedebulles">
    <w:name w:val="Balloon Text"/>
    <w:basedOn w:val="Normal"/>
    <w:link w:val="TextedebullesCar"/>
    <w:uiPriority w:val="99"/>
    <w:semiHidden/>
    <w:unhideWhenUsed/>
    <w:rsid w:val="00D01D8E"/>
    <w:rPr>
      <w:rFonts w:ascii="Segoe UI" w:hAnsi="Segoe UI" w:cs="Segoe UI"/>
      <w:sz w:val="18"/>
      <w:szCs w:val="18"/>
      <w:lang w:eastAsia="en-GB"/>
    </w:rPr>
  </w:style>
  <w:style w:type="character" w:customStyle="1" w:styleId="TextedebullesCar">
    <w:name w:val="Texte de bulles Car"/>
    <w:basedOn w:val="Policepardfaut"/>
    <w:link w:val="Textedebulles"/>
    <w:uiPriority w:val="99"/>
    <w:semiHidden/>
    <w:rsid w:val="00D01D8E"/>
    <w:rPr>
      <w:rFonts w:ascii="Segoe UI" w:eastAsia="Times New Roman" w:hAnsi="Segoe UI" w:cs="Segoe UI"/>
      <w:sz w:val="18"/>
      <w:szCs w:val="18"/>
      <w:lang w:val="ru-RU" w:eastAsia="en-GB"/>
    </w:rPr>
  </w:style>
  <w:style w:type="character" w:styleId="Marquedecommentaire">
    <w:name w:val="annotation reference"/>
    <w:basedOn w:val="Policepardfaut"/>
    <w:uiPriority w:val="99"/>
    <w:semiHidden/>
    <w:unhideWhenUsed/>
    <w:rsid w:val="00F008B6"/>
    <w:rPr>
      <w:sz w:val="16"/>
      <w:szCs w:val="16"/>
    </w:rPr>
  </w:style>
  <w:style w:type="paragraph" w:styleId="Commentaire">
    <w:name w:val="annotation text"/>
    <w:basedOn w:val="Normal"/>
    <w:link w:val="CommentaireCar"/>
    <w:uiPriority w:val="99"/>
    <w:semiHidden/>
    <w:unhideWhenUsed/>
    <w:rsid w:val="00F008B6"/>
    <w:rPr>
      <w:sz w:val="20"/>
      <w:szCs w:val="20"/>
      <w:lang w:eastAsia="en-GB"/>
    </w:rPr>
  </w:style>
  <w:style w:type="character" w:customStyle="1" w:styleId="CommentaireCar">
    <w:name w:val="Commentaire Car"/>
    <w:basedOn w:val="Policepardfaut"/>
    <w:link w:val="Commentaire"/>
    <w:uiPriority w:val="99"/>
    <w:semiHidden/>
    <w:rsid w:val="00F008B6"/>
    <w:rPr>
      <w:rFonts w:ascii="Times New Roman" w:eastAsia="Times New Roman" w:hAnsi="Times New Roman" w:cs="Times New Roman"/>
      <w:sz w:val="20"/>
      <w:szCs w:val="20"/>
      <w:lang w:val="ru-RU" w:eastAsia="en-GB"/>
    </w:rPr>
  </w:style>
  <w:style w:type="paragraph" w:styleId="Objetducommentaire">
    <w:name w:val="annotation subject"/>
    <w:basedOn w:val="Commentaire"/>
    <w:next w:val="Commentaire"/>
    <w:link w:val="ObjetducommentaireCar"/>
    <w:uiPriority w:val="99"/>
    <w:semiHidden/>
    <w:unhideWhenUsed/>
    <w:rsid w:val="00F008B6"/>
    <w:rPr>
      <w:b/>
      <w:bCs/>
    </w:rPr>
  </w:style>
  <w:style w:type="character" w:customStyle="1" w:styleId="ObjetducommentaireCar">
    <w:name w:val="Objet du commentaire Car"/>
    <w:basedOn w:val="CommentaireCar"/>
    <w:link w:val="Objetducommentaire"/>
    <w:uiPriority w:val="99"/>
    <w:semiHidden/>
    <w:rsid w:val="00F008B6"/>
    <w:rPr>
      <w:rFonts w:ascii="Times New Roman" w:eastAsia="Times New Roman" w:hAnsi="Times New Roman" w:cs="Times New Roman"/>
      <w:b/>
      <w:bCs/>
      <w:sz w:val="20"/>
      <w:szCs w:val="20"/>
      <w:lang w:val="ru-RU" w:eastAsia="en-GB"/>
    </w:rPr>
  </w:style>
  <w:style w:type="character" w:customStyle="1" w:styleId="UnresolvedMention1">
    <w:name w:val="Unresolved Mention1"/>
    <w:basedOn w:val="Policepardfaut"/>
    <w:uiPriority w:val="99"/>
    <w:semiHidden/>
    <w:unhideWhenUsed/>
    <w:rsid w:val="00BF6D2F"/>
    <w:rPr>
      <w:color w:val="605E5C"/>
      <w:shd w:val="clear" w:color="auto" w:fill="E1DFDD"/>
    </w:rPr>
  </w:style>
  <w:style w:type="paragraph" w:styleId="Paragraphedeliste">
    <w:name w:val="List Paragraph"/>
    <w:basedOn w:val="Normal"/>
    <w:uiPriority w:val="34"/>
    <w:qFormat/>
    <w:rsid w:val="00BF6D2F"/>
    <w:pPr>
      <w:ind w:left="720"/>
      <w:contextualSpacing/>
    </w:pPr>
  </w:style>
  <w:style w:type="paragraph" w:styleId="Rvision">
    <w:name w:val="Revision"/>
    <w:hidden/>
    <w:uiPriority w:val="99"/>
    <w:semiHidden/>
    <w:rsid w:val="00840B3F"/>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28680">
      <w:bodyDiv w:val="1"/>
      <w:marLeft w:val="0"/>
      <w:marRight w:val="0"/>
      <w:marTop w:val="0"/>
      <w:marBottom w:val="0"/>
      <w:divBdr>
        <w:top w:val="none" w:sz="0" w:space="0" w:color="auto"/>
        <w:left w:val="none" w:sz="0" w:space="0" w:color="auto"/>
        <w:bottom w:val="none" w:sz="0" w:space="0" w:color="auto"/>
        <w:right w:val="none" w:sz="0" w:space="0" w:color="auto"/>
      </w:divBdr>
      <w:divsChild>
        <w:div w:id="1674449504">
          <w:marLeft w:val="0"/>
          <w:marRight w:val="0"/>
          <w:marTop w:val="0"/>
          <w:marBottom w:val="0"/>
          <w:divBdr>
            <w:top w:val="none" w:sz="0" w:space="0" w:color="auto"/>
            <w:left w:val="none" w:sz="0" w:space="0" w:color="auto"/>
            <w:bottom w:val="none" w:sz="0" w:space="0" w:color="auto"/>
            <w:right w:val="none" w:sz="0" w:space="0" w:color="auto"/>
          </w:divBdr>
        </w:div>
        <w:div w:id="1857649586">
          <w:marLeft w:val="0"/>
          <w:marRight w:val="0"/>
          <w:marTop w:val="0"/>
          <w:marBottom w:val="0"/>
          <w:divBdr>
            <w:top w:val="none" w:sz="0" w:space="0" w:color="auto"/>
            <w:left w:val="none" w:sz="0" w:space="0" w:color="auto"/>
            <w:bottom w:val="none" w:sz="0" w:space="0" w:color="auto"/>
            <w:right w:val="none" w:sz="0" w:space="0" w:color="auto"/>
          </w:divBdr>
        </w:div>
      </w:divsChild>
    </w:div>
    <w:div w:id="456460037">
      <w:bodyDiv w:val="1"/>
      <w:marLeft w:val="0"/>
      <w:marRight w:val="0"/>
      <w:marTop w:val="0"/>
      <w:marBottom w:val="0"/>
      <w:divBdr>
        <w:top w:val="none" w:sz="0" w:space="0" w:color="auto"/>
        <w:left w:val="none" w:sz="0" w:space="0" w:color="auto"/>
        <w:bottom w:val="none" w:sz="0" w:space="0" w:color="auto"/>
        <w:right w:val="none" w:sz="0" w:space="0" w:color="auto"/>
      </w:divBdr>
    </w:div>
    <w:div w:id="495464707">
      <w:bodyDiv w:val="1"/>
      <w:marLeft w:val="0"/>
      <w:marRight w:val="0"/>
      <w:marTop w:val="0"/>
      <w:marBottom w:val="0"/>
      <w:divBdr>
        <w:top w:val="none" w:sz="0" w:space="0" w:color="auto"/>
        <w:left w:val="none" w:sz="0" w:space="0" w:color="auto"/>
        <w:bottom w:val="none" w:sz="0" w:space="0" w:color="auto"/>
        <w:right w:val="none" w:sz="0" w:space="0" w:color="auto"/>
      </w:divBdr>
    </w:div>
    <w:div w:id="838811569">
      <w:bodyDiv w:val="1"/>
      <w:marLeft w:val="0"/>
      <w:marRight w:val="0"/>
      <w:marTop w:val="0"/>
      <w:marBottom w:val="0"/>
      <w:divBdr>
        <w:top w:val="none" w:sz="0" w:space="0" w:color="auto"/>
        <w:left w:val="none" w:sz="0" w:space="0" w:color="auto"/>
        <w:bottom w:val="none" w:sz="0" w:space="0" w:color="auto"/>
        <w:right w:val="none" w:sz="0" w:space="0" w:color="auto"/>
      </w:divBdr>
    </w:div>
    <w:div w:id="916548782">
      <w:bodyDiv w:val="1"/>
      <w:marLeft w:val="0"/>
      <w:marRight w:val="0"/>
      <w:marTop w:val="0"/>
      <w:marBottom w:val="0"/>
      <w:divBdr>
        <w:top w:val="none" w:sz="0" w:space="0" w:color="auto"/>
        <w:left w:val="none" w:sz="0" w:space="0" w:color="auto"/>
        <w:bottom w:val="none" w:sz="0" w:space="0" w:color="auto"/>
        <w:right w:val="none" w:sz="0" w:space="0" w:color="auto"/>
      </w:divBdr>
    </w:div>
    <w:div w:id="1145122990">
      <w:bodyDiv w:val="1"/>
      <w:marLeft w:val="0"/>
      <w:marRight w:val="0"/>
      <w:marTop w:val="0"/>
      <w:marBottom w:val="0"/>
      <w:divBdr>
        <w:top w:val="none" w:sz="0" w:space="0" w:color="auto"/>
        <w:left w:val="none" w:sz="0" w:space="0" w:color="auto"/>
        <w:bottom w:val="none" w:sz="0" w:space="0" w:color="auto"/>
        <w:right w:val="none" w:sz="0" w:space="0" w:color="auto"/>
      </w:divBdr>
    </w:div>
    <w:div w:id="1262254543">
      <w:bodyDiv w:val="1"/>
      <w:marLeft w:val="0"/>
      <w:marRight w:val="0"/>
      <w:marTop w:val="0"/>
      <w:marBottom w:val="0"/>
      <w:divBdr>
        <w:top w:val="none" w:sz="0" w:space="0" w:color="auto"/>
        <w:left w:val="none" w:sz="0" w:space="0" w:color="auto"/>
        <w:bottom w:val="none" w:sz="0" w:space="0" w:color="auto"/>
        <w:right w:val="none" w:sz="0" w:space="0" w:color="auto"/>
      </w:divBdr>
    </w:div>
    <w:div w:id="1275596353">
      <w:bodyDiv w:val="1"/>
      <w:marLeft w:val="0"/>
      <w:marRight w:val="0"/>
      <w:marTop w:val="0"/>
      <w:marBottom w:val="0"/>
      <w:divBdr>
        <w:top w:val="none" w:sz="0" w:space="0" w:color="auto"/>
        <w:left w:val="none" w:sz="0" w:space="0" w:color="auto"/>
        <w:bottom w:val="none" w:sz="0" w:space="0" w:color="auto"/>
        <w:right w:val="none" w:sz="0" w:space="0" w:color="auto"/>
      </w:divBdr>
      <w:divsChild>
        <w:div w:id="1640570094">
          <w:marLeft w:val="0"/>
          <w:marRight w:val="0"/>
          <w:marTop w:val="0"/>
          <w:marBottom w:val="0"/>
          <w:divBdr>
            <w:top w:val="none" w:sz="0" w:space="0" w:color="auto"/>
            <w:left w:val="none" w:sz="0" w:space="0" w:color="auto"/>
            <w:bottom w:val="none" w:sz="0" w:space="0" w:color="auto"/>
            <w:right w:val="none" w:sz="0" w:space="0" w:color="auto"/>
          </w:divBdr>
        </w:div>
        <w:div w:id="1889295833">
          <w:marLeft w:val="0"/>
          <w:marRight w:val="0"/>
          <w:marTop w:val="0"/>
          <w:marBottom w:val="0"/>
          <w:divBdr>
            <w:top w:val="none" w:sz="0" w:space="0" w:color="auto"/>
            <w:left w:val="none" w:sz="0" w:space="0" w:color="auto"/>
            <w:bottom w:val="none" w:sz="0" w:space="0" w:color="auto"/>
            <w:right w:val="none" w:sz="0" w:space="0" w:color="auto"/>
          </w:divBdr>
        </w:div>
        <w:div w:id="54664673">
          <w:marLeft w:val="0"/>
          <w:marRight w:val="0"/>
          <w:marTop w:val="0"/>
          <w:marBottom w:val="0"/>
          <w:divBdr>
            <w:top w:val="none" w:sz="0" w:space="0" w:color="auto"/>
            <w:left w:val="none" w:sz="0" w:space="0" w:color="auto"/>
            <w:bottom w:val="none" w:sz="0" w:space="0" w:color="auto"/>
            <w:right w:val="none" w:sz="0" w:space="0" w:color="auto"/>
          </w:divBdr>
        </w:div>
      </w:divsChild>
    </w:div>
    <w:div w:id="1705251298">
      <w:bodyDiv w:val="1"/>
      <w:marLeft w:val="0"/>
      <w:marRight w:val="0"/>
      <w:marTop w:val="0"/>
      <w:marBottom w:val="0"/>
      <w:divBdr>
        <w:top w:val="none" w:sz="0" w:space="0" w:color="auto"/>
        <w:left w:val="none" w:sz="0" w:space="0" w:color="auto"/>
        <w:bottom w:val="none" w:sz="0" w:space="0" w:color="auto"/>
        <w:right w:val="none" w:sz="0" w:space="0" w:color="auto"/>
      </w:divBdr>
    </w:div>
    <w:div w:id="1764765832">
      <w:bodyDiv w:val="1"/>
      <w:marLeft w:val="0"/>
      <w:marRight w:val="0"/>
      <w:marTop w:val="0"/>
      <w:marBottom w:val="0"/>
      <w:divBdr>
        <w:top w:val="none" w:sz="0" w:space="0" w:color="auto"/>
        <w:left w:val="none" w:sz="0" w:space="0" w:color="auto"/>
        <w:bottom w:val="none" w:sz="0" w:space="0" w:color="auto"/>
        <w:right w:val="none" w:sz="0" w:space="0" w:color="auto"/>
      </w:divBdr>
    </w:div>
    <w:div w:id="185900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ith-watches.com"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onzo@phillips.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to:fabiana.chiacchio@zenith-watches.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zoe4lif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hillips.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A586FC74-4A9E-4444-8B05-8AAB026827AC}">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2344</Words>
  <Characters>12896</Characters>
  <Application>Microsoft Office Word</Application>
  <DocSecurity>0</DocSecurity>
  <Lines>107</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118wording</Company>
  <LinksUpToDate>false</LinksUpToDate>
  <CharactersWithSpaces>15210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118w</dc:creator>
  <cp:keywords/>
  <dc:description/>
  <cp:lastModifiedBy>Vittoria Pelà</cp:lastModifiedBy>
  <cp:revision>6</cp:revision>
  <cp:lastPrinted>2019-11-11T09:16:00Z</cp:lastPrinted>
  <dcterms:created xsi:type="dcterms:W3CDTF">2019-11-06T13:29:00Z</dcterms:created>
  <dcterms:modified xsi:type="dcterms:W3CDTF">2019-11-11T09:16:00Z</dcterms:modified>
</cp:coreProperties>
</file>