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5A685B" w14:textId="6BEBBE6A" w:rsidR="00BA5A7D" w:rsidRPr="00BA5A7D" w:rsidRDefault="00BA5A7D" w:rsidP="00BA5A7D">
      <w:pPr>
        <w:jc w:val="center"/>
        <w:rPr>
          <w:rFonts w:ascii="Avenir Next" w:hAnsi="Avenir Next"/>
          <w:b/>
        </w:rPr>
      </w:pPr>
      <w:r>
        <w:rPr>
          <w:rFonts w:ascii="Avenir Next" w:hAnsi="Avenir Next" w:hint="eastAsia"/>
          <w:b/>
        </w:rPr>
        <w:t>제니스가</w:t>
      </w:r>
      <w:r>
        <w:rPr>
          <w:rFonts w:ascii="Avenir Next" w:hAnsi="Avenir Next" w:hint="eastAsia"/>
          <w:b/>
        </w:rPr>
        <w:t xml:space="preserve"> 1970</w:t>
      </w:r>
      <w:r>
        <w:rPr>
          <w:rFonts w:ascii="Avenir Next" w:hAnsi="Avenir Next" w:hint="eastAsia"/>
          <w:b/>
        </w:rPr>
        <w:t>년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제작된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원형에서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영감을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얻은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크로노마스터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리바이벌</w:t>
      </w:r>
      <w:r>
        <w:rPr>
          <w:rFonts w:ascii="Avenir Next" w:hAnsi="Avenir Next" w:hint="eastAsia"/>
          <w:b/>
        </w:rPr>
        <w:t xml:space="preserve"> "</w:t>
      </w:r>
      <w:r>
        <w:rPr>
          <w:rFonts w:ascii="Avenir Next" w:hAnsi="Avenir Next" w:hint="eastAsia"/>
          <w:b/>
        </w:rPr>
        <w:t>쉐도우</w:t>
      </w:r>
      <w:r>
        <w:rPr>
          <w:rFonts w:ascii="Avenir Next" w:hAnsi="Avenir Next" w:hint="eastAsia"/>
          <w:b/>
        </w:rPr>
        <w:t>"</w:t>
      </w:r>
      <w:r>
        <w:rPr>
          <w:rFonts w:ascii="Avenir Next" w:hAnsi="Avenir Next" w:hint="eastAsia"/>
          <w:b/>
        </w:rPr>
        <w:t>로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오랜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미스터리를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해결하다</w:t>
      </w:r>
    </w:p>
    <w:p w14:paraId="671D80BC" w14:textId="77777777" w:rsidR="00BA5A7D" w:rsidRPr="00BA5A7D" w:rsidRDefault="00BA5A7D" w:rsidP="00BA5A7D">
      <w:pPr>
        <w:jc w:val="both"/>
        <w:rPr>
          <w:rFonts w:ascii="Avenir Next" w:hAnsi="Avenir Next"/>
          <w:bCs/>
          <w:sz w:val="20"/>
          <w:szCs w:val="20"/>
        </w:rPr>
      </w:pPr>
    </w:p>
    <w:p w14:paraId="71E08888" w14:textId="77777777" w:rsidR="00BA5A7D" w:rsidRPr="00BA5A7D" w:rsidRDefault="00BA5A7D" w:rsidP="00BA5A7D">
      <w:pPr>
        <w:jc w:val="both"/>
        <w:rPr>
          <w:rFonts w:ascii="Avenir Next" w:hAnsi="Avenir Next"/>
          <w:bCs/>
          <w:sz w:val="20"/>
          <w:szCs w:val="20"/>
        </w:rPr>
      </w:pPr>
      <w:r>
        <w:rPr>
          <w:rFonts w:ascii="Avenir Next" w:hAnsi="Avenir Next" w:hint="eastAsia"/>
          <w:bCs/>
          <w:sz w:val="20"/>
          <w:szCs w:val="20"/>
        </w:rPr>
        <w:t>제니스에겐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베일에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싸인</w:t>
      </w:r>
      <w:r>
        <w:rPr>
          <w:rFonts w:ascii="Avenir Next" w:hAnsi="Avenir Next" w:hint="eastAsia"/>
          <w:bCs/>
          <w:sz w:val="20"/>
          <w:szCs w:val="20"/>
        </w:rPr>
        <w:t xml:space="preserve">, </w:t>
      </w:r>
      <w:r>
        <w:rPr>
          <w:rFonts w:ascii="Avenir Next" w:hAnsi="Avenir Next" w:hint="eastAsia"/>
          <w:bCs/>
          <w:sz w:val="20"/>
          <w:szCs w:val="20"/>
        </w:rPr>
        <w:t>미스터리한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타임피스가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하나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있었습니다</w:t>
      </w:r>
      <w:r>
        <w:rPr>
          <w:rFonts w:ascii="Avenir Next" w:hAnsi="Avenir Next" w:hint="eastAsia"/>
          <w:bCs/>
          <w:sz w:val="20"/>
          <w:szCs w:val="20"/>
        </w:rPr>
        <w:t xml:space="preserve">. </w:t>
      </w:r>
      <w:r>
        <w:rPr>
          <w:rFonts w:ascii="Avenir Next" w:hAnsi="Avenir Next" w:hint="eastAsia"/>
          <w:bCs/>
          <w:sz w:val="20"/>
          <w:szCs w:val="20"/>
        </w:rPr>
        <w:t>수집가들과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제니스의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파트너들조차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수십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그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존재를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잊고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있었던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이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타임피스의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시작은</w:t>
      </w:r>
      <w:r>
        <w:rPr>
          <w:rFonts w:ascii="Avenir Next" w:hAnsi="Avenir Next" w:hint="eastAsia"/>
          <w:bCs/>
          <w:sz w:val="20"/>
          <w:szCs w:val="20"/>
        </w:rPr>
        <w:t xml:space="preserve"> 1970</w:t>
      </w:r>
      <w:r>
        <w:rPr>
          <w:rFonts w:ascii="Avenir Next" w:hAnsi="Avenir Next" w:hint="eastAsia"/>
          <w:bCs/>
          <w:sz w:val="20"/>
          <w:szCs w:val="20"/>
        </w:rPr>
        <w:t>년대로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거슬러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올라갑니다</w:t>
      </w:r>
      <w:r>
        <w:rPr>
          <w:rFonts w:ascii="Avenir Next" w:hAnsi="Avenir Next" w:hint="eastAsia"/>
          <w:bCs/>
          <w:sz w:val="20"/>
          <w:szCs w:val="20"/>
        </w:rPr>
        <w:t xml:space="preserve">. </w:t>
      </w:r>
      <w:r>
        <w:rPr>
          <w:rFonts w:ascii="Avenir Next" w:hAnsi="Avenir Next" w:hint="eastAsia"/>
          <w:bCs/>
          <w:sz w:val="20"/>
          <w:szCs w:val="20"/>
        </w:rPr>
        <w:t>획기적인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프리메로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칼리버를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선보이고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오래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지나지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않았던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당시</w:t>
      </w:r>
      <w:r>
        <w:rPr>
          <w:rFonts w:ascii="Avenir Next" w:hAnsi="Avenir Next" w:hint="eastAsia"/>
          <w:bCs/>
          <w:sz w:val="20"/>
          <w:szCs w:val="20"/>
        </w:rPr>
        <w:t xml:space="preserve">, </w:t>
      </w:r>
      <w:r>
        <w:rPr>
          <w:rFonts w:ascii="Avenir Next" w:hAnsi="Avenir Next" w:hint="eastAsia"/>
          <w:bCs/>
          <w:sz w:val="20"/>
          <w:szCs w:val="20"/>
        </w:rPr>
        <w:t>제니스는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매우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진귀했던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블랙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스틸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케이스에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탑재된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수동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와인딩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크로노그래프의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원형을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제작했습니다</w:t>
      </w:r>
      <w:r>
        <w:rPr>
          <w:rFonts w:ascii="Avenir Next" w:hAnsi="Avenir Next" w:hint="eastAsia"/>
          <w:bCs/>
          <w:sz w:val="20"/>
          <w:szCs w:val="20"/>
        </w:rPr>
        <w:t xml:space="preserve">. </w:t>
      </w:r>
      <w:r>
        <w:rPr>
          <w:rFonts w:ascii="Avenir Next" w:hAnsi="Avenir Next" w:hint="eastAsia"/>
          <w:bCs/>
          <w:sz w:val="20"/>
          <w:szCs w:val="20"/>
        </w:rPr>
        <w:t>몇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안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되는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원형이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제작되었으며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모델은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공식적으로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제작되거나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상업화되지는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않았습니다</w:t>
      </w:r>
      <w:r>
        <w:rPr>
          <w:rFonts w:ascii="Avenir Next" w:hAnsi="Avenir Next" w:hint="eastAsia"/>
          <w:bCs/>
          <w:sz w:val="20"/>
          <w:szCs w:val="20"/>
        </w:rPr>
        <w:t xml:space="preserve">. </w:t>
      </w:r>
      <w:r>
        <w:rPr>
          <w:rFonts w:ascii="Avenir Next" w:hAnsi="Avenir Next" w:hint="eastAsia"/>
          <w:bCs/>
          <w:sz w:val="20"/>
          <w:szCs w:val="20"/>
        </w:rPr>
        <w:t>타임피스에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관하여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남아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있는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공식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기록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또한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극히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드물었지만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많은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워치메이커와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제니스의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오랜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직원들은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이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진귀한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원형에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대해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알고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있었으며</w:t>
      </w:r>
      <w:r>
        <w:rPr>
          <w:rFonts w:ascii="Avenir Next" w:hAnsi="Avenir Next" w:hint="eastAsia"/>
          <w:bCs/>
          <w:sz w:val="20"/>
          <w:szCs w:val="20"/>
        </w:rPr>
        <w:t xml:space="preserve">, </w:t>
      </w:r>
      <w:r>
        <w:rPr>
          <w:rFonts w:ascii="Avenir Next" w:hAnsi="Avenir Next" w:hint="eastAsia"/>
          <w:bCs/>
          <w:sz w:val="20"/>
          <w:szCs w:val="20"/>
        </w:rPr>
        <w:t>직접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본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이도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있었습니다</w:t>
      </w:r>
      <w:r>
        <w:rPr>
          <w:rFonts w:ascii="Avenir Next" w:hAnsi="Avenir Next" w:hint="eastAsia"/>
          <w:bCs/>
          <w:sz w:val="20"/>
          <w:szCs w:val="20"/>
        </w:rPr>
        <w:t>.</w:t>
      </w:r>
    </w:p>
    <w:p w14:paraId="4DE2BA3F" w14:textId="77777777" w:rsidR="00BA5A7D" w:rsidRPr="00BA5A7D" w:rsidRDefault="00BA5A7D" w:rsidP="00BA5A7D">
      <w:pPr>
        <w:jc w:val="both"/>
        <w:rPr>
          <w:rFonts w:ascii="Avenir Next" w:hAnsi="Avenir Next"/>
          <w:bCs/>
          <w:sz w:val="20"/>
          <w:szCs w:val="20"/>
        </w:rPr>
      </w:pPr>
    </w:p>
    <w:p w14:paraId="0E0FF202" w14:textId="252CC677" w:rsidR="00BA5A7D" w:rsidRPr="00BA5A7D" w:rsidRDefault="00BA5A7D" w:rsidP="00BA5A7D">
      <w:pPr>
        <w:jc w:val="both"/>
        <w:rPr>
          <w:rFonts w:ascii="Avenir Next" w:hAnsi="Avenir Next"/>
          <w:bCs/>
          <w:sz w:val="20"/>
          <w:szCs w:val="20"/>
        </w:rPr>
      </w:pPr>
      <w:r>
        <w:rPr>
          <w:rFonts w:ascii="Avenir Next" w:hAnsi="Avenir Next" w:hint="eastAsia"/>
          <w:bCs/>
          <w:sz w:val="20"/>
          <w:szCs w:val="20"/>
        </w:rPr>
        <w:t>그리고</w:t>
      </w:r>
      <w:r>
        <w:rPr>
          <w:rFonts w:ascii="Avenir Next" w:hAnsi="Avenir Next" w:hint="eastAsia"/>
          <w:bCs/>
          <w:sz w:val="20"/>
          <w:szCs w:val="20"/>
        </w:rPr>
        <w:t xml:space="preserve"> 2019</w:t>
      </w:r>
      <w:r>
        <w:rPr>
          <w:rFonts w:ascii="Avenir Next" w:hAnsi="Avenir Next" w:hint="eastAsia"/>
          <w:bCs/>
          <w:sz w:val="20"/>
          <w:szCs w:val="20"/>
        </w:rPr>
        <w:t>년</w:t>
      </w:r>
      <w:r>
        <w:rPr>
          <w:rFonts w:ascii="Avenir Next" w:hAnsi="Avenir Next" w:hint="eastAsia"/>
          <w:bCs/>
          <w:sz w:val="20"/>
          <w:szCs w:val="20"/>
        </w:rPr>
        <w:t xml:space="preserve">,  </w:t>
      </w:r>
      <w:r>
        <w:rPr>
          <w:rFonts w:ascii="Avenir Next" w:hAnsi="Avenir Next" w:hint="eastAsia"/>
          <w:bCs/>
          <w:sz w:val="20"/>
          <w:szCs w:val="20"/>
        </w:rPr>
        <w:t>제니스는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상징적인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프리메로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크로노그래프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칼리버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출시</w:t>
      </w:r>
      <w:r>
        <w:rPr>
          <w:rFonts w:ascii="Avenir Next" w:hAnsi="Avenir Next" w:hint="eastAsia"/>
          <w:bCs/>
          <w:sz w:val="20"/>
          <w:szCs w:val="20"/>
        </w:rPr>
        <w:t xml:space="preserve"> 50</w:t>
      </w:r>
      <w:r>
        <w:rPr>
          <w:rFonts w:ascii="Avenir Next" w:hAnsi="Avenir Next" w:hint="eastAsia"/>
          <w:bCs/>
          <w:sz w:val="20"/>
          <w:szCs w:val="20"/>
        </w:rPr>
        <w:t>주년을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기념하게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됩니다</w:t>
      </w:r>
      <w:r>
        <w:rPr>
          <w:rFonts w:ascii="Avenir Next" w:hAnsi="Avenir Next" w:hint="eastAsia"/>
          <w:bCs/>
          <w:sz w:val="20"/>
          <w:szCs w:val="20"/>
        </w:rPr>
        <w:t xml:space="preserve">. </w:t>
      </w:r>
      <w:r>
        <w:rPr>
          <w:rFonts w:ascii="Avenir Next" w:hAnsi="Avenir Next" w:hint="eastAsia"/>
          <w:bCs/>
          <w:sz w:val="20"/>
          <w:szCs w:val="20"/>
        </w:rPr>
        <w:t>바로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이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때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매뉴팩처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팀이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샤를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베르모가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한때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프리메로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무브먼트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제작에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필요한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모든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도면과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부품을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숨겨두었던</w:t>
      </w:r>
      <w:r>
        <w:rPr>
          <w:rFonts w:ascii="Avenir Next" w:hAnsi="Avenir Next" w:hint="eastAsia"/>
          <w:bCs/>
          <w:sz w:val="20"/>
          <w:szCs w:val="20"/>
        </w:rPr>
        <w:t xml:space="preserve">, </w:t>
      </w:r>
      <w:r>
        <w:rPr>
          <w:rFonts w:ascii="Avenir Next" w:hAnsi="Avenir Next" w:hint="eastAsia"/>
          <w:bCs/>
          <w:sz w:val="20"/>
          <w:szCs w:val="20"/>
        </w:rPr>
        <w:t>벽으로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막힌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다락방의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비밀을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밝혀내기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시작했습니다</w:t>
      </w:r>
      <w:r>
        <w:rPr>
          <w:rFonts w:ascii="Avenir Next" w:hAnsi="Avenir Next" w:hint="eastAsia"/>
          <w:bCs/>
          <w:sz w:val="20"/>
          <w:szCs w:val="20"/>
        </w:rPr>
        <w:t xml:space="preserve">. </w:t>
      </w:r>
      <w:r>
        <w:rPr>
          <w:rFonts w:ascii="Avenir Next" w:hAnsi="Avenir Next" w:hint="eastAsia"/>
          <w:bCs/>
          <w:sz w:val="20"/>
          <w:szCs w:val="20"/>
        </w:rPr>
        <w:t>수많은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공예품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사이에서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박스가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하나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발견되었고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그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안에는</w:t>
      </w:r>
      <w:r>
        <w:rPr>
          <w:rFonts w:ascii="Avenir Next" w:hAnsi="Avenir Next" w:hint="eastAsia"/>
          <w:bCs/>
          <w:sz w:val="20"/>
          <w:szCs w:val="20"/>
        </w:rPr>
        <w:t xml:space="preserve"> 1970</w:t>
      </w:r>
      <w:r>
        <w:rPr>
          <w:rFonts w:ascii="Avenir Next" w:hAnsi="Avenir Next" w:hint="eastAsia"/>
          <w:bCs/>
          <w:sz w:val="20"/>
          <w:szCs w:val="20"/>
        </w:rPr>
        <w:t>년대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초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이후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아무도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본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적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없는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블랙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크로노그래프의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원형이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들어있었습니다</w:t>
      </w:r>
      <w:r>
        <w:rPr>
          <w:rFonts w:ascii="Avenir Next" w:hAnsi="Avenir Next" w:hint="eastAsia"/>
          <w:bCs/>
          <w:sz w:val="20"/>
          <w:szCs w:val="20"/>
        </w:rPr>
        <w:t xml:space="preserve">. </w:t>
      </w:r>
      <w:r>
        <w:rPr>
          <w:rFonts w:ascii="Avenir Next" w:hAnsi="Avenir Next" w:hint="eastAsia"/>
          <w:bCs/>
          <w:sz w:val="20"/>
          <w:szCs w:val="20"/>
        </w:rPr>
        <w:t>매뉴팩처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팀에게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이것은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우연이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아닌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운명으로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다가왔습니다</w:t>
      </w:r>
      <w:r>
        <w:rPr>
          <w:rFonts w:ascii="Avenir Next" w:hAnsi="Avenir Next" w:hint="eastAsia"/>
          <w:bCs/>
          <w:sz w:val="20"/>
          <w:szCs w:val="20"/>
        </w:rPr>
        <w:t xml:space="preserve">. </w:t>
      </w:r>
      <w:r>
        <w:rPr>
          <w:rFonts w:ascii="Avenir Next" w:hAnsi="Avenir Next" w:hint="eastAsia"/>
          <w:bCs/>
          <w:sz w:val="20"/>
          <w:szCs w:val="20"/>
        </w:rPr>
        <w:t>제니스는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모두의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동의와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함께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약</w:t>
      </w:r>
      <w:r>
        <w:rPr>
          <w:rFonts w:ascii="Avenir Next" w:hAnsi="Avenir Next" w:hint="eastAsia"/>
          <w:bCs/>
          <w:sz w:val="20"/>
          <w:szCs w:val="20"/>
        </w:rPr>
        <w:t xml:space="preserve"> 50</w:t>
      </w:r>
      <w:r>
        <w:rPr>
          <w:rFonts w:ascii="Avenir Next" w:hAnsi="Avenir Next" w:hint="eastAsia"/>
          <w:bCs/>
          <w:sz w:val="20"/>
          <w:szCs w:val="20"/>
        </w:rPr>
        <w:t>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시작된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블랙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크로노그래프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프로젝트를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끝마치기로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결심했습니다</w:t>
      </w:r>
      <w:r>
        <w:rPr>
          <w:rFonts w:ascii="Avenir Next" w:hAnsi="Avenir Next" w:hint="eastAsia"/>
          <w:bCs/>
          <w:sz w:val="20"/>
          <w:szCs w:val="20"/>
        </w:rPr>
        <w:t xml:space="preserve">. </w:t>
      </w:r>
    </w:p>
    <w:p w14:paraId="14C3F884" w14:textId="77777777" w:rsidR="00BA5A7D" w:rsidRPr="00BA5A7D" w:rsidRDefault="00BA5A7D" w:rsidP="00BA5A7D">
      <w:pPr>
        <w:jc w:val="both"/>
        <w:rPr>
          <w:rFonts w:ascii="Avenir Next" w:hAnsi="Avenir Next"/>
          <w:bCs/>
          <w:sz w:val="20"/>
          <w:szCs w:val="20"/>
        </w:rPr>
      </w:pPr>
    </w:p>
    <w:p w14:paraId="3D21A5DD" w14:textId="06FD2707" w:rsidR="00BA5A7D" w:rsidRPr="00BA5A7D" w:rsidRDefault="00BA5A7D" w:rsidP="00BA5A7D">
      <w:pPr>
        <w:jc w:val="both"/>
        <w:rPr>
          <w:rFonts w:ascii="Avenir Next" w:hAnsi="Avenir Next"/>
          <w:bCs/>
          <w:sz w:val="20"/>
          <w:szCs w:val="20"/>
        </w:rPr>
      </w:pPr>
      <w:r>
        <w:rPr>
          <w:rFonts w:ascii="Avenir Next" w:hAnsi="Avenir Next" w:hint="eastAsia"/>
          <w:bCs/>
          <w:sz w:val="20"/>
          <w:szCs w:val="20"/>
        </w:rPr>
        <w:t>이렇게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탄생한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크로노마스터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리바이벌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“쉐도우”는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제니스의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유서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깊은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타임피스를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그대로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재현하기보다는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당시의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모습을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상상하고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재해석하며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완성되었습니다</w:t>
      </w:r>
      <w:r>
        <w:rPr>
          <w:rFonts w:ascii="Avenir Next" w:hAnsi="Avenir Next" w:hint="eastAsia"/>
          <w:bCs/>
          <w:sz w:val="20"/>
          <w:szCs w:val="20"/>
        </w:rPr>
        <w:t>. 1970</w:t>
      </w:r>
      <w:r>
        <w:rPr>
          <w:rFonts w:ascii="Avenir Next" w:hAnsi="Avenir Next" w:hint="eastAsia"/>
          <w:bCs/>
          <w:sz w:val="20"/>
          <w:szCs w:val="20"/>
        </w:rPr>
        <w:t>년의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블랙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크로노그래프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원형에서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큰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영향을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받은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쉐도우는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프리메로가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장착된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최초의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시계</w:t>
      </w:r>
      <w:r>
        <w:rPr>
          <w:rFonts w:ascii="Avenir Next" w:hAnsi="Avenir Next" w:hint="eastAsia"/>
          <w:bCs/>
          <w:sz w:val="20"/>
          <w:szCs w:val="20"/>
        </w:rPr>
        <w:t xml:space="preserve"> A384</w:t>
      </w:r>
      <w:r>
        <w:rPr>
          <w:rFonts w:ascii="Avenir Next" w:hAnsi="Avenir Next" w:hint="eastAsia"/>
          <w:bCs/>
          <w:sz w:val="20"/>
          <w:szCs w:val="20"/>
        </w:rPr>
        <w:t>와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동일한</w:t>
      </w:r>
      <w:r>
        <w:rPr>
          <w:rFonts w:ascii="Avenir Next" w:hAnsi="Avenir Next" w:hint="eastAsia"/>
          <w:bCs/>
          <w:sz w:val="20"/>
          <w:szCs w:val="20"/>
        </w:rPr>
        <w:t xml:space="preserve"> 37mm </w:t>
      </w:r>
      <w:r>
        <w:rPr>
          <w:rFonts w:ascii="Avenir Next" w:hAnsi="Avenir Next" w:hint="eastAsia"/>
          <w:bCs/>
          <w:sz w:val="20"/>
          <w:szCs w:val="20"/>
        </w:rPr>
        <w:t>케이스를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선보이지만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표면이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블랙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코팅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처리된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기존의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스테인리스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스틸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대신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다크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그레이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컬러의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마이크로블라스트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티타늄으로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제작되어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매트한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마감과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가벼운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무게</w:t>
      </w:r>
      <w:r>
        <w:rPr>
          <w:rFonts w:ascii="Avenir Next" w:hAnsi="Avenir Next" w:hint="eastAsia"/>
          <w:bCs/>
          <w:sz w:val="20"/>
          <w:szCs w:val="20"/>
        </w:rPr>
        <w:t xml:space="preserve">, </w:t>
      </w:r>
      <w:r>
        <w:rPr>
          <w:rFonts w:ascii="Avenir Next" w:hAnsi="Avenir Next" w:hint="eastAsia"/>
          <w:bCs/>
          <w:sz w:val="20"/>
          <w:szCs w:val="20"/>
        </w:rPr>
        <w:t>그리고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탁월한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내구성을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강조합니다</w:t>
      </w:r>
      <w:r>
        <w:rPr>
          <w:rFonts w:ascii="Avenir Next" w:hAnsi="Avenir Next" w:hint="eastAsia"/>
          <w:bCs/>
          <w:sz w:val="20"/>
          <w:szCs w:val="20"/>
        </w:rPr>
        <w:t xml:space="preserve">. </w:t>
      </w:r>
      <w:r>
        <w:rPr>
          <w:rFonts w:ascii="Avenir Next" w:hAnsi="Avenir Next" w:hint="eastAsia"/>
          <w:bCs/>
          <w:sz w:val="20"/>
          <w:szCs w:val="20"/>
        </w:rPr>
        <w:t>수동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와인딩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크로노그래프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무브먼트를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탑재했던</w:t>
      </w:r>
      <w:r>
        <w:rPr>
          <w:rFonts w:ascii="Avenir Next" w:hAnsi="Avenir Next" w:hint="eastAsia"/>
          <w:bCs/>
          <w:sz w:val="20"/>
          <w:szCs w:val="20"/>
        </w:rPr>
        <w:t xml:space="preserve"> 1970</w:t>
      </w:r>
      <w:r>
        <w:rPr>
          <w:rFonts w:ascii="Avenir Next" w:hAnsi="Avenir Next" w:hint="eastAsia"/>
          <w:bCs/>
          <w:sz w:val="20"/>
          <w:szCs w:val="20"/>
        </w:rPr>
        <w:t>년의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원형과는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달리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크로노마스터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리바이벌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쉐도우는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지금까지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가장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널리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알려진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오토매틱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크로노그래프인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프리메로를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탑재하고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있으며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이는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디스플레이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백을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통해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감상할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수도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있습니다</w:t>
      </w:r>
      <w:r>
        <w:rPr>
          <w:rFonts w:ascii="Avenir Next" w:hAnsi="Avenir Next" w:hint="eastAsia"/>
          <w:bCs/>
          <w:sz w:val="20"/>
          <w:szCs w:val="20"/>
        </w:rPr>
        <w:t>.</w:t>
      </w:r>
    </w:p>
    <w:p w14:paraId="4EE4D4D1" w14:textId="77777777" w:rsidR="00BA5A7D" w:rsidRPr="00BA5A7D" w:rsidRDefault="00BA5A7D" w:rsidP="00BA5A7D">
      <w:pPr>
        <w:jc w:val="both"/>
        <w:rPr>
          <w:rFonts w:ascii="Avenir Next" w:hAnsi="Avenir Next"/>
          <w:bCs/>
          <w:sz w:val="20"/>
          <w:szCs w:val="20"/>
        </w:rPr>
      </w:pPr>
    </w:p>
    <w:p w14:paraId="771C0714" w14:textId="4BED2C6A" w:rsidR="002F29CE" w:rsidRPr="00BA5A7D" w:rsidRDefault="00BA5A7D" w:rsidP="00BA5A7D">
      <w:pPr>
        <w:jc w:val="both"/>
        <w:rPr>
          <w:rFonts w:ascii="Avenir Next" w:hAnsi="Avenir Next"/>
          <w:bCs/>
          <w:sz w:val="20"/>
          <w:szCs w:val="20"/>
        </w:rPr>
      </w:pPr>
      <w:r>
        <w:rPr>
          <w:rFonts w:ascii="Avenir Next" w:hAnsi="Avenir Next" w:hint="eastAsia"/>
          <w:bCs/>
          <w:sz w:val="20"/>
          <w:szCs w:val="20"/>
        </w:rPr>
        <w:t>어두운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컬러의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쉐도우는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매트한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딥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블랙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다이얼과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대비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효과를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연출하는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그레이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카운터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및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타키미터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스케일로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완성되어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뛰어난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가독성을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자랑하며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핸즈와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아플리케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마커는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어둠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속에서도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밝은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초록빛을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내는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화이트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수퍼루미노바로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채워져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있고</w:t>
      </w:r>
      <w:r>
        <w:rPr>
          <w:rFonts w:ascii="Avenir Next" w:hAnsi="Avenir Next" w:hint="eastAsia"/>
          <w:bCs/>
          <w:sz w:val="20"/>
          <w:szCs w:val="20"/>
        </w:rPr>
        <w:t xml:space="preserve">, </w:t>
      </w:r>
      <w:r>
        <w:rPr>
          <w:rFonts w:ascii="Avenir Next" w:hAnsi="Avenir Next" w:hint="eastAsia"/>
          <w:bCs/>
          <w:sz w:val="20"/>
          <w:szCs w:val="20"/>
        </w:rPr>
        <w:t>화이트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스티칭으로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장식되고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코두라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효과로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완성된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블랙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러버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스트랩은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케이스의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은은한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마감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기법과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어울리는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마이크로블라스트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처리된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티타늄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핀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버클에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고정되어</w:t>
      </w:r>
      <w:r>
        <w:rPr>
          <w:rFonts w:ascii="Avenir Next" w:hAnsi="Avenir Next" w:hint="eastAsia"/>
          <w:bCs/>
          <w:sz w:val="20"/>
          <w:szCs w:val="20"/>
        </w:rPr>
        <w:t xml:space="preserve"> </w:t>
      </w:r>
      <w:r>
        <w:rPr>
          <w:rFonts w:ascii="Avenir Next" w:hAnsi="Avenir Next" w:hint="eastAsia"/>
          <w:bCs/>
          <w:sz w:val="20"/>
          <w:szCs w:val="20"/>
        </w:rPr>
        <w:t>있습니다</w:t>
      </w:r>
      <w:r>
        <w:rPr>
          <w:rFonts w:ascii="Avenir Next" w:hAnsi="Avenir Next" w:hint="eastAsia"/>
          <w:bCs/>
          <w:sz w:val="20"/>
          <w:szCs w:val="20"/>
        </w:rPr>
        <w:t>.</w:t>
      </w:r>
    </w:p>
    <w:p w14:paraId="08478F6E" w14:textId="77777777" w:rsidR="002F29CE" w:rsidRDefault="002F29CE">
      <w:pPr>
        <w:rPr>
          <w:rFonts w:ascii="Avenir Next" w:hAnsi="Avenir Next" w:cs="Avenir Next"/>
          <w:b/>
          <w:bCs/>
          <w:color w:val="000000"/>
          <w:sz w:val="18"/>
          <w:szCs w:val="18"/>
        </w:rPr>
      </w:pPr>
      <w:r>
        <w:rPr>
          <w:rFonts w:hint="eastAsia"/>
        </w:rPr>
        <w:br w:type="page"/>
      </w:r>
    </w:p>
    <w:p w14:paraId="1FDBD9F3" w14:textId="11C9DD9D" w:rsidR="002F29CE" w:rsidRPr="00424E1C" w:rsidRDefault="002F29CE" w:rsidP="002F29CE">
      <w:pPr>
        <w:pStyle w:val="Default"/>
        <w:rPr>
          <w:sz w:val="18"/>
          <w:szCs w:val="18"/>
          <w:lang w:val="en-US"/>
        </w:rPr>
      </w:pPr>
      <w:r>
        <w:rPr>
          <w:rFonts w:hint="eastAsia"/>
          <w:b/>
          <w:bCs/>
          <w:sz w:val="18"/>
          <w:szCs w:val="18"/>
        </w:rPr>
        <w:lastRenderedPageBreak/>
        <w:t>제니스</w:t>
      </w:r>
      <w:r w:rsidRPr="00424E1C">
        <w:rPr>
          <w:rFonts w:hint="eastAsia"/>
          <w:b/>
          <w:bCs/>
          <w:sz w:val="18"/>
          <w:szCs w:val="18"/>
          <w:lang w:val="en-US"/>
        </w:rPr>
        <w:t xml:space="preserve">: </w:t>
      </w:r>
      <w:r>
        <w:rPr>
          <w:rFonts w:hint="eastAsia"/>
          <w:b/>
          <w:bCs/>
          <w:sz w:val="18"/>
          <w:szCs w:val="18"/>
        </w:rPr>
        <w:t>별을</w:t>
      </w:r>
      <w:r w:rsidRPr="00424E1C">
        <w:rPr>
          <w:rFonts w:hint="eastAsia"/>
          <w:b/>
          <w:bCs/>
          <w:sz w:val="18"/>
          <w:szCs w:val="18"/>
          <w:lang w:val="en-US"/>
        </w:rPr>
        <w:t xml:space="preserve"> </w:t>
      </w:r>
      <w:r>
        <w:rPr>
          <w:rFonts w:hint="eastAsia"/>
          <w:b/>
          <w:bCs/>
          <w:sz w:val="18"/>
          <w:szCs w:val="18"/>
        </w:rPr>
        <w:t>향한</w:t>
      </w:r>
      <w:r w:rsidRPr="00424E1C">
        <w:rPr>
          <w:rFonts w:hint="eastAsia"/>
          <w:b/>
          <w:bCs/>
          <w:sz w:val="18"/>
          <w:szCs w:val="18"/>
          <w:lang w:val="en-US"/>
        </w:rPr>
        <w:t xml:space="preserve"> </w:t>
      </w:r>
      <w:r>
        <w:rPr>
          <w:rFonts w:hint="eastAsia"/>
          <w:b/>
          <w:bCs/>
          <w:sz w:val="18"/>
          <w:szCs w:val="18"/>
        </w:rPr>
        <w:t>도전</w:t>
      </w:r>
      <w:r w:rsidRPr="00424E1C">
        <w:rPr>
          <w:rFonts w:hint="eastAsia"/>
          <w:b/>
          <w:bCs/>
          <w:sz w:val="18"/>
          <w:szCs w:val="18"/>
          <w:lang w:val="en-US"/>
        </w:rPr>
        <w:t xml:space="preserve">. </w:t>
      </w:r>
    </w:p>
    <w:p w14:paraId="50450C61" w14:textId="78401A03" w:rsidR="002F29CE" w:rsidRDefault="002F29CE" w:rsidP="002F29CE">
      <w:pPr>
        <w:jc w:val="both"/>
        <w:rPr>
          <w:rFonts w:ascii="Avenir Next" w:hAnsi="Avenir Next"/>
          <w:sz w:val="20"/>
          <w:szCs w:val="20"/>
        </w:rPr>
      </w:pPr>
      <w:r>
        <w:rPr>
          <w:rFonts w:ascii="Avenir Next" w:hAnsi="Avenir Next" w:hint="eastAsia"/>
          <w:sz w:val="20"/>
          <w:szCs w:val="20"/>
        </w:rPr>
        <w:t>제니스는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어려움을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극복하고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꿈을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추구하며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이를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이뤄내는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모든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이들에게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영감을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선사하고자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합니다</w:t>
      </w:r>
      <w:r>
        <w:rPr>
          <w:rFonts w:ascii="Avenir Next" w:hAnsi="Avenir Next" w:hint="eastAsia"/>
          <w:sz w:val="20"/>
          <w:szCs w:val="20"/>
        </w:rPr>
        <w:t>. 1865</w:t>
      </w:r>
      <w:r>
        <w:rPr>
          <w:rFonts w:ascii="Avenir Next" w:hAnsi="Avenir Next" w:hint="eastAsia"/>
          <w:sz w:val="20"/>
          <w:szCs w:val="20"/>
        </w:rPr>
        <w:t>년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설립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이후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제니스는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현대적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의미의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“시계</w:t>
      </w:r>
      <w:r>
        <w:rPr>
          <w:rFonts w:ascii="Avenir Next" w:hAnsi="Avenir Next" w:hint="eastAsia"/>
          <w:sz w:val="20"/>
          <w:szCs w:val="20"/>
        </w:rPr>
        <w:t xml:space="preserve"> </w:t>
      </w:r>
      <w:proofErr w:type="gramStart"/>
      <w:r>
        <w:rPr>
          <w:rFonts w:ascii="Avenir Next" w:hAnsi="Avenir Next" w:hint="eastAsia"/>
          <w:sz w:val="20"/>
          <w:szCs w:val="20"/>
        </w:rPr>
        <w:t>매뉴팩처”라고</w:t>
      </w:r>
      <w:proofErr w:type="gramEnd"/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불리는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최초의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컴퍼니로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자리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잡았고</w:t>
      </w:r>
      <w:r>
        <w:rPr>
          <w:rFonts w:ascii="Avenir Next" w:hAnsi="Avenir Next" w:hint="eastAsia"/>
          <w:sz w:val="20"/>
          <w:szCs w:val="20"/>
        </w:rPr>
        <w:t xml:space="preserve">, </w:t>
      </w:r>
      <w:r>
        <w:rPr>
          <w:rFonts w:ascii="Avenir Next" w:hAnsi="Avenir Next" w:hint="eastAsia"/>
          <w:sz w:val="20"/>
          <w:szCs w:val="20"/>
        </w:rPr>
        <w:t>제니스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시계는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영국해협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횡단으로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역사의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한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페이지를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장식한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루이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블레리오와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성층권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자유낙하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기록을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세운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펠릭스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바움가트너에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이르기까지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큰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꿈을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꾸며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불가능을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이루기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위해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노력해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온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특별한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인물들과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함께해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왔습니다</w:t>
      </w:r>
      <w:r>
        <w:rPr>
          <w:rFonts w:ascii="Avenir Next" w:hAnsi="Avenir Next" w:hint="eastAsia"/>
          <w:sz w:val="20"/>
          <w:szCs w:val="20"/>
        </w:rPr>
        <w:t xml:space="preserve">. </w:t>
      </w:r>
    </w:p>
    <w:p w14:paraId="4E32E6B7" w14:textId="77777777" w:rsidR="002F29CE" w:rsidRPr="002F29CE" w:rsidRDefault="002F29CE" w:rsidP="002F29CE">
      <w:pPr>
        <w:jc w:val="both"/>
        <w:rPr>
          <w:rFonts w:ascii="Avenir Next" w:hAnsi="Avenir Next"/>
          <w:sz w:val="20"/>
          <w:szCs w:val="20"/>
        </w:rPr>
      </w:pPr>
    </w:p>
    <w:p w14:paraId="3D684130" w14:textId="03F8BB8F" w:rsidR="002F29CE" w:rsidRPr="000F1343" w:rsidRDefault="002F29CE" w:rsidP="002F29CE">
      <w:pPr>
        <w:jc w:val="both"/>
        <w:rPr>
          <w:rFonts w:ascii="Avenir Next" w:hAnsi="Avenir Next"/>
          <w:sz w:val="20"/>
          <w:szCs w:val="20"/>
        </w:rPr>
      </w:pPr>
      <w:r>
        <w:rPr>
          <w:rFonts w:ascii="Avenir Next" w:hAnsi="Avenir Next" w:hint="eastAsia"/>
          <w:sz w:val="20"/>
          <w:szCs w:val="20"/>
        </w:rPr>
        <w:t>혁신의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별을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따라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전진하는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제니스는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모든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시계에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인하우스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방식으로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자체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개발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및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제작한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무브먼트를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사용합니다</w:t>
      </w:r>
      <w:r>
        <w:rPr>
          <w:rFonts w:ascii="Avenir Next" w:hAnsi="Avenir Next" w:hint="eastAsia"/>
          <w:sz w:val="20"/>
          <w:szCs w:val="20"/>
        </w:rPr>
        <w:t xml:space="preserve">. </w:t>
      </w:r>
      <w:r>
        <w:rPr>
          <w:rFonts w:ascii="Avenir Next" w:hAnsi="Avenir Next" w:hint="eastAsia"/>
          <w:sz w:val="20"/>
          <w:szCs w:val="20"/>
        </w:rPr>
        <w:t>최초의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오토매틱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크로노그래프인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엘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프리메로에서부터</w:t>
      </w:r>
      <w:r>
        <w:rPr>
          <w:rFonts w:ascii="Avenir Next" w:hAnsi="Avenir Next" w:hint="eastAsia"/>
          <w:sz w:val="20"/>
          <w:szCs w:val="20"/>
        </w:rPr>
        <w:t xml:space="preserve"> 0.01</w:t>
      </w:r>
      <w:r>
        <w:rPr>
          <w:rFonts w:ascii="Avenir Next" w:hAnsi="Avenir Next" w:hint="eastAsia"/>
          <w:sz w:val="20"/>
          <w:szCs w:val="20"/>
        </w:rPr>
        <w:t>초까지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정확하게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측정하는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가장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빠른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크로노그래프인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엘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프리메로</w:t>
      </w:r>
      <w:r>
        <w:rPr>
          <w:rFonts w:ascii="Avenir Next" w:hAnsi="Avenir Next" w:hint="eastAsia"/>
          <w:sz w:val="20"/>
          <w:szCs w:val="20"/>
        </w:rPr>
        <w:t xml:space="preserve"> 21, </w:t>
      </w:r>
      <w:r>
        <w:rPr>
          <w:rFonts w:ascii="Avenir Next" w:hAnsi="Avenir Next" w:hint="eastAsia"/>
          <w:sz w:val="20"/>
          <w:szCs w:val="20"/>
        </w:rPr>
        <w:t>그리고</w:t>
      </w:r>
      <w:r>
        <w:rPr>
          <w:rFonts w:ascii="Avenir Next" w:hAnsi="Avenir Next" w:hint="eastAsia"/>
          <w:sz w:val="20"/>
          <w:szCs w:val="20"/>
        </w:rPr>
        <w:t xml:space="preserve"> 30</w:t>
      </w:r>
      <w:r>
        <w:rPr>
          <w:rFonts w:ascii="Avenir Next" w:hAnsi="Avenir Next" w:hint="eastAsia"/>
          <w:sz w:val="20"/>
          <w:szCs w:val="20"/>
        </w:rPr>
        <w:t>개가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넘는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구성품을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단일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요소로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대체하며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레귤레이팅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기구의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혁신을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이끈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인벤터까지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제니스는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한계를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뛰어넘어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언제나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새로운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가능성에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도전합니다</w:t>
      </w:r>
      <w:r>
        <w:rPr>
          <w:rFonts w:ascii="Avenir Next" w:hAnsi="Avenir Next" w:hint="eastAsia"/>
          <w:sz w:val="20"/>
          <w:szCs w:val="20"/>
        </w:rPr>
        <w:t xml:space="preserve">. </w:t>
      </w:r>
      <w:r>
        <w:rPr>
          <w:rFonts w:ascii="Avenir Next" w:hAnsi="Avenir Next" w:hint="eastAsia"/>
          <w:sz w:val="20"/>
          <w:szCs w:val="20"/>
        </w:rPr>
        <w:t>제니스는</w:t>
      </w:r>
      <w:r>
        <w:rPr>
          <w:rFonts w:ascii="Avenir Next" w:hAnsi="Avenir Next" w:hint="eastAsia"/>
          <w:sz w:val="20"/>
          <w:szCs w:val="20"/>
        </w:rPr>
        <w:t xml:space="preserve"> 1865</w:t>
      </w:r>
      <w:r>
        <w:rPr>
          <w:rFonts w:ascii="Avenir Next" w:hAnsi="Avenir Next" w:hint="eastAsia"/>
          <w:sz w:val="20"/>
          <w:szCs w:val="20"/>
        </w:rPr>
        <w:t>년부터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지금까지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대담한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도전으로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한계를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뛰어넘는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이들과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함께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스위스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워치메이킹의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미래를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만들어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가고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있습니다</w:t>
      </w:r>
      <w:r>
        <w:rPr>
          <w:rFonts w:ascii="Avenir Next" w:hAnsi="Avenir Next" w:hint="eastAsia"/>
          <w:sz w:val="20"/>
          <w:szCs w:val="20"/>
        </w:rPr>
        <w:t xml:space="preserve">. </w:t>
      </w:r>
      <w:r>
        <w:rPr>
          <w:rFonts w:ascii="Avenir Next" w:hAnsi="Avenir Next" w:hint="eastAsia"/>
          <w:sz w:val="20"/>
          <w:szCs w:val="20"/>
        </w:rPr>
        <w:t>당신의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별을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향한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도전은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바로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지금</w:t>
      </w:r>
      <w:r>
        <w:rPr>
          <w:rFonts w:ascii="Avenir Next" w:hAnsi="Avenir Next" w:hint="eastAsia"/>
          <w:sz w:val="20"/>
          <w:szCs w:val="20"/>
        </w:rPr>
        <w:t xml:space="preserve"> </w:t>
      </w:r>
      <w:r>
        <w:rPr>
          <w:rFonts w:ascii="Avenir Next" w:hAnsi="Avenir Next" w:hint="eastAsia"/>
          <w:sz w:val="20"/>
          <w:szCs w:val="20"/>
        </w:rPr>
        <w:t>시작됩니다</w:t>
      </w:r>
      <w:r>
        <w:rPr>
          <w:rFonts w:ascii="Avenir Next" w:hAnsi="Avenir Next" w:hint="eastAsia"/>
          <w:sz w:val="20"/>
          <w:szCs w:val="20"/>
        </w:rPr>
        <w:t>.</w:t>
      </w:r>
    </w:p>
    <w:p w14:paraId="056D4A66" w14:textId="77777777" w:rsidR="003C7153" w:rsidRPr="000F1343" w:rsidRDefault="003C7153" w:rsidP="000F1343">
      <w:pPr>
        <w:jc w:val="both"/>
        <w:rPr>
          <w:rFonts w:ascii="Avenir Next" w:hAnsi="Avenir Next"/>
          <w:sz w:val="20"/>
          <w:szCs w:val="20"/>
        </w:rPr>
      </w:pPr>
    </w:p>
    <w:p w14:paraId="4CCBE041" w14:textId="77777777" w:rsidR="000530B2" w:rsidRPr="000F1343" w:rsidRDefault="000530B2" w:rsidP="000F1343">
      <w:pPr>
        <w:jc w:val="both"/>
        <w:rPr>
          <w:rFonts w:ascii="Avenir Next" w:hAnsi="Avenir Next"/>
          <w:sz w:val="22"/>
          <w:szCs w:val="22"/>
        </w:rPr>
      </w:pPr>
    </w:p>
    <w:p w14:paraId="4466F61B" w14:textId="170AC52C" w:rsidR="000530B2" w:rsidRDefault="000530B2" w:rsidP="000F1343">
      <w:pPr>
        <w:jc w:val="both"/>
        <w:rPr>
          <w:rFonts w:ascii="Avenir Next" w:hAnsi="Avenir Next"/>
          <w:sz w:val="22"/>
          <w:szCs w:val="22"/>
        </w:rPr>
      </w:pPr>
    </w:p>
    <w:p w14:paraId="133AFA23" w14:textId="589AB953" w:rsidR="002F29CE" w:rsidRDefault="002F29CE" w:rsidP="000F1343">
      <w:pPr>
        <w:jc w:val="both"/>
        <w:rPr>
          <w:rFonts w:ascii="Avenir Next" w:hAnsi="Avenir Next"/>
          <w:sz w:val="22"/>
          <w:szCs w:val="22"/>
        </w:rPr>
      </w:pPr>
    </w:p>
    <w:p w14:paraId="42C4903A" w14:textId="09DDCA34" w:rsidR="002F29CE" w:rsidRDefault="002F29CE" w:rsidP="000F1343">
      <w:pPr>
        <w:jc w:val="both"/>
        <w:rPr>
          <w:rFonts w:ascii="Avenir Next" w:hAnsi="Avenir Next"/>
          <w:sz w:val="22"/>
          <w:szCs w:val="22"/>
        </w:rPr>
      </w:pPr>
    </w:p>
    <w:p w14:paraId="1CA2EB29" w14:textId="31243533" w:rsidR="002F29CE" w:rsidRDefault="002F29CE" w:rsidP="000F1343">
      <w:pPr>
        <w:jc w:val="both"/>
        <w:rPr>
          <w:rFonts w:ascii="Avenir Next" w:hAnsi="Avenir Next"/>
          <w:sz w:val="22"/>
          <w:szCs w:val="22"/>
        </w:rPr>
      </w:pPr>
    </w:p>
    <w:p w14:paraId="5519ACEF" w14:textId="04753763" w:rsidR="002F29CE" w:rsidRDefault="002F29CE">
      <w:pPr>
        <w:rPr>
          <w:rFonts w:ascii="Avenir Next" w:hAnsi="Avenir Next"/>
          <w:sz w:val="22"/>
          <w:szCs w:val="22"/>
        </w:rPr>
      </w:pPr>
      <w:r>
        <w:rPr>
          <w:rFonts w:hint="eastAsia"/>
        </w:rPr>
        <w:br w:type="page"/>
      </w:r>
    </w:p>
    <w:p w14:paraId="1CD597B3" w14:textId="0361FAAC" w:rsidR="002F29CE" w:rsidRPr="00295651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C3DA77C" wp14:editId="444F1AB6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141220" cy="3053080"/>
            <wp:effectExtent l="0" t="0" r="0" b="0"/>
            <wp:wrapTight wrapText="bothSides">
              <wp:wrapPolygon edited="0">
                <wp:start x="0" y="0"/>
                <wp:lineTo x="0" y="21429"/>
                <wp:lineTo x="21331" y="21429"/>
                <wp:lineTo x="21331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</w:rPr>
        <w:t>크로노마스터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리바이벌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“쉐도우”</w:t>
      </w:r>
      <w:r>
        <w:rPr>
          <w:rFonts w:ascii="Avenir Next" w:hAnsi="Avenir Next" w:hint="eastAsia"/>
          <w:b/>
        </w:rPr>
        <w:t xml:space="preserve"> </w:t>
      </w:r>
    </w:p>
    <w:p w14:paraId="4929731C" w14:textId="77777777" w:rsidR="002F29CE" w:rsidRPr="004E6971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Arial"/>
          <w:bCs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레퍼런스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번호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ab/>
      </w:r>
      <w:r>
        <w:rPr>
          <w:rFonts w:ascii="Avenir Next" w:hAnsi="Avenir Next" w:hint="eastAsia"/>
          <w:bCs/>
          <w:sz w:val="18"/>
          <w:szCs w:val="18"/>
        </w:rPr>
        <w:t>97.T384.4061/21.C822</w:t>
      </w:r>
    </w:p>
    <w:p w14:paraId="5631E524" w14:textId="77777777" w:rsidR="002F29CE" w:rsidRPr="004E6971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Arial"/>
          <w:bCs/>
          <w:sz w:val="18"/>
          <w:szCs w:val="18"/>
        </w:rPr>
      </w:pPr>
    </w:p>
    <w:p w14:paraId="53308C77" w14:textId="77777777" w:rsidR="002F29CE" w:rsidRPr="007645BA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핵심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b/>
          <w:sz w:val="18"/>
          <w:szCs w:val="18"/>
        </w:rPr>
        <w:t>사항</w:t>
      </w:r>
      <w:r>
        <w:rPr>
          <w:rFonts w:ascii="Avenir Next" w:hAnsi="Avenir Next" w:hint="eastAsia"/>
          <w:b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직경</w:t>
      </w:r>
      <w:r>
        <w:rPr>
          <w:rFonts w:ascii="Avenir Next" w:hAnsi="Avenir Next" w:hint="eastAsia"/>
          <w:sz w:val="18"/>
          <w:szCs w:val="18"/>
        </w:rPr>
        <w:t xml:space="preserve"> 37mm</w:t>
      </w:r>
      <w:r>
        <w:rPr>
          <w:rFonts w:ascii="Avenir Next" w:hAnsi="Avenir Next" w:hint="eastAsia"/>
          <w:sz w:val="18"/>
          <w:szCs w:val="18"/>
        </w:rPr>
        <w:t>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오리지널</w:t>
      </w:r>
      <w:r>
        <w:rPr>
          <w:rFonts w:ascii="Avenir Next" w:hAnsi="Avenir Next" w:hint="eastAsia"/>
          <w:sz w:val="18"/>
          <w:szCs w:val="18"/>
        </w:rPr>
        <w:t xml:space="preserve"> 1969 </w:t>
      </w:r>
      <w:r>
        <w:rPr>
          <w:rFonts w:ascii="Avenir Next" w:hAnsi="Avenir Next" w:hint="eastAsia"/>
          <w:sz w:val="18"/>
          <w:szCs w:val="18"/>
        </w:rPr>
        <w:t>케이스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오토매틱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</w:t>
      </w:r>
    </w:p>
    <w:p w14:paraId="08898AC6" w14:textId="77777777" w:rsidR="002F29CE" w:rsidRPr="007645BA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무브먼트</w:t>
      </w:r>
      <w:r>
        <w:rPr>
          <w:rFonts w:ascii="Avenir Next" w:hAnsi="Avenir Next" w:hint="eastAsia"/>
          <w:b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</w:t>
      </w:r>
      <w:r>
        <w:rPr>
          <w:rFonts w:ascii="Avenir Next" w:hAnsi="Avenir Next" w:hint="eastAsia"/>
          <w:sz w:val="18"/>
          <w:szCs w:val="18"/>
        </w:rPr>
        <w:t xml:space="preserve"> 4061 </w:t>
      </w:r>
      <w:r>
        <w:rPr>
          <w:rFonts w:ascii="Avenir Next" w:hAnsi="Avenir Next" w:hint="eastAsia"/>
          <w:sz w:val="18"/>
          <w:szCs w:val="18"/>
        </w:rPr>
        <w:t>오토매틱</w:t>
      </w:r>
    </w:p>
    <w:p w14:paraId="1F9D83BB" w14:textId="77777777" w:rsidR="002F29CE" w:rsidRPr="004E6971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bCs/>
          <w:sz w:val="18"/>
          <w:szCs w:val="18"/>
        </w:rPr>
        <w:t>진동</w:t>
      </w:r>
      <w:r>
        <w:rPr>
          <w:rFonts w:ascii="Avenir Next" w:hAnsi="Avenir Next" w:hint="eastAsia"/>
          <w:b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/>
          <w:bCs/>
          <w:sz w:val="18"/>
          <w:szCs w:val="18"/>
        </w:rPr>
        <w:t>수</w:t>
      </w:r>
      <w:r>
        <w:rPr>
          <w:rFonts w:ascii="Avenir Next" w:hAnsi="Avenir Next" w:hint="eastAsia"/>
          <w:b/>
          <w:bCs/>
          <w:sz w:val="18"/>
          <w:szCs w:val="18"/>
        </w:rPr>
        <w:t>: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시간당</w:t>
      </w:r>
      <w:r>
        <w:rPr>
          <w:rFonts w:ascii="Avenir Next" w:hAnsi="Avenir Next" w:hint="eastAsia"/>
          <w:sz w:val="18"/>
          <w:szCs w:val="18"/>
        </w:rPr>
        <w:t xml:space="preserve"> 36,000</w:t>
      </w:r>
      <w:r>
        <w:rPr>
          <w:rFonts w:ascii="Avenir Next" w:hAnsi="Avenir Next" w:hint="eastAsia"/>
          <w:sz w:val="18"/>
          <w:szCs w:val="18"/>
        </w:rPr>
        <w:t>회</w:t>
      </w:r>
      <w:r>
        <w:rPr>
          <w:rFonts w:ascii="Avenir Next" w:hAnsi="Avenir Next" w:hint="eastAsia"/>
          <w:sz w:val="18"/>
          <w:szCs w:val="18"/>
        </w:rPr>
        <w:t>(5 Hz)</w:t>
      </w:r>
    </w:p>
    <w:p w14:paraId="78D36071" w14:textId="77777777" w:rsidR="002F29CE" w:rsidRPr="004E6971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bCs/>
          <w:sz w:val="18"/>
          <w:szCs w:val="18"/>
        </w:rPr>
        <w:t>파워</w:t>
      </w:r>
      <w:r>
        <w:rPr>
          <w:rFonts w:ascii="Avenir Next" w:hAnsi="Avenir Next" w:hint="eastAsia"/>
          <w:b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/>
          <w:bCs/>
          <w:sz w:val="18"/>
          <w:szCs w:val="18"/>
        </w:rPr>
        <w:t>리저브</w:t>
      </w:r>
      <w:r>
        <w:rPr>
          <w:rFonts w:ascii="Avenir Next" w:hAnsi="Avenir Next" w:hint="eastAsia"/>
          <w:b/>
          <w:bCs/>
          <w:sz w:val="18"/>
          <w:szCs w:val="18"/>
        </w:rPr>
        <w:t>: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최소</w:t>
      </w:r>
      <w:r>
        <w:rPr>
          <w:rFonts w:ascii="Avenir Next" w:hAnsi="Avenir Next" w:hint="eastAsia"/>
          <w:sz w:val="18"/>
          <w:szCs w:val="18"/>
        </w:rPr>
        <w:t xml:space="preserve"> 50</w:t>
      </w:r>
      <w:r>
        <w:rPr>
          <w:rFonts w:ascii="Avenir Next" w:hAnsi="Avenir Next" w:hint="eastAsia"/>
          <w:sz w:val="18"/>
          <w:szCs w:val="18"/>
        </w:rPr>
        <w:t>시간</w:t>
      </w:r>
    </w:p>
    <w:p w14:paraId="23266511" w14:textId="77777777" w:rsidR="00424E1C" w:rsidRPr="00424E1C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기능</w:t>
      </w:r>
      <w:r>
        <w:rPr>
          <w:rFonts w:ascii="Avenir Next" w:hAnsi="Avenir Next" w:hint="eastAsia"/>
          <w:b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중앙에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위치한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아워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및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미닛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핸즈</w:t>
      </w:r>
      <w:r>
        <w:rPr>
          <w:rFonts w:ascii="Avenir Next" w:hAnsi="Avenir Next" w:hint="eastAsia"/>
          <w:b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9</w:t>
      </w:r>
      <w:r>
        <w:rPr>
          <w:rFonts w:ascii="Avenir Next" w:hAnsi="Avenir Next" w:hint="eastAsia"/>
          <w:sz w:val="18"/>
          <w:szCs w:val="18"/>
        </w:rPr>
        <w:t>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방향에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위치한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세컨즈</w:t>
      </w:r>
      <w:r>
        <w:rPr>
          <w:rFonts w:ascii="Avenir Next" w:hAnsi="Avenir Next" w:hint="eastAsia"/>
          <w:b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크로노그래프</w:t>
      </w:r>
      <w:r w:rsidRPr="00424E1C">
        <w:rPr>
          <w:rFonts w:ascii="Avenir Next" w:hAnsi="Avenir Next" w:hint="eastAsia"/>
          <w:sz w:val="18"/>
          <w:szCs w:val="18"/>
        </w:rPr>
        <w:t>:</w:t>
      </w:r>
      <w:r w:rsidRPr="00424E1C">
        <w:rPr>
          <w:rFonts w:ascii="Avenir Next" w:hAnsi="Avenir Next" w:hint="eastAsia"/>
          <w:b/>
          <w:sz w:val="18"/>
          <w:szCs w:val="18"/>
        </w:rPr>
        <w:t xml:space="preserve"> </w:t>
      </w:r>
      <w:r w:rsidRPr="00424E1C">
        <w:rPr>
          <w:rFonts w:ascii="Avenir Next" w:hAnsi="Avenir Next" w:hint="eastAsia"/>
          <w:sz w:val="18"/>
          <w:szCs w:val="18"/>
        </w:rPr>
        <w:t>센트럴</w:t>
      </w:r>
      <w:r w:rsidRPr="00424E1C">
        <w:rPr>
          <w:rFonts w:ascii="Avenir Next" w:hAnsi="Avenir Next" w:hint="eastAsia"/>
          <w:sz w:val="18"/>
          <w:szCs w:val="18"/>
        </w:rPr>
        <w:t xml:space="preserve"> </w:t>
      </w:r>
      <w:r w:rsidRPr="00424E1C">
        <w:rPr>
          <w:rFonts w:ascii="Avenir Next" w:hAnsi="Avenir Next" w:hint="eastAsia"/>
          <w:sz w:val="18"/>
          <w:szCs w:val="18"/>
        </w:rPr>
        <w:t>크로노그래프</w:t>
      </w:r>
      <w:r w:rsidRPr="00424E1C">
        <w:rPr>
          <w:rFonts w:ascii="Avenir Next" w:hAnsi="Avenir Next" w:hint="eastAsia"/>
          <w:sz w:val="18"/>
          <w:szCs w:val="18"/>
        </w:rPr>
        <w:t xml:space="preserve"> </w:t>
      </w:r>
      <w:r w:rsidRPr="00424E1C">
        <w:rPr>
          <w:rFonts w:ascii="Avenir Next" w:hAnsi="Avenir Next" w:hint="eastAsia"/>
          <w:sz w:val="18"/>
          <w:szCs w:val="18"/>
        </w:rPr>
        <w:t>핸드</w:t>
      </w:r>
      <w:r w:rsidRPr="00424E1C">
        <w:rPr>
          <w:rFonts w:ascii="Avenir Next" w:hAnsi="Avenir Next" w:hint="eastAsia"/>
          <w:b/>
          <w:sz w:val="18"/>
          <w:szCs w:val="18"/>
        </w:rPr>
        <w:t>,</w:t>
      </w:r>
      <w:r w:rsidRPr="00424E1C">
        <w:rPr>
          <w:rFonts w:ascii="Avenir Next" w:hAnsi="Avenir Next" w:hint="eastAsia"/>
          <w:sz w:val="18"/>
          <w:szCs w:val="18"/>
        </w:rPr>
        <w:t xml:space="preserve"> 6</w:t>
      </w:r>
      <w:r w:rsidRPr="00424E1C">
        <w:rPr>
          <w:rFonts w:ascii="Avenir Next" w:hAnsi="Avenir Next" w:hint="eastAsia"/>
          <w:sz w:val="18"/>
          <w:szCs w:val="18"/>
        </w:rPr>
        <w:t>시</w:t>
      </w:r>
      <w:r w:rsidRPr="00424E1C">
        <w:rPr>
          <w:rFonts w:ascii="Avenir Next" w:hAnsi="Avenir Next" w:hint="eastAsia"/>
          <w:sz w:val="18"/>
          <w:szCs w:val="18"/>
        </w:rPr>
        <w:t xml:space="preserve"> </w:t>
      </w:r>
      <w:r w:rsidRPr="00424E1C">
        <w:rPr>
          <w:rFonts w:ascii="Avenir Next" w:hAnsi="Avenir Next" w:hint="eastAsia"/>
          <w:sz w:val="18"/>
          <w:szCs w:val="18"/>
        </w:rPr>
        <w:t>방향의</w:t>
      </w:r>
      <w:r w:rsidRPr="00424E1C">
        <w:rPr>
          <w:rFonts w:ascii="Avenir Next" w:hAnsi="Avenir Next" w:hint="eastAsia"/>
          <w:sz w:val="18"/>
          <w:szCs w:val="18"/>
        </w:rPr>
        <w:t xml:space="preserve"> 12</w:t>
      </w:r>
      <w:r w:rsidRPr="00424E1C">
        <w:rPr>
          <w:rFonts w:ascii="Avenir Next" w:hAnsi="Avenir Next" w:hint="eastAsia"/>
          <w:sz w:val="18"/>
          <w:szCs w:val="18"/>
        </w:rPr>
        <w:t>시간</w:t>
      </w:r>
      <w:r w:rsidRPr="00424E1C">
        <w:rPr>
          <w:rFonts w:ascii="Avenir Next" w:hAnsi="Avenir Next" w:hint="eastAsia"/>
          <w:sz w:val="18"/>
          <w:szCs w:val="18"/>
        </w:rPr>
        <w:t xml:space="preserve"> </w:t>
      </w:r>
      <w:r w:rsidRPr="00424E1C">
        <w:rPr>
          <w:rFonts w:ascii="Avenir Next" w:hAnsi="Avenir Next" w:hint="eastAsia"/>
          <w:sz w:val="18"/>
          <w:szCs w:val="18"/>
        </w:rPr>
        <w:t>카운터</w:t>
      </w:r>
      <w:r w:rsidRPr="00424E1C">
        <w:rPr>
          <w:rFonts w:ascii="Avenir Next" w:hAnsi="Avenir Next" w:hint="eastAsia"/>
          <w:b/>
          <w:sz w:val="18"/>
          <w:szCs w:val="18"/>
        </w:rPr>
        <w:t>,</w:t>
      </w:r>
      <w:r w:rsidRPr="00424E1C">
        <w:rPr>
          <w:rFonts w:ascii="Avenir Next" w:hAnsi="Avenir Next" w:hint="eastAsia"/>
          <w:sz w:val="18"/>
          <w:szCs w:val="18"/>
        </w:rPr>
        <w:t xml:space="preserve"> 3</w:t>
      </w:r>
      <w:r w:rsidRPr="00424E1C">
        <w:rPr>
          <w:rFonts w:ascii="Avenir Next" w:hAnsi="Avenir Next" w:hint="eastAsia"/>
          <w:sz w:val="18"/>
          <w:szCs w:val="18"/>
        </w:rPr>
        <w:t>시</w:t>
      </w:r>
      <w:r w:rsidRPr="00424E1C">
        <w:rPr>
          <w:rFonts w:ascii="Avenir Next" w:hAnsi="Avenir Next" w:hint="eastAsia"/>
          <w:sz w:val="18"/>
          <w:szCs w:val="18"/>
        </w:rPr>
        <w:t xml:space="preserve"> </w:t>
      </w:r>
      <w:r w:rsidRPr="00424E1C">
        <w:rPr>
          <w:rFonts w:ascii="Avenir Next" w:hAnsi="Avenir Next" w:hint="eastAsia"/>
          <w:sz w:val="18"/>
          <w:szCs w:val="18"/>
        </w:rPr>
        <w:t>방향의</w:t>
      </w:r>
      <w:r w:rsidRPr="00424E1C">
        <w:rPr>
          <w:rFonts w:ascii="Avenir Next" w:hAnsi="Avenir Next" w:hint="eastAsia"/>
          <w:sz w:val="18"/>
          <w:szCs w:val="18"/>
        </w:rPr>
        <w:t xml:space="preserve"> 30</w:t>
      </w:r>
      <w:r w:rsidRPr="00424E1C">
        <w:rPr>
          <w:rFonts w:ascii="Avenir Next" w:hAnsi="Avenir Next" w:hint="eastAsia"/>
          <w:sz w:val="18"/>
          <w:szCs w:val="18"/>
        </w:rPr>
        <w:t>분</w:t>
      </w:r>
      <w:r w:rsidRPr="00424E1C">
        <w:rPr>
          <w:rFonts w:ascii="Avenir Next" w:hAnsi="Avenir Next" w:hint="eastAsia"/>
          <w:sz w:val="18"/>
          <w:szCs w:val="18"/>
        </w:rPr>
        <w:t xml:space="preserve"> </w:t>
      </w:r>
      <w:r w:rsidRPr="00424E1C">
        <w:rPr>
          <w:rFonts w:ascii="Avenir Next" w:hAnsi="Avenir Next" w:hint="eastAsia"/>
          <w:sz w:val="18"/>
          <w:szCs w:val="18"/>
        </w:rPr>
        <w:t>카운터</w:t>
      </w:r>
      <w:r w:rsidRPr="00424E1C">
        <w:rPr>
          <w:rFonts w:ascii="Avenir Next" w:hAnsi="Avenir Next" w:hint="eastAsia"/>
          <w:b/>
          <w:sz w:val="18"/>
          <w:szCs w:val="18"/>
        </w:rPr>
        <w:t xml:space="preserve">. </w:t>
      </w:r>
      <w:r w:rsidRPr="00424E1C">
        <w:rPr>
          <w:rFonts w:ascii="Avenir Next" w:hAnsi="Avenir Next" w:hint="eastAsia"/>
          <w:sz w:val="18"/>
          <w:szCs w:val="18"/>
        </w:rPr>
        <w:t>타키미터</w:t>
      </w:r>
      <w:r w:rsidRPr="00424E1C">
        <w:rPr>
          <w:rFonts w:ascii="Avenir Next" w:hAnsi="Avenir Next" w:hint="eastAsia"/>
          <w:sz w:val="18"/>
          <w:szCs w:val="18"/>
        </w:rPr>
        <w:t xml:space="preserve"> </w:t>
      </w:r>
      <w:r w:rsidRPr="00424E1C">
        <w:rPr>
          <w:rFonts w:ascii="Avenir Next" w:hAnsi="Avenir Next" w:hint="eastAsia"/>
          <w:sz w:val="18"/>
          <w:szCs w:val="18"/>
        </w:rPr>
        <w:t>스케일</w:t>
      </w:r>
      <w:r w:rsidRPr="00424E1C">
        <w:rPr>
          <w:rFonts w:ascii="Avenir Next" w:hAnsi="Avenir Next" w:hint="eastAsia"/>
          <w:b/>
          <w:sz w:val="18"/>
          <w:szCs w:val="18"/>
        </w:rPr>
        <w:t xml:space="preserve">. </w:t>
      </w:r>
    </w:p>
    <w:p w14:paraId="6027C224" w14:textId="4E3A06DF" w:rsidR="002F29CE" w:rsidRPr="00424E1C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424E1C">
        <w:rPr>
          <w:rFonts w:ascii="Avenir Next" w:hAnsi="Avenir Next" w:hint="eastAsia"/>
          <w:b/>
          <w:sz w:val="18"/>
          <w:szCs w:val="18"/>
        </w:rPr>
        <w:t>케이스</w:t>
      </w:r>
      <w:r w:rsidRPr="00424E1C">
        <w:rPr>
          <w:rFonts w:ascii="Avenir Next" w:hAnsi="Avenir Next" w:hint="eastAsia"/>
          <w:b/>
          <w:sz w:val="18"/>
          <w:szCs w:val="18"/>
        </w:rPr>
        <w:t xml:space="preserve">: </w:t>
      </w:r>
      <w:r w:rsidRPr="00424E1C">
        <w:rPr>
          <w:rFonts w:ascii="Avenir Next" w:hAnsi="Avenir Next" w:hint="eastAsia"/>
          <w:sz w:val="18"/>
          <w:szCs w:val="18"/>
        </w:rPr>
        <w:t>37mm</w:t>
      </w:r>
    </w:p>
    <w:p w14:paraId="704FB8EA" w14:textId="77777777" w:rsidR="002F29CE" w:rsidRPr="00424E1C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 w:rsidRPr="00424E1C">
        <w:rPr>
          <w:rFonts w:ascii="Avenir Next" w:hAnsi="Avenir Next" w:hint="eastAsia"/>
          <w:b/>
          <w:bCs/>
          <w:sz w:val="18"/>
          <w:szCs w:val="18"/>
        </w:rPr>
        <w:t>소재</w:t>
      </w:r>
      <w:r w:rsidRPr="00424E1C">
        <w:rPr>
          <w:rFonts w:ascii="Avenir Next" w:hAnsi="Avenir Next" w:hint="eastAsia"/>
          <w:b/>
          <w:bCs/>
          <w:sz w:val="18"/>
          <w:szCs w:val="18"/>
        </w:rPr>
        <w:t>:</w:t>
      </w:r>
      <w:r w:rsidRPr="00424E1C">
        <w:rPr>
          <w:rFonts w:ascii="Avenir Next" w:hAnsi="Avenir Next" w:hint="eastAsia"/>
          <w:sz w:val="18"/>
          <w:szCs w:val="18"/>
        </w:rPr>
        <w:t xml:space="preserve"> </w:t>
      </w:r>
      <w:r w:rsidRPr="00424E1C">
        <w:rPr>
          <w:rFonts w:ascii="Avenir Next" w:hAnsi="Avenir Next" w:hint="eastAsia"/>
          <w:sz w:val="18"/>
          <w:szCs w:val="18"/>
        </w:rPr>
        <w:t>마이크로블라스트</w:t>
      </w:r>
      <w:r w:rsidRPr="00424E1C">
        <w:rPr>
          <w:rFonts w:ascii="Avenir Next" w:hAnsi="Avenir Next" w:hint="eastAsia"/>
          <w:sz w:val="18"/>
          <w:szCs w:val="18"/>
        </w:rPr>
        <w:t xml:space="preserve"> </w:t>
      </w:r>
      <w:r w:rsidRPr="00424E1C">
        <w:rPr>
          <w:rFonts w:ascii="Avenir Next" w:hAnsi="Avenir Next" w:hint="eastAsia"/>
          <w:sz w:val="18"/>
          <w:szCs w:val="18"/>
        </w:rPr>
        <w:t>처리된</w:t>
      </w:r>
      <w:r w:rsidRPr="00424E1C">
        <w:rPr>
          <w:rFonts w:ascii="Avenir Next" w:hAnsi="Avenir Next" w:hint="eastAsia"/>
          <w:sz w:val="18"/>
          <w:szCs w:val="18"/>
        </w:rPr>
        <w:t xml:space="preserve"> </w:t>
      </w:r>
      <w:r w:rsidRPr="00424E1C">
        <w:rPr>
          <w:rFonts w:ascii="Avenir Next" w:hAnsi="Avenir Next" w:hint="eastAsia"/>
          <w:sz w:val="18"/>
          <w:szCs w:val="18"/>
        </w:rPr>
        <w:t>티타늄</w:t>
      </w:r>
    </w:p>
    <w:p w14:paraId="3D75E10B" w14:textId="77777777" w:rsidR="002F29CE" w:rsidRPr="00424E1C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424E1C">
        <w:rPr>
          <w:rFonts w:ascii="Avenir Next" w:hAnsi="Avenir Next" w:hint="eastAsia"/>
          <w:b/>
          <w:sz w:val="18"/>
          <w:szCs w:val="18"/>
        </w:rPr>
        <w:t>다이얼</w:t>
      </w:r>
      <w:r w:rsidRPr="00424E1C">
        <w:rPr>
          <w:rFonts w:ascii="Avenir Next" w:hAnsi="Avenir Next" w:hint="eastAsia"/>
          <w:b/>
          <w:sz w:val="18"/>
          <w:szCs w:val="18"/>
        </w:rPr>
        <w:t>:</w:t>
      </w:r>
      <w:r w:rsidRPr="00424E1C">
        <w:rPr>
          <w:rFonts w:ascii="Avenir Next" w:hAnsi="Avenir Next" w:hint="eastAsia"/>
          <w:sz w:val="18"/>
          <w:szCs w:val="18"/>
        </w:rPr>
        <w:t xml:space="preserve"> </w:t>
      </w:r>
      <w:r w:rsidRPr="00424E1C">
        <w:rPr>
          <w:rFonts w:ascii="Avenir Next" w:hAnsi="Avenir Next" w:hint="eastAsia"/>
          <w:sz w:val="18"/>
          <w:szCs w:val="18"/>
        </w:rPr>
        <w:t>그레이</w:t>
      </w:r>
      <w:r w:rsidRPr="00424E1C">
        <w:rPr>
          <w:rFonts w:ascii="Avenir Next" w:hAnsi="Avenir Next" w:hint="eastAsia"/>
          <w:sz w:val="18"/>
          <w:szCs w:val="18"/>
        </w:rPr>
        <w:t xml:space="preserve"> </w:t>
      </w:r>
      <w:r w:rsidRPr="00424E1C">
        <w:rPr>
          <w:rFonts w:ascii="Avenir Next" w:hAnsi="Avenir Next" w:hint="eastAsia"/>
          <w:sz w:val="18"/>
          <w:szCs w:val="18"/>
        </w:rPr>
        <w:t>카운터와</w:t>
      </w:r>
      <w:r w:rsidRPr="00424E1C">
        <w:rPr>
          <w:rFonts w:ascii="Avenir Next" w:hAnsi="Avenir Next" w:hint="eastAsia"/>
          <w:sz w:val="18"/>
          <w:szCs w:val="18"/>
        </w:rPr>
        <w:t xml:space="preserve"> </w:t>
      </w:r>
      <w:r w:rsidRPr="00424E1C">
        <w:rPr>
          <w:rFonts w:ascii="Avenir Next" w:hAnsi="Avenir Next" w:hint="eastAsia"/>
          <w:sz w:val="18"/>
          <w:szCs w:val="18"/>
        </w:rPr>
        <w:t>타키미터</w:t>
      </w:r>
      <w:r w:rsidRPr="00424E1C">
        <w:rPr>
          <w:rFonts w:ascii="Avenir Next" w:hAnsi="Avenir Next" w:hint="eastAsia"/>
          <w:sz w:val="18"/>
          <w:szCs w:val="18"/>
        </w:rPr>
        <w:t xml:space="preserve"> </w:t>
      </w:r>
      <w:r w:rsidRPr="00424E1C">
        <w:rPr>
          <w:rFonts w:ascii="Avenir Next" w:hAnsi="Avenir Next" w:hint="eastAsia"/>
          <w:sz w:val="18"/>
          <w:szCs w:val="18"/>
        </w:rPr>
        <w:t>스케일이</w:t>
      </w:r>
      <w:r w:rsidRPr="00424E1C">
        <w:rPr>
          <w:rFonts w:ascii="Avenir Next" w:hAnsi="Avenir Next" w:hint="eastAsia"/>
          <w:sz w:val="18"/>
          <w:szCs w:val="18"/>
        </w:rPr>
        <w:t xml:space="preserve"> </w:t>
      </w:r>
      <w:r w:rsidRPr="00424E1C">
        <w:rPr>
          <w:rFonts w:ascii="Avenir Next" w:hAnsi="Avenir Next" w:hint="eastAsia"/>
          <w:sz w:val="18"/>
          <w:szCs w:val="18"/>
        </w:rPr>
        <w:t>탑재된</w:t>
      </w:r>
      <w:r w:rsidRPr="00424E1C">
        <w:rPr>
          <w:rFonts w:ascii="Avenir Next" w:hAnsi="Avenir Next" w:hint="eastAsia"/>
          <w:sz w:val="18"/>
          <w:szCs w:val="18"/>
        </w:rPr>
        <w:t xml:space="preserve"> </w:t>
      </w:r>
      <w:r w:rsidRPr="00424E1C">
        <w:rPr>
          <w:rFonts w:ascii="Avenir Next" w:hAnsi="Avenir Next" w:hint="eastAsia"/>
          <w:sz w:val="18"/>
          <w:szCs w:val="18"/>
        </w:rPr>
        <w:t>블랙</w:t>
      </w:r>
      <w:r w:rsidRPr="00424E1C">
        <w:rPr>
          <w:rFonts w:ascii="Avenir Next" w:hAnsi="Avenir Next" w:hint="eastAsia"/>
          <w:sz w:val="18"/>
          <w:szCs w:val="18"/>
        </w:rPr>
        <w:t xml:space="preserve"> </w:t>
      </w:r>
      <w:r w:rsidRPr="00424E1C">
        <w:rPr>
          <w:rFonts w:ascii="Avenir Next" w:hAnsi="Avenir Next" w:hint="eastAsia"/>
          <w:sz w:val="18"/>
          <w:szCs w:val="18"/>
        </w:rPr>
        <w:t>다이얼</w:t>
      </w:r>
      <w:r w:rsidRPr="00424E1C">
        <w:rPr>
          <w:rFonts w:ascii="Avenir Next" w:hAnsi="Avenir Next" w:hint="eastAsia"/>
          <w:sz w:val="18"/>
          <w:szCs w:val="18"/>
        </w:rPr>
        <w:t xml:space="preserve"> </w:t>
      </w:r>
      <w:r w:rsidRPr="00424E1C">
        <w:rPr>
          <w:rFonts w:ascii="Avenir Next" w:hAnsi="Avenir Next" w:hint="eastAsia"/>
          <w:sz w:val="18"/>
          <w:szCs w:val="18"/>
        </w:rPr>
        <w:br/>
      </w:r>
      <w:r w:rsidRPr="00424E1C">
        <w:rPr>
          <w:rFonts w:ascii="Avenir Next" w:hAnsi="Avenir Next" w:hint="eastAsia"/>
          <w:b/>
          <w:bCs/>
          <w:sz w:val="18"/>
          <w:szCs w:val="18"/>
        </w:rPr>
        <w:t>방수</w:t>
      </w:r>
      <w:r w:rsidRPr="00424E1C">
        <w:rPr>
          <w:rFonts w:ascii="Avenir Next" w:hAnsi="Avenir Next" w:hint="eastAsia"/>
          <w:b/>
          <w:bCs/>
          <w:sz w:val="18"/>
          <w:szCs w:val="18"/>
        </w:rPr>
        <w:t>:</w:t>
      </w:r>
      <w:r w:rsidRPr="00424E1C">
        <w:rPr>
          <w:rFonts w:ascii="Avenir Next" w:hAnsi="Avenir Next" w:hint="eastAsia"/>
          <w:sz w:val="18"/>
          <w:szCs w:val="18"/>
        </w:rPr>
        <w:t xml:space="preserve"> 5ATM</w:t>
      </w:r>
    </w:p>
    <w:p w14:paraId="6E473C88" w14:textId="77777777" w:rsidR="002F29CE" w:rsidRPr="007645BA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b/>
          <w:sz w:val="18"/>
          <w:szCs w:val="18"/>
        </w:rPr>
      </w:pPr>
      <w:r w:rsidRPr="00424E1C">
        <w:rPr>
          <w:rFonts w:ascii="Avenir Next" w:hAnsi="Avenir Next" w:hint="eastAsia"/>
          <w:b/>
          <w:bCs/>
          <w:sz w:val="18"/>
          <w:szCs w:val="18"/>
        </w:rPr>
        <w:t>가격</w:t>
      </w:r>
      <w:r w:rsidRPr="00424E1C">
        <w:rPr>
          <w:rFonts w:ascii="Avenir Next" w:hAnsi="Avenir Next" w:hint="eastAsia"/>
          <w:b/>
          <w:bCs/>
          <w:sz w:val="18"/>
          <w:szCs w:val="18"/>
        </w:rPr>
        <w:t>:</w:t>
      </w:r>
      <w:r w:rsidRPr="00424E1C">
        <w:rPr>
          <w:rFonts w:ascii="Avenir Next" w:hAnsi="Avenir Next" w:hint="eastAsia"/>
          <w:sz w:val="18"/>
          <w:szCs w:val="18"/>
        </w:rPr>
        <w:t xml:space="preserve"> 8,400</w:t>
      </w:r>
      <w:bookmarkStart w:id="0" w:name="_GoBack"/>
      <w:bookmarkEnd w:id="0"/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스위스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프랑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b/>
          <w:bCs/>
          <w:sz w:val="18"/>
          <w:szCs w:val="18"/>
        </w:rPr>
        <w:t>아워</w:t>
      </w:r>
      <w:r>
        <w:rPr>
          <w:rFonts w:ascii="Avenir Next" w:hAnsi="Avenir Next" w:hint="eastAsia"/>
          <w:b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/>
          <w:bCs/>
          <w:sz w:val="18"/>
          <w:szCs w:val="18"/>
        </w:rPr>
        <w:t>마커</w:t>
      </w:r>
      <w:r>
        <w:rPr>
          <w:rFonts w:ascii="Avenir Next" w:hAnsi="Avenir Next" w:hint="eastAsia"/>
          <w:b/>
          <w:bCs/>
          <w:sz w:val="18"/>
          <w:szCs w:val="18"/>
        </w:rPr>
        <w:t>: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로듐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도금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각면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및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슈퍼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루미노바</w:t>
      </w:r>
      <w:r>
        <w:rPr>
          <w:rFonts w:ascii="Avenir Next" w:hAnsi="Avenir Next" w:hint="eastAsia"/>
          <w:sz w:val="18"/>
          <w:szCs w:val="18"/>
        </w:rPr>
        <w:t xml:space="preserve">®SLN C1 </w:t>
      </w:r>
      <w:r>
        <w:rPr>
          <w:rFonts w:ascii="Avenir Next" w:hAnsi="Avenir Next" w:hint="eastAsia"/>
          <w:sz w:val="18"/>
          <w:szCs w:val="18"/>
        </w:rPr>
        <w:t>코팅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b/>
          <w:bCs/>
          <w:sz w:val="18"/>
          <w:szCs w:val="18"/>
        </w:rPr>
        <w:t>핸즈</w:t>
      </w:r>
      <w:r>
        <w:rPr>
          <w:rFonts w:ascii="Avenir Next" w:hAnsi="Avenir Next" w:hint="eastAsia"/>
          <w:b/>
          <w:bCs/>
          <w:sz w:val="18"/>
          <w:szCs w:val="18"/>
        </w:rPr>
        <w:t>: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로듐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도금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각면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및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슈퍼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루미노바</w:t>
      </w:r>
      <w:r>
        <w:rPr>
          <w:rFonts w:ascii="Avenir Next" w:hAnsi="Avenir Next" w:hint="eastAsia"/>
          <w:sz w:val="18"/>
          <w:szCs w:val="18"/>
        </w:rPr>
        <w:t xml:space="preserve">®SLN C1 </w:t>
      </w:r>
      <w:r>
        <w:rPr>
          <w:rFonts w:ascii="Avenir Next" w:hAnsi="Avenir Next" w:hint="eastAsia"/>
          <w:sz w:val="18"/>
          <w:szCs w:val="18"/>
        </w:rPr>
        <w:t>코팅</w:t>
      </w:r>
      <w:r>
        <w:rPr>
          <w:rFonts w:ascii="Avenir Next" w:hAnsi="Avenir Next" w:hint="eastAsia"/>
          <w:sz w:val="18"/>
          <w:szCs w:val="18"/>
        </w:rPr>
        <w:t xml:space="preserve"> </w:t>
      </w:r>
    </w:p>
    <w:p w14:paraId="3DEA2FEF" w14:textId="1AF274C4" w:rsidR="002F29CE" w:rsidRPr="004E6971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브레이슬릿</w:t>
      </w:r>
      <w:r>
        <w:rPr>
          <w:rFonts w:ascii="Avenir Next" w:hAnsi="Avenir Next" w:hint="eastAsia"/>
          <w:b/>
          <w:sz w:val="18"/>
          <w:szCs w:val="18"/>
        </w:rPr>
        <w:t xml:space="preserve"> &amp; </w:t>
      </w:r>
      <w:r>
        <w:rPr>
          <w:rFonts w:ascii="Avenir Next" w:hAnsi="Avenir Next" w:hint="eastAsia"/>
          <w:b/>
          <w:sz w:val="18"/>
          <w:szCs w:val="18"/>
        </w:rPr>
        <w:t>버클</w:t>
      </w:r>
      <w:r>
        <w:rPr>
          <w:rFonts w:ascii="Avenir Next" w:hAnsi="Avenir Next" w:hint="eastAsia"/>
          <w:b/>
          <w:sz w:val="18"/>
          <w:szCs w:val="18"/>
        </w:rPr>
        <w:t>:</w:t>
      </w:r>
      <w:r>
        <w:rPr>
          <w:rFonts w:ascii="Avenir Next" w:hAnsi="Avenir Next" w:hint="eastAsia"/>
          <w:sz w:val="18"/>
          <w:szCs w:val="18"/>
        </w:rPr>
        <w:t xml:space="preserve"> "</w:t>
      </w:r>
      <w:r>
        <w:rPr>
          <w:rFonts w:ascii="Avenir Next" w:hAnsi="Avenir Next" w:hint="eastAsia"/>
          <w:sz w:val="18"/>
          <w:szCs w:val="18"/>
        </w:rPr>
        <w:t>코두라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효과</w:t>
      </w:r>
      <w:r>
        <w:rPr>
          <w:rFonts w:ascii="Avenir Next" w:hAnsi="Avenir Next" w:hint="eastAsia"/>
          <w:sz w:val="18"/>
          <w:szCs w:val="18"/>
        </w:rPr>
        <w:t xml:space="preserve">" </w:t>
      </w:r>
      <w:r>
        <w:rPr>
          <w:rFonts w:ascii="Avenir Next" w:hAnsi="Avenir Next" w:hint="eastAsia"/>
          <w:sz w:val="18"/>
          <w:szCs w:val="18"/>
        </w:rPr>
        <w:t>및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화이트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스티칭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장식의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블랙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스트랩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마이크로블라스트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처리된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티타늄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버클</w:t>
      </w:r>
      <w:r>
        <w:rPr>
          <w:rFonts w:ascii="Avenir Next" w:hAnsi="Avenir Next" w:hint="eastAsia"/>
          <w:sz w:val="18"/>
          <w:szCs w:val="18"/>
        </w:rPr>
        <w:t xml:space="preserve">. </w:t>
      </w:r>
    </w:p>
    <w:p w14:paraId="1FDA82B8" w14:textId="77777777" w:rsidR="002F29CE" w:rsidRPr="000F1343" w:rsidRDefault="002F29CE" w:rsidP="000F1343">
      <w:pPr>
        <w:jc w:val="both"/>
        <w:rPr>
          <w:rFonts w:ascii="Avenir Next" w:hAnsi="Avenir Next"/>
          <w:sz w:val="22"/>
          <w:szCs w:val="22"/>
        </w:rPr>
      </w:pPr>
    </w:p>
    <w:sectPr w:rsidR="002F29CE" w:rsidRPr="000F1343" w:rsidSect="00D61DDE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97F7E7" w14:textId="77777777" w:rsidR="00F847AF" w:rsidRDefault="00F847AF" w:rsidP="002F29CE">
      <w:r>
        <w:separator/>
      </w:r>
    </w:p>
  </w:endnote>
  <w:endnote w:type="continuationSeparator" w:id="0">
    <w:p w14:paraId="1579BF4C" w14:textId="77777777" w:rsidR="00F847AF" w:rsidRDefault="00F847AF" w:rsidP="002F2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altName w:val="Calibri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Antoni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124FC" w14:textId="77777777" w:rsidR="002F29CE" w:rsidRPr="00424E1C" w:rsidRDefault="002F29CE" w:rsidP="002F29CE">
    <w:pPr>
      <w:pStyle w:val="Pieddepage"/>
      <w:jc w:val="center"/>
      <w:rPr>
        <w:rFonts w:ascii="Avenir Next" w:hAnsi="Avenir Next"/>
        <w:sz w:val="18"/>
        <w:szCs w:val="18"/>
        <w:lang w:val="fr-CH"/>
      </w:rPr>
    </w:pPr>
    <w:r>
      <w:rPr>
        <w:rFonts w:ascii="Avenir Next" w:hAnsi="Avenir Next" w:hint="eastAsia"/>
        <w:b/>
        <w:sz w:val="18"/>
        <w:szCs w:val="18"/>
      </w:rPr>
      <w:t>제니스</w:t>
    </w:r>
    <w:r w:rsidRPr="00424E1C">
      <w:rPr>
        <w:rFonts w:ascii="Avenir Next" w:hAnsi="Avenir Next" w:hint="eastAsia"/>
        <w:sz w:val="18"/>
        <w:szCs w:val="18"/>
        <w:lang w:val="fr-CH"/>
      </w:rPr>
      <w:t xml:space="preserve"> | www.zenith-watches.com | Rue des Billodes 34-36 | CH-2400 Le Locle</w:t>
    </w:r>
  </w:p>
  <w:p w14:paraId="189C0ACC" w14:textId="2A310225" w:rsidR="002F29CE" w:rsidRPr="00424E1C" w:rsidRDefault="002F29CE" w:rsidP="002F29CE">
    <w:pPr>
      <w:pStyle w:val="Pieddepage"/>
      <w:jc w:val="center"/>
      <w:rPr>
        <w:rFonts w:ascii="Avenir Next" w:hAnsi="Avenir Next"/>
        <w:sz w:val="18"/>
        <w:szCs w:val="18"/>
        <w:lang w:val="fr-CH"/>
      </w:rPr>
    </w:pPr>
    <w:r>
      <w:rPr>
        <w:rFonts w:ascii="Avenir Next" w:hAnsi="Avenir Next" w:hint="eastAsia"/>
        <w:sz w:val="18"/>
        <w:szCs w:val="18"/>
      </w:rPr>
      <w:t>글로벌</w:t>
    </w:r>
    <w:r w:rsidRPr="00424E1C">
      <w:rPr>
        <w:rFonts w:ascii="Avenir Next" w:hAnsi="Avenir Next" w:hint="eastAsia"/>
        <w:sz w:val="18"/>
        <w:szCs w:val="18"/>
        <w:lang w:val="fr-CH"/>
      </w:rPr>
      <w:t xml:space="preserve"> </w:t>
    </w:r>
    <w:r>
      <w:rPr>
        <w:rFonts w:ascii="Avenir Next" w:hAnsi="Avenir Next" w:hint="eastAsia"/>
        <w:sz w:val="18"/>
        <w:szCs w:val="18"/>
      </w:rPr>
      <w:t>보도</w:t>
    </w:r>
    <w:r w:rsidRPr="00424E1C">
      <w:rPr>
        <w:rFonts w:ascii="Avenir Next" w:hAnsi="Avenir Next" w:hint="eastAsia"/>
        <w:sz w:val="18"/>
        <w:szCs w:val="18"/>
        <w:lang w:val="fr-CH"/>
      </w:rPr>
      <w:t xml:space="preserve"> </w:t>
    </w:r>
    <w:r>
      <w:rPr>
        <w:rFonts w:ascii="Avenir Next" w:hAnsi="Avenir Next" w:hint="eastAsia"/>
        <w:sz w:val="18"/>
        <w:szCs w:val="18"/>
      </w:rPr>
      <w:t>자료</w:t>
    </w:r>
    <w:r w:rsidRPr="00424E1C">
      <w:rPr>
        <w:rFonts w:ascii="Avenir Next" w:hAnsi="Avenir Next" w:hint="eastAsia"/>
        <w:sz w:val="18"/>
        <w:szCs w:val="18"/>
        <w:lang w:val="fr-CH"/>
      </w:rPr>
      <w:t xml:space="preserve"> - </w:t>
    </w:r>
    <w:r>
      <w:rPr>
        <w:rFonts w:ascii="Avenir Next" w:hAnsi="Avenir Next" w:hint="eastAsia"/>
        <w:sz w:val="18"/>
        <w:szCs w:val="18"/>
      </w:rPr>
      <w:t>이메일</w:t>
    </w:r>
    <w:r w:rsidRPr="00424E1C">
      <w:rPr>
        <w:rFonts w:ascii="Avenir Next" w:hAnsi="Avenir Next" w:hint="eastAsia"/>
        <w:sz w:val="18"/>
        <w:szCs w:val="18"/>
        <w:lang w:val="fr-CH"/>
      </w:rPr>
      <w:t xml:space="preserve">: </w:t>
    </w:r>
    <w:hyperlink r:id="rId1" w:history="1">
      <w:r w:rsidRPr="00424E1C">
        <w:rPr>
          <w:rStyle w:val="Lienhypertexte"/>
          <w:rFonts w:ascii="Avenir Next" w:hAnsi="Avenir Next" w:hint="eastAsia"/>
          <w:sz w:val="18"/>
          <w:szCs w:val="18"/>
          <w:lang w:val="fr-CH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B591DF" w14:textId="77777777" w:rsidR="00F847AF" w:rsidRDefault="00F847AF" w:rsidP="002F29CE">
      <w:r>
        <w:separator/>
      </w:r>
    </w:p>
  </w:footnote>
  <w:footnote w:type="continuationSeparator" w:id="0">
    <w:p w14:paraId="75DB27ED" w14:textId="77777777" w:rsidR="00F847AF" w:rsidRDefault="00F847AF" w:rsidP="002F29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3907F" w14:textId="518C1C28" w:rsidR="002F29CE" w:rsidRDefault="002F29CE" w:rsidP="002F29CE">
    <w:pPr>
      <w:pStyle w:val="En-tte"/>
      <w:jc w:val="center"/>
    </w:pPr>
    <w:r>
      <w:rPr>
        <w:rFonts w:hint="eastAsia"/>
        <w:noProof/>
      </w:rPr>
      <w:drawing>
        <wp:inline distT="0" distB="0" distL="0" distR="0" wp14:anchorId="04C62F24" wp14:editId="189A2C1E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E0E79F7" w14:textId="77777777" w:rsidR="002F29CE" w:rsidRDefault="002F29C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7735E5"/>
    <w:multiLevelType w:val="multilevel"/>
    <w:tmpl w:val="86CE3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BD80D24"/>
    <w:multiLevelType w:val="multilevel"/>
    <w:tmpl w:val="B0A42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FA276D8"/>
    <w:multiLevelType w:val="multilevel"/>
    <w:tmpl w:val="133E9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608F"/>
    <w:rsid w:val="000530B2"/>
    <w:rsid w:val="00060526"/>
    <w:rsid w:val="000F1343"/>
    <w:rsid w:val="00116F1D"/>
    <w:rsid w:val="001341F5"/>
    <w:rsid w:val="00172575"/>
    <w:rsid w:val="002A56EC"/>
    <w:rsid w:val="002C462C"/>
    <w:rsid w:val="002F18EC"/>
    <w:rsid w:val="002F29CE"/>
    <w:rsid w:val="00353E4E"/>
    <w:rsid w:val="003C7153"/>
    <w:rsid w:val="00417AC3"/>
    <w:rsid w:val="00424E1C"/>
    <w:rsid w:val="004A0CD7"/>
    <w:rsid w:val="005030A1"/>
    <w:rsid w:val="005455AC"/>
    <w:rsid w:val="007225E0"/>
    <w:rsid w:val="00761E20"/>
    <w:rsid w:val="00860CCF"/>
    <w:rsid w:val="00871E1C"/>
    <w:rsid w:val="00887536"/>
    <w:rsid w:val="008C1A22"/>
    <w:rsid w:val="0091231B"/>
    <w:rsid w:val="00915073"/>
    <w:rsid w:val="009F3679"/>
    <w:rsid w:val="00A360D0"/>
    <w:rsid w:val="00A4421E"/>
    <w:rsid w:val="00A7567E"/>
    <w:rsid w:val="00B17D47"/>
    <w:rsid w:val="00B21701"/>
    <w:rsid w:val="00B92D16"/>
    <w:rsid w:val="00BA5A7D"/>
    <w:rsid w:val="00C541A7"/>
    <w:rsid w:val="00D61DDE"/>
    <w:rsid w:val="00DC20B5"/>
    <w:rsid w:val="00DF47CB"/>
    <w:rsid w:val="00E360CA"/>
    <w:rsid w:val="00E6608F"/>
    <w:rsid w:val="00EC4B65"/>
    <w:rsid w:val="00F06497"/>
    <w:rsid w:val="00F66A6D"/>
    <w:rsid w:val="00F847AF"/>
    <w:rsid w:val="00FA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1F608EC"/>
  <w14:defaultImageDpi w14:val="300"/>
  <w15:docId w15:val="{6F070102-D196-4518-832C-C43C862A9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il">
    <w:name w:val="il"/>
    <w:basedOn w:val="Policepardfaut"/>
    <w:rsid w:val="000530B2"/>
  </w:style>
  <w:style w:type="character" w:customStyle="1" w:styleId="apple-converted-space">
    <w:name w:val="apple-converted-space"/>
    <w:basedOn w:val="Policepardfaut"/>
    <w:rsid w:val="000530B2"/>
  </w:style>
  <w:style w:type="paragraph" w:customStyle="1" w:styleId="m-4750203700985257111msolistparagraph">
    <w:name w:val="m_-4750203700985257111msolistparagraph"/>
    <w:basedOn w:val="Normal"/>
    <w:rsid w:val="000530B2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0F134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F134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F134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F134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F1343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134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134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F29CE"/>
    <w:pPr>
      <w:autoSpaceDE w:val="0"/>
      <w:autoSpaceDN w:val="0"/>
      <w:adjustRightInd w:val="0"/>
    </w:pPr>
    <w:rPr>
      <w:rFonts w:ascii="Avenir Next" w:hAnsi="Avenir Next" w:cs="Avenir Next"/>
      <w:color w:val="000000"/>
      <w:lang w:val="fr-CH"/>
    </w:rPr>
  </w:style>
  <w:style w:type="paragraph" w:styleId="En-tte">
    <w:name w:val="header"/>
    <w:basedOn w:val="Normal"/>
    <w:link w:val="En-tteCar"/>
    <w:uiPriority w:val="99"/>
    <w:unhideWhenUsed/>
    <w:rsid w:val="002F29C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F29CE"/>
  </w:style>
  <w:style w:type="paragraph" w:styleId="Pieddepage">
    <w:name w:val="footer"/>
    <w:basedOn w:val="Normal"/>
    <w:link w:val="PieddepageCar"/>
    <w:uiPriority w:val="99"/>
    <w:unhideWhenUsed/>
    <w:rsid w:val="002F29C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29CE"/>
  </w:style>
  <w:style w:type="character" w:styleId="Lienhypertexte">
    <w:name w:val="Hyperlink"/>
    <w:rsid w:val="002F29CE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56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374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Lost In Time Sàrl</Company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9</cp:revision>
  <cp:lastPrinted>2020-04-29T17:20:00Z</cp:lastPrinted>
  <dcterms:created xsi:type="dcterms:W3CDTF">2020-04-01T08:00:00Z</dcterms:created>
  <dcterms:modified xsi:type="dcterms:W3CDTF">2020-04-29T17:20:00Z</dcterms:modified>
</cp:coreProperties>
</file>