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E2B51" w14:textId="7B6D8569" w:rsidR="00072140" w:rsidRPr="0094397D" w:rsidRDefault="00080117" w:rsidP="00530D65">
      <w:pPr>
        <w:pStyle w:val="Sansinterligne"/>
        <w:jc w:val="center"/>
        <w:rPr>
          <w:rFonts w:ascii="Avenir Next" w:hAnsi="Avenir Next" w:cs="Arial"/>
          <w:b/>
        </w:rPr>
      </w:pPr>
      <w:r w:rsidRPr="0094397D">
        <w:rPr>
          <w:rFonts w:ascii="Avenir Next" w:hAnsi="Avenir Next" w:cs="Arial"/>
          <w:b/>
        </w:rPr>
        <w:t>Z</w:t>
      </w:r>
      <w:r w:rsidR="0094397D" w:rsidRPr="0094397D">
        <w:rPr>
          <w:rFonts w:ascii="Avenir Next" w:hAnsi="Avenir Next" w:cs="Arial"/>
          <w:b/>
        </w:rPr>
        <w:t xml:space="preserve">enith uncovers a never-before-seen prototype dial for the special Chronomaster Revival Manufacture </w:t>
      </w:r>
      <w:r w:rsidR="0094397D">
        <w:rPr>
          <w:rFonts w:ascii="Avenir Next" w:hAnsi="Avenir Next" w:cs="Arial"/>
          <w:b/>
        </w:rPr>
        <w:t>E</w:t>
      </w:r>
      <w:r w:rsidR="0094397D" w:rsidRPr="0094397D">
        <w:rPr>
          <w:rFonts w:ascii="Avenir Next" w:hAnsi="Avenir Next" w:cs="Arial"/>
          <w:b/>
        </w:rPr>
        <w:t xml:space="preserve">dition. </w:t>
      </w:r>
      <w:r w:rsidRPr="0094397D">
        <w:rPr>
          <w:rFonts w:ascii="Avenir Next" w:hAnsi="Avenir Next" w:cs="Arial"/>
          <w:b/>
        </w:rPr>
        <w:t xml:space="preserve"> </w:t>
      </w:r>
    </w:p>
    <w:p w14:paraId="5146F494" w14:textId="77777777" w:rsidR="00930650" w:rsidRDefault="00930650" w:rsidP="00425ED9">
      <w:pPr>
        <w:jc w:val="both"/>
        <w:rPr>
          <w:rFonts w:ascii="Avenir Next" w:hAnsi="Avenir Next" w:cs="Arial"/>
          <w:sz w:val="20"/>
          <w:szCs w:val="20"/>
        </w:rPr>
      </w:pPr>
    </w:p>
    <w:p w14:paraId="2A21B379" w14:textId="4054BBC5" w:rsidR="00CF5FB1" w:rsidRPr="0094397D" w:rsidRDefault="00F66E40" w:rsidP="00425ED9">
      <w:pPr>
        <w:jc w:val="both"/>
        <w:rPr>
          <w:rFonts w:ascii="Avenir Next" w:hAnsi="Avenir Next" w:cs="Arial"/>
          <w:bCs/>
          <w:sz w:val="18"/>
          <w:szCs w:val="18"/>
        </w:rPr>
      </w:pPr>
      <w:r w:rsidRPr="0094397D">
        <w:rPr>
          <w:rFonts w:ascii="Avenir Next" w:hAnsi="Avenir Next" w:cs="Arial"/>
          <w:bCs/>
          <w:sz w:val="18"/>
          <w:szCs w:val="18"/>
        </w:rPr>
        <w:t xml:space="preserve">2019 was a year of </w:t>
      </w:r>
      <w:r w:rsidR="001D5EF0" w:rsidRPr="0094397D">
        <w:rPr>
          <w:rFonts w:ascii="Avenir Next" w:hAnsi="Avenir Next" w:cs="Arial"/>
          <w:bCs/>
          <w:sz w:val="18"/>
          <w:szCs w:val="18"/>
        </w:rPr>
        <w:t>commemoration</w:t>
      </w:r>
      <w:r w:rsidRPr="0094397D">
        <w:rPr>
          <w:rFonts w:ascii="Avenir Next" w:hAnsi="Avenir Next" w:cs="Arial"/>
          <w:bCs/>
          <w:sz w:val="18"/>
          <w:szCs w:val="18"/>
        </w:rPr>
        <w:t xml:space="preserve"> for the El Primero</w:t>
      </w:r>
      <w:r w:rsidR="001D5EF0" w:rsidRPr="0094397D">
        <w:rPr>
          <w:rFonts w:ascii="Avenir Next" w:hAnsi="Avenir Next" w:cs="Arial"/>
          <w:bCs/>
          <w:sz w:val="18"/>
          <w:szCs w:val="18"/>
        </w:rPr>
        <w:t>, the world’s first automatic high-frequency</w:t>
      </w:r>
      <w:r w:rsidRPr="0094397D">
        <w:rPr>
          <w:rFonts w:ascii="Avenir Next" w:hAnsi="Avenir Next" w:cs="Arial"/>
          <w:bCs/>
          <w:sz w:val="18"/>
          <w:szCs w:val="18"/>
        </w:rPr>
        <w:t xml:space="preserve"> chronograph </w:t>
      </w:r>
      <w:r w:rsidR="001D5EF0" w:rsidRPr="0094397D">
        <w:rPr>
          <w:rFonts w:ascii="Avenir Next" w:hAnsi="Avenir Next" w:cs="Arial"/>
          <w:bCs/>
          <w:sz w:val="18"/>
          <w:szCs w:val="18"/>
        </w:rPr>
        <w:t>movement</w:t>
      </w:r>
      <w:r w:rsidRPr="0094397D">
        <w:rPr>
          <w:rFonts w:ascii="Avenir Next" w:hAnsi="Avenir Next" w:cs="Arial"/>
          <w:bCs/>
          <w:sz w:val="18"/>
          <w:szCs w:val="18"/>
        </w:rPr>
        <w:t xml:space="preserve">, </w:t>
      </w:r>
      <w:r w:rsidR="001D5EF0" w:rsidRPr="0094397D">
        <w:rPr>
          <w:rFonts w:ascii="Avenir Next" w:hAnsi="Avenir Next" w:cs="Arial"/>
          <w:bCs/>
          <w:sz w:val="18"/>
          <w:szCs w:val="18"/>
        </w:rPr>
        <w:t>which marked its 50</w:t>
      </w:r>
      <w:r w:rsidR="001D5EF0" w:rsidRPr="0094397D">
        <w:rPr>
          <w:rFonts w:ascii="Avenir Next" w:hAnsi="Avenir Next" w:cs="Arial"/>
          <w:bCs/>
          <w:sz w:val="18"/>
          <w:szCs w:val="18"/>
          <w:vertAlign w:val="superscript"/>
        </w:rPr>
        <w:t>th</w:t>
      </w:r>
      <w:r w:rsidR="001D5EF0" w:rsidRPr="0094397D">
        <w:rPr>
          <w:rFonts w:ascii="Avenir Next" w:hAnsi="Avenir Next" w:cs="Arial"/>
          <w:bCs/>
          <w:sz w:val="18"/>
          <w:szCs w:val="18"/>
        </w:rPr>
        <w:t xml:space="preserve"> anniversary last year. </w:t>
      </w:r>
      <w:r w:rsidR="00530D65" w:rsidRPr="0094397D">
        <w:rPr>
          <w:rFonts w:ascii="Avenir Next" w:hAnsi="Avenir Next" w:cs="Arial"/>
          <w:bCs/>
          <w:sz w:val="18"/>
          <w:szCs w:val="18"/>
        </w:rPr>
        <w:t>W</w:t>
      </w:r>
      <w:r w:rsidR="001D5EF0" w:rsidRPr="0094397D">
        <w:rPr>
          <w:rFonts w:ascii="Avenir Next" w:hAnsi="Avenir Next" w:cs="Arial"/>
          <w:bCs/>
          <w:sz w:val="18"/>
          <w:szCs w:val="18"/>
        </w:rPr>
        <w:t xml:space="preserve">hile the anniversary is over, Zenith continues </w:t>
      </w:r>
      <w:r w:rsidR="00455561" w:rsidRPr="0094397D">
        <w:rPr>
          <w:rFonts w:ascii="Avenir Next" w:hAnsi="Avenir Next" w:cs="Arial"/>
          <w:bCs/>
          <w:sz w:val="18"/>
          <w:szCs w:val="18"/>
        </w:rPr>
        <w:t>to</w:t>
      </w:r>
      <w:r w:rsidR="001D5EF0" w:rsidRPr="0094397D">
        <w:rPr>
          <w:rFonts w:ascii="Avenir Next" w:hAnsi="Avenir Next" w:cs="Arial"/>
          <w:bCs/>
          <w:sz w:val="18"/>
          <w:szCs w:val="18"/>
        </w:rPr>
        <w:t xml:space="preserve"> celebrate the venerable </w:t>
      </w:r>
      <w:proofErr w:type="spellStart"/>
      <w:r w:rsidR="001D5EF0" w:rsidRPr="0094397D">
        <w:rPr>
          <w:rFonts w:ascii="Avenir Next" w:hAnsi="Avenir Next" w:cs="Arial"/>
          <w:bCs/>
          <w:sz w:val="18"/>
          <w:szCs w:val="18"/>
        </w:rPr>
        <w:t>calibre</w:t>
      </w:r>
      <w:proofErr w:type="spellEnd"/>
      <w:r w:rsidR="00455561" w:rsidRPr="0094397D">
        <w:rPr>
          <w:rFonts w:ascii="Avenir Next" w:hAnsi="Avenir Next" w:cs="Arial"/>
          <w:bCs/>
          <w:sz w:val="18"/>
          <w:szCs w:val="18"/>
        </w:rPr>
        <w:t xml:space="preserve"> with </w:t>
      </w:r>
      <w:proofErr w:type="gramStart"/>
      <w:r w:rsidR="00455561" w:rsidRPr="0094397D">
        <w:rPr>
          <w:rFonts w:ascii="Avenir Next" w:hAnsi="Avenir Next" w:cs="Arial"/>
          <w:bCs/>
          <w:sz w:val="18"/>
          <w:szCs w:val="18"/>
        </w:rPr>
        <w:t>a number of</w:t>
      </w:r>
      <w:proofErr w:type="gramEnd"/>
      <w:r w:rsidR="00455561" w:rsidRPr="0094397D">
        <w:rPr>
          <w:rFonts w:ascii="Avenir Next" w:hAnsi="Avenir Next" w:cs="Arial"/>
          <w:bCs/>
          <w:sz w:val="18"/>
          <w:szCs w:val="18"/>
        </w:rPr>
        <w:t xml:space="preserve"> new and exclusive watches</w:t>
      </w:r>
      <w:r w:rsidR="001D5EF0" w:rsidRPr="0094397D">
        <w:rPr>
          <w:rFonts w:ascii="Avenir Next" w:hAnsi="Avenir Next" w:cs="Arial"/>
          <w:bCs/>
          <w:sz w:val="18"/>
          <w:szCs w:val="18"/>
        </w:rPr>
        <w:t xml:space="preserve">. </w:t>
      </w:r>
      <w:r w:rsidR="004A4028" w:rsidRPr="0094397D">
        <w:rPr>
          <w:rFonts w:ascii="Avenir Next" w:hAnsi="Avenir Next" w:cs="Arial"/>
          <w:bCs/>
          <w:sz w:val="18"/>
          <w:szCs w:val="18"/>
        </w:rPr>
        <w:t xml:space="preserve">For its first Manufacture Edition, Zenith has reproduced a previously unknown prototype dial of its most iconic chronograph. </w:t>
      </w:r>
      <w:r w:rsidR="00981E3D" w:rsidRPr="0094397D">
        <w:rPr>
          <w:rFonts w:ascii="Avenir Next" w:hAnsi="Avenir Next" w:cs="Arial"/>
          <w:bCs/>
          <w:sz w:val="18"/>
          <w:szCs w:val="18"/>
        </w:rPr>
        <w:t xml:space="preserve">The Chronomaster Revival Manufacture Edition is exclusively available on Zenith’s newly launched e-commerce platform, as well as to visitors of the Zenith Manufacture in Le Locle. </w:t>
      </w:r>
    </w:p>
    <w:p w14:paraId="69EEFD66" w14:textId="77777777" w:rsidR="00CF5FB1" w:rsidRPr="0094397D" w:rsidRDefault="00CF5FB1" w:rsidP="00425ED9">
      <w:pPr>
        <w:jc w:val="both"/>
        <w:rPr>
          <w:rFonts w:ascii="Avenir Next" w:hAnsi="Avenir Next" w:cs="Arial"/>
          <w:sz w:val="18"/>
          <w:szCs w:val="18"/>
        </w:rPr>
      </w:pPr>
    </w:p>
    <w:p w14:paraId="107C2719" w14:textId="4387078D" w:rsidR="00490DE8" w:rsidRPr="0094397D" w:rsidRDefault="00A11AFB" w:rsidP="00425ED9">
      <w:pPr>
        <w:jc w:val="both"/>
        <w:rPr>
          <w:rFonts w:ascii="Avenir Next" w:hAnsi="Avenir Next" w:cs="Arial"/>
          <w:sz w:val="18"/>
          <w:szCs w:val="18"/>
        </w:rPr>
      </w:pPr>
      <w:r w:rsidRPr="0094397D">
        <w:rPr>
          <w:rFonts w:ascii="Avenir Next" w:hAnsi="Avenir Next" w:cs="Arial"/>
          <w:sz w:val="18"/>
          <w:szCs w:val="18"/>
        </w:rPr>
        <w:t xml:space="preserve">Like a </w:t>
      </w:r>
      <w:proofErr w:type="gramStart"/>
      <w:r w:rsidRPr="0094397D">
        <w:rPr>
          <w:rFonts w:ascii="Avenir Next" w:hAnsi="Avenir Next" w:cs="Arial"/>
          <w:sz w:val="18"/>
          <w:szCs w:val="18"/>
        </w:rPr>
        <w:t>time</w:t>
      </w:r>
      <w:proofErr w:type="gramEnd"/>
      <w:r w:rsidRPr="0094397D">
        <w:rPr>
          <w:rFonts w:ascii="Avenir Next" w:hAnsi="Avenir Next" w:cs="Arial"/>
          <w:sz w:val="18"/>
          <w:szCs w:val="18"/>
        </w:rPr>
        <w:t xml:space="preserve"> capsule sheltered from our ever-changing world, t</w:t>
      </w:r>
      <w:r w:rsidR="0042370C" w:rsidRPr="0094397D">
        <w:rPr>
          <w:rFonts w:ascii="Avenir Next" w:hAnsi="Avenir Next" w:cs="Arial"/>
          <w:sz w:val="18"/>
          <w:szCs w:val="18"/>
        </w:rPr>
        <w:t xml:space="preserve">he </w:t>
      </w:r>
      <w:proofErr w:type="spellStart"/>
      <w:r w:rsidR="0042370C" w:rsidRPr="0094397D">
        <w:rPr>
          <w:rFonts w:ascii="Avenir Next" w:hAnsi="Avenir Next" w:cs="Arial"/>
          <w:i/>
          <w:sz w:val="18"/>
          <w:szCs w:val="18"/>
        </w:rPr>
        <w:t>grenier</w:t>
      </w:r>
      <w:proofErr w:type="spellEnd"/>
      <w:r w:rsidR="0042370C" w:rsidRPr="0094397D">
        <w:rPr>
          <w:rFonts w:ascii="Avenir Next" w:hAnsi="Avenir Next" w:cs="Arial"/>
          <w:i/>
          <w:sz w:val="18"/>
          <w:szCs w:val="18"/>
        </w:rPr>
        <w:t xml:space="preserve"> </w:t>
      </w:r>
      <w:r w:rsidR="0042370C" w:rsidRPr="0094397D">
        <w:rPr>
          <w:rFonts w:ascii="Avenir Next" w:hAnsi="Avenir Next" w:cs="Arial"/>
          <w:sz w:val="18"/>
          <w:szCs w:val="18"/>
        </w:rPr>
        <w:t>or attic of the Zenith Manufacture is a special place indeed</w:t>
      </w:r>
      <w:r w:rsidRPr="0094397D">
        <w:rPr>
          <w:rFonts w:ascii="Avenir Next" w:hAnsi="Avenir Next" w:cs="Arial"/>
          <w:sz w:val="18"/>
          <w:szCs w:val="18"/>
        </w:rPr>
        <w:t xml:space="preserve">, with many secrets still being uncovered today. </w:t>
      </w:r>
      <w:r w:rsidR="00490DE8" w:rsidRPr="0094397D">
        <w:rPr>
          <w:rFonts w:ascii="Avenir Next" w:hAnsi="Avenir Next" w:cs="Arial"/>
          <w:sz w:val="18"/>
          <w:szCs w:val="18"/>
        </w:rPr>
        <w:t xml:space="preserve">While going through the </w:t>
      </w:r>
      <w:proofErr w:type="spellStart"/>
      <w:r w:rsidR="00490DE8" w:rsidRPr="0094397D">
        <w:rPr>
          <w:rFonts w:ascii="Avenir Next" w:hAnsi="Avenir Next" w:cs="Arial"/>
          <w:i/>
          <w:sz w:val="18"/>
          <w:szCs w:val="18"/>
        </w:rPr>
        <w:t>grenier</w:t>
      </w:r>
      <w:proofErr w:type="spellEnd"/>
      <w:r w:rsidR="00490DE8" w:rsidRPr="0094397D">
        <w:rPr>
          <w:rFonts w:ascii="Avenir Next" w:hAnsi="Avenir Next" w:cs="Arial"/>
          <w:sz w:val="18"/>
          <w:szCs w:val="18"/>
        </w:rPr>
        <w:t xml:space="preserve"> or attic of the </w:t>
      </w:r>
      <w:r w:rsidRPr="0094397D">
        <w:rPr>
          <w:rFonts w:ascii="Avenir Next" w:hAnsi="Avenir Next" w:cs="Arial"/>
          <w:sz w:val="18"/>
          <w:szCs w:val="18"/>
        </w:rPr>
        <w:t>main historical Zenith M</w:t>
      </w:r>
      <w:r w:rsidR="00490DE8" w:rsidRPr="0094397D">
        <w:rPr>
          <w:rFonts w:ascii="Avenir Next" w:hAnsi="Avenir Next" w:cs="Arial"/>
          <w:sz w:val="18"/>
          <w:szCs w:val="18"/>
        </w:rPr>
        <w:t>anufacture</w:t>
      </w:r>
      <w:r w:rsidR="00187BF9" w:rsidRPr="0094397D">
        <w:rPr>
          <w:rFonts w:ascii="Avenir Next" w:hAnsi="Avenir Next" w:cs="Arial"/>
          <w:sz w:val="18"/>
          <w:szCs w:val="18"/>
        </w:rPr>
        <w:t xml:space="preserve"> </w:t>
      </w:r>
      <w:r w:rsidRPr="0094397D">
        <w:rPr>
          <w:rFonts w:ascii="Avenir Next" w:hAnsi="Avenir Next" w:cs="Arial"/>
          <w:sz w:val="18"/>
          <w:szCs w:val="18"/>
        </w:rPr>
        <w:t xml:space="preserve">building last year </w:t>
      </w:r>
      <w:r w:rsidR="00E438DA" w:rsidRPr="0094397D">
        <w:rPr>
          <w:rFonts w:ascii="Avenir Next" w:hAnsi="Avenir Next" w:cs="Arial"/>
          <w:sz w:val="18"/>
          <w:szCs w:val="18"/>
        </w:rPr>
        <w:t>during</w:t>
      </w:r>
      <w:r w:rsidR="00F22161" w:rsidRPr="0094397D">
        <w:rPr>
          <w:rFonts w:ascii="Avenir Next" w:hAnsi="Avenir Next" w:cs="Arial"/>
          <w:sz w:val="18"/>
          <w:szCs w:val="18"/>
        </w:rPr>
        <w:t xml:space="preserve"> the El Primero’s 50</w:t>
      </w:r>
      <w:r w:rsidR="00F22161" w:rsidRPr="0094397D">
        <w:rPr>
          <w:rFonts w:ascii="Avenir Next" w:hAnsi="Avenir Next" w:cs="Arial"/>
          <w:sz w:val="18"/>
          <w:szCs w:val="18"/>
          <w:vertAlign w:val="superscript"/>
        </w:rPr>
        <w:t>th</w:t>
      </w:r>
      <w:r w:rsidR="00F22161" w:rsidRPr="0094397D">
        <w:rPr>
          <w:rFonts w:ascii="Avenir Next" w:hAnsi="Avenir Next" w:cs="Arial"/>
          <w:sz w:val="18"/>
          <w:szCs w:val="18"/>
        </w:rPr>
        <w:t xml:space="preserve"> anniversary</w:t>
      </w:r>
      <w:r w:rsidR="00187BF9" w:rsidRPr="0094397D">
        <w:rPr>
          <w:rFonts w:ascii="Avenir Next" w:hAnsi="Avenir Next" w:cs="Arial"/>
          <w:sz w:val="18"/>
          <w:szCs w:val="18"/>
        </w:rPr>
        <w:t xml:space="preserve">, </w:t>
      </w:r>
      <w:r w:rsidR="0042370C" w:rsidRPr="0094397D">
        <w:rPr>
          <w:rFonts w:ascii="Avenir Next" w:hAnsi="Avenir Next" w:cs="Arial"/>
          <w:sz w:val="18"/>
          <w:szCs w:val="18"/>
        </w:rPr>
        <w:t>an unexpected discovery was made.</w:t>
      </w:r>
    </w:p>
    <w:p w14:paraId="05F492EC" w14:textId="77777777" w:rsidR="00490DE8" w:rsidRPr="0094397D" w:rsidRDefault="00490DE8" w:rsidP="00425ED9">
      <w:pPr>
        <w:jc w:val="both"/>
        <w:rPr>
          <w:rFonts w:ascii="Avenir Next" w:hAnsi="Avenir Next" w:cs="Arial"/>
          <w:sz w:val="18"/>
          <w:szCs w:val="18"/>
        </w:rPr>
      </w:pPr>
    </w:p>
    <w:p w14:paraId="12B51AFD" w14:textId="522C994C" w:rsidR="00490DE8" w:rsidRPr="0094397D" w:rsidRDefault="00490DE8" w:rsidP="00425ED9">
      <w:pPr>
        <w:jc w:val="both"/>
        <w:rPr>
          <w:rFonts w:ascii="Avenir Next" w:hAnsi="Avenir Next" w:cs="Arial"/>
          <w:sz w:val="18"/>
          <w:szCs w:val="18"/>
        </w:rPr>
      </w:pPr>
      <w:r w:rsidRPr="0094397D">
        <w:rPr>
          <w:rFonts w:ascii="Avenir Next" w:hAnsi="Avenir Next" w:cs="Arial"/>
          <w:sz w:val="18"/>
          <w:szCs w:val="18"/>
        </w:rPr>
        <w:t>There</w:t>
      </w:r>
      <w:r w:rsidR="00187BF9" w:rsidRPr="0094397D">
        <w:rPr>
          <w:rFonts w:ascii="Avenir Next" w:hAnsi="Avenir Next" w:cs="Arial"/>
          <w:sz w:val="18"/>
          <w:szCs w:val="18"/>
        </w:rPr>
        <w:t xml:space="preserve"> in the attic</w:t>
      </w:r>
      <w:r w:rsidRPr="0094397D">
        <w:rPr>
          <w:rFonts w:ascii="Avenir Next" w:hAnsi="Avenir Next" w:cs="Arial"/>
          <w:sz w:val="18"/>
          <w:szCs w:val="18"/>
        </w:rPr>
        <w:t xml:space="preserve">, among the countless </w:t>
      </w:r>
      <w:r w:rsidR="00030D31" w:rsidRPr="0094397D">
        <w:rPr>
          <w:rFonts w:ascii="Avenir Next" w:hAnsi="Avenir Next" w:cs="Arial"/>
          <w:sz w:val="18"/>
          <w:szCs w:val="18"/>
        </w:rPr>
        <w:t>artifacts</w:t>
      </w:r>
      <w:r w:rsidRPr="0094397D">
        <w:rPr>
          <w:rFonts w:ascii="Avenir Next" w:hAnsi="Avenir Next" w:cs="Arial"/>
          <w:sz w:val="18"/>
          <w:szCs w:val="18"/>
        </w:rPr>
        <w:t xml:space="preserve"> and pristinely preserved tools</w:t>
      </w:r>
      <w:r w:rsidR="00A11AFB" w:rsidRPr="0094397D">
        <w:rPr>
          <w:rFonts w:ascii="Avenir Next" w:hAnsi="Avenir Next" w:cs="Arial"/>
          <w:sz w:val="18"/>
          <w:szCs w:val="18"/>
        </w:rPr>
        <w:t xml:space="preserve"> that the heroic Charles Vermot had hidden away in the 1970s during the quartz crisis</w:t>
      </w:r>
      <w:r w:rsidRPr="0094397D">
        <w:rPr>
          <w:rFonts w:ascii="Avenir Next" w:hAnsi="Avenir Next" w:cs="Arial"/>
          <w:sz w:val="18"/>
          <w:szCs w:val="18"/>
        </w:rPr>
        <w:t xml:space="preserve">, a small, unassuming and unlabeled box was </w:t>
      </w:r>
      <w:r w:rsidR="00187BF9" w:rsidRPr="0094397D">
        <w:rPr>
          <w:rFonts w:ascii="Avenir Next" w:hAnsi="Avenir Next" w:cs="Arial"/>
          <w:sz w:val="18"/>
          <w:szCs w:val="18"/>
        </w:rPr>
        <w:t>uncovered</w:t>
      </w:r>
      <w:r w:rsidRPr="0094397D">
        <w:rPr>
          <w:rFonts w:ascii="Avenir Next" w:hAnsi="Avenir Next" w:cs="Arial"/>
          <w:sz w:val="18"/>
          <w:szCs w:val="18"/>
        </w:rPr>
        <w:t>.</w:t>
      </w:r>
      <w:r w:rsidR="00030D31" w:rsidRPr="0094397D">
        <w:rPr>
          <w:rFonts w:ascii="Avenir Next" w:hAnsi="Avenir Next" w:cs="Arial"/>
          <w:sz w:val="18"/>
          <w:szCs w:val="18"/>
        </w:rPr>
        <w:t xml:space="preserve"> In it, remarkably preserved after decades, were </w:t>
      </w:r>
      <w:proofErr w:type="gramStart"/>
      <w:r w:rsidR="00030D31" w:rsidRPr="0094397D">
        <w:rPr>
          <w:rFonts w:ascii="Avenir Next" w:hAnsi="Avenir Next" w:cs="Arial"/>
          <w:sz w:val="18"/>
          <w:szCs w:val="18"/>
        </w:rPr>
        <w:t>a number of</w:t>
      </w:r>
      <w:proofErr w:type="gramEnd"/>
      <w:r w:rsidR="00030D31" w:rsidRPr="0094397D">
        <w:rPr>
          <w:rFonts w:ascii="Avenir Next" w:hAnsi="Avenir Next" w:cs="Arial"/>
          <w:sz w:val="18"/>
          <w:szCs w:val="18"/>
        </w:rPr>
        <w:t xml:space="preserve"> dials: The signature El Primero tri-color dial of the A386 that became a design icon, and more remarkably, another version of the tri-color dials, using three different shades of blue. No records exist of these presumably prototype blue tri-color dials, but considering that they</w:t>
      </w:r>
      <w:r w:rsidR="00187BF9" w:rsidRPr="0094397D">
        <w:rPr>
          <w:rFonts w:ascii="Avenir Next" w:hAnsi="Avenir Next" w:cs="Arial"/>
          <w:sz w:val="18"/>
          <w:szCs w:val="18"/>
        </w:rPr>
        <w:t xml:space="preserve"> were kept with prototype dials of the A386 in the same configuration it was commercialized in 1969</w:t>
      </w:r>
      <w:r w:rsidR="00030D31" w:rsidRPr="0094397D">
        <w:rPr>
          <w:rFonts w:ascii="Avenir Next" w:hAnsi="Avenir Next" w:cs="Arial"/>
          <w:sz w:val="18"/>
          <w:szCs w:val="18"/>
        </w:rPr>
        <w:t xml:space="preserve">, one can assume that is was part of the </w:t>
      </w:r>
      <w:r w:rsidR="003F0327" w:rsidRPr="0094397D">
        <w:rPr>
          <w:rFonts w:ascii="Avenir Next" w:hAnsi="Avenir Next" w:cs="Arial"/>
          <w:sz w:val="18"/>
          <w:szCs w:val="18"/>
        </w:rPr>
        <w:t xml:space="preserve">original prototype dials </w:t>
      </w:r>
      <w:r w:rsidR="00030D31" w:rsidRPr="0094397D">
        <w:rPr>
          <w:rFonts w:ascii="Avenir Next" w:hAnsi="Avenir Next" w:cs="Arial"/>
          <w:sz w:val="18"/>
          <w:szCs w:val="18"/>
        </w:rPr>
        <w:t xml:space="preserve">for the A386, and that Charles Vermot himself hid them in the attic along with </w:t>
      </w:r>
      <w:r w:rsidR="00930650" w:rsidRPr="0094397D">
        <w:rPr>
          <w:rFonts w:ascii="Avenir Next" w:hAnsi="Avenir Next" w:cs="Arial"/>
          <w:sz w:val="18"/>
          <w:szCs w:val="18"/>
        </w:rPr>
        <w:t>all the other El Primero tools. We may never know if the dial with three shades of blue was intended as an</w:t>
      </w:r>
      <w:r w:rsidR="00187BF9" w:rsidRPr="0094397D">
        <w:rPr>
          <w:rFonts w:ascii="Avenir Next" w:hAnsi="Avenir Next" w:cs="Arial"/>
          <w:sz w:val="18"/>
          <w:szCs w:val="18"/>
        </w:rPr>
        <w:t xml:space="preserve"> alternative to the A386’s dial</w:t>
      </w:r>
      <w:r w:rsidR="00930650" w:rsidRPr="0094397D">
        <w:rPr>
          <w:rFonts w:ascii="Avenir Next" w:hAnsi="Avenir Next" w:cs="Arial"/>
          <w:sz w:val="18"/>
          <w:szCs w:val="18"/>
        </w:rPr>
        <w:t xml:space="preserve"> or </w:t>
      </w:r>
      <w:r w:rsidR="00187BF9" w:rsidRPr="0094397D">
        <w:rPr>
          <w:rFonts w:ascii="Avenir Next" w:hAnsi="Avenir Next" w:cs="Arial"/>
          <w:sz w:val="18"/>
          <w:szCs w:val="18"/>
        </w:rPr>
        <w:t>intended for</w:t>
      </w:r>
      <w:r w:rsidR="00930650" w:rsidRPr="0094397D">
        <w:rPr>
          <w:rFonts w:ascii="Avenir Next" w:hAnsi="Avenir Next" w:cs="Arial"/>
          <w:sz w:val="18"/>
          <w:szCs w:val="18"/>
        </w:rPr>
        <w:t xml:space="preserve"> </w:t>
      </w:r>
      <w:r w:rsidR="00187BF9" w:rsidRPr="0094397D">
        <w:rPr>
          <w:rFonts w:ascii="Avenir Next" w:hAnsi="Avenir Next" w:cs="Arial"/>
          <w:sz w:val="18"/>
          <w:szCs w:val="18"/>
        </w:rPr>
        <w:t>a</w:t>
      </w:r>
      <w:r w:rsidR="00930650" w:rsidRPr="0094397D">
        <w:rPr>
          <w:rFonts w:ascii="Avenir Next" w:hAnsi="Avenir Next" w:cs="Arial"/>
          <w:sz w:val="18"/>
          <w:szCs w:val="18"/>
        </w:rPr>
        <w:t xml:space="preserve"> </w:t>
      </w:r>
      <w:r w:rsidR="00187BF9" w:rsidRPr="0094397D">
        <w:rPr>
          <w:rFonts w:ascii="Avenir Next" w:hAnsi="Avenir Next" w:cs="Arial"/>
          <w:sz w:val="18"/>
          <w:szCs w:val="18"/>
        </w:rPr>
        <w:t xml:space="preserve">different model, but its </w:t>
      </w:r>
      <w:r w:rsidR="00080117" w:rsidRPr="0094397D">
        <w:rPr>
          <w:rFonts w:ascii="Avenir Next" w:hAnsi="Avenir Next" w:cs="Arial"/>
          <w:sz w:val="18"/>
          <w:szCs w:val="18"/>
        </w:rPr>
        <w:t>striking beauty and intriguing history</w:t>
      </w:r>
      <w:r w:rsidR="00187BF9" w:rsidRPr="0094397D">
        <w:rPr>
          <w:rFonts w:ascii="Avenir Next" w:hAnsi="Avenir Next" w:cs="Arial"/>
          <w:sz w:val="18"/>
          <w:szCs w:val="18"/>
        </w:rPr>
        <w:t xml:space="preserve"> compelled the watchmakers at Zenith to </w:t>
      </w:r>
      <w:r w:rsidR="00080117" w:rsidRPr="0094397D">
        <w:rPr>
          <w:rFonts w:ascii="Avenir Next" w:hAnsi="Avenir Next" w:cs="Arial"/>
          <w:sz w:val="18"/>
          <w:szCs w:val="18"/>
        </w:rPr>
        <w:t>finally put it into production.</w:t>
      </w:r>
    </w:p>
    <w:p w14:paraId="48D918AD" w14:textId="77777777" w:rsidR="00490DE8" w:rsidRPr="0094397D" w:rsidRDefault="00490DE8" w:rsidP="00425ED9">
      <w:pPr>
        <w:jc w:val="both"/>
        <w:rPr>
          <w:rFonts w:ascii="Avenir Next" w:hAnsi="Avenir Next" w:cs="Arial"/>
          <w:color w:val="222222"/>
          <w:sz w:val="18"/>
          <w:szCs w:val="18"/>
        </w:rPr>
      </w:pPr>
    </w:p>
    <w:p w14:paraId="4B948A9A" w14:textId="4352CE66" w:rsidR="00142171" w:rsidRPr="00404A49" w:rsidRDefault="00930650" w:rsidP="00425ED9">
      <w:pPr>
        <w:jc w:val="both"/>
        <w:rPr>
          <w:rFonts w:ascii="Avenir Next" w:hAnsi="Avenir Next" w:cs="Arial"/>
          <w:sz w:val="18"/>
          <w:szCs w:val="18"/>
        </w:rPr>
      </w:pPr>
      <w:r w:rsidRPr="0094397D">
        <w:rPr>
          <w:rFonts w:ascii="Avenir Next" w:hAnsi="Avenir Next" w:cs="Arial"/>
          <w:sz w:val="18"/>
          <w:szCs w:val="18"/>
        </w:rPr>
        <w:t xml:space="preserve">To bring this prototype to life, </w:t>
      </w:r>
      <w:r w:rsidR="00080117" w:rsidRPr="0094397D">
        <w:rPr>
          <w:rFonts w:ascii="Avenir Next" w:hAnsi="Avenir Next" w:cs="Arial"/>
          <w:sz w:val="18"/>
          <w:szCs w:val="18"/>
        </w:rPr>
        <w:t xml:space="preserve">it was only appropriate that </w:t>
      </w:r>
      <w:r w:rsidRPr="0094397D">
        <w:rPr>
          <w:rFonts w:ascii="Avenir Next" w:hAnsi="Avenir Next" w:cs="Arial"/>
          <w:sz w:val="18"/>
          <w:szCs w:val="18"/>
        </w:rPr>
        <w:t xml:space="preserve">Zenith </w:t>
      </w:r>
      <w:r w:rsidR="00080117" w:rsidRPr="0094397D">
        <w:rPr>
          <w:rFonts w:ascii="Avenir Next" w:hAnsi="Avenir Next" w:cs="Arial"/>
          <w:sz w:val="18"/>
          <w:szCs w:val="18"/>
        </w:rPr>
        <w:t xml:space="preserve">produces it as a Revival piece. </w:t>
      </w:r>
      <w:r w:rsidRPr="0094397D">
        <w:rPr>
          <w:rFonts w:ascii="Avenir Next" w:hAnsi="Avenir Next" w:cs="Arial"/>
          <w:sz w:val="18"/>
          <w:szCs w:val="18"/>
        </w:rPr>
        <w:t xml:space="preserve">The 38mm stainless steel case </w:t>
      </w:r>
      <w:r w:rsidR="00740A82" w:rsidRPr="0094397D">
        <w:rPr>
          <w:rFonts w:ascii="Avenir Next" w:hAnsi="Avenir Next" w:cs="Arial"/>
          <w:sz w:val="18"/>
          <w:szCs w:val="18"/>
        </w:rPr>
        <w:t xml:space="preserve">with pump-style pushers </w:t>
      </w:r>
      <w:r w:rsidRPr="0094397D">
        <w:rPr>
          <w:rFonts w:ascii="Avenir Next" w:hAnsi="Avenir Next" w:cs="Arial"/>
          <w:sz w:val="18"/>
          <w:szCs w:val="18"/>
        </w:rPr>
        <w:t xml:space="preserve">is an exact reproduction of the A386 from 1969, using the blueprints of the original to preserve the proportions of the iconic chronograph. </w:t>
      </w:r>
      <w:r w:rsidR="00740A82" w:rsidRPr="0094397D">
        <w:rPr>
          <w:rFonts w:ascii="Avenir Next" w:hAnsi="Avenir Next" w:cs="Arial"/>
          <w:sz w:val="18"/>
          <w:szCs w:val="18"/>
        </w:rPr>
        <w:t>What makes this edition significant</w:t>
      </w:r>
      <w:r w:rsidR="00142171" w:rsidRPr="0094397D">
        <w:rPr>
          <w:rFonts w:ascii="Avenir Next" w:hAnsi="Avenir Next" w:cs="Arial"/>
          <w:sz w:val="18"/>
          <w:szCs w:val="18"/>
        </w:rPr>
        <w:t xml:space="preserve"> </w:t>
      </w:r>
      <w:r w:rsidR="00D27514" w:rsidRPr="0094397D">
        <w:rPr>
          <w:rFonts w:ascii="Avenir Next" w:hAnsi="Avenir Next" w:cs="Arial"/>
          <w:sz w:val="18"/>
          <w:szCs w:val="18"/>
        </w:rPr>
        <w:t xml:space="preserve">and </w:t>
      </w:r>
      <w:r w:rsidR="003230EB" w:rsidRPr="0094397D">
        <w:rPr>
          <w:rFonts w:ascii="Avenir Next" w:hAnsi="Avenir Next" w:cs="Arial"/>
          <w:sz w:val="18"/>
          <w:szCs w:val="18"/>
        </w:rPr>
        <w:t xml:space="preserve">even more </w:t>
      </w:r>
      <w:r w:rsidR="00D27514" w:rsidRPr="0094397D">
        <w:rPr>
          <w:rFonts w:ascii="Avenir Next" w:hAnsi="Avenir Next" w:cs="Arial"/>
          <w:sz w:val="18"/>
          <w:szCs w:val="18"/>
        </w:rPr>
        <w:t xml:space="preserve">unique </w:t>
      </w:r>
      <w:r w:rsidR="00142171" w:rsidRPr="0094397D">
        <w:rPr>
          <w:rFonts w:ascii="Avenir Next" w:hAnsi="Avenir Next" w:cs="Arial"/>
          <w:sz w:val="18"/>
          <w:szCs w:val="18"/>
        </w:rPr>
        <w:t>is that t</w:t>
      </w:r>
      <w:r w:rsidRPr="0094397D">
        <w:rPr>
          <w:rFonts w:ascii="Avenir Next" w:hAnsi="Avenir Next" w:cs="Arial"/>
          <w:sz w:val="18"/>
          <w:szCs w:val="18"/>
        </w:rPr>
        <w:t xml:space="preserve">he </w:t>
      </w:r>
      <w:r w:rsidR="00D27514" w:rsidRPr="0094397D">
        <w:rPr>
          <w:rFonts w:ascii="Avenir Next" w:hAnsi="Avenir Next" w:cs="Arial"/>
          <w:sz w:val="18"/>
          <w:szCs w:val="18"/>
        </w:rPr>
        <w:t>Chronomaster</w:t>
      </w:r>
      <w:r w:rsidRPr="0094397D">
        <w:rPr>
          <w:rFonts w:ascii="Avenir Next" w:hAnsi="Avenir Next" w:cs="Arial"/>
          <w:sz w:val="18"/>
          <w:szCs w:val="18"/>
        </w:rPr>
        <w:t xml:space="preserve"> Revival Manufacture Edition is in fact the final version of the A386 available wi</w:t>
      </w:r>
      <w:r w:rsidR="00142171" w:rsidRPr="0094397D">
        <w:rPr>
          <w:rFonts w:ascii="Avenir Next" w:hAnsi="Avenir Next" w:cs="Arial"/>
          <w:sz w:val="18"/>
          <w:szCs w:val="18"/>
        </w:rPr>
        <w:t>th the original “Revival” case.</w:t>
      </w:r>
      <w:r w:rsidR="00EB620C" w:rsidRPr="0094397D">
        <w:rPr>
          <w:rFonts w:ascii="Avenir Next" w:hAnsi="Avenir Next" w:cs="Arial"/>
          <w:sz w:val="18"/>
          <w:szCs w:val="18"/>
        </w:rPr>
        <w:t xml:space="preserve"> Beating within it is the same movement it would have had if it was made in 1969, the venerable El Primero high-</w:t>
      </w:r>
      <w:r w:rsidR="00EB620C" w:rsidRPr="00404A49">
        <w:rPr>
          <w:rFonts w:ascii="Avenir Next" w:hAnsi="Avenir Next" w:cs="Arial"/>
          <w:sz w:val="18"/>
          <w:szCs w:val="18"/>
        </w:rPr>
        <w:t>frequency automatic chronograph with column wheel.</w:t>
      </w:r>
    </w:p>
    <w:p w14:paraId="7E89384A" w14:textId="77777777" w:rsidR="003F0327" w:rsidRPr="00404A49" w:rsidRDefault="003F0327" w:rsidP="00425ED9">
      <w:pPr>
        <w:jc w:val="both"/>
        <w:rPr>
          <w:rFonts w:ascii="Avenir Next" w:hAnsi="Avenir Next" w:cs="Arial"/>
          <w:sz w:val="18"/>
          <w:szCs w:val="18"/>
        </w:rPr>
      </w:pPr>
    </w:p>
    <w:p w14:paraId="0A830548" w14:textId="6DB1EE12" w:rsidR="00930650" w:rsidRPr="00A41931" w:rsidRDefault="00497E09" w:rsidP="00425ED9">
      <w:pPr>
        <w:jc w:val="both"/>
        <w:rPr>
          <w:rFonts w:ascii="Avenir Next" w:hAnsi="Avenir Next" w:cs="Arial"/>
          <w:sz w:val="18"/>
          <w:szCs w:val="18"/>
        </w:rPr>
      </w:pPr>
      <w:bookmarkStart w:id="0" w:name="_Hlk39838966"/>
      <w:r w:rsidRPr="00404A49">
        <w:rPr>
          <w:rFonts w:ascii="Avenir Next" w:hAnsi="Avenir Next" w:cs="Arial"/>
          <w:sz w:val="18"/>
          <w:szCs w:val="18"/>
        </w:rPr>
        <w:t xml:space="preserve">As a Manufacture piece, this revival edition is intended to be an exclusive piece, available uniquely to visitors of the Zenith Manufacture. Nonetheless, given the current situation, which does not allow to offer tours of the manufacture, Zenith is making the Manufacture Edition available on e-commerce, giving customers the opportunity to purchase the watch until the Manufacture reopens to the public for visits. </w:t>
      </w:r>
      <w:r w:rsidR="001D5EF0" w:rsidRPr="00404A49">
        <w:rPr>
          <w:rFonts w:ascii="Avenir Next" w:hAnsi="Avenir Next" w:cs="Arial"/>
          <w:sz w:val="18"/>
          <w:szCs w:val="18"/>
        </w:rPr>
        <w:t xml:space="preserve">The e-commerce site will be rolled out gradually </w:t>
      </w:r>
      <w:r w:rsidR="00455561" w:rsidRPr="00404A49">
        <w:rPr>
          <w:rFonts w:ascii="Avenir Next" w:hAnsi="Avenir Next" w:cs="Arial"/>
          <w:sz w:val="18"/>
          <w:szCs w:val="18"/>
        </w:rPr>
        <w:t>across</w:t>
      </w:r>
      <w:r w:rsidR="001D5EF0" w:rsidRPr="00404A49">
        <w:rPr>
          <w:rFonts w:ascii="Avenir Next" w:hAnsi="Avenir Next" w:cs="Arial"/>
          <w:sz w:val="18"/>
          <w:szCs w:val="18"/>
        </w:rPr>
        <w:t xml:space="preserve"> different markets, starting with Italy, France and Switzerland</w:t>
      </w:r>
      <w:r w:rsidR="00455561" w:rsidRPr="00404A49">
        <w:rPr>
          <w:rFonts w:ascii="Avenir Next" w:hAnsi="Avenir Next" w:cs="Arial"/>
          <w:sz w:val="18"/>
          <w:szCs w:val="18"/>
        </w:rPr>
        <w:t xml:space="preserve"> in May</w:t>
      </w:r>
      <w:r w:rsidR="00B65C24" w:rsidRPr="00404A49">
        <w:rPr>
          <w:rFonts w:ascii="Avenir Next" w:hAnsi="Avenir Next" w:cs="Arial"/>
          <w:sz w:val="18"/>
          <w:szCs w:val="18"/>
        </w:rPr>
        <w:t xml:space="preserve">, </w:t>
      </w:r>
      <w:r w:rsidR="001D5EF0" w:rsidRPr="00404A49">
        <w:rPr>
          <w:rFonts w:ascii="Avenir Next" w:hAnsi="Avenir Next" w:cs="Arial"/>
          <w:sz w:val="18"/>
          <w:szCs w:val="18"/>
        </w:rPr>
        <w:t xml:space="preserve">followed </w:t>
      </w:r>
      <w:r w:rsidR="00455561" w:rsidRPr="00404A49">
        <w:rPr>
          <w:rFonts w:ascii="Avenir Next" w:hAnsi="Avenir Next" w:cs="Arial"/>
          <w:sz w:val="18"/>
          <w:szCs w:val="18"/>
        </w:rPr>
        <w:t>by Germany, Spain, the United Kingdom and</w:t>
      </w:r>
      <w:r w:rsidR="00B65C24" w:rsidRPr="00404A49">
        <w:rPr>
          <w:rFonts w:ascii="Avenir Next" w:hAnsi="Avenir Next" w:cs="Arial"/>
          <w:sz w:val="18"/>
          <w:szCs w:val="18"/>
        </w:rPr>
        <w:t xml:space="preserve"> then in</w:t>
      </w:r>
      <w:r w:rsidR="00455561" w:rsidRPr="00404A49">
        <w:rPr>
          <w:rFonts w:ascii="Avenir Next" w:hAnsi="Avenir Next" w:cs="Arial"/>
          <w:sz w:val="18"/>
          <w:szCs w:val="18"/>
        </w:rPr>
        <w:t xml:space="preserve"> United States.</w:t>
      </w:r>
      <w:r w:rsidR="00530D65" w:rsidRPr="00404A49">
        <w:rPr>
          <w:rFonts w:ascii="Avenir Next" w:hAnsi="Avenir Next" w:cs="Arial"/>
          <w:sz w:val="18"/>
          <w:szCs w:val="18"/>
        </w:rPr>
        <w:t xml:space="preserve"> </w:t>
      </w:r>
      <w:r w:rsidR="00F66E40" w:rsidRPr="00404A49">
        <w:rPr>
          <w:rFonts w:ascii="Avenir Next" w:hAnsi="Avenir Next" w:cs="Arial"/>
          <w:sz w:val="18"/>
          <w:szCs w:val="18"/>
        </w:rPr>
        <w:t xml:space="preserve">The watch comes </w:t>
      </w:r>
      <w:r w:rsidR="00930650" w:rsidRPr="00404A49">
        <w:rPr>
          <w:rFonts w:ascii="Avenir Next" w:hAnsi="Avenir Next" w:cs="Arial"/>
          <w:sz w:val="18"/>
          <w:szCs w:val="18"/>
        </w:rPr>
        <w:t>in a special packaging, mimicking a book tha</w:t>
      </w:r>
      <w:r w:rsidR="00EB620C" w:rsidRPr="00404A49">
        <w:rPr>
          <w:rFonts w:ascii="Avenir Next" w:hAnsi="Avenir Next" w:cs="Arial"/>
          <w:sz w:val="18"/>
          <w:szCs w:val="18"/>
        </w:rPr>
        <w:t xml:space="preserve">t can be displayed on a </w:t>
      </w:r>
      <w:r w:rsidR="007D0894" w:rsidRPr="00404A49">
        <w:rPr>
          <w:rFonts w:ascii="Avenir Next" w:hAnsi="Avenir Next" w:cs="Arial"/>
          <w:sz w:val="18"/>
          <w:szCs w:val="18"/>
        </w:rPr>
        <w:t>bookshelf</w:t>
      </w:r>
      <w:r w:rsidR="00EB620C" w:rsidRPr="00404A49">
        <w:rPr>
          <w:rFonts w:ascii="Avenir Next" w:hAnsi="Avenir Next" w:cs="Arial"/>
          <w:sz w:val="18"/>
          <w:szCs w:val="18"/>
        </w:rPr>
        <w:t xml:space="preserve"> and bearing a blueprint of the Zenith manufacture on its </w:t>
      </w:r>
      <w:r w:rsidR="00C65931" w:rsidRPr="00404A49">
        <w:rPr>
          <w:rFonts w:ascii="Avenir Next" w:hAnsi="Avenir Next" w:cs="Arial"/>
          <w:sz w:val="18"/>
          <w:szCs w:val="18"/>
        </w:rPr>
        <w:t>cover.</w:t>
      </w:r>
      <w:r w:rsidR="00930650" w:rsidRPr="00404A49">
        <w:rPr>
          <w:rFonts w:ascii="Avenir Next" w:hAnsi="Avenir Next" w:cs="Arial"/>
          <w:sz w:val="18"/>
          <w:szCs w:val="18"/>
        </w:rPr>
        <w:t xml:space="preserve"> </w:t>
      </w:r>
      <w:r w:rsidR="00697E97" w:rsidRPr="00404A49">
        <w:rPr>
          <w:rFonts w:ascii="Avenir Next" w:hAnsi="Avenir Next" w:cs="Arial"/>
          <w:sz w:val="18"/>
          <w:szCs w:val="18"/>
        </w:rPr>
        <w:t>It</w:t>
      </w:r>
      <w:r w:rsidR="003F0327" w:rsidRPr="00404A49">
        <w:rPr>
          <w:rFonts w:ascii="Avenir Next" w:hAnsi="Avenir Next" w:cs="Arial"/>
          <w:sz w:val="18"/>
          <w:szCs w:val="18"/>
        </w:rPr>
        <w:t xml:space="preserve"> will also </w:t>
      </w:r>
      <w:r w:rsidR="00697E97" w:rsidRPr="00404A49">
        <w:rPr>
          <w:rFonts w:ascii="Avenir Next" w:hAnsi="Avenir Next" w:cs="Arial"/>
          <w:sz w:val="18"/>
          <w:szCs w:val="18"/>
        </w:rPr>
        <w:t xml:space="preserve">include </w:t>
      </w:r>
      <w:r w:rsidR="003F0327" w:rsidRPr="00404A49">
        <w:rPr>
          <w:rFonts w:ascii="Avenir Next" w:hAnsi="Avenir Next" w:cs="Arial"/>
          <w:sz w:val="18"/>
          <w:szCs w:val="18"/>
        </w:rPr>
        <w:t xml:space="preserve">a </w:t>
      </w:r>
      <w:r w:rsidR="00697E97" w:rsidRPr="00404A49">
        <w:rPr>
          <w:rFonts w:ascii="Avenir Next" w:hAnsi="Avenir Next" w:cs="Arial"/>
          <w:sz w:val="18"/>
          <w:szCs w:val="18"/>
        </w:rPr>
        <w:t xml:space="preserve">comic book about </w:t>
      </w:r>
      <w:r w:rsidR="003F0327" w:rsidRPr="00404A49">
        <w:rPr>
          <w:rFonts w:ascii="Avenir Next" w:hAnsi="Avenir Next" w:cs="Arial"/>
          <w:sz w:val="18"/>
          <w:szCs w:val="18"/>
        </w:rPr>
        <w:t xml:space="preserve">Charles Vermot </w:t>
      </w:r>
      <w:r w:rsidR="00697E97" w:rsidRPr="00404A49">
        <w:rPr>
          <w:rFonts w:ascii="Avenir Next" w:hAnsi="Avenir Next" w:cs="Arial"/>
          <w:sz w:val="18"/>
          <w:szCs w:val="18"/>
        </w:rPr>
        <w:t xml:space="preserve">by renowned Swiss cartoonist </w:t>
      </w:r>
      <w:proofErr w:type="spellStart"/>
      <w:r w:rsidR="00697E97" w:rsidRPr="00404A49">
        <w:rPr>
          <w:rFonts w:ascii="Avenir Next" w:hAnsi="Avenir Next" w:cs="Arial"/>
          <w:sz w:val="18"/>
          <w:szCs w:val="18"/>
        </w:rPr>
        <w:t>Cosey</w:t>
      </w:r>
      <w:proofErr w:type="spellEnd"/>
      <w:r w:rsidR="00697E97" w:rsidRPr="00404A49">
        <w:rPr>
          <w:rFonts w:ascii="Avenir Next" w:hAnsi="Avenir Next" w:cs="Arial"/>
          <w:sz w:val="18"/>
          <w:szCs w:val="18"/>
        </w:rPr>
        <w:t>,</w:t>
      </w:r>
      <w:r w:rsidR="0094397D" w:rsidRPr="00404A49">
        <w:rPr>
          <w:rFonts w:ascii="Avenir Next" w:hAnsi="Avenir Next" w:cs="Arial"/>
          <w:sz w:val="18"/>
          <w:szCs w:val="18"/>
        </w:rPr>
        <w:t xml:space="preserve"> </w:t>
      </w:r>
      <w:r w:rsidR="003F0327" w:rsidRPr="00404A49">
        <w:rPr>
          <w:rFonts w:ascii="Avenir Next" w:hAnsi="Avenir Next" w:cs="Arial"/>
          <w:sz w:val="18"/>
          <w:szCs w:val="18"/>
        </w:rPr>
        <w:t>as well as a reproduction of the vintage dial found in the atti</w:t>
      </w:r>
      <w:r w:rsidR="00697E97" w:rsidRPr="00404A49">
        <w:rPr>
          <w:rFonts w:ascii="Avenir Next" w:hAnsi="Avenir Next" w:cs="Arial"/>
          <w:sz w:val="18"/>
          <w:szCs w:val="18"/>
        </w:rPr>
        <w:t>c</w:t>
      </w:r>
      <w:r w:rsidR="0094397D" w:rsidRPr="00404A49">
        <w:rPr>
          <w:rFonts w:ascii="Avenir Next" w:hAnsi="Avenir Next" w:cs="Arial"/>
          <w:sz w:val="18"/>
          <w:szCs w:val="18"/>
        </w:rPr>
        <w:t>.</w:t>
      </w:r>
    </w:p>
    <w:p w14:paraId="5F6E500E" w14:textId="77777777" w:rsidR="00072140" w:rsidRPr="00A41931" w:rsidRDefault="00072140" w:rsidP="00425ED9">
      <w:pPr>
        <w:jc w:val="both"/>
        <w:rPr>
          <w:rFonts w:ascii="Avenir Next" w:hAnsi="Avenir Next" w:cs="Arial"/>
          <w:sz w:val="18"/>
          <w:szCs w:val="18"/>
        </w:rPr>
      </w:pPr>
      <w:r w:rsidRPr="00A41931">
        <w:rPr>
          <w:rFonts w:ascii="Avenir Next" w:hAnsi="Avenir Next" w:cs="Arial"/>
          <w:sz w:val="18"/>
          <w:szCs w:val="18"/>
        </w:rPr>
        <w:t> </w:t>
      </w:r>
    </w:p>
    <w:bookmarkEnd w:id="0"/>
    <w:p w14:paraId="76C9872B" w14:textId="77777777" w:rsidR="0094397D" w:rsidRDefault="0094397D" w:rsidP="0094397D">
      <w:pPr>
        <w:jc w:val="both"/>
        <w:rPr>
          <w:rFonts w:ascii="Avenir Next" w:hAnsi="Avenir Next" w:cs="Arial"/>
          <w:color w:val="222222"/>
          <w:sz w:val="20"/>
          <w:szCs w:val="20"/>
        </w:rPr>
      </w:pPr>
    </w:p>
    <w:p w14:paraId="1A33390A" w14:textId="77777777" w:rsidR="0094397D" w:rsidRDefault="0094397D" w:rsidP="0094397D">
      <w:pPr>
        <w:jc w:val="both"/>
        <w:rPr>
          <w:rFonts w:ascii="Avenir Next" w:hAnsi="Avenir Next" w:cs="Arial"/>
          <w:color w:val="222222"/>
          <w:sz w:val="20"/>
          <w:szCs w:val="20"/>
        </w:rPr>
      </w:pPr>
    </w:p>
    <w:p w14:paraId="774312E1" w14:textId="77777777" w:rsidR="0094397D" w:rsidRDefault="0094397D" w:rsidP="0094397D">
      <w:pPr>
        <w:jc w:val="both"/>
        <w:rPr>
          <w:rFonts w:ascii="Avenir Next" w:hAnsi="Avenir Next" w:cs="Arial"/>
          <w:color w:val="222222"/>
          <w:sz w:val="20"/>
          <w:szCs w:val="20"/>
        </w:rPr>
      </w:pPr>
    </w:p>
    <w:p w14:paraId="01BF1B6F" w14:textId="77777777" w:rsidR="0094397D" w:rsidRDefault="0094397D" w:rsidP="0094397D">
      <w:pPr>
        <w:jc w:val="both"/>
        <w:rPr>
          <w:rFonts w:ascii="Avenir Next" w:hAnsi="Avenir Next" w:cs="Arial"/>
          <w:color w:val="222222"/>
          <w:sz w:val="20"/>
          <w:szCs w:val="20"/>
        </w:rPr>
      </w:pPr>
    </w:p>
    <w:p w14:paraId="0C637B10" w14:textId="77777777" w:rsidR="00A6600C" w:rsidRDefault="00A6600C">
      <w:pPr>
        <w:rPr>
          <w:rFonts w:ascii="Avenir Next" w:hAnsi="Avenir Next"/>
          <w:b/>
          <w:bCs/>
          <w:sz w:val="18"/>
          <w:szCs w:val="18"/>
        </w:rPr>
      </w:pPr>
      <w:r>
        <w:rPr>
          <w:rFonts w:ascii="Avenir Next" w:hAnsi="Avenir Next"/>
          <w:b/>
          <w:bCs/>
          <w:sz w:val="18"/>
          <w:szCs w:val="18"/>
        </w:rPr>
        <w:br w:type="page"/>
      </w:r>
    </w:p>
    <w:p w14:paraId="190CA9F4" w14:textId="1DEC46C3" w:rsidR="00730352" w:rsidRDefault="00730352" w:rsidP="0094397D">
      <w:pPr>
        <w:jc w:val="both"/>
        <w:rPr>
          <w:rFonts w:ascii="Avenir Next" w:hAnsi="Avenir Next"/>
          <w:b/>
          <w:bCs/>
          <w:sz w:val="18"/>
          <w:szCs w:val="18"/>
        </w:rPr>
      </w:pPr>
      <w:r w:rsidRPr="0094397D">
        <w:rPr>
          <w:rFonts w:ascii="Avenir Next" w:hAnsi="Avenir Next"/>
          <w:b/>
          <w:bCs/>
          <w:sz w:val="18"/>
          <w:szCs w:val="18"/>
        </w:rPr>
        <w:lastRenderedPageBreak/>
        <w:t xml:space="preserve">ZENITH: TIME TO REACH YOUR STAR. </w:t>
      </w:r>
    </w:p>
    <w:p w14:paraId="28B460F9" w14:textId="77777777" w:rsidR="0094397D" w:rsidRPr="0094397D" w:rsidRDefault="0094397D" w:rsidP="0094397D">
      <w:pPr>
        <w:jc w:val="both"/>
        <w:rPr>
          <w:rFonts w:ascii="Avenir Next" w:hAnsi="Avenir Next" w:cs="Arial"/>
          <w:color w:val="222222"/>
          <w:sz w:val="18"/>
          <w:szCs w:val="18"/>
        </w:rPr>
      </w:pPr>
    </w:p>
    <w:p w14:paraId="15E0B735" w14:textId="77777777" w:rsidR="00730352" w:rsidRPr="0094397D" w:rsidRDefault="00730352" w:rsidP="00730352">
      <w:pPr>
        <w:jc w:val="both"/>
        <w:rPr>
          <w:rFonts w:ascii="Avenir Next" w:hAnsi="Avenir Next"/>
          <w:sz w:val="18"/>
          <w:szCs w:val="18"/>
        </w:rPr>
      </w:pPr>
      <w:r w:rsidRPr="0094397D">
        <w:rPr>
          <w:rFonts w:ascii="Avenir Next" w:hAnsi="Avenir Next"/>
          <w:sz w:val="18"/>
          <w:szCs w:val="18"/>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w:t>
      </w:r>
      <w:proofErr w:type="spellStart"/>
      <w:r w:rsidRPr="0094397D">
        <w:rPr>
          <w:rFonts w:ascii="Avenir Next" w:hAnsi="Avenir Next"/>
          <w:sz w:val="18"/>
          <w:szCs w:val="18"/>
        </w:rPr>
        <w:t>Blériot’s</w:t>
      </w:r>
      <w:proofErr w:type="spellEnd"/>
      <w:r w:rsidRPr="0094397D">
        <w:rPr>
          <w:rFonts w:ascii="Avenir Next" w:hAnsi="Avenir Next"/>
          <w:sz w:val="18"/>
          <w:szCs w:val="18"/>
        </w:rPr>
        <w:t xml:space="preserve"> history-making flight across the English Channel to Felix Baumgartner’s record-setting stratospheric free-fall jump. </w:t>
      </w:r>
    </w:p>
    <w:p w14:paraId="68E11D41" w14:textId="77777777" w:rsidR="00730352" w:rsidRPr="0094397D" w:rsidRDefault="00730352" w:rsidP="00730352">
      <w:pPr>
        <w:jc w:val="both"/>
        <w:rPr>
          <w:rFonts w:ascii="Avenir Next" w:hAnsi="Avenir Next"/>
          <w:sz w:val="18"/>
          <w:szCs w:val="18"/>
        </w:rPr>
      </w:pPr>
    </w:p>
    <w:p w14:paraId="1F2C3EE0" w14:textId="77777777" w:rsidR="00730352" w:rsidRPr="0094397D" w:rsidRDefault="00730352" w:rsidP="00730352">
      <w:pPr>
        <w:jc w:val="both"/>
        <w:rPr>
          <w:rFonts w:ascii="Avenir Next" w:hAnsi="Avenir Next"/>
          <w:sz w:val="18"/>
          <w:szCs w:val="18"/>
        </w:rPr>
      </w:pPr>
      <w:r w:rsidRPr="0094397D">
        <w:rPr>
          <w:rFonts w:ascii="Avenir Next" w:hAnsi="Avenir Next"/>
          <w:sz w:val="18"/>
          <w:szCs w:val="18"/>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258B2176" w14:textId="658F7838" w:rsidR="00730352" w:rsidRPr="0094397D" w:rsidRDefault="00730352" w:rsidP="00425ED9">
      <w:pPr>
        <w:jc w:val="both"/>
        <w:rPr>
          <w:rFonts w:ascii="Avenir Next" w:hAnsi="Avenir Next"/>
          <w:sz w:val="18"/>
          <w:szCs w:val="18"/>
        </w:rPr>
      </w:pPr>
    </w:p>
    <w:p w14:paraId="41A79B90" w14:textId="77777777" w:rsidR="00730352" w:rsidRPr="0094397D" w:rsidRDefault="00730352">
      <w:pPr>
        <w:rPr>
          <w:rFonts w:ascii="Avenir Next" w:hAnsi="Avenir Next" w:cs="Antonio-Regular"/>
          <w:b/>
          <w:sz w:val="18"/>
          <w:szCs w:val="18"/>
        </w:rPr>
      </w:pPr>
      <w:r w:rsidRPr="0094397D">
        <w:rPr>
          <w:rFonts w:ascii="Avenir Next" w:hAnsi="Avenir Next" w:cs="Antonio-Regular"/>
          <w:b/>
          <w:sz w:val="18"/>
          <w:szCs w:val="18"/>
        </w:rPr>
        <w:br w:type="page"/>
      </w:r>
    </w:p>
    <w:p w14:paraId="4AC3B4AB" w14:textId="485ABA80" w:rsidR="00730352" w:rsidRPr="00AC72FF" w:rsidRDefault="0011715C" w:rsidP="00730352">
      <w:pPr>
        <w:autoSpaceDE w:val="0"/>
        <w:autoSpaceDN w:val="0"/>
        <w:adjustRightInd w:val="0"/>
        <w:spacing w:line="276" w:lineRule="auto"/>
        <w:rPr>
          <w:rFonts w:ascii="Avenir Next" w:hAnsi="Avenir Next" w:cs="Antonio-Regular"/>
          <w:b/>
        </w:rPr>
      </w:pPr>
      <w:bookmarkStart w:id="1" w:name="_GoBack"/>
      <w:r>
        <w:rPr>
          <w:noProof/>
        </w:rPr>
        <w:lastRenderedPageBreak/>
        <w:drawing>
          <wp:anchor distT="0" distB="0" distL="114300" distR="114300" simplePos="0" relativeHeight="251658240" behindDoc="1" locked="0" layoutInCell="1" allowOverlap="1" wp14:anchorId="7039C028" wp14:editId="200187E5">
            <wp:simplePos x="0" y="0"/>
            <wp:positionH relativeFrom="column">
              <wp:posOffset>3558540</wp:posOffset>
            </wp:positionH>
            <wp:positionV relativeFrom="paragraph">
              <wp:posOffset>86995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1"/>
      <w:r w:rsidR="00730352" w:rsidRPr="00AC72FF">
        <w:rPr>
          <w:rFonts w:ascii="Avenir Next" w:hAnsi="Avenir Next" w:cs="Antonio-Regular"/>
          <w:b/>
        </w:rPr>
        <w:t>Chronomaster</w:t>
      </w:r>
      <w:r w:rsidR="00730352">
        <w:rPr>
          <w:rFonts w:ascii="Avenir Next" w:hAnsi="Avenir Next" w:cs="Antonio-Regular"/>
          <w:b/>
        </w:rPr>
        <w:t xml:space="preserve"> Revival</w:t>
      </w:r>
      <w:r w:rsidR="00730352" w:rsidRPr="00AC72FF">
        <w:rPr>
          <w:rFonts w:ascii="Avenir Next" w:hAnsi="Avenir Next" w:cs="Antonio-Regular"/>
          <w:b/>
        </w:rPr>
        <w:t xml:space="preserve"> </w:t>
      </w:r>
      <w:r w:rsidR="00730352">
        <w:rPr>
          <w:rFonts w:ascii="Avenir Next" w:hAnsi="Avenir Next"/>
          <w:b/>
        </w:rPr>
        <w:t>“Manufacture Edition</w:t>
      </w:r>
      <w:r w:rsidR="00730352" w:rsidRPr="00AC72FF">
        <w:rPr>
          <w:rFonts w:ascii="Avenir Next" w:hAnsi="Avenir Next"/>
          <w:b/>
        </w:rPr>
        <w:t xml:space="preserve">” </w:t>
      </w:r>
    </w:p>
    <w:p w14:paraId="50F6DBA3" w14:textId="382D9931" w:rsidR="00730352" w:rsidRPr="00EF0D47" w:rsidRDefault="00730352" w:rsidP="00730352">
      <w:pPr>
        <w:autoSpaceDE w:val="0"/>
        <w:autoSpaceDN w:val="0"/>
        <w:adjustRightInd w:val="0"/>
        <w:spacing w:line="276" w:lineRule="auto"/>
        <w:rPr>
          <w:rFonts w:ascii="Avenir Next" w:hAnsi="Avenir Next" w:cs="Arial"/>
          <w:bCs/>
          <w:sz w:val="18"/>
          <w:szCs w:val="18"/>
        </w:rPr>
      </w:pPr>
      <w:r w:rsidRPr="00AC72FF">
        <w:rPr>
          <w:rFonts w:ascii="Avenir Next" w:hAnsi="Avenir Next" w:cs="Antonio-Regular"/>
          <w:sz w:val="18"/>
          <w:szCs w:val="18"/>
        </w:rPr>
        <w:t xml:space="preserve">Reference: </w:t>
      </w:r>
      <w:r w:rsidRPr="00AC72FF">
        <w:rPr>
          <w:rFonts w:ascii="Avenir Next" w:hAnsi="Avenir Next" w:cs="Antonio-Regular"/>
          <w:sz w:val="18"/>
          <w:szCs w:val="18"/>
        </w:rPr>
        <w:tab/>
      </w:r>
      <w:r w:rsidR="00EF0D47" w:rsidRPr="00EF0D47">
        <w:rPr>
          <w:rFonts w:ascii="Avenir Next" w:hAnsi="Avenir Next" w:cs="Arial"/>
          <w:bCs/>
          <w:sz w:val="18"/>
          <w:szCs w:val="18"/>
        </w:rPr>
        <w:t>03.Z386.400/60.C843</w:t>
      </w:r>
    </w:p>
    <w:p w14:paraId="2954DC0D" w14:textId="045A6F46" w:rsidR="00730352" w:rsidRPr="00AC72FF" w:rsidRDefault="00730352" w:rsidP="00730352">
      <w:pPr>
        <w:autoSpaceDE w:val="0"/>
        <w:autoSpaceDN w:val="0"/>
        <w:adjustRightInd w:val="0"/>
        <w:spacing w:line="276" w:lineRule="auto"/>
        <w:rPr>
          <w:rFonts w:ascii="Avenir Next" w:hAnsi="Avenir Next" w:cs="Arial"/>
          <w:bCs/>
          <w:sz w:val="18"/>
          <w:szCs w:val="18"/>
        </w:rPr>
      </w:pPr>
    </w:p>
    <w:p w14:paraId="378A9E6A" w14:textId="178C23BF" w:rsidR="00730352" w:rsidRPr="00EF0D47" w:rsidRDefault="00730352" w:rsidP="00EF0D47">
      <w:pPr>
        <w:autoSpaceDE w:val="0"/>
        <w:autoSpaceDN w:val="0"/>
        <w:adjustRightInd w:val="0"/>
        <w:spacing w:line="276" w:lineRule="auto"/>
        <w:rPr>
          <w:rFonts w:ascii="Avenir Next" w:hAnsi="Avenir Next" w:cs="Antonio-Regular"/>
          <w:bCs/>
          <w:sz w:val="18"/>
          <w:szCs w:val="18"/>
        </w:rPr>
      </w:pPr>
      <w:r w:rsidRPr="00AC72FF">
        <w:rPr>
          <w:rFonts w:ascii="Avenir Next" w:hAnsi="Avenir Next" w:cs="Antonio-Regular"/>
          <w:b/>
          <w:sz w:val="18"/>
          <w:szCs w:val="18"/>
        </w:rPr>
        <w:t xml:space="preserve">Key points: </w:t>
      </w:r>
      <w:r w:rsidR="00EF0D47" w:rsidRPr="00EF0D47">
        <w:rPr>
          <w:rFonts w:ascii="Avenir Next" w:hAnsi="Avenir Next" w:cs="Antonio-Regular"/>
          <w:bCs/>
          <w:sz w:val="18"/>
          <w:szCs w:val="18"/>
        </w:rPr>
        <w:t>Dial inspired by vintage prototypes never released and found in the</w:t>
      </w:r>
      <w:r w:rsidR="00EF0D47">
        <w:rPr>
          <w:rFonts w:ascii="Avenir Next" w:hAnsi="Avenir Next" w:cs="Antonio-Regular"/>
          <w:bCs/>
          <w:sz w:val="18"/>
          <w:szCs w:val="18"/>
        </w:rPr>
        <w:t xml:space="preserve"> a</w:t>
      </w:r>
      <w:r w:rsidR="00EF0D47" w:rsidRPr="00EF0D47">
        <w:rPr>
          <w:rFonts w:ascii="Avenir Next" w:hAnsi="Avenir Next" w:cs="Antonio-Regular"/>
          <w:bCs/>
          <w:sz w:val="18"/>
          <w:szCs w:val="18"/>
        </w:rPr>
        <w:t>ttic of the Manufacture. Exclusive Manufacture Edition.</w:t>
      </w:r>
      <w:r w:rsidR="00EF0D47">
        <w:rPr>
          <w:rFonts w:ascii="Avenir Next" w:hAnsi="Avenir Next" w:cs="Antonio-Regular"/>
          <w:b/>
          <w:sz w:val="18"/>
          <w:szCs w:val="18"/>
        </w:rPr>
        <w:t xml:space="preserve"> </w:t>
      </w:r>
      <w:r w:rsidRPr="00AC72FF">
        <w:rPr>
          <w:rFonts w:ascii="Avenir Next" w:hAnsi="Avenir Next" w:cs="OpenSans-CondensedLight"/>
          <w:sz w:val="18"/>
          <w:szCs w:val="18"/>
        </w:rPr>
        <w:t>Original 1969 case with 3</w:t>
      </w:r>
      <w:r w:rsidR="00EF0D47">
        <w:rPr>
          <w:rFonts w:ascii="Avenir Next" w:hAnsi="Avenir Next" w:cs="OpenSans-CondensedLight"/>
          <w:sz w:val="18"/>
          <w:szCs w:val="18"/>
        </w:rPr>
        <w:t>8</w:t>
      </w:r>
      <w:r w:rsidRPr="00AC72FF">
        <w:rPr>
          <w:rFonts w:ascii="Avenir Next" w:hAnsi="Avenir Next" w:cs="OpenSans-CondensedLight"/>
          <w:sz w:val="18"/>
          <w:szCs w:val="18"/>
        </w:rPr>
        <w:t>mm diameter</w:t>
      </w:r>
      <w:r w:rsidRPr="00AC72FF">
        <w:rPr>
          <w:rFonts w:ascii="Avenir Next" w:hAnsi="Avenir Next" w:cs="Antonio-Regular"/>
          <w:b/>
          <w:sz w:val="18"/>
          <w:szCs w:val="18"/>
        </w:rPr>
        <w:t xml:space="preserve">, </w:t>
      </w:r>
      <w:r w:rsidRPr="00AC72FF">
        <w:rPr>
          <w:rFonts w:ascii="Avenir Next" w:hAnsi="Avenir Next" w:cs="OpenSans-CondensedLight"/>
          <w:sz w:val="18"/>
          <w:szCs w:val="18"/>
        </w:rPr>
        <w:t>Automatic El Primero column-wheel chronograph</w:t>
      </w:r>
    </w:p>
    <w:p w14:paraId="5BEC0B1E" w14:textId="220FD21E" w:rsidR="00730352" w:rsidRPr="00AC72FF" w:rsidRDefault="00730352" w:rsidP="00730352">
      <w:pPr>
        <w:autoSpaceDE w:val="0"/>
        <w:autoSpaceDN w:val="0"/>
        <w:adjustRightInd w:val="0"/>
        <w:spacing w:line="276" w:lineRule="auto"/>
        <w:rPr>
          <w:rFonts w:ascii="Avenir Next" w:hAnsi="Avenir Next" w:cs="Antonio-Regular"/>
          <w:b/>
          <w:sz w:val="18"/>
          <w:szCs w:val="18"/>
        </w:rPr>
      </w:pPr>
      <w:r w:rsidRPr="00AC72FF">
        <w:rPr>
          <w:rFonts w:ascii="Avenir Next" w:hAnsi="Avenir Next" w:cs="Antonio-Regular"/>
          <w:b/>
          <w:sz w:val="18"/>
          <w:szCs w:val="18"/>
        </w:rPr>
        <w:t xml:space="preserve">Movement: </w:t>
      </w:r>
      <w:r w:rsidRPr="00AC72FF">
        <w:rPr>
          <w:rFonts w:ascii="Avenir Next" w:hAnsi="Avenir Next" w:cs="OpenSans-CondensedLight"/>
          <w:sz w:val="18"/>
          <w:szCs w:val="18"/>
        </w:rPr>
        <w:t xml:space="preserve">El Primero </w:t>
      </w:r>
      <w:r w:rsidR="00EF0D47">
        <w:rPr>
          <w:rFonts w:ascii="Avenir Next" w:hAnsi="Avenir Next" w:cs="OpenSans-CondensedLight"/>
          <w:sz w:val="18"/>
          <w:szCs w:val="18"/>
        </w:rPr>
        <w:t>400</w:t>
      </w:r>
      <w:r w:rsidRPr="00AC72FF">
        <w:rPr>
          <w:rFonts w:ascii="Avenir Next" w:hAnsi="Avenir Next" w:cs="OpenSans-CondensedLight"/>
          <w:sz w:val="18"/>
          <w:szCs w:val="18"/>
        </w:rPr>
        <w:t xml:space="preserve"> Automatic</w:t>
      </w:r>
    </w:p>
    <w:p w14:paraId="09736A19" w14:textId="77777777"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sidRPr="00AC72FF">
        <w:rPr>
          <w:rFonts w:ascii="Avenir Next" w:hAnsi="Avenir Next" w:cs="OpenSans-CondensedLight"/>
          <w:b/>
          <w:bCs/>
          <w:sz w:val="18"/>
          <w:szCs w:val="18"/>
        </w:rPr>
        <w:t>Frequency:</w:t>
      </w:r>
      <w:r w:rsidRPr="00AC72FF">
        <w:rPr>
          <w:rFonts w:ascii="Avenir Next" w:hAnsi="Avenir Next" w:cs="OpenSans-CondensedLight"/>
          <w:sz w:val="18"/>
          <w:szCs w:val="18"/>
        </w:rPr>
        <w:t xml:space="preserve"> 36,000 </w:t>
      </w:r>
      <w:proofErr w:type="spellStart"/>
      <w:r w:rsidRPr="00AC72FF">
        <w:rPr>
          <w:rFonts w:ascii="Avenir Next" w:hAnsi="Avenir Next" w:cs="OpenSans-CondensedLight"/>
          <w:sz w:val="18"/>
          <w:szCs w:val="18"/>
        </w:rPr>
        <w:t>VpH</w:t>
      </w:r>
      <w:proofErr w:type="spellEnd"/>
      <w:r w:rsidRPr="00AC72FF">
        <w:rPr>
          <w:rFonts w:ascii="Avenir Next" w:hAnsi="Avenir Next" w:cs="OpenSans-CondensedLight"/>
          <w:sz w:val="18"/>
          <w:szCs w:val="18"/>
        </w:rPr>
        <w:t xml:space="preserve"> (5 Hz)</w:t>
      </w:r>
    </w:p>
    <w:p w14:paraId="2BB9FFA6" w14:textId="77777777"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sidRPr="00AC72FF">
        <w:rPr>
          <w:rFonts w:ascii="Avenir Next" w:hAnsi="Avenir Next" w:cs="OpenSans-CondensedLight"/>
          <w:b/>
          <w:bCs/>
          <w:sz w:val="18"/>
          <w:szCs w:val="18"/>
        </w:rPr>
        <w:t>Power reserve:</w:t>
      </w:r>
      <w:r w:rsidRPr="00AC72FF">
        <w:rPr>
          <w:rFonts w:ascii="Avenir Next" w:hAnsi="Avenir Next" w:cs="OpenSans-CondensedLight"/>
          <w:sz w:val="18"/>
          <w:szCs w:val="18"/>
        </w:rPr>
        <w:t xml:space="preserve"> min. 50 hours</w:t>
      </w:r>
    </w:p>
    <w:p w14:paraId="1991507C" w14:textId="468361BF"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sidRPr="00AC72FF">
        <w:rPr>
          <w:rFonts w:ascii="Avenir Next" w:hAnsi="Avenir Next" w:cs="Antonio-Regular"/>
          <w:b/>
          <w:sz w:val="18"/>
          <w:szCs w:val="18"/>
        </w:rPr>
        <w:t xml:space="preserve">Functions: </w:t>
      </w:r>
      <w:r w:rsidRPr="00AC72FF">
        <w:rPr>
          <w:rFonts w:ascii="Avenir Next" w:hAnsi="Avenir Next" w:cs="OpenSans-CondensedLight"/>
          <w:sz w:val="18"/>
          <w:szCs w:val="18"/>
        </w:rPr>
        <w:t xml:space="preserve">Hours and minutes in the </w:t>
      </w:r>
      <w:proofErr w:type="spellStart"/>
      <w:r w:rsidRPr="00AC72FF">
        <w:rPr>
          <w:rFonts w:ascii="Avenir Next" w:hAnsi="Avenir Next" w:cs="OpenSans-CondensedLight"/>
          <w:sz w:val="18"/>
          <w:szCs w:val="18"/>
        </w:rPr>
        <w:t>centre</w:t>
      </w:r>
      <w:proofErr w:type="spellEnd"/>
      <w:r w:rsidRPr="00AC72FF">
        <w:rPr>
          <w:rFonts w:ascii="Avenir Next" w:hAnsi="Avenir Next" w:cs="Antonio-Regular"/>
          <w:b/>
          <w:sz w:val="18"/>
          <w:szCs w:val="18"/>
        </w:rPr>
        <w:t xml:space="preserve">. </w:t>
      </w:r>
      <w:r w:rsidRPr="00AC72FF">
        <w:rPr>
          <w:rFonts w:ascii="Avenir Next" w:hAnsi="Avenir Next" w:cs="OpenSans-CondensedLight"/>
          <w:sz w:val="18"/>
          <w:szCs w:val="18"/>
        </w:rPr>
        <w:t>Small seconds at nine o’clock</w:t>
      </w:r>
      <w:r w:rsidRPr="00AC72FF">
        <w:rPr>
          <w:rFonts w:ascii="Avenir Next" w:hAnsi="Avenir Next" w:cs="Antonio-Regular"/>
          <w:b/>
          <w:sz w:val="18"/>
          <w:szCs w:val="18"/>
        </w:rPr>
        <w:t xml:space="preserve">. </w:t>
      </w:r>
      <w:r w:rsidRPr="00AC72FF">
        <w:rPr>
          <w:rFonts w:ascii="Avenir Next" w:hAnsi="Avenir Next" w:cs="OpenSans-CondensedLight"/>
          <w:sz w:val="18"/>
          <w:szCs w:val="18"/>
        </w:rPr>
        <w:t>Chronograph:</w:t>
      </w:r>
      <w:r w:rsidRPr="00AC72FF">
        <w:rPr>
          <w:rFonts w:ascii="Avenir Next" w:hAnsi="Avenir Next" w:cs="Antonio-Regular"/>
          <w:b/>
          <w:sz w:val="18"/>
          <w:szCs w:val="18"/>
        </w:rPr>
        <w:t xml:space="preserve"> </w:t>
      </w:r>
      <w:r w:rsidRPr="00AC72FF">
        <w:rPr>
          <w:rFonts w:ascii="Avenir Next" w:hAnsi="Avenir Next" w:cs="OpenSans-CondensedLight"/>
          <w:sz w:val="18"/>
          <w:szCs w:val="18"/>
        </w:rPr>
        <w:t>central chronograph hand</w:t>
      </w:r>
      <w:r w:rsidRPr="00AC72FF">
        <w:rPr>
          <w:rFonts w:ascii="Avenir Next" w:hAnsi="Avenir Next" w:cs="Antonio-Regular"/>
          <w:b/>
          <w:sz w:val="18"/>
          <w:szCs w:val="18"/>
        </w:rPr>
        <w:t xml:space="preserve">, </w:t>
      </w:r>
      <w:r w:rsidRPr="00AC72FF">
        <w:rPr>
          <w:rFonts w:ascii="Avenir Next" w:hAnsi="Avenir Next" w:cs="OpenSans-CondensedLight"/>
          <w:sz w:val="18"/>
          <w:szCs w:val="18"/>
        </w:rPr>
        <w:t>12-hour counter at six o’clock</w:t>
      </w:r>
      <w:r w:rsidRPr="00AC72FF">
        <w:rPr>
          <w:rFonts w:ascii="Avenir Next" w:hAnsi="Avenir Next" w:cs="Antonio-Regular"/>
          <w:b/>
          <w:sz w:val="18"/>
          <w:szCs w:val="18"/>
        </w:rPr>
        <w:t xml:space="preserve">, </w:t>
      </w:r>
      <w:r w:rsidRPr="00AC72FF">
        <w:rPr>
          <w:rFonts w:ascii="Avenir Next" w:hAnsi="Avenir Next" w:cs="OpenSans-CondensedLight"/>
          <w:sz w:val="18"/>
          <w:szCs w:val="18"/>
        </w:rPr>
        <w:t>30-minute counter at three o’clock</w:t>
      </w:r>
      <w:r w:rsidRPr="00AC72FF">
        <w:rPr>
          <w:rFonts w:ascii="Avenir Next" w:hAnsi="Avenir Next" w:cs="Antonio-Regular"/>
          <w:b/>
          <w:sz w:val="18"/>
          <w:szCs w:val="18"/>
        </w:rPr>
        <w:t xml:space="preserve">. </w:t>
      </w:r>
      <w:r w:rsidRPr="00AC72FF">
        <w:rPr>
          <w:rFonts w:ascii="Avenir Next" w:hAnsi="Avenir Next" w:cs="OpenSans-CondensedLight"/>
          <w:sz w:val="18"/>
          <w:szCs w:val="18"/>
        </w:rPr>
        <w:t xml:space="preserve">Tachymetric </w:t>
      </w:r>
      <w:r w:rsidRPr="00EF0D47">
        <w:rPr>
          <w:rFonts w:ascii="Avenir Next" w:hAnsi="Avenir Next" w:cs="OpenSans-CondensedLight"/>
          <w:sz w:val="18"/>
          <w:szCs w:val="18"/>
        </w:rPr>
        <w:t>scale</w:t>
      </w:r>
      <w:r w:rsidRPr="00EF0D47">
        <w:rPr>
          <w:rFonts w:ascii="Avenir Next" w:hAnsi="Avenir Next" w:cs="Antonio-Regular"/>
          <w:sz w:val="18"/>
          <w:szCs w:val="18"/>
        </w:rPr>
        <w:t xml:space="preserve">. </w:t>
      </w:r>
      <w:r w:rsidR="00EF0D47" w:rsidRPr="00EF0D47">
        <w:rPr>
          <w:rFonts w:ascii="Avenir Next" w:hAnsi="Avenir Next" w:cs="Antonio-Regular"/>
          <w:sz w:val="18"/>
          <w:szCs w:val="18"/>
        </w:rPr>
        <w:t>Date indication at 4:30.</w:t>
      </w:r>
      <w:r w:rsidR="00EF0D47">
        <w:rPr>
          <w:rFonts w:ascii="Avenir Next" w:hAnsi="Avenir Next" w:cs="Antonio-Regular"/>
          <w:b/>
          <w:sz w:val="18"/>
          <w:szCs w:val="18"/>
        </w:rPr>
        <w:t xml:space="preserve"> </w:t>
      </w:r>
      <w:r w:rsidRPr="00AC72FF">
        <w:rPr>
          <w:rFonts w:ascii="Avenir Next" w:hAnsi="Avenir Next" w:cs="OpenSans-CondensedLight"/>
          <w:sz w:val="18"/>
          <w:szCs w:val="18"/>
        </w:rPr>
        <w:br/>
      </w:r>
      <w:r w:rsidRPr="00AC72FF">
        <w:rPr>
          <w:rFonts w:ascii="Avenir Next" w:hAnsi="Avenir Next" w:cs="Antonio-Regular"/>
          <w:b/>
          <w:sz w:val="18"/>
          <w:szCs w:val="18"/>
        </w:rPr>
        <w:t xml:space="preserve">Case: </w:t>
      </w:r>
      <w:r w:rsidRPr="00AC72FF">
        <w:rPr>
          <w:rFonts w:ascii="Avenir Next" w:hAnsi="Avenir Next" w:cs="OpenSans-CondensedLight"/>
          <w:sz w:val="18"/>
          <w:szCs w:val="18"/>
        </w:rPr>
        <w:t>3</w:t>
      </w:r>
      <w:r w:rsidR="00EF0D47">
        <w:rPr>
          <w:rFonts w:ascii="Avenir Next" w:hAnsi="Avenir Next" w:cs="OpenSans-CondensedLight"/>
          <w:sz w:val="18"/>
          <w:szCs w:val="18"/>
        </w:rPr>
        <w:t>8</w:t>
      </w:r>
      <w:r w:rsidRPr="00AC72FF">
        <w:rPr>
          <w:rFonts w:ascii="Avenir Next" w:hAnsi="Avenir Next" w:cs="OpenSans-CondensedLight"/>
          <w:sz w:val="18"/>
          <w:szCs w:val="18"/>
        </w:rPr>
        <w:t>-mm</w:t>
      </w:r>
    </w:p>
    <w:p w14:paraId="76C95BF7" w14:textId="1A2F042B" w:rsidR="00730352" w:rsidRPr="00AC72FF" w:rsidRDefault="00730352" w:rsidP="00730352">
      <w:pPr>
        <w:autoSpaceDE w:val="0"/>
        <w:autoSpaceDN w:val="0"/>
        <w:adjustRightInd w:val="0"/>
        <w:spacing w:line="276" w:lineRule="auto"/>
        <w:rPr>
          <w:rFonts w:ascii="Avenir Next" w:hAnsi="Avenir Next" w:cs="Antonio-Regular"/>
          <w:b/>
          <w:sz w:val="18"/>
          <w:szCs w:val="18"/>
        </w:rPr>
      </w:pPr>
      <w:r w:rsidRPr="00AC72FF">
        <w:rPr>
          <w:rFonts w:ascii="Avenir Next" w:hAnsi="Avenir Next" w:cs="OpenSans-CondensedLight"/>
          <w:b/>
          <w:bCs/>
          <w:sz w:val="18"/>
          <w:szCs w:val="18"/>
        </w:rPr>
        <w:t>Material:</w:t>
      </w:r>
      <w:r w:rsidRPr="00AC72FF">
        <w:rPr>
          <w:rFonts w:ascii="Avenir Next" w:hAnsi="Avenir Next" w:cs="OpenSans-CondensedLight"/>
          <w:sz w:val="18"/>
          <w:szCs w:val="18"/>
        </w:rPr>
        <w:t xml:space="preserve"> </w:t>
      </w:r>
      <w:r w:rsidR="00EA5F23">
        <w:rPr>
          <w:rFonts w:ascii="Avenir Next" w:hAnsi="Avenir Next" w:cs="OpenSans-CondensedLight"/>
          <w:sz w:val="18"/>
          <w:szCs w:val="18"/>
        </w:rPr>
        <w:t xml:space="preserve">stainless </w:t>
      </w:r>
      <w:r w:rsidR="00875C7C">
        <w:rPr>
          <w:rFonts w:ascii="Avenir Next" w:hAnsi="Avenir Next" w:cs="OpenSans-CondensedLight"/>
          <w:sz w:val="18"/>
          <w:szCs w:val="18"/>
        </w:rPr>
        <w:t>steel</w:t>
      </w:r>
    </w:p>
    <w:p w14:paraId="25DA1868" w14:textId="08DABF4A"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sidRPr="00AC72FF">
        <w:rPr>
          <w:rFonts w:ascii="Avenir Next" w:hAnsi="Avenir Next" w:cs="OpenSans-CondensedLight"/>
          <w:b/>
          <w:sz w:val="18"/>
          <w:szCs w:val="18"/>
        </w:rPr>
        <w:t>Dial:</w:t>
      </w:r>
      <w:r w:rsidRPr="00AC72FF">
        <w:rPr>
          <w:rFonts w:ascii="Avenir Next" w:hAnsi="Avenir Next" w:cs="OpenSans-CondensedLight"/>
          <w:sz w:val="18"/>
          <w:szCs w:val="18"/>
        </w:rPr>
        <w:t xml:space="preserve"> </w:t>
      </w:r>
      <w:r w:rsidR="00EF0D47" w:rsidRPr="00EF0D47">
        <w:rPr>
          <w:rFonts w:ascii="Avenir Next" w:hAnsi="Avenir Next" w:cs="OpenSans-CondensedLight"/>
          <w:sz w:val="18"/>
          <w:szCs w:val="18"/>
        </w:rPr>
        <w:t>White-lacquered dial with three shades of blue counters</w:t>
      </w:r>
      <w:r w:rsidRPr="00AC72FF">
        <w:rPr>
          <w:rFonts w:ascii="Avenir Next" w:hAnsi="Avenir Next" w:cs="OpenSans-CondensedLight"/>
          <w:sz w:val="18"/>
          <w:szCs w:val="18"/>
        </w:rPr>
        <w:br/>
      </w:r>
      <w:r w:rsidRPr="00AC72FF">
        <w:rPr>
          <w:rFonts w:ascii="Avenir Next" w:hAnsi="Avenir Next" w:cs="OpenSans-CondensedLight"/>
          <w:b/>
          <w:bCs/>
          <w:sz w:val="18"/>
          <w:szCs w:val="18"/>
        </w:rPr>
        <w:t>Water-resistance:</w:t>
      </w:r>
      <w:r w:rsidRPr="00AC72FF">
        <w:rPr>
          <w:rFonts w:ascii="Avenir Next" w:hAnsi="Avenir Next" w:cs="OpenSans-CondensedLight"/>
          <w:sz w:val="18"/>
          <w:szCs w:val="18"/>
        </w:rPr>
        <w:t xml:space="preserve"> 5 ATM</w:t>
      </w:r>
    </w:p>
    <w:p w14:paraId="3AE7030E" w14:textId="6618D767" w:rsidR="00730352" w:rsidRPr="00AC72FF" w:rsidRDefault="00730352" w:rsidP="00730352">
      <w:pPr>
        <w:autoSpaceDE w:val="0"/>
        <w:autoSpaceDN w:val="0"/>
        <w:adjustRightInd w:val="0"/>
        <w:spacing w:line="276" w:lineRule="auto"/>
        <w:rPr>
          <w:rFonts w:ascii="Avenir Next" w:hAnsi="Avenir Next" w:cs="OpenSans-CondensedLight"/>
          <w:b/>
          <w:sz w:val="18"/>
          <w:szCs w:val="18"/>
        </w:rPr>
      </w:pPr>
      <w:r w:rsidRPr="00AC72FF">
        <w:rPr>
          <w:rFonts w:ascii="Avenir Next" w:hAnsi="Avenir Next" w:cs="OpenSans-CondensedLight"/>
          <w:b/>
          <w:bCs/>
          <w:sz w:val="18"/>
          <w:szCs w:val="18"/>
        </w:rPr>
        <w:t>Price:</w:t>
      </w:r>
      <w:r w:rsidRPr="00AC72FF">
        <w:rPr>
          <w:rFonts w:ascii="Avenir Next" w:hAnsi="Avenir Next" w:cs="OpenSans-CondensedLight"/>
          <w:sz w:val="18"/>
          <w:szCs w:val="18"/>
        </w:rPr>
        <w:t xml:space="preserve"> </w:t>
      </w:r>
      <w:r w:rsidR="00EF0D47">
        <w:rPr>
          <w:rFonts w:ascii="Avenir Next" w:hAnsi="Avenir Next" w:cs="OpenSans-CondensedLight"/>
          <w:sz w:val="18"/>
          <w:szCs w:val="18"/>
        </w:rPr>
        <w:t>8900</w:t>
      </w:r>
      <w:r w:rsidRPr="00AC72FF">
        <w:rPr>
          <w:rFonts w:ascii="Avenir Next" w:hAnsi="Avenir Next" w:cs="OpenSans-CondensedLight"/>
          <w:sz w:val="18"/>
          <w:szCs w:val="18"/>
        </w:rPr>
        <w:t xml:space="preserve"> CHF</w:t>
      </w:r>
      <w:r w:rsidRPr="00AC72FF">
        <w:rPr>
          <w:rFonts w:ascii="Avenir Next" w:hAnsi="Avenir Next" w:cs="OpenSans-CondensedLight"/>
          <w:sz w:val="18"/>
          <w:szCs w:val="18"/>
        </w:rPr>
        <w:br/>
      </w:r>
      <w:r w:rsidRPr="00AC72FF">
        <w:rPr>
          <w:rFonts w:ascii="Avenir Next" w:hAnsi="Avenir Next" w:cs="OpenSans-CondensedLight"/>
          <w:b/>
          <w:bCs/>
          <w:sz w:val="18"/>
          <w:szCs w:val="18"/>
        </w:rPr>
        <w:t>Hour-markers:</w:t>
      </w:r>
      <w:r w:rsidRPr="00AC72FF">
        <w:rPr>
          <w:rFonts w:ascii="Avenir Next" w:hAnsi="Avenir Next" w:cs="OpenSans-CondensedLight"/>
          <w:sz w:val="18"/>
          <w:szCs w:val="18"/>
        </w:rPr>
        <w:t xml:space="preserve"> Rhodium-plated, faceted and coated with </w:t>
      </w:r>
      <w:proofErr w:type="spellStart"/>
      <w:r w:rsidRPr="00AC72FF">
        <w:rPr>
          <w:rFonts w:ascii="Avenir Next" w:hAnsi="Avenir Next" w:cs="OpenSans-CondensedLight"/>
          <w:sz w:val="18"/>
          <w:szCs w:val="18"/>
        </w:rPr>
        <w:t>Super-LumiNova®SLN</w:t>
      </w:r>
      <w:proofErr w:type="spellEnd"/>
      <w:r w:rsidRPr="00AC72FF">
        <w:rPr>
          <w:rFonts w:ascii="Avenir Next" w:hAnsi="Avenir Next" w:cs="OpenSans-CondensedLight"/>
          <w:sz w:val="18"/>
          <w:szCs w:val="18"/>
        </w:rPr>
        <w:t xml:space="preserve"> C1</w:t>
      </w:r>
      <w:r w:rsidRPr="00AC72FF">
        <w:rPr>
          <w:rFonts w:ascii="Avenir Next" w:hAnsi="Avenir Next" w:cs="OpenSans-CondensedLight"/>
          <w:sz w:val="18"/>
          <w:szCs w:val="18"/>
        </w:rPr>
        <w:br/>
      </w:r>
      <w:r w:rsidRPr="00AC72FF">
        <w:rPr>
          <w:rFonts w:ascii="Avenir Next" w:hAnsi="Avenir Next" w:cs="OpenSans-CondensedLight"/>
          <w:b/>
          <w:bCs/>
          <w:sz w:val="18"/>
          <w:szCs w:val="18"/>
        </w:rPr>
        <w:t>Hands:</w:t>
      </w:r>
      <w:r w:rsidRPr="00AC72FF">
        <w:rPr>
          <w:rFonts w:ascii="Avenir Next" w:hAnsi="Avenir Next" w:cs="OpenSans-CondensedLight"/>
          <w:sz w:val="18"/>
          <w:szCs w:val="18"/>
        </w:rPr>
        <w:t xml:space="preserve"> </w:t>
      </w:r>
      <w:r w:rsidR="00EF0D47" w:rsidRPr="00EF0D47">
        <w:rPr>
          <w:rFonts w:ascii="Avenir Next" w:hAnsi="Avenir Next" w:cs="OpenSans-CondensedLight"/>
          <w:sz w:val="18"/>
          <w:szCs w:val="18"/>
        </w:rPr>
        <w:t xml:space="preserve">White, faceted and coated </w:t>
      </w:r>
      <w:r w:rsidR="00EF0D47">
        <w:rPr>
          <w:rFonts w:ascii="Avenir Next" w:hAnsi="Avenir Next" w:cs="OpenSans-CondensedLight"/>
          <w:sz w:val="18"/>
          <w:szCs w:val="18"/>
        </w:rPr>
        <w:t>with</w:t>
      </w:r>
      <w:r w:rsidRPr="00AC72FF">
        <w:rPr>
          <w:rFonts w:ascii="Avenir Next" w:hAnsi="Avenir Next" w:cs="OpenSans-CondensedLight"/>
          <w:sz w:val="18"/>
          <w:szCs w:val="18"/>
        </w:rPr>
        <w:t xml:space="preserve"> </w:t>
      </w:r>
      <w:proofErr w:type="spellStart"/>
      <w:r w:rsidRPr="00AC72FF">
        <w:rPr>
          <w:rFonts w:ascii="Avenir Next" w:hAnsi="Avenir Next" w:cs="OpenSans-CondensedLight"/>
          <w:sz w:val="18"/>
          <w:szCs w:val="18"/>
        </w:rPr>
        <w:t>Super-LumiNova®SLN</w:t>
      </w:r>
      <w:proofErr w:type="spellEnd"/>
      <w:r w:rsidRPr="00AC72FF">
        <w:rPr>
          <w:rFonts w:ascii="Avenir Next" w:hAnsi="Avenir Next" w:cs="OpenSans-CondensedLight"/>
          <w:sz w:val="18"/>
          <w:szCs w:val="18"/>
        </w:rPr>
        <w:t xml:space="preserve"> C1 </w:t>
      </w:r>
    </w:p>
    <w:p w14:paraId="4B6D0F8B" w14:textId="59D2FA93" w:rsidR="00730352" w:rsidRPr="004E6971" w:rsidRDefault="00730352" w:rsidP="00730352">
      <w:pPr>
        <w:autoSpaceDE w:val="0"/>
        <w:autoSpaceDN w:val="0"/>
        <w:adjustRightInd w:val="0"/>
        <w:spacing w:line="276" w:lineRule="auto"/>
        <w:rPr>
          <w:rFonts w:ascii="Avenir Next" w:hAnsi="Avenir Next" w:cs="OpenSans-CondensedLight"/>
          <w:sz w:val="18"/>
          <w:szCs w:val="18"/>
        </w:rPr>
      </w:pPr>
      <w:r w:rsidRPr="00AC72FF">
        <w:rPr>
          <w:rFonts w:ascii="Avenir Next" w:hAnsi="Avenir Next" w:cs="OpenSans-CondensedLight"/>
          <w:b/>
          <w:sz w:val="18"/>
          <w:szCs w:val="18"/>
        </w:rPr>
        <w:t>Bracelet &amp; Buckle:</w:t>
      </w:r>
      <w:r w:rsidRPr="00AC72FF">
        <w:rPr>
          <w:rFonts w:ascii="Avenir Next" w:hAnsi="Avenir Next" w:cs="OpenSans-CondensedLight"/>
          <w:sz w:val="18"/>
          <w:szCs w:val="18"/>
        </w:rPr>
        <w:t xml:space="preserve"> </w:t>
      </w:r>
      <w:r w:rsidR="00EF0D47" w:rsidRPr="00EF0D47">
        <w:rPr>
          <w:rFonts w:ascii="Avenir Next" w:hAnsi="Avenir Next" w:cs="OpenSans-CondensedLight"/>
          <w:sz w:val="18"/>
          <w:szCs w:val="18"/>
        </w:rPr>
        <w:t>Blue alligator leather strap with protective rubber lining</w:t>
      </w:r>
      <w:r w:rsidRPr="00AC72FF">
        <w:rPr>
          <w:rFonts w:ascii="Avenir Next" w:hAnsi="Avenir Next" w:cs="OpenSans-CondensedLight"/>
          <w:sz w:val="18"/>
          <w:szCs w:val="18"/>
        </w:rPr>
        <w:t xml:space="preserve">. </w:t>
      </w:r>
      <w:r w:rsidR="00EF0D47" w:rsidRPr="00EF0D47">
        <w:rPr>
          <w:rFonts w:ascii="Avenir Next" w:hAnsi="Avenir Next" w:cs="OpenSans-CondensedLight"/>
          <w:sz w:val="18"/>
          <w:szCs w:val="18"/>
        </w:rPr>
        <w:t xml:space="preserve">Stainless steel pin </w:t>
      </w:r>
      <w:r w:rsidR="00EF0D47">
        <w:rPr>
          <w:rFonts w:ascii="Avenir Next" w:hAnsi="Avenir Next" w:cs="OpenSans-CondensedLight"/>
          <w:sz w:val="18"/>
          <w:szCs w:val="18"/>
        </w:rPr>
        <w:t>buckle.</w:t>
      </w:r>
      <w:r>
        <w:rPr>
          <w:rFonts w:ascii="Avenir Next" w:hAnsi="Avenir Next" w:cs="OpenSans-CondensedLight"/>
          <w:sz w:val="18"/>
          <w:szCs w:val="18"/>
        </w:rPr>
        <w:t xml:space="preserve"> </w:t>
      </w:r>
    </w:p>
    <w:p w14:paraId="4C03D9B4" w14:textId="77777777" w:rsidR="00730352" w:rsidRPr="00425ED9" w:rsidRDefault="00730352" w:rsidP="00425ED9">
      <w:pPr>
        <w:jc w:val="both"/>
        <w:rPr>
          <w:rFonts w:ascii="Avenir Next" w:hAnsi="Avenir Next"/>
          <w:sz w:val="20"/>
          <w:szCs w:val="20"/>
        </w:rPr>
      </w:pPr>
    </w:p>
    <w:sectPr w:rsidR="00730352" w:rsidRPr="00425ED9"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F1B30" w14:textId="77777777" w:rsidR="0054140E" w:rsidRDefault="0054140E" w:rsidP="0094397D">
      <w:r>
        <w:separator/>
      </w:r>
    </w:p>
  </w:endnote>
  <w:endnote w:type="continuationSeparator" w:id="0">
    <w:p w14:paraId="7A4527DE" w14:textId="77777777" w:rsidR="0054140E" w:rsidRDefault="0054140E" w:rsidP="0094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C3CD4" w14:textId="77777777" w:rsidR="0094397D" w:rsidRPr="0052260C" w:rsidRDefault="0094397D" w:rsidP="0094397D">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48146417" w14:textId="7BB553F4" w:rsidR="0094397D" w:rsidRPr="0094397D" w:rsidRDefault="0094397D" w:rsidP="0094397D">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r w:rsidR="0054140E">
      <w:fldChar w:fldCharType="begin"/>
    </w:r>
    <w:r w:rsidR="0054140E" w:rsidRPr="0011715C">
      <w:rPr>
        <w:lang w:val="fr-CH"/>
      </w:rPr>
      <w:instrText xml:space="preserve"> HYPERLINK "mailto:press@zenith-watches.com" </w:instrText>
    </w:r>
    <w:r w:rsidR="0054140E">
      <w:fldChar w:fldCharType="separate"/>
    </w:r>
    <w:r w:rsidRPr="0052260C">
      <w:rPr>
        <w:rStyle w:val="Lienhypertexte"/>
        <w:rFonts w:ascii="Avenir Next" w:hAnsi="Avenir Next"/>
        <w:sz w:val="18"/>
        <w:szCs w:val="18"/>
        <w:lang w:val="fr-CH"/>
      </w:rPr>
      <w:t>press@zenith-watches.com</w:t>
    </w:r>
    <w:r w:rsidR="0054140E">
      <w:rPr>
        <w:rStyle w:val="Lienhypertexte"/>
        <w:rFonts w:ascii="Avenir Next" w:hAnsi="Avenir Next"/>
        <w:sz w:val="18"/>
        <w:szCs w:val="18"/>
        <w:lang w:val="fr-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A0358" w14:textId="77777777" w:rsidR="0054140E" w:rsidRDefault="0054140E" w:rsidP="0094397D">
      <w:r>
        <w:separator/>
      </w:r>
    </w:p>
  </w:footnote>
  <w:footnote w:type="continuationSeparator" w:id="0">
    <w:p w14:paraId="0F48ECEF" w14:textId="77777777" w:rsidR="0054140E" w:rsidRDefault="0054140E" w:rsidP="0094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796B" w14:textId="27DA2BCD" w:rsidR="0094397D" w:rsidRDefault="0094397D" w:rsidP="0094397D">
    <w:pPr>
      <w:pStyle w:val="En-tte"/>
      <w:jc w:val="center"/>
    </w:pPr>
    <w:r>
      <w:rPr>
        <w:noProof/>
      </w:rPr>
      <w:drawing>
        <wp:inline distT="0" distB="0" distL="0" distR="0" wp14:anchorId="65B29379" wp14:editId="0ED08711">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7CF19C8" w14:textId="77777777" w:rsidR="0094397D" w:rsidRDefault="0094397D" w:rsidP="0094397D">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140"/>
    <w:rsid w:val="00030D31"/>
    <w:rsid w:val="00072140"/>
    <w:rsid w:val="00080117"/>
    <w:rsid w:val="0011715C"/>
    <w:rsid w:val="00142171"/>
    <w:rsid w:val="00187BF9"/>
    <w:rsid w:val="001D5EF0"/>
    <w:rsid w:val="00211EED"/>
    <w:rsid w:val="002727FF"/>
    <w:rsid w:val="0029049D"/>
    <w:rsid w:val="002D5635"/>
    <w:rsid w:val="002E4202"/>
    <w:rsid w:val="00316FD6"/>
    <w:rsid w:val="003230EB"/>
    <w:rsid w:val="003C1782"/>
    <w:rsid w:val="003F0327"/>
    <w:rsid w:val="00404A49"/>
    <w:rsid w:val="00416037"/>
    <w:rsid w:val="0042370C"/>
    <w:rsid w:val="00425ED9"/>
    <w:rsid w:val="00455561"/>
    <w:rsid w:val="00490DE8"/>
    <w:rsid w:val="00497E09"/>
    <w:rsid w:val="004A4028"/>
    <w:rsid w:val="004C1699"/>
    <w:rsid w:val="00520737"/>
    <w:rsid w:val="00530D65"/>
    <w:rsid w:val="0054140E"/>
    <w:rsid w:val="005D6FCD"/>
    <w:rsid w:val="00641121"/>
    <w:rsid w:val="00693D39"/>
    <w:rsid w:val="00694A37"/>
    <w:rsid w:val="00697E97"/>
    <w:rsid w:val="00715E58"/>
    <w:rsid w:val="00723A74"/>
    <w:rsid w:val="00730352"/>
    <w:rsid w:val="007374A6"/>
    <w:rsid w:val="00740A82"/>
    <w:rsid w:val="00753E9A"/>
    <w:rsid w:val="007678CB"/>
    <w:rsid w:val="007B7598"/>
    <w:rsid w:val="007D0894"/>
    <w:rsid w:val="00875C7C"/>
    <w:rsid w:val="008A5FCD"/>
    <w:rsid w:val="00930650"/>
    <w:rsid w:val="009353A5"/>
    <w:rsid w:val="0094397D"/>
    <w:rsid w:val="00981E3D"/>
    <w:rsid w:val="00993A52"/>
    <w:rsid w:val="00997D11"/>
    <w:rsid w:val="00A11AFB"/>
    <w:rsid w:val="00A33E84"/>
    <w:rsid w:val="00A344AE"/>
    <w:rsid w:val="00A35A36"/>
    <w:rsid w:val="00A35CB3"/>
    <w:rsid w:val="00A41931"/>
    <w:rsid w:val="00A50FDC"/>
    <w:rsid w:val="00A6600C"/>
    <w:rsid w:val="00A905C5"/>
    <w:rsid w:val="00AC071D"/>
    <w:rsid w:val="00B21701"/>
    <w:rsid w:val="00B65C24"/>
    <w:rsid w:val="00C65931"/>
    <w:rsid w:val="00CB35A3"/>
    <w:rsid w:val="00CD20D6"/>
    <w:rsid w:val="00CF5FB1"/>
    <w:rsid w:val="00D27514"/>
    <w:rsid w:val="00D61DDE"/>
    <w:rsid w:val="00E438DA"/>
    <w:rsid w:val="00EA5F23"/>
    <w:rsid w:val="00EB620C"/>
    <w:rsid w:val="00EF0D47"/>
    <w:rsid w:val="00F22161"/>
    <w:rsid w:val="00F56123"/>
    <w:rsid w:val="00F66E40"/>
    <w:rsid w:val="00FE3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5AAF8"/>
  <w14:defaultImageDpi w14:val="300"/>
  <w15:docId w15:val="{9D26EE96-5401-4451-AD9D-D7496487C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425ED9"/>
    <w:rPr>
      <w:sz w:val="16"/>
      <w:szCs w:val="16"/>
    </w:rPr>
  </w:style>
  <w:style w:type="paragraph" w:styleId="Commentaire">
    <w:name w:val="annotation text"/>
    <w:basedOn w:val="Normal"/>
    <w:link w:val="CommentaireCar"/>
    <w:uiPriority w:val="99"/>
    <w:semiHidden/>
    <w:unhideWhenUsed/>
    <w:rsid w:val="00425ED9"/>
    <w:rPr>
      <w:sz w:val="20"/>
      <w:szCs w:val="20"/>
    </w:rPr>
  </w:style>
  <w:style w:type="character" w:customStyle="1" w:styleId="CommentaireCar">
    <w:name w:val="Commentaire Car"/>
    <w:basedOn w:val="Policepardfaut"/>
    <w:link w:val="Commentaire"/>
    <w:uiPriority w:val="99"/>
    <w:semiHidden/>
    <w:rsid w:val="00425ED9"/>
    <w:rPr>
      <w:sz w:val="20"/>
      <w:szCs w:val="20"/>
    </w:rPr>
  </w:style>
  <w:style w:type="paragraph" w:styleId="Objetducommentaire">
    <w:name w:val="annotation subject"/>
    <w:basedOn w:val="Commentaire"/>
    <w:next w:val="Commentaire"/>
    <w:link w:val="ObjetducommentaireCar"/>
    <w:uiPriority w:val="99"/>
    <w:semiHidden/>
    <w:unhideWhenUsed/>
    <w:rsid w:val="00425ED9"/>
    <w:rPr>
      <w:b/>
      <w:bCs/>
    </w:rPr>
  </w:style>
  <w:style w:type="character" w:customStyle="1" w:styleId="ObjetducommentaireCar">
    <w:name w:val="Objet du commentaire Car"/>
    <w:basedOn w:val="CommentaireCar"/>
    <w:link w:val="Objetducommentaire"/>
    <w:uiPriority w:val="99"/>
    <w:semiHidden/>
    <w:rsid w:val="00425ED9"/>
    <w:rPr>
      <w:b/>
      <w:bCs/>
      <w:sz w:val="20"/>
      <w:szCs w:val="20"/>
    </w:rPr>
  </w:style>
  <w:style w:type="paragraph" w:styleId="Textedebulles">
    <w:name w:val="Balloon Text"/>
    <w:basedOn w:val="Normal"/>
    <w:link w:val="TextedebullesCar"/>
    <w:uiPriority w:val="99"/>
    <w:semiHidden/>
    <w:unhideWhenUsed/>
    <w:rsid w:val="00425ED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5ED9"/>
    <w:rPr>
      <w:rFonts w:ascii="Segoe UI" w:hAnsi="Segoe UI" w:cs="Segoe UI"/>
      <w:sz w:val="18"/>
      <w:szCs w:val="18"/>
    </w:rPr>
  </w:style>
  <w:style w:type="paragraph" w:customStyle="1" w:styleId="Default">
    <w:name w:val="Default"/>
    <w:rsid w:val="00730352"/>
    <w:pPr>
      <w:autoSpaceDE w:val="0"/>
      <w:autoSpaceDN w:val="0"/>
      <w:adjustRightInd w:val="0"/>
    </w:pPr>
    <w:rPr>
      <w:rFonts w:ascii="Avenir Next" w:hAnsi="Avenir Next" w:cs="Avenir Next"/>
      <w:color w:val="000000"/>
      <w:lang w:val="fr-CH"/>
    </w:rPr>
  </w:style>
  <w:style w:type="paragraph" w:styleId="Sansinterligne">
    <w:name w:val="No Spacing"/>
    <w:uiPriority w:val="1"/>
    <w:qFormat/>
    <w:rsid w:val="00416037"/>
  </w:style>
  <w:style w:type="paragraph" w:styleId="En-tte">
    <w:name w:val="header"/>
    <w:basedOn w:val="Normal"/>
    <w:link w:val="En-tteCar"/>
    <w:uiPriority w:val="99"/>
    <w:unhideWhenUsed/>
    <w:rsid w:val="0094397D"/>
    <w:pPr>
      <w:tabs>
        <w:tab w:val="center" w:pos="4536"/>
        <w:tab w:val="right" w:pos="9072"/>
      </w:tabs>
    </w:pPr>
  </w:style>
  <w:style w:type="character" w:customStyle="1" w:styleId="En-tteCar">
    <w:name w:val="En-tête Car"/>
    <w:basedOn w:val="Policepardfaut"/>
    <w:link w:val="En-tte"/>
    <w:uiPriority w:val="99"/>
    <w:rsid w:val="0094397D"/>
  </w:style>
  <w:style w:type="paragraph" w:styleId="Pieddepage">
    <w:name w:val="footer"/>
    <w:basedOn w:val="Normal"/>
    <w:link w:val="PieddepageCar"/>
    <w:uiPriority w:val="99"/>
    <w:unhideWhenUsed/>
    <w:rsid w:val="0094397D"/>
    <w:pPr>
      <w:tabs>
        <w:tab w:val="center" w:pos="4536"/>
        <w:tab w:val="right" w:pos="9072"/>
      </w:tabs>
    </w:pPr>
  </w:style>
  <w:style w:type="character" w:customStyle="1" w:styleId="PieddepageCar">
    <w:name w:val="Pied de page Car"/>
    <w:basedOn w:val="Policepardfaut"/>
    <w:link w:val="Pieddepage"/>
    <w:uiPriority w:val="99"/>
    <w:rsid w:val="0094397D"/>
  </w:style>
  <w:style w:type="character" w:styleId="Lienhypertexte">
    <w:name w:val="Hyperlink"/>
    <w:rsid w:val="0094397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90148">
      <w:bodyDiv w:val="1"/>
      <w:marLeft w:val="0"/>
      <w:marRight w:val="0"/>
      <w:marTop w:val="0"/>
      <w:marBottom w:val="0"/>
      <w:divBdr>
        <w:top w:val="none" w:sz="0" w:space="0" w:color="auto"/>
        <w:left w:val="none" w:sz="0" w:space="0" w:color="auto"/>
        <w:bottom w:val="none" w:sz="0" w:space="0" w:color="auto"/>
        <w:right w:val="none" w:sz="0" w:space="0" w:color="auto"/>
      </w:divBdr>
    </w:div>
    <w:div w:id="1411274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908</Words>
  <Characters>4996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16</cp:revision>
  <cp:lastPrinted>2020-05-20T06:45:00Z</cp:lastPrinted>
  <dcterms:created xsi:type="dcterms:W3CDTF">2020-05-08T10:38:00Z</dcterms:created>
  <dcterms:modified xsi:type="dcterms:W3CDTF">2020-05-20T06:45:00Z</dcterms:modified>
</cp:coreProperties>
</file>