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23F19" w14:textId="5A711BBB" w:rsidR="006C7BA6" w:rsidRPr="00E75716" w:rsidRDefault="00C64176" w:rsidP="00B73E08">
      <w:pPr>
        <w:jc w:val="center"/>
        <w:rPr>
          <w:rFonts w:ascii="Avenir Next" w:eastAsia="Times New Roman" w:hAnsi="Avenir Next" w:cs="Arial"/>
          <w:b/>
          <w:bCs/>
          <w:color w:val="222222"/>
          <w:lang w:val="fr-FR" w:eastAsia="en-GB"/>
        </w:rPr>
      </w:pPr>
      <w:r w:rsidRPr="00E75716">
        <w:rPr>
          <w:rFonts w:ascii="Avenir Next" w:eastAsia="Times New Roman" w:hAnsi="Avenir Next" w:cs="Arial"/>
          <w:b/>
          <w:bCs/>
          <w:color w:val="222222"/>
          <w:lang w:val="fr-FR" w:eastAsia="en-GB"/>
        </w:rPr>
        <w:t xml:space="preserve">ZENITH X </w:t>
      </w:r>
      <w:r w:rsidR="00A4034F" w:rsidRPr="00E75716">
        <w:rPr>
          <w:rFonts w:ascii="Avenir Next" w:eastAsia="Times New Roman" w:hAnsi="Avenir Next" w:cs="Arial"/>
          <w:b/>
          <w:bCs/>
          <w:color w:val="222222"/>
          <w:lang w:val="fr-FR" w:eastAsia="en-GB"/>
        </w:rPr>
        <w:t>FELIPE PANTONE</w:t>
      </w:r>
      <w:r w:rsidR="00B73E08" w:rsidRPr="00E75716">
        <w:rPr>
          <w:rFonts w:ascii="Avenir Next" w:eastAsia="Times New Roman" w:hAnsi="Avenir Next" w:cs="Arial"/>
          <w:b/>
          <w:bCs/>
          <w:color w:val="222222"/>
          <w:lang w:val="fr-FR" w:eastAsia="en-GB"/>
        </w:rPr>
        <w:br/>
      </w:r>
      <w:r w:rsidR="000D75FD">
        <w:rPr>
          <w:rFonts w:ascii="Avenir Next" w:eastAsia="Times New Roman" w:hAnsi="Avenir Next" w:cs="Arial"/>
          <w:b/>
          <w:bCs/>
          <w:color w:val="222222"/>
          <w:lang w:val="fr-FR" w:eastAsia="en-GB"/>
        </w:rPr>
        <w:t>COLLABORATION</w:t>
      </w:r>
      <w:r w:rsidR="00E75716" w:rsidRPr="00E75716">
        <w:rPr>
          <w:rFonts w:ascii="Avenir Next" w:eastAsia="Times New Roman" w:hAnsi="Avenir Next" w:cs="Arial"/>
          <w:b/>
          <w:bCs/>
          <w:color w:val="222222"/>
          <w:lang w:val="fr-FR" w:eastAsia="en-GB"/>
        </w:rPr>
        <w:t xml:space="preserve"> À LARGE SPECTRE ET À HAUTE FRÉQUENCE </w:t>
      </w:r>
    </w:p>
    <w:p w14:paraId="6E64FB5B" w14:textId="2A6DA94F" w:rsidR="00C64176" w:rsidRPr="00E75716" w:rsidRDefault="00C64176" w:rsidP="00B73E08">
      <w:pPr>
        <w:rPr>
          <w:rFonts w:ascii="Avenir Next" w:eastAsia="Times New Roman" w:hAnsi="Avenir Next" w:cs="Arial"/>
          <w:color w:val="222222"/>
          <w:lang w:val="fr-FR" w:eastAsia="en-GB"/>
        </w:rPr>
      </w:pPr>
    </w:p>
    <w:p w14:paraId="4CA60DE1" w14:textId="77777777" w:rsidR="000D75FD" w:rsidRDefault="00E75716" w:rsidP="00A605FB">
      <w:pPr>
        <w:jc w:val="center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</w:pPr>
      <w:proofErr w:type="spellStart"/>
      <w:r w:rsidRPr="00E75716"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  <w:t>Zenith</w:t>
      </w:r>
      <w:proofErr w:type="spellEnd"/>
      <w:r w:rsidRPr="00E75716"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  <w:t xml:space="preserve"> offre le bâtiment de sa Manufacture comme toile à un artiste contemporain, </w:t>
      </w:r>
    </w:p>
    <w:p w14:paraId="3F16A0B3" w14:textId="7639D879" w:rsidR="00E75716" w:rsidRPr="00E75716" w:rsidRDefault="000D75FD" w:rsidP="00A605FB">
      <w:pPr>
        <w:jc w:val="center"/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</w:pPr>
      <w:r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  <w:t xml:space="preserve">une </w:t>
      </w:r>
      <w:r w:rsidR="00E75716" w:rsidRPr="00E75716"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  <w:t xml:space="preserve">première mondiale dans </w:t>
      </w:r>
      <w:r w:rsidR="00B8740B">
        <w:rPr>
          <w:rFonts w:ascii="Avenir Next" w:eastAsia="Times New Roman" w:hAnsi="Avenir Next" w:cs="Arial"/>
          <w:b/>
          <w:bCs/>
          <w:color w:val="222222"/>
          <w:sz w:val="20"/>
          <w:szCs w:val="20"/>
          <w:lang w:val="fr-FR" w:eastAsia="en-GB"/>
        </w:rPr>
        <w:t>l’univers horloger</w:t>
      </w:r>
    </w:p>
    <w:p w14:paraId="68F443B6" w14:textId="77777777" w:rsidR="00C64176" w:rsidRPr="00E75716" w:rsidRDefault="00C64176" w:rsidP="00B73E08">
      <w:pPr>
        <w:jc w:val="both"/>
        <w:rPr>
          <w:rFonts w:ascii="Avenir Next" w:eastAsia="Times New Roman" w:hAnsi="Avenir Next" w:cs="Arial"/>
          <w:b/>
          <w:bCs/>
          <w:color w:val="FF0000"/>
          <w:sz w:val="20"/>
          <w:szCs w:val="20"/>
          <w:u w:val="single"/>
          <w:lang w:val="fr-FR" w:eastAsia="en-GB"/>
        </w:rPr>
      </w:pPr>
    </w:p>
    <w:p w14:paraId="3901B5EA" w14:textId="2FE1E5A0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Des graffitis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des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rues aux peintures murales et aux installations dans des lieux emblématiques du monde entier, l'artiste </w:t>
      </w:r>
      <w:proofErr w:type="spellStart"/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hispano-argentin</w:t>
      </w:r>
      <w:proofErr w:type="spellEnd"/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Felipe Pantone a atteint son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étoile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en devenant l'un des plus brillants talents du monde de l'art contemporain. </w:t>
      </w:r>
    </w:p>
    <w:p w14:paraId="11ACA748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</w:pPr>
    </w:p>
    <w:p w14:paraId="1B7A0279" w14:textId="5F0A4E79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En tant qu'artiste ayant grandi à l'aube de la révolution numérique, lorsque le monde physique était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en train d’entrer dans une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dimension virtuelle naissante, Felipe Pantone a adopté l'approche inverse dans son art, en faisant passer des éléments de conception du domaine numérique intangible dans le monde réel. Son travail consiste à abandonner toute formation académique et toute notion préexistante de l'art, afin de créer librement et d'utiliser des outils modernes et non conventionnels pour réaliser sa vision. Cela reflète la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démarche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de </w:t>
      </w:r>
      <w:proofErr w:type="spellStart"/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Zenith</w:t>
      </w:r>
      <w:proofErr w:type="spellEnd"/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,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dont la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riche histoire et </w:t>
      </w:r>
      <w:r w:rsidR="000D75FD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>les</w:t>
      </w: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t xml:space="preserve"> racines traditionnelles lui ont permis de regarder en avant et de construire l'avenir de l'horlogerie selon ses propres termes.</w:t>
      </w:r>
    </w:p>
    <w:p w14:paraId="2E8A779C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</w:pPr>
    </w:p>
    <w:p w14:paraId="1ABBFE29" w14:textId="67CE27C1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Les thèmes évoqués dans l'œuvre de Pantone</w:t>
      </w:r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– allant 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des peintures aux objets cinétiques interactifs et aux installations publiques massives </w:t>
      </w:r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– 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sont le dynamisme, la transformation et la révolution numérique. Polarisant et ne laissant jamais indifférents</w:t>
      </w:r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</w:t>
      </w:r>
      <w:r w:rsidR="000D75FD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les observateurs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, le travail de Felipe Pantone est instantanément reconnaissable et convoité par les amateurs d'art et </w:t>
      </w:r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par tous ceux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qui ont un œil pour le design radical.</w:t>
      </w:r>
    </w:p>
    <w:p w14:paraId="391223D7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</w:p>
    <w:p w14:paraId="0851EA43" w14:textId="0FF96B5B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Au sujet de cette collaboration, </w:t>
      </w:r>
      <w:r w:rsidRPr="00E75716"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  <w:lang w:val="fr-FR" w:eastAsia="en-GB"/>
        </w:rPr>
        <w:t xml:space="preserve">Felipe </w:t>
      </w:r>
      <w:r w:rsidR="000D75FD"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  <w:lang w:val="fr-FR" w:eastAsia="en-GB"/>
        </w:rPr>
        <w:t xml:space="preserve">Pantone </w:t>
      </w:r>
      <w:r w:rsidR="000D75FD" w:rsidRP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confie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: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« 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C'est à la fois un immense plaisir et un honneur pour moi de pouvoir travailler avec un horloger que j'admire, en transformant un site au patrimoine si riche et lié à l'histoire de l'horlogerie suisse en une œuvre d'art monumentale que tous peuvent </w:t>
      </w:r>
      <w:r w:rsidR="000D75FD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contempler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. Je remercie </w:t>
      </w:r>
      <w:proofErr w:type="spellStart"/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Zenith</w:t>
      </w:r>
      <w:proofErr w:type="spellEnd"/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 pour l'opportunité et la confiance qu'il m'a accordées en me permettant de travailler sur un tel monument historique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. »</w:t>
      </w:r>
    </w:p>
    <w:p w14:paraId="6A2DCAFE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</w:p>
    <w:p w14:paraId="06A3DEDE" w14:textId="79311401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  <w:lang w:val="fr-FR" w:eastAsia="en-GB"/>
        </w:rPr>
        <w:t xml:space="preserve">Julien </w:t>
      </w:r>
      <w:proofErr w:type="spellStart"/>
      <w:r w:rsidRPr="00E75716"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  <w:lang w:val="fr-FR" w:eastAsia="en-GB"/>
        </w:rPr>
        <w:t>Tornare</w:t>
      </w:r>
      <w:proofErr w:type="spellEnd"/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, </w:t>
      </w:r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CEO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de </w:t>
      </w:r>
      <w:proofErr w:type="spellStart"/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Zenith</w:t>
      </w:r>
      <w:proofErr w:type="spellEnd"/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, </w:t>
      </w:r>
      <w:proofErr w:type="spellStart"/>
      <w:r w:rsidR="000D75FD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sougline</w:t>
      </w:r>
      <w:proofErr w:type="spellEnd"/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: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« </w:t>
      </w:r>
      <w:r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D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ès </w:t>
      </w:r>
      <w:r w:rsidR="000D75FD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ma rencontre avec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 l'œuvre de Felipe Pantone, j'ai </w:t>
      </w:r>
      <w:r w:rsidR="000D75FD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res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senti son énergie </w:t>
      </w:r>
      <w:r w:rsidR="00B8740B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exceptionnelle et son dynamisme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. La lumière, la gravité et le temps se rejoignent de manière électrisante. C'est un artiste révolutionnaire et un entrepreneur autodidacte qui a conquis le monde entier grâce à son expression artistique </w:t>
      </w:r>
      <w:r w:rsidR="00B8740B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profondément originale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. Quand j'ai appris qu'il était </w:t>
      </w:r>
      <w:r w:rsidR="000D75FD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amateur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 de </w:t>
      </w:r>
      <w:proofErr w:type="spellStart"/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Zenith</w:t>
      </w:r>
      <w:proofErr w:type="spellEnd"/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 et de notre conception unique et contemporaine de l'horlogerie, j'ai su que nous devions faire quelque chose ensembl</w:t>
      </w:r>
      <w:r w:rsidR="000D75FD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>e – et je suis très</w:t>
      </w:r>
      <w:r w:rsidRPr="00E75716">
        <w:rPr>
          <w:rFonts w:ascii="Avenir Next" w:eastAsia="Times New Roman" w:hAnsi="Avenir Next" w:cs="Arial"/>
          <w:i/>
          <w:iCs/>
          <w:color w:val="000000" w:themeColor="text1"/>
          <w:sz w:val="20"/>
          <w:szCs w:val="20"/>
          <w:lang w:val="fr-FR" w:eastAsia="en-GB"/>
        </w:rPr>
        <w:t xml:space="preserve"> fier du résultat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. »</w:t>
      </w:r>
    </w:p>
    <w:p w14:paraId="57A9AF95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</w:p>
    <w:p w14:paraId="64DB5178" w14:textId="6B124242" w:rsidR="00E75716" w:rsidRPr="00E75716" w:rsidRDefault="000D75FD" w:rsidP="00E75716">
      <w:pPr>
        <w:jc w:val="both"/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</w:pP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Avec la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bâche du bâtiment principal de la manufacture </w:t>
      </w:r>
      <w:proofErr w:type="spellStart"/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Zenith</w:t>
      </w:r>
      <w:proofErr w:type="spellEnd"/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comme toile, Pantone a conçu une grande pièce couvrant toute la façade du bâtiment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selon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son style caractéristique,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associant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un spectre de couleurs saisissant avec des graphiques numériques.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Cette grande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première pour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une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manufacture horlogère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est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particulièrement novatrice pour celle dont les locaux sont situés sur le site du Locle, classé au patrimoine mondial de l'UNESCO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. Une telle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collaboration entre un horloger historique et un artiste contemporain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offre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 un témoignage monumental de l'approche novatrice, audacieuse et originale de </w:t>
      </w:r>
      <w:proofErr w:type="spellStart"/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Zenith</w:t>
      </w:r>
      <w:proofErr w:type="spellEnd"/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, que tous peuvent </w:t>
      </w:r>
      <w:r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 xml:space="preserve">ainsi librement </w:t>
      </w:r>
      <w:r w:rsidR="00E75716" w:rsidRPr="00E75716">
        <w:rPr>
          <w:rFonts w:ascii="Avenir Next" w:eastAsia="Times New Roman" w:hAnsi="Avenir Next" w:cs="Arial"/>
          <w:color w:val="000000" w:themeColor="text1"/>
          <w:sz w:val="20"/>
          <w:szCs w:val="20"/>
          <w:lang w:val="fr-FR" w:eastAsia="en-GB"/>
        </w:rPr>
        <w:t>admirer.</w:t>
      </w:r>
    </w:p>
    <w:p w14:paraId="1455BDD5" w14:textId="77777777" w:rsidR="00E75716" w:rsidRPr="00E75716" w:rsidRDefault="00E75716" w:rsidP="00E75716">
      <w:pPr>
        <w:jc w:val="both"/>
        <w:rPr>
          <w:rFonts w:ascii="Avenir Next" w:eastAsia="Times New Roman" w:hAnsi="Avenir Next" w:cs="Arial"/>
          <w:b/>
          <w:bCs/>
          <w:color w:val="000000" w:themeColor="text1"/>
          <w:sz w:val="20"/>
          <w:szCs w:val="20"/>
          <w:lang w:val="fr-FR" w:eastAsia="en-GB"/>
        </w:rPr>
      </w:pPr>
    </w:p>
    <w:p w14:paraId="1813D235" w14:textId="77777777" w:rsidR="00780012" w:rsidRPr="00E75716" w:rsidRDefault="00780012">
      <w:pPr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</w:pPr>
      <w:r w:rsidRPr="00E75716">
        <w:rPr>
          <w:rFonts w:ascii="Avenir Next" w:eastAsia="Times New Roman" w:hAnsi="Avenir Next" w:cs="Arial"/>
          <w:color w:val="222222"/>
          <w:sz w:val="20"/>
          <w:szCs w:val="20"/>
          <w:lang w:val="fr-FR" w:eastAsia="en-GB"/>
        </w:rPr>
        <w:br w:type="page"/>
      </w:r>
    </w:p>
    <w:p w14:paraId="4B73FD44" w14:textId="77777777" w:rsidR="00780012" w:rsidRPr="00E75716" w:rsidRDefault="00780012" w:rsidP="00780012">
      <w:pPr>
        <w:rPr>
          <w:rFonts w:ascii="Avenir Next" w:eastAsia="Times New Roman" w:hAnsi="Avenir Next"/>
          <w:b/>
          <w:sz w:val="18"/>
          <w:szCs w:val="18"/>
          <w:lang w:val="fr-FR"/>
        </w:rPr>
      </w:pPr>
      <w:proofErr w:type="gramStart"/>
      <w:r w:rsidRPr="00E75716">
        <w:rPr>
          <w:rFonts w:ascii="Avenir Next" w:eastAsia="Times New Roman" w:hAnsi="Avenir Next"/>
          <w:b/>
          <w:sz w:val="18"/>
          <w:szCs w:val="18"/>
          <w:lang w:val="fr-FR"/>
        </w:rPr>
        <w:lastRenderedPageBreak/>
        <w:t>ZENITH:</w:t>
      </w:r>
      <w:proofErr w:type="gramEnd"/>
      <w:r w:rsidRPr="00E75716">
        <w:rPr>
          <w:rFonts w:ascii="Avenir Next" w:eastAsia="Times New Roman" w:hAnsi="Avenir Next"/>
          <w:b/>
          <w:sz w:val="18"/>
          <w:szCs w:val="18"/>
          <w:lang w:val="fr-FR"/>
        </w:rPr>
        <w:t xml:space="preserve"> TIME TO REACH YOUR STAR.</w:t>
      </w:r>
    </w:p>
    <w:p w14:paraId="3BC7F484" w14:textId="77777777" w:rsidR="00780012" w:rsidRPr="00E75716" w:rsidRDefault="00780012" w:rsidP="00780012">
      <w:pPr>
        <w:spacing w:line="276" w:lineRule="auto"/>
        <w:jc w:val="both"/>
        <w:rPr>
          <w:rFonts w:ascii="Avenir Next" w:eastAsia="Times New Roman" w:hAnsi="Avenir Next"/>
          <w:b/>
          <w:sz w:val="18"/>
          <w:szCs w:val="18"/>
          <w:lang w:val="fr-FR"/>
        </w:rPr>
      </w:pPr>
    </w:p>
    <w:p w14:paraId="00FC4B7E" w14:textId="77777777" w:rsidR="00780012" w:rsidRPr="00E75716" w:rsidRDefault="00780012" w:rsidP="00780012">
      <w:pPr>
        <w:jc w:val="both"/>
        <w:rPr>
          <w:rFonts w:ascii="Avenir Next" w:eastAsia="Times New Roman" w:hAnsi="Avenir Next"/>
          <w:sz w:val="18"/>
          <w:szCs w:val="18"/>
          <w:lang w:val="fr-FR"/>
        </w:rPr>
      </w:pP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Zenith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exists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to inspire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individuals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to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pursue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their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dreams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and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make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them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come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true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–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against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all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odds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.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Since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establishment in 1865,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Zenith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became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first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watch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manufacture in the modern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sense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of the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term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, and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watches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have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accompanied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extraordinary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figures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that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dreamt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big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and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strived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to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achieve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impossible –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from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Louis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Blériot’s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history-making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flight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across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English Channel to Felix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Baumgartner’s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record-setting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stratospheric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free-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fall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jump. </w:t>
      </w:r>
    </w:p>
    <w:p w14:paraId="69E8C496" w14:textId="77777777" w:rsidR="00780012" w:rsidRPr="00E75716" w:rsidRDefault="00780012" w:rsidP="00780012">
      <w:pPr>
        <w:jc w:val="both"/>
        <w:rPr>
          <w:rFonts w:ascii="Avenir Next" w:eastAsia="Times New Roman" w:hAnsi="Avenir Next"/>
          <w:sz w:val="18"/>
          <w:szCs w:val="18"/>
          <w:lang w:val="fr-FR"/>
        </w:rPr>
      </w:pPr>
    </w:p>
    <w:p w14:paraId="21CAA7F4" w14:textId="77777777" w:rsidR="00780012" w:rsidRPr="00E75716" w:rsidRDefault="00780012" w:rsidP="00780012">
      <w:pPr>
        <w:jc w:val="both"/>
        <w:rPr>
          <w:rFonts w:ascii="Avenir Next" w:eastAsia="Times New Roman" w:hAnsi="Avenir Next"/>
          <w:sz w:val="18"/>
          <w:szCs w:val="18"/>
          <w:lang w:val="fr-FR"/>
        </w:rPr>
      </w:pP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innovation as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guiding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star,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Zenith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features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exceptional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in-house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developed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and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manufactured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movements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in all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watches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.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From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first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automatic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chronograph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, the El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Primero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, to the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fastest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chronograph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 1/100th of a second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precision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, the El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Primero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21, as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well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as the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Inventor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that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reinvents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regulating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 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organ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 by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replacing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30+ components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 single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monolithic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element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, the manufacture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always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pushing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boundaries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of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what's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possible.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Zenith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 has been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shaping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the future of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Swiss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watchmaking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since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1865,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accompanying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those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who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dare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to challenge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themselves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and break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barriers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. The time to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reach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your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star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is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 xml:space="preserve"> </w:t>
      </w:r>
      <w:proofErr w:type="spellStart"/>
      <w:r w:rsidRPr="00E75716">
        <w:rPr>
          <w:rFonts w:ascii="Avenir Next" w:eastAsia="Times New Roman" w:hAnsi="Avenir Next"/>
          <w:sz w:val="18"/>
          <w:szCs w:val="18"/>
          <w:lang w:val="fr-FR"/>
        </w:rPr>
        <w:t>now</w:t>
      </w:r>
      <w:proofErr w:type="spellEnd"/>
      <w:r w:rsidRPr="00E75716">
        <w:rPr>
          <w:rFonts w:ascii="Avenir Next" w:eastAsia="Times New Roman" w:hAnsi="Avenir Next"/>
          <w:sz w:val="18"/>
          <w:szCs w:val="18"/>
          <w:lang w:val="fr-FR"/>
        </w:rPr>
        <w:t>.</w:t>
      </w:r>
    </w:p>
    <w:p w14:paraId="3A110EE4" w14:textId="77777777" w:rsidR="006C7BA6" w:rsidRPr="00E75716" w:rsidRDefault="006C7BA6" w:rsidP="00B73E08">
      <w:pPr>
        <w:jc w:val="both"/>
        <w:rPr>
          <w:rFonts w:ascii="Avenir Next" w:eastAsia="Times New Roman" w:hAnsi="Avenir Next" w:cs="Arial"/>
          <w:i/>
          <w:iCs/>
          <w:color w:val="222222"/>
          <w:sz w:val="20"/>
          <w:szCs w:val="20"/>
          <w:lang w:val="fr-FR" w:eastAsia="en-GB"/>
        </w:rPr>
      </w:pPr>
    </w:p>
    <w:sectPr w:rsidR="006C7BA6" w:rsidRPr="00E7571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D2ED" w14:textId="77777777" w:rsidR="002559C0" w:rsidRDefault="002559C0" w:rsidP="00780012">
      <w:r>
        <w:separator/>
      </w:r>
    </w:p>
  </w:endnote>
  <w:endnote w:type="continuationSeparator" w:id="0">
    <w:p w14:paraId="44044648" w14:textId="77777777" w:rsidR="002559C0" w:rsidRDefault="002559C0" w:rsidP="00780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08377" w14:textId="77777777" w:rsidR="00780012" w:rsidRPr="001C5E7B" w:rsidRDefault="00780012" w:rsidP="00780012">
    <w:pPr>
      <w:pStyle w:val="Pieddepage"/>
      <w:jc w:val="center"/>
      <w:rPr>
        <w:rFonts w:ascii="Avenir Next" w:hAnsi="Avenir Next"/>
        <w:sz w:val="18"/>
        <w:szCs w:val="18"/>
      </w:rPr>
    </w:pPr>
    <w:r w:rsidRPr="001C5E7B">
      <w:rPr>
        <w:rFonts w:ascii="Avenir Next" w:hAnsi="Avenir Next"/>
        <w:b/>
        <w:sz w:val="18"/>
        <w:szCs w:val="18"/>
      </w:rPr>
      <w:t>ZENITH</w:t>
    </w:r>
    <w:r w:rsidRPr="001C5E7B"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 w:rsidRPr="001C5E7B">
      <w:rPr>
        <w:rFonts w:ascii="Avenir Next" w:hAnsi="Avenir Next"/>
        <w:sz w:val="18"/>
        <w:szCs w:val="18"/>
      </w:rPr>
      <w:t>Billodes</w:t>
    </w:r>
    <w:proofErr w:type="spellEnd"/>
    <w:r w:rsidRPr="001C5E7B">
      <w:rPr>
        <w:rFonts w:ascii="Avenir Next" w:hAnsi="Avenir Next"/>
        <w:sz w:val="18"/>
        <w:szCs w:val="18"/>
      </w:rPr>
      <w:t xml:space="preserve"> 34-36 | CH-2400 Le Locle</w:t>
    </w:r>
  </w:p>
  <w:p w14:paraId="195058A0" w14:textId="6DDDF55E" w:rsidR="00780012" w:rsidRDefault="00780012" w:rsidP="00780012">
    <w:pPr>
      <w:pStyle w:val="Pieddepage"/>
      <w:jc w:val="center"/>
    </w:pPr>
    <w:r w:rsidRPr="001C5E7B">
      <w:rPr>
        <w:rFonts w:ascii="Avenir Next" w:hAnsi="Avenir Next"/>
        <w:sz w:val="18"/>
        <w:szCs w:val="18"/>
      </w:rPr>
      <w:t xml:space="preserve">International Media Relations - Email : </w:t>
    </w:r>
    <w:hyperlink r:id="rId1" w:history="1">
      <w:r w:rsidRPr="001C5E7B"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8A16" w14:textId="77777777" w:rsidR="002559C0" w:rsidRDefault="002559C0" w:rsidP="00780012">
      <w:r>
        <w:separator/>
      </w:r>
    </w:p>
  </w:footnote>
  <w:footnote w:type="continuationSeparator" w:id="0">
    <w:p w14:paraId="3FD5C43A" w14:textId="77777777" w:rsidR="002559C0" w:rsidRDefault="002559C0" w:rsidP="00780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8AF0" w14:textId="405746DD" w:rsidR="00780012" w:rsidRDefault="00780012" w:rsidP="00780012">
    <w:pPr>
      <w:pStyle w:val="En-tte"/>
      <w:jc w:val="center"/>
    </w:pPr>
    <w:r>
      <w:rPr>
        <w:noProof/>
      </w:rPr>
      <w:drawing>
        <wp:inline distT="0" distB="0" distL="0" distR="0" wp14:anchorId="66DDDC7E" wp14:editId="6860B266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F467602" w14:textId="77777777" w:rsidR="00780012" w:rsidRDefault="00780012" w:rsidP="00780012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8BC"/>
    <w:multiLevelType w:val="hybridMultilevel"/>
    <w:tmpl w:val="0EECCC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06E5"/>
    <w:multiLevelType w:val="hybridMultilevel"/>
    <w:tmpl w:val="754E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14630"/>
    <w:multiLevelType w:val="multilevel"/>
    <w:tmpl w:val="B79E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002A9"/>
    <w:multiLevelType w:val="hybridMultilevel"/>
    <w:tmpl w:val="97064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B38A8"/>
    <w:multiLevelType w:val="hybridMultilevel"/>
    <w:tmpl w:val="750606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A6"/>
    <w:rsid w:val="000627F2"/>
    <w:rsid w:val="00062D19"/>
    <w:rsid w:val="000832E3"/>
    <w:rsid w:val="000D75FD"/>
    <w:rsid w:val="001B7ABB"/>
    <w:rsid w:val="002559C0"/>
    <w:rsid w:val="00285FEB"/>
    <w:rsid w:val="002D50EB"/>
    <w:rsid w:val="003D4D18"/>
    <w:rsid w:val="00467595"/>
    <w:rsid w:val="004714EB"/>
    <w:rsid w:val="0055544F"/>
    <w:rsid w:val="005813FE"/>
    <w:rsid w:val="005A326C"/>
    <w:rsid w:val="005C79A0"/>
    <w:rsid w:val="005E3BB9"/>
    <w:rsid w:val="005E49CB"/>
    <w:rsid w:val="006C7BA6"/>
    <w:rsid w:val="0072137C"/>
    <w:rsid w:val="00722104"/>
    <w:rsid w:val="00746022"/>
    <w:rsid w:val="00780012"/>
    <w:rsid w:val="008012C0"/>
    <w:rsid w:val="0081566D"/>
    <w:rsid w:val="00825F42"/>
    <w:rsid w:val="00832E80"/>
    <w:rsid w:val="008A788B"/>
    <w:rsid w:val="008B1EC0"/>
    <w:rsid w:val="008C4A43"/>
    <w:rsid w:val="00902F79"/>
    <w:rsid w:val="00933E2C"/>
    <w:rsid w:val="0095759B"/>
    <w:rsid w:val="00963461"/>
    <w:rsid w:val="009A4338"/>
    <w:rsid w:val="00A4034F"/>
    <w:rsid w:val="00A605FB"/>
    <w:rsid w:val="00A74D7C"/>
    <w:rsid w:val="00AA0F7F"/>
    <w:rsid w:val="00AD31DC"/>
    <w:rsid w:val="00B73E08"/>
    <w:rsid w:val="00B8740B"/>
    <w:rsid w:val="00B97271"/>
    <w:rsid w:val="00C20E79"/>
    <w:rsid w:val="00C64176"/>
    <w:rsid w:val="00D648A6"/>
    <w:rsid w:val="00D95D34"/>
    <w:rsid w:val="00E75716"/>
    <w:rsid w:val="00F00B4A"/>
    <w:rsid w:val="00F3197D"/>
    <w:rsid w:val="00F4238B"/>
    <w:rsid w:val="00F770A8"/>
    <w:rsid w:val="00F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D723"/>
  <w15:chartTrackingRefBased/>
  <w15:docId w15:val="{A2D6BC85-2403-0448-827F-8DF4AED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6C7BA6"/>
  </w:style>
  <w:style w:type="character" w:customStyle="1" w:styleId="apple-converted-space">
    <w:name w:val="apple-converted-space"/>
    <w:basedOn w:val="Policepardfaut"/>
    <w:rsid w:val="006C7BA6"/>
  </w:style>
  <w:style w:type="paragraph" w:styleId="Paragraphedeliste">
    <w:name w:val="List Paragraph"/>
    <w:basedOn w:val="Normal"/>
    <w:uiPriority w:val="34"/>
    <w:qFormat/>
    <w:rsid w:val="006C7B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A4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A43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75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5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59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59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59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0012"/>
  </w:style>
  <w:style w:type="paragraph" w:styleId="Pieddepage">
    <w:name w:val="footer"/>
    <w:basedOn w:val="Normal"/>
    <w:link w:val="PieddepageCar"/>
    <w:uiPriority w:val="99"/>
    <w:unhideWhenUsed/>
    <w:rsid w:val="00780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0012"/>
  </w:style>
  <w:style w:type="character" w:styleId="Lienhypertexte">
    <w:name w:val="Hyperlink"/>
    <w:basedOn w:val="Policepardfaut"/>
    <w:uiPriority w:val="99"/>
    <w:unhideWhenUsed/>
    <w:rsid w:val="00780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683</Words>
  <Characters>3753</Characters>
  <Application>Microsoft Office Word</Application>
  <DocSecurity>0</DocSecurity>
  <Lines>89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transcribe</cp:lastModifiedBy>
  <cp:revision>12</cp:revision>
  <cp:lastPrinted>2020-10-02T13:25:00Z</cp:lastPrinted>
  <dcterms:created xsi:type="dcterms:W3CDTF">2020-09-29T06:58:00Z</dcterms:created>
  <dcterms:modified xsi:type="dcterms:W3CDTF">2020-10-08T07:00:00Z</dcterms:modified>
</cp:coreProperties>
</file>