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95C9" w14:textId="19ADFE18" w:rsidR="0090046A" w:rsidRPr="003F2994" w:rsidRDefault="0090046A" w:rsidP="00726168">
      <w:pPr>
        <w:jc w:val="center"/>
        <w:rPr>
          <w:rFonts w:ascii="Avenir Next" w:eastAsia="Times New Roman" w:hAnsi="Avenir Next" w:cs="Times New Roman"/>
          <w:b/>
          <w:bCs/>
          <w:sz w:val="20"/>
          <w:szCs w:val="20"/>
          <w:lang w:val="fr-FR" w:eastAsia="en-GB"/>
        </w:rPr>
      </w:pPr>
      <w:r w:rsidRPr="003F2994">
        <w:rPr>
          <w:rFonts w:ascii="Avenir Next" w:eastAsia="Times New Roman" w:hAnsi="Avenir Next" w:cs="Times New Roman"/>
          <w:b/>
          <w:bCs/>
          <w:sz w:val="20"/>
          <w:szCs w:val="20"/>
          <w:lang w:val="fr-FR" w:eastAsia="en-GB"/>
        </w:rPr>
        <w:t>PLUS RAPIDE, PLUS RACÉE ET PLUS SPORTIVE QUE JAMAIS : ZENITH DÉVOILE LA CHRONOMASTER SPORT,</w:t>
      </w:r>
      <w:r w:rsidR="00726168">
        <w:rPr>
          <w:rFonts w:ascii="Avenir Next" w:eastAsia="Times New Roman" w:hAnsi="Avenir Next" w:cs="Times New Roman"/>
          <w:b/>
          <w:bCs/>
          <w:sz w:val="20"/>
          <w:szCs w:val="20"/>
          <w:lang w:val="fr-FR" w:eastAsia="en-GB"/>
        </w:rPr>
        <w:t xml:space="preserve"> </w:t>
      </w:r>
      <w:r w:rsidRPr="003F2994">
        <w:rPr>
          <w:rFonts w:ascii="Avenir Next" w:eastAsia="Times New Roman" w:hAnsi="Avenir Next" w:cs="Times New Roman"/>
          <w:b/>
          <w:bCs/>
          <w:sz w:val="20"/>
          <w:szCs w:val="20"/>
          <w:lang w:val="fr-FR" w:eastAsia="en-GB"/>
        </w:rPr>
        <w:t>MUNI D’UNE ÉVOLUTION DU CALIBRE EL PRIMERO PRÉCISE AU 1/10E DE SECONDE</w:t>
      </w:r>
    </w:p>
    <w:p w14:paraId="740C2253" w14:textId="77777777" w:rsidR="0090046A" w:rsidRPr="00F918D3" w:rsidRDefault="0090046A" w:rsidP="0090046A">
      <w:pPr>
        <w:jc w:val="both"/>
        <w:rPr>
          <w:rFonts w:ascii="Avenir Next" w:eastAsia="Times New Roman" w:hAnsi="Avenir Next" w:cs="Times New Roman"/>
          <w:sz w:val="20"/>
          <w:szCs w:val="20"/>
          <w:lang w:val="fr-FR" w:eastAsia="en-GB"/>
        </w:rPr>
      </w:pPr>
    </w:p>
    <w:p w14:paraId="108DAFFC" w14:textId="77777777" w:rsidR="0090046A" w:rsidRPr="00F918D3" w:rsidRDefault="0090046A" w:rsidP="0090046A">
      <w:pPr>
        <w:jc w:val="both"/>
        <w:rPr>
          <w:rFonts w:ascii="Avenir Next" w:eastAsia="Times New Roman" w:hAnsi="Avenir Next" w:cs="Times New Roman"/>
          <w:sz w:val="18"/>
          <w:szCs w:val="18"/>
          <w:lang w:val="fr-FR" w:eastAsia="en-GB"/>
        </w:rPr>
      </w:pPr>
      <w:r w:rsidRPr="00F918D3">
        <w:rPr>
          <w:rFonts w:ascii="Avenir Next" w:eastAsia="Times New Roman" w:hAnsi="Avenir Next" w:cs="Times New Roman"/>
          <w:sz w:val="18"/>
          <w:szCs w:val="18"/>
          <w:lang w:val="fr-FR" w:eastAsia="en-GB"/>
        </w:rPr>
        <w:t xml:space="preserve">Certains des moments les plus décisifs de la vie se produisent en une fraction de seconde. Une course serrée vers la ligne d'arrivée, une balle parfaitement frappée qui marque un </w:t>
      </w:r>
      <w:r>
        <w:rPr>
          <w:rFonts w:ascii="Avenir Next" w:eastAsia="Times New Roman" w:hAnsi="Avenir Next" w:cs="Times New Roman"/>
          <w:sz w:val="18"/>
          <w:szCs w:val="18"/>
          <w:lang w:val="fr-FR" w:eastAsia="en-GB"/>
        </w:rPr>
        <w:t xml:space="preserve">but, voire </w:t>
      </w:r>
      <w:r w:rsidRPr="00F918D3">
        <w:rPr>
          <w:rFonts w:ascii="Avenir Next" w:eastAsia="Times New Roman" w:hAnsi="Avenir Next" w:cs="Times New Roman"/>
          <w:sz w:val="18"/>
          <w:szCs w:val="18"/>
          <w:lang w:val="fr-FR" w:eastAsia="en-GB"/>
        </w:rPr>
        <w:t>même une décision instinctive à la croisée des chemins de la vie</w:t>
      </w:r>
      <w:r>
        <w:rPr>
          <w:rFonts w:ascii="Avenir Next" w:eastAsia="Times New Roman" w:hAnsi="Avenir Next" w:cs="Times New Roman"/>
          <w:sz w:val="18"/>
          <w:szCs w:val="18"/>
          <w:lang w:val="fr-FR" w:eastAsia="en-GB"/>
        </w:rPr>
        <w:t xml:space="preserve"> : ce </w:t>
      </w:r>
      <w:r w:rsidRPr="00F918D3">
        <w:rPr>
          <w:rFonts w:ascii="Avenir Next" w:eastAsia="Times New Roman" w:hAnsi="Avenir Next" w:cs="Times New Roman"/>
          <w:sz w:val="18"/>
          <w:szCs w:val="18"/>
          <w:lang w:val="fr-FR" w:eastAsia="en-GB"/>
        </w:rPr>
        <w:t xml:space="preserve">sont ces moments qui façonnent l'avenir. Zenith accompagne ceux qui sont toujours en mouvement vers la réalisation de leurs rêves avec un chronographe tout aussi rapide : la nouvelle collection </w:t>
      </w:r>
      <w:r w:rsidRPr="009E50B5">
        <w:rPr>
          <w:rFonts w:ascii="Avenir Next" w:eastAsia="Times New Roman" w:hAnsi="Avenir Next" w:cs="Times New Roman"/>
          <w:b/>
          <w:bCs/>
          <w:sz w:val="18"/>
          <w:szCs w:val="18"/>
          <w:lang w:val="fr-FR" w:eastAsia="en-GB"/>
        </w:rPr>
        <w:t>Chronomaster Sport</w:t>
      </w:r>
      <w:r w:rsidRPr="00F918D3">
        <w:rPr>
          <w:rFonts w:ascii="Avenir Next" w:eastAsia="Times New Roman" w:hAnsi="Avenir Next" w:cs="Times New Roman"/>
          <w:sz w:val="18"/>
          <w:szCs w:val="18"/>
          <w:lang w:val="fr-FR" w:eastAsia="en-GB"/>
        </w:rPr>
        <w:t xml:space="preserve">, capable de mesurer avec une précision </w:t>
      </w:r>
      <w:r>
        <w:rPr>
          <w:rFonts w:ascii="Avenir Next" w:eastAsia="Times New Roman" w:hAnsi="Avenir Next" w:cs="Times New Roman"/>
          <w:sz w:val="18"/>
          <w:szCs w:val="18"/>
          <w:lang w:val="fr-FR" w:eastAsia="en-GB"/>
        </w:rPr>
        <w:t>au</w:t>
      </w:r>
      <w:r w:rsidRPr="00F918D3">
        <w:rPr>
          <w:rFonts w:ascii="Avenir Next" w:eastAsia="Times New Roman" w:hAnsi="Avenir Next" w:cs="Times New Roman"/>
          <w:sz w:val="18"/>
          <w:szCs w:val="18"/>
          <w:lang w:val="fr-FR" w:eastAsia="en-GB"/>
        </w:rPr>
        <w:t xml:space="preserve"> 1/10</w:t>
      </w:r>
      <w:r w:rsidRPr="009E50B5">
        <w:rPr>
          <w:rFonts w:ascii="Avenir Next" w:eastAsia="Times New Roman" w:hAnsi="Avenir Next" w:cs="Times New Roman"/>
          <w:sz w:val="18"/>
          <w:szCs w:val="18"/>
          <w:vertAlign w:val="superscript"/>
          <w:lang w:val="fr-FR" w:eastAsia="en-GB"/>
        </w:rPr>
        <w:t xml:space="preserve">e </w:t>
      </w:r>
      <w:r w:rsidRPr="00F918D3">
        <w:rPr>
          <w:rFonts w:ascii="Avenir Next" w:eastAsia="Times New Roman" w:hAnsi="Avenir Next" w:cs="Times New Roman"/>
          <w:sz w:val="18"/>
          <w:szCs w:val="18"/>
          <w:lang w:val="fr-FR" w:eastAsia="en-GB"/>
        </w:rPr>
        <w:t>de seconde.</w:t>
      </w:r>
    </w:p>
    <w:p w14:paraId="26A50454" w14:textId="77777777" w:rsidR="0090046A" w:rsidRPr="00F918D3" w:rsidRDefault="0090046A" w:rsidP="0090046A">
      <w:pPr>
        <w:jc w:val="both"/>
        <w:rPr>
          <w:rFonts w:ascii="Avenir Next" w:eastAsia="Times New Roman" w:hAnsi="Avenir Next" w:cs="Times New Roman"/>
          <w:sz w:val="18"/>
          <w:szCs w:val="18"/>
          <w:lang w:val="fr-FR" w:eastAsia="en-GB"/>
        </w:rPr>
      </w:pPr>
    </w:p>
    <w:p w14:paraId="23A3E3AF" w14:textId="77777777" w:rsidR="0090046A" w:rsidRPr="00F918D3" w:rsidRDefault="0090046A" w:rsidP="0090046A">
      <w:pPr>
        <w:jc w:val="both"/>
        <w:rPr>
          <w:rFonts w:ascii="Avenir Next" w:eastAsia="Times New Roman" w:hAnsi="Avenir Next" w:cs="Times New Roman"/>
          <w:b/>
          <w:bCs/>
          <w:sz w:val="18"/>
          <w:szCs w:val="18"/>
          <w:lang w:val="fr-FR" w:eastAsia="en-GB"/>
        </w:rPr>
      </w:pPr>
      <w:r w:rsidRPr="00F918D3">
        <w:rPr>
          <w:rFonts w:ascii="Avenir Next" w:eastAsia="Times New Roman" w:hAnsi="Avenir Next" w:cs="Times New Roman"/>
          <w:b/>
          <w:bCs/>
          <w:sz w:val="18"/>
          <w:szCs w:val="18"/>
          <w:lang w:val="fr-FR" w:eastAsia="en-GB"/>
        </w:rPr>
        <w:t>Renaissance d’une icône</w:t>
      </w:r>
    </w:p>
    <w:p w14:paraId="616269E5" w14:textId="77777777" w:rsidR="0090046A" w:rsidRPr="00F918D3" w:rsidRDefault="0090046A" w:rsidP="0090046A">
      <w:pPr>
        <w:jc w:val="both"/>
        <w:rPr>
          <w:rFonts w:ascii="Avenir Next" w:eastAsia="Times New Roman" w:hAnsi="Avenir Next" w:cs="Times New Roman"/>
          <w:sz w:val="18"/>
          <w:szCs w:val="18"/>
          <w:lang w:val="fr-FR" w:eastAsia="en-GB"/>
        </w:rPr>
      </w:pPr>
      <w:r w:rsidRPr="00F918D3">
        <w:rPr>
          <w:rFonts w:ascii="Avenir Next" w:eastAsia="Times New Roman" w:hAnsi="Avenir Next" w:cs="Times New Roman"/>
          <w:sz w:val="18"/>
          <w:szCs w:val="18"/>
          <w:lang w:val="fr-FR" w:eastAsia="en-GB"/>
        </w:rPr>
        <w:t xml:space="preserve">La </w:t>
      </w:r>
      <w:r>
        <w:rPr>
          <w:rFonts w:ascii="Avenir Next" w:eastAsia="Times New Roman" w:hAnsi="Avenir Next" w:cs="Times New Roman"/>
          <w:sz w:val="18"/>
          <w:szCs w:val="18"/>
          <w:lang w:val="fr-FR" w:eastAsia="en-GB"/>
        </w:rPr>
        <w:t>toute dernière</w:t>
      </w:r>
      <w:r w:rsidRPr="00F918D3">
        <w:rPr>
          <w:rFonts w:ascii="Avenir Next" w:eastAsia="Times New Roman" w:hAnsi="Avenir Next" w:cs="Times New Roman"/>
          <w:sz w:val="18"/>
          <w:szCs w:val="18"/>
          <w:lang w:val="fr-FR" w:eastAsia="en-GB"/>
        </w:rPr>
        <w:t xml:space="preserve"> collection Chronomaster Sport marque le début d'une nouvelle ère pour la quintessence du chronographe sport-chic Zenith. Repoussant une fois de plus les limites de la précision </w:t>
      </w:r>
      <w:r>
        <w:rPr>
          <w:rFonts w:ascii="Avenir Next" w:eastAsia="Times New Roman" w:hAnsi="Avenir Next" w:cs="Times New Roman"/>
          <w:sz w:val="18"/>
          <w:szCs w:val="18"/>
          <w:lang w:val="fr-FR" w:eastAsia="en-GB"/>
        </w:rPr>
        <w:t>dans le domaine de la</w:t>
      </w:r>
      <w:r w:rsidRPr="00F918D3">
        <w:rPr>
          <w:rFonts w:ascii="Avenir Next" w:eastAsia="Times New Roman" w:hAnsi="Avenir Next" w:cs="Times New Roman"/>
          <w:sz w:val="18"/>
          <w:szCs w:val="18"/>
          <w:lang w:val="fr-FR" w:eastAsia="en-GB"/>
        </w:rPr>
        <w:t xml:space="preserve"> haute fréquence</w:t>
      </w:r>
      <w:r>
        <w:rPr>
          <w:rFonts w:ascii="Avenir Next" w:eastAsia="Times New Roman" w:hAnsi="Avenir Next" w:cs="Times New Roman"/>
          <w:sz w:val="18"/>
          <w:szCs w:val="18"/>
          <w:lang w:val="fr-FR" w:eastAsia="en-GB"/>
        </w:rPr>
        <w:t>, la</w:t>
      </w:r>
      <w:r w:rsidRPr="00F918D3">
        <w:rPr>
          <w:rFonts w:ascii="Avenir Next" w:eastAsia="Times New Roman" w:hAnsi="Avenir Next" w:cs="Times New Roman"/>
          <w:sz w:val="18"/>
          <w:szCs w:val="18"/>
          <w:lang w:val="fr-FR" w:eastAsia="en-GB"/>
        </w:rPr>
        <w:t xml:space="preserve"> Chronomaster Sport </w:t>
      </w:r>
      <w:r>
        <w:rPr>
          <w:rFonts w:ascii="Avenir Next" w:eastAsia="Times New Roman" w:hAnsi="Avenir Next" w:cs="Times New Roman"/>
          <w:sz w:val="18"/>
          <w:szCs w:val="18"/>
          <w:lang w:val="fr-FR" w:eastAsia="en-GB"/>
        </w:rPr>
        <w:t>représente le point culminant du patrimoine</w:t>
      </w:r>
      <w:r w:rsidRPr="00F918D3">
        <w:rPr>
          <w:rFonts w:ascii="Avenir Next" w:eastAsia="Times New Roman" w:hAnsi="Avenir Next" w:cs="Times New Roman"/>
          <w:sz w:val="18"/>
          <w:szCs w:val="18"/>
          <w:lang w:val="fr-FR" w:eastAsia="en-GB"/>
        </w:rPr>
        <w:t xml:space="preserve"> inégalé de Zenith en matière de chronographes automatiques</w:t>
      </w:r>
      <w:r>
        <w:rPr>
          <w:rFonts w:ascii="Avenir Next" w:eastAsia="Times New Roman" w:hAnsi="Avenir Next" w:cs="Times New Roman"/>
          <w:sz w:val="18"/>
          <w:szCs w:val="18"/>
          <w:lang w:val="fr-FR" w:eastAsia="en-GB"/>
        </w:rPr>
        <w:t>. Elle allie</w:t>
      </w:r>
      <w:r w:rsidRPr="00F918D3">
        <w:rPr>
          <w:rFonts w:ascii="Avenir Next" w:eastAsia="Times New Roman" w:hAnsi="Avenir Next" w:cs="Times New Roman"/>
          <w:sz w:val="18"/>
          <w:szCs w:val="18"/>
          <w:lang w:val="fr-FR" w:eastAsia="en-GB"/>
        </w:rPr>
        <w:t xml:space="preserve"> l'esprit </w:t>
      </w:r>
      <w:r>
        <w:rPr>
          <w:rFonts w:ascii="Avenir Next" w:eastAsia="Times New Roman" w:hAnsi="Avenir Next" w:cs="Times New Roman"/>
          <w:sz w:val="18"/>
          <w:szCs w:val="18"/>
          <w:lang w:val="fr-FR" w:eastAsia="en-GB"/>
        </w:rPr>
        <w:t>de</w:t>
      </w:r>
      <w:r w:rsidRPr="00F918D3">
        <w:rPr>
          <w:rFonts w:ascii="Avenir Next" w:eastAsia="Times New Roman" w:hAnsi="Avenir Next" w:cs="Times New Roman"/>
          <w:sz w:val="18"/>
          <w:szCs w:val="18"/>
          <w:lang w:val="fr-FR" w:eastAsia="en-GB"/>
        </w:rPr>
        <w:t xml:space="preserve"> </w:t>
      </w:r>
      <w:r>
        <w:rPr>
          <w:rFonts w:ascii="Avenir Next" w:eastAsia="Times New Roman" w:hAnsi="Avenir Next" w:cs="Times New Roman"/>
          <w:sz w:val="18"/>
          <w:szCs w:val="18"/>
          <w:lang w:val="fr-FR" w:eastAsia="en-GB"/>
        </w:rPr>
        <w:t>l’</w:t>
      </w:r>
      <w:r w:rsidRPr="00F918D3">
        <w:rPr>
          <w:rFonts w:ascii="Avenir Next" w:eastAsia="Times New Roman" w:hAnsi="Avenir Next" w:cs="Times New Roman"/>
          <w:sz w:val="18"/>
          <w:szCs w:val="18"/>
          <w:lang w:val="fr-FR" w:eastAsia="en-GB"/>
        </w:rPr>
        <w:t>El Primero A386</w:t>
      </w:r>
      <w:r>
        <w:rPr>
          <w:rFonts w:ascii="Avenir Next" w:eastAsia="Times New Roman" w:hAnsi="Avenir Next" w:cs="Times New Roman"/>
          <w:sz w:val="18"/>
          <w:szCs w:val="18"/>
          <w:lang w:val="fr-FR" w:eastAsia="en-GB"/>
        </w:rPr>
        <w:t xml:space="preserve"> et</w:t>
      </w:r>
      <w:r w:rsidRPr="00F918D3">
        <w:rPr>
          <w:rFonts w:ascii="Avenir Next" w:eastAsia="Times New Roman" w:hAnsi="Avenir Next" w:cs="Times New Roman"/>
          <w:sz w:val="18"/>
          <w:szCs w:val="18"/>
          <w:lang w:val="fr-FR" w:eastAsia="en-GB"/>
        </w:rPr>
        <w:t xml:space="preserve"> la forme </w:t>
      </w:r>
      <w:r>
        <w:rPr>
          <w:rFonts w:ascii="Avenir Next" w:eastAsia="Times New Roman" w:hAnsi="Avenir Next" w:cs="Times New Roman"/>
          <w:sz w:val="18"/>
          <w:szCs w:val="18"/>
          <w:lang w:val="fr-FR" w:eastAsia="en-GB"/>
        </w:rPr>
        <w:t>de la</w:t>
      </w:r>
      <w:r w:rsidRPr="00F918D3">
        <w:rPr>
          <w:rFonts w:ascii="Avenir Next" w:eastAsia="Times New Roman" w:hAnsi="Avenir Next" w:cs="Times New Roman"/>
          <w:sz w:val="18"/>
          <w:szCs w:val="18"/>
          <w:lang w:val="fr-FR" w:eastAsia="en-GB"/>
        </w:rPr>
        <w:t xml:space="preserve"> Chronomaster De Luca </w:t>
      </w:r>
      <w:r>
        <w:rPr>
          <w:rFonts w:ascii="Avenir Next" w:eastAsia="Times New Roman" w:hAnsi="Avenir Next" w:cs="Times New Roman"/>
          <w:sz w:val="18"/>
          <w:szCs w:val="18"/>
          <w:lang w:val="fr-FR" w:eastAsia="en-GB"/>
        </w:rPr>
        <w:t>aux</w:t>
      </w:r>
      <w:r w:rsidRPr="00F918D3">
        <w:rPr>
          <w:rFonts w:ascii="Avenir Next" w:eastAsia="Times New Roman" w:hAnsi="Avenir Next" w:cs="Times New Roman"/>
          <w:sz w:val="18"/>
          <w:szCs w:val="18"/>
          <w:lang w:val="fr-FR" w:eastAsia="en-GB"/>
        </w:rPr>
        <w:t xml:space="preserve"> performances </w:t>
      </w:r>
      <w:r>
        <w:rPr>
          <w:rFonts w:ascii="Avenir Next" w:eastAsia="Times New Roman" w:hAnsi="Avenir Next" w:cs="Times New Roman"/>
          <w:sz w:val="18"/>
          <w:szCs w:val="18"/>
          <w:lang w:val="fr-FR" w:eastAsia="en-GB"/>
        </w:rPr>
        <w:t>dans le domaine de la</w:t>
      </w:r>
      <w:r w:rsidRPr="00F918D3">
        <w:rPr>
          <w:rFonts w:ascii="Avenir Next" w:eastAsia="Times New Roman" w:hAnsi="Avenir Next" w:cs="Times New Roman"/>
          <w:sz w:val="18"/>
          <w:szCs w:val="18"/>
          <w:lang w:val="fr-FR" w:eastAsia="en-GB"/>
        </w:rPr>
        <w:t xml:space="preserve"> haute fréquence </w:t>
      </w:r>
      <w:r>
        <w:rPr>
          <w:rFonts w:ascii="Avenir Next" w:eastAsia="Times New Roman" w:hAnsi="Avenir Next" w:cs="Times New Roman"/>
          <w:sz w:val="18"/>
          <w:szCs w:val="18"/>
          <w:lang w:val="fr-FR" w:eastAsia="en-GB"/>
        </w:rPr>
        <w:t>réalisées</w:t>
      </w:r>
      <w:r w:rsidRPr="00F918D3">
        <w:rPr>
          <w:rFonts w:ascii="Avenir Next" w:eastAsia="Times New Roman" w:hAnsi="Avenir Next" w:cs="Times New Roman"/>
          <w:sz w:val="18"/>
          <w:szCs w:val="18"/>
          <w:lang w:val="fr-FR" w:eastAsia="en-GB"/>
        </w:rPr>
        <w:t xml:space="preserve"> par le calibre El Primero depuis plus de 50 ans</w:t>
      </w:r>
      <w:r>
        <w:rPr>
          <w:rFonts w:ascii="Avenir Next" w:eastAsia="Times New Roman" w:hAnsi="Avenir Next" w:cs="Times New Roman"/>
          <w:sz w:val="18"/>
          <w:szCs w:val="18"/>
          <w:lang w:val="fr-FR" w:eastAsia="en-GB"/>
        </w:rPr>
        <w:t xml:space="preserve">. Tout cela dans un </w:t>
      </w:r>
      <w:r w:rsidRPr="00F918D3">
        <w:rPr>
          <w:rFonts w:ascii="Avenir Next" w:eastAsia="Times New Roman" w:hAnsi="Avenir Next" w:cs="Times New Roman"/>
          <w:sz w:val="18"/>
          <w:szCs w:val="18"/>
          <w:lang w:val="fr-FR" w:eastAsia="en-GB"/>
        </w:rPr>
        <w:t xml:space="preserve">chronographe sportif </w:t>
      </w:r>
      <w:r>
        <w:rPr>
          <w:rFonts w:ascii="Avenir Next" w:eastAsia="Times New Roman" w:hAnsi="Avenir Next" w:cs="Times New Roman"/>
          <w:sz w:val="18"/>
          <w:szCs w:val="18"/>
          <w:lang w:val="fr-FR" w:eastAsia="en-GB"/>
        </w:rPr>
        <w:t xml:space="preserve">qui ne ressemble à aucun autre – tant </w:t>
      </w:r>
      <w:r w:rsidRPr="00F918D3">
        <w:rPr>
          <w:rFonts w:ascii="Avenir Next" w:eastAsia="Times New Roman" w:hAnsi="Avenir Next" w:cs="Times New Roman"/>
          <w:sz w:val="18"/>
          <w:szCs w:val="18"/>
          <w:lang w:val="fr-FR" w:eastAsia="en-GB"/>
        </w:rPr>
        <w:t xml:space="preserve">par </w:t>
      </w:r>
      <w:r>
        <w:rPr>
          <w:rFonts w:ascii="Avenir Next" w:eastAsia="Times New Roman" w:hAnsi="Avenir Next" w:cs="Times New Roman"/>
          <w:sz w:val="18"/>
          <w:szCs w:val="18"/>
          <w:lang w:val="fr-FR" w:eastAsia="en-GB"/>
        </w:rPr>
        <w:t>sa forme</w:t>
      </w:r>
      <w:r w:rsidRPr="00F918D3">
        <w:rPr>
          <w:rFonts w:ascii="Avenir Next" w:eastAsia="Times New Roman" w:hAnsi="Avenir Next" w:cs="Times New Roman"/>
          <w:sz w:val="18"/>
          <w:szCs w:val="18"/>
          <w:lang w:val="fr-FR" w:eastAsia="en-GB"/>
        </w:rPr>
        <w:t xml:space="preserve"> que par son </w:t>
      </w:r>
      <w:r>
        <w:rPr>
          <w:rFonts w:ascii="Avenir Next" w:eastAsia="Times New Roman" w:hAnsi="Avenir Next" w:cs="Times New Roman"/>
          <w:sz w:val="18"/>
          <w:szCs w:val="18"/>
          <w:lang w:val="fr-FR" w:eastAsia="en-GB"/>
        </w:rPr>
        <w:t>fond</w:t>
      </w:r>
      <w:r w:rsidRPr="00F918D3">
        <w:rPr>
          <w:rFonts w:ascii="Avenir Next" w:eastAsia="Times New Roman" w:hAnsi="Avenir Next" w:cs="Times New Roman"/>
          <w:sz w:val="18"/>
          <w:szCs w:val="18"/>
          <w:lang w:val="fr-FR" w:eastAsia="en-GB"/>
        </w:rPr>
        <w:t>.</w:t>
      </w:r>
    </w:p>
    <w:p w14:paraId="17854E4F" w14:textId="77777777" w:rsidR="0090046A" w:rsidRPr="00F918D3" w:rsidRDefault="0090046A" w:rsidP="0090046A">
      <w:pPr>
        <w:jc w:val="both"/>
        <w:rPr>
          <w:rFonts w:ascii="Avenir Next" w:eastAsia="Times New Roman" w:hAnsi="Avenir Next" w:cs="Times New Roman"/>
          <w:sz w:val="18"/>
          <w:szCs w:val="18"/>
          <w:lang w:val="fr-FR" w:eastAsia="en-GB"/>
        </w:rPr>
      </w:pPr>
    </w:p>
    <w:p w14:paraId="7019F78D" w14:textId="77777777" w:rsidR="0090046A" w:rsidRPr="003F2994" w:rsidRDefault="0090046A" w:rsidP="0090046A">
      <w:pPr>
        <w:jc w:val="both"/>
        <w:rPr>
          <w:rFonts w:ascii="Avenir Next" w:eastAsia="Times New Roman" w:hAnsi="Avenir Next" w:cs="Times New Roman"/>
          <w:sz w:val="18"/>
          <w:szCs w:val="18"/>
          <w:lang w:val="fr-FR" w:eastAsia="en-GB"/>
        </w:rPr>
      </w:pPr>
      <w:r w:rsidRPr="003F2994">
        <w:rPr>
          <w:rFonts w:ascii="Avenir Next" w:eastAsia="Times New Roman" w:hAnsi="Avenir Next" w:cs="Times New Roman"/>
          <w:sz w:val="18"/>
          <w:szCs w:val="18"/>
          <w:lang w:val="fr-FR" w:eastAsia="en-GB"/>
        </w:rPr>
        <w:t>Toujours en mouvement pour construire l'avenir de l'horlogerie, Zenith s'est appuyée sur les bases du calibre El Primero avec une nette augmentation des performances directement perceptible par l'utilisateur. Le nouveau calibre El Primero 3600 offre encore plus de prouesses et de précision que son prédécesseur, avec son affichage au 1/10</w:t>
      </w:r>
      <w:r w:rsidRPr="003F2994">
        <w:rPr>
          <w:rFonts w:ascii="Avenir Next" w:eastAsia="Times New Roman" w:hAnsi="Avenir Next" w:cs="Times New Roman"/>
          <w:sz w:val="18"/>
          <w:szCs w:val="18"/>
          <w:vertAlign w:val="superscript"/>
          <w:lang w:val="fr-FR" w:eastAsia="en-GB"/>
        </w:rPr>
        <w:t>e</w:t>
      </w:r>
      <w:r w:rsidRPr="003F2994">
        <w:rPr>
          <w:rFonts w:ascii="Avenir Next" w:eastAsia="Times New Roman" w:hAnsi="Avenir Next" w:cs="Times New Roman"/>
          <w:sz w:val="18"/>
          <w:szCs w:val="18"/>
          <w:lang w:val="fr-FR" w:eastAsia="en-GB"/>
        </w:rPr>
        <w:t xml:space="preserve"> de seconde ultra lisible gravé directement sur sa lunette en céramique noire. C’est d’ailleurs la seule montre à proposer une graduation.</w:t>
      </w:r>
    </w:p>
    <w:p w14:paraId="2F3AC7AC" w14:textId="77777777" w:rsidR="0090046A" w:rsidRPr="003F2994" w:rsidRDefault="0090046A" w:rsidP="0090046A">
      <w:pPr>
        <w:jc w:val="both"/>
        <w:rPr>
          <w:rFonts w:ascii="Avenir Next" w:eastAsia="Times New Roman" w:hAnsi="Avenir Next" w:cs="Times New Roman"/>
          <w:sz w:val="18"/>
          <w:szCs w:val="18"/>
          <w:lang w:val="fr-FR" w:eastAsia="en-GB"/>
        </w:rPr>
      </w:pPr>
    </w:p>
    <w:p w14:paraId="7D0AD73D" w14:textId="77777777" w:rsidR="00723880" w:rsidRPr="00860B7F" w:rsidRDefault="00723880" w:rsidP="00723880">
      <w:pPr>
        <w:jc w:val="both"/>
        <w:rPr>
          <w:rFonts w:ascii="Avenir Next" w:eastAsia="Times New Roman" w:hAnsi="Avenir Next" w:cs="Times New Roman"/>
          <w:b/>
          <w:bCs/>
          <w:sz w:val="18"/>
          <w:szCs w:val="18"/>
        </w:rPr>
      </w:pPr>
      <w:r>
        <w:rPr>
          <w:rFonts w:ascii="Avenir Next" w:hAnsi="Avenir Next"/>
          <w:b/>
          <w:bCs/>
          <w:sz w:val="18"/>
          <w:szCs w:val="18"/>
        </w:rPr>
        <w:t>Conçu pour le mouvement</w:t>
      </w:r>
    </w:p>
    <w:p w14:paraId="23F0437C" w14:textId="77777777" w:rsidR="0090046A" w:rsidRPr="003F2994" w:rsidRDefault="0090046A" w:rsidP="0090046A">
      <w:pPr>
        <w:jc w:val="both"/>
        <w:rPr>
          <w:rFonts w:ascii="Avenir Next" w:eastAsia="Times New Roman" w:hAnsi="Avenir Next" w:cs="Times New Roman"/>
          <w:sz w:val="18"/>
          <w:szCs w:val="18"/>
          <w:lang w:val="fr-FR" w:eastAsia="en-GB"/>
        </w:rPr>
      </w:pPr>
      <w:r w:rsidRPr="003F2994">
        <w:rPr>
          <w:rFonts w:ascii="Avenir Next" w:eastAsia="Times New Roman" w:hAnsi="Avenir Next" w:cs="Times New Roman"/>
          <w:sz w:val="18"/>
          <w:szCs w:val="18"/>
          <w:lang w:val="fr-FR" w:eastAsia="en-GB"/>
        </w:rPr>
        <w:t>Digne héritière de la lignée des Chronomaster, cette famille de chronographes emblématique déploie son patrimoine unique sur un cadran plus raffiné, un bracelet en acier intégré au confort optimisé, des détails de finition améliorés, une recherche toujours plus précise des proportions, ainsi qu’une lecture extrêmement précise au 10</w:t>
      </w:r>
      <w:r w:rsidRPr="003F2994">
        <w:rPr>
          <w:rFonts w:ascii="Avenir Next" w:eastAsia="Times New Roman" w:hAnsi="Avenir Next" w:cs="Times New Roman"/>
          <w:sz w:val="18"/>
          <w:szCs w:val="18"/>
          <w:vertAlign w:val="superscript"/>
          <w:lang w:val="fr-FR" w:eastAsia="en-GB"/>
        </w:rPr>
        <w:t>e</w:t>
      </w:r>
      <w:r w:rsidRPr="003F2994">
        <w:rPr>
          <w:rFonts w:ascii="Avenir Next" w:eastAsia="Times New Roman" w:hAnsi="Avenir Next" w:cs="Times New Roman"/>
          <w:sz w:val="18"/>
          <w:szCs w:val="18"/>
          <w:lang w:val="fr-FR" w:eastAsia="en-GB"/>
        </w:rPr>
        <w:t xml:space="preserve"> de seconde. Réalisée dans un boîtier en acier élégant et robuste avec un diamètre de 41 mm et des poussoirs de type piston, la lunette en céramique noire polie différencie la nouvelle Chronomaster Sport de ses prédécesseurs. Avec son échelle graduée en dixièmes de seconde, son contraste audacieux offre une lisibilité exceptionnelle sur le pourtour du cadran.</w:t>
      </w:r>
    </w:p>
    <w:p w14:paraId="5359BD7E" w14:textId="77777777" w:rsidR="0090046A" w:rsidRPr="003F2994" w:rsidRDefault="0090046A" w:rsidP="0090046A">
      <w:pPr>
        <w:jc w:val="both"/>
        <w:rPr>
          <w:rFonts w:ascii="Avenir Next" w:eastAsia="Times New Roman" w:hAnsi="Avenir Next" w:cs="Times New Roman"/>
          <w:sz w:val="18"/>
          <w:szCs w:val="18"/>
          <w:lang w:val="fr-FR" w:eastAsia="en-GB"/>
        </w:rPr>
      </w:pPr>
    </w:p>
    <w:p w14:paraId="34C7759F" w14:textId="77777777" w:rsidR="0090046A" w:rsidRPr="003F2994" w:rsidRDefault="0090046A" w:rsidP="0090046A">
      <w:pPr>
        <w:jc w:val="both"/>
        <w:rPr>
          <w:rFonts w:ascii="Avenir Next" w:eastAsia="Times New Roman" w:hAnsi="Avenir Next" w:cs="Times New Roman"/>
          <w:sz w:val="18"/>
          <w:szCs w:val="18"/>
          <w:lang w:val="fr-FR" w:eastAsia="en-GB"/>
        </w:rPr>
      </w:pPr>
      <w:r w:rsidRPr="003F2994">
        <w:rPr>
          <w:rFonts w:ascii="Avenir Next" w:eastAsia="Times New Roman" w:hAnsi="Avenir Next" w:cs="Times New Roman"/>
          <w:sz w:val="18"/>
          <w:szCs w:val="18"/>
          <w:lang w:val="fr-FR" w:eastAsia="en-GB"/>
        </w:rPr>
        <w:t>La Chronomaster Sport se décline en deux variantes. Que le cadran soit noir ou blanc, tous deux portent la signature El Primero : des compteurs chronographes tricolores en bleu, anthracite et gris clair, tout comme la A386 de 1969. Chacun des compteurs est gradué jusqu'à 60 pour une lecture intuitive et instantanée du chronographe. En accord avec l'esthétique moderne et intemporelle de ce chronographe exceptionnel, la Chronomaster Sport est proposée sur un bracelet acier intégré, similaire à ceux conçus par Gay Frères, qui a fourni de nombreux bracelets métalliques à Zenith par le passé. Un bracelet en caoutchouc texturé à effet cordura avec boucle déployante en acier est également disponible en option.</w:t>
      </w:r>
    </w:p>
    <w:p w14:paraId="62F82F59" w14:textId="77777777" w:rsidR="0090046A" w:rsidRPr="003F2994" w:rsidRDefault="0090046A" w:rsidP="0090046A">
      <w:pPr>
        <w:jc w:val="both"/>
        <w:rPr>
          <w:rFonts w:ascii="Avenir Next" w:eastAsia="Times New Roman" w:hAnsi="Avenir Next" w:cs="Times New Roman"/>
          <w:sz w:val="18"/>
          <w:szCs w:val="18"/>
          <w:lang w:val="fr-FR" w:eastAsia="en-GB"/>
        </w:rPr>
      </w:pPr>
    </w:p>
    <w:p w14:paraId="663D5A52" w14:textId="77777777" w:rsidR="0090046A" w:rsidRPr="003F2994" w:rsidRDefault="0090046A" w:rsidP="0090046A">
      <w:pPr>
        <w:jc w:val="both"/>
        <w:rPr>
          <w:rFonts w:ascii="Avenir Next" w:eastAsia="Times New Roman" w:hAnsi="Avenir Next" w:cs="Times New Roman"/>
          <w:b/>
          <w:bCs/>
          <w:sz w:val="18"/>
          <w:szCs w:val="18"/>
          <w:lang w:val="fr-FR" w:eastAsia="en-GB"/>
        </w:rPr>
      </w:pPr>
      <w:r w:rsidRPr="003F2994">
        <w:rPr>
          <w:rFonts w:ascii="Avenir Next" w:eastAsia="Times New Roman" w:hAnsi="Avenir Next" w:cs="Times New Roman"/>
          <w:b/>
          <w:bCs/>
          <w:sz w:val="18"/>
          <w:szCs w:val="18"/>
          <w:lang w:val="fr-FR" w:eastAsia="en-GB"/>
        </w:rPr>
        <w:t>Une évolution de l’El Primero Evolution</w:t>
      </w:r>
    </w:p>
    <w:p w14:paraId="5ABEF8B1" w14:textId="5DF37166" w:rsidR="0090046A" w:rsidRPr="003F2994" w:rsidRDefault="0090046A" w:rsidP="0090046A">
      <w:pPr>
        <w:jc w:val="both"/>
        <w:rPr>
          <w:rFonts w:ascii="Avenir Next" w:eastAsia="Times New Roman" w:hAnsi="Avenir Next" w:cs="Times New Roman"/>
          <w:sz w:val="18"/>
          <w:szCs w:val="18"/>
          <w:lang w:val="fr-FR" w:eastAsia="en-GB"/>
        </w:rPr>
      </w:pPr>
      <w:r w:rsidRPr="003F2994">
        <w:rPr>
          <w:rFonts w:ascii="Avenir Next" w:eastAsia="Times New Roman" w:hAnsi="Avenir Next" w:cs="Times New Roman"/>
          <w:sz w:val="18"/>
          <w:szCs w:val="18"/>
          <w:lang w:val="fr-FR" w:eastAsia="en-GB"/>
        </w:rPr>
        <w:t>En quête constante d'amélioration, la ligne Chronomaster Sport est équipée d'une nouvelle version du mouvement le plus réputé de la Manufacture, baptisé calibre El Primero 3600. Grâce à l'expérience acquise après plus de cinq décennies d'utilisation du El Primero et des chronographes à haute fréquence en général, Zenith est en mesure d'offrir un affichage précis au 1/10</w:t>
      </w:r>
      <w:r w:rsidRPr="003F2994">
        <w:rPr>
          <w:rFonts w:ascii="Avenir Next" w:eastAsia="Times New Roman" w:hAnsi="Avenir Next" w:cs="Times New Roman"/>
          <w:sz w:val="18"/>
          <w:szCs w:val="18"/>
          <w:vertAlign w:val="superscript"/>
          <w:lang w:val="fr-FR" w:eastAsia="en-GB"/>
        </w:rPr>
        <w:t>e</w:t>
      </w:r>
      <w:r w:rsidRPr="003F2994">
        <w:rPr>
          <w:rFonts w:ascii="Avenir Next" w:eastAsia="Times New Roman" w:hAnsi="Avenir Next" w:cs="Times New Roman"/>
          <w:sz w:val="18"/>
          <w:szCs w:val="18"/>
          <w:lang w:val="fr-FR" w:eastAsia="en-GB"/>
        </w:rPr>
        <w:t xml:space="preserve"> de seconde à partir de l'échappement 5 Hz (36'</w:t>
      </w:r>
      <w:r w:rsidR="001602D1">
        <w:rPr>
          <w:rFonts w:ascii="Avenir Next" w:eastAsia="Times New Roman" w:hAnsi="Avenir Next" w:cs="Times New Roman"/>
          <w:sz w:val="18"/>
          <w:szCs w:val="18"/>
          <w:lang w:val="fr-FR" w:eastAsia="en-GB"/>
        </w:rPr>
        <w:t>0</w:t>
      </w:r>
      <w:r w:rsidRPr="003F2994">
        <w:rPr>
          <w:rFonts w:ascii="Avenir Next" w:eastAsia="Times New Roman" w:hAnsi="Avenir Next" w:cs="Times New Roman"/>
          <w:sz w:val="18"/>
          <w:szCs w:val="18"/>
          <w:lang w:val="fr-FR" w:eastAsia="en-GB"/>
        </w:rPr>
        <w:t>00 a/h), ainsi qu'une généreuse réserve de marche de 60 heures. Visible à travers le fond saphir de l'affichage, la nouvelle architecture est d'une évidence saisissante, dévoilant une roue à colonnes bleue et un rotor ajouré marqué de l'étoile à cinq branches Zenith.</w:t>
      </w:r>
    </w:p>
    <w:p w14:paraId="6B5796A2" w14:textId="77777777" w:rsidR="0090046A" w:rsidRPr="003F2994" w:rsidRDefault="0090046A" w:rsidP="0090046A">
      <w:pPr>
        <w:jc w:val="both"/>
        <w:rPr>
          <w:rFonts w:ascii="Avenir Next" w:eastAsia="Times New Roman" w:hAnsi="Avenir Next" w:cs="Times New Roman"/>
          <w:sz w:val="18"/>
          <w:szCs w:val="18"/>
          <w:lang w:val="fr-FR" w:eastAsia="en-GB"/>
        </w:rPr>
      </w:pPr>
    </w:p>
    <w:p w14:paraId="1A3ABA1E" w14:textId="77777777" w:rsidR="00723880" w:rsidRPr="00860B7F" w:rsidRDefault="00723880" w:rsidP="00723880">
      <w:pPr>
        <w:jc w:val="both"/>
        <w:rPr>
          <w:rFonts w:ascii="Avenir Next" w:eastAsia="Times New Roman" w:hAnsi="Avenir Next" w:cs="Times New Roman"/>
          <w:sz w:val="18"/>
          <w:szCs w:val="18"/>
        </w:rPr>
      </w:pPr>
      <w:r>
        <w:rPr>
          <w:rFonts w:ascii="Avenir Next" w:hAnsi="Avenir Next"/>
          <w:sz w:val="18"/>
          <w:szCs w:val="18"/>
        </w:rPr>
        <w:t>Le Chronomaster Sport s’impose comme un compagnon de sport indispensable pour tous les moments de la vie où la moindre fraction de seconde peut faire la différence.</w:t>
      </w:r>
    </w:p>
    <w:p w14:paraId="11F72E2C" w14:textId="77777777" w:rsidR="00A24562" w:rsidRPr="00A24562" w:rsidRDefault="00A24562" w:rsidP="00A24562">
      <w:pPr>
        <w:widowControl w:val="0"/>
        <w:spacing w:line="324" w:lineRule="exact"/>
        <w:ind w:right="3944"/>
        <w:jc w:val="both"/>
        <w:rPr>
          <w:rFonts w:ascii="Avenir Next" w:eastAsia="Avenir Next" w:hAnsi="Avenir Next" w:cs="Avenir Next"/>
          <w:b/>
          <w:bCs/>
          <w:iCs/>
          <w:position w:val="2"/>
          <w:sz w:val="18"/>
          <w:szCs w:val="18"/>
          <w:lang w:val="en-US"/>
        </w:rPr>
      </w:pPr>
      <w:r w:rsidRPr="00A24562">
        <w:rPr>
          <w:rFonts w:ascii="Avenir Next" w:eastAsia="Avenir Next" w:hAnsi="Avenir Next" w:cs="Avenir Next"/>
          <w:b/>
          <w:bCs/>
          <w:iCs/>
          <w:position w:val="2"/>
          <w:sz w:val="18"/>
          <w:szCs w:val="18"/>
          <w:lang w:val="en-US"/>
        </w:rPr>
        <w:lastRenderedPageBreak/>
        <w:t>ZENITH : TIME TO REACH YOUR STAR</w:t>
      </w:r>
    </w:p>
    <w:p w14:paraId="52B313D1" w14:textId="77777777" w:rsidR="00A24562" w:rsidRPr="00A24562" w:rsidRDefault="00A24562" w:rsidP="00A24562">
      <w:pPr>
        <w:jc w:val="both"/>
        <w:rPr>
          <w:rFonts w:ascii="Avenir Next" w:eastAsia="Times New Roman" w:hAnsi="Avenir Next" w:cs="Arial"/>
          <w:bCs/>
          <w:sz w:val="18"/>
          <w:szCs w:val="18"/>
          <w:lang w:val="en-US"/>
        </w:rPr>
      </w:pPr>
    </w:p>
    <w:p w14:paraId="3B0C1DDB" w14:textId="77777777" w:rsidR="00A24562" w:rsidRDefault="00A24562" w:rsidP="00A24562">
      <w:pPr>
        <w:jc w:val="both"/>
        <w:rPr>
          <w:rFonts w:ascii="Avenir Next" w:eastAsia="Times New Roman" w:hAnsi="Avenir Next" w:cs="Arial"/>
          <w:bCs/>
          <w:sz w:val="18"/>
          <w:szCs w:val="18"/>
        </w:rPr>
      </w:pPr>
      <w:r>
        <w:rPr>
          <w:rFonts w:ascii="Avenir Next" w:eastAsia="Times New Roman" w:hAnsi="Avenir Next" w:cs="Arial"/>
          <w:bCs/>
          <w:sz w:val="18"/>
          <w:szCs w:val="18"/>
        </w:rPr>
        <w:t>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stratosphérique de Felix Baumgartner, qui a établi un record.</w:t>
      </w:r>
    </w:p>
    <w:p w14:paraId="5AE227BC" w14:textId="77777777" w:rsidR="00A24562" w:rsidRDefault="00A24562" w:rsidP="00A24562">
      <w:pPr>
        <w:jc w:val="both"/>
        <w:rPr>
          <w:rFonts w:ascii="Avenir Next" w:eastAsia="Times New Roman" w:hAnsi="Avenir Next" w:cs="Arial"/>
          <w:bCs/>
          <w:sz w:val="18"/>
          <w:szCs w:val="18"/>
        </w:rPr>
      </w:pPr>
    </w:p>
    <w:p w14:paraId="311B3495" w14:textId="77777777" w:rsidR="00A24562" w:rsidRDefault="00A24562" w:rsidP="00A24562">
      <w:pPr>
        <w:jc w:val="both"/>
        <w:rPr>
          <w:rFonts w:ascii="Arial" w:eastAsiaTheme="minorEastAsia" w:hAnsi="Arial" w:cs="Arial"/>
          <w:bCs/>
          <w:color w:val="222222"/>
          <w:sz w:val="20"/>
          <w:szCs w:val="20"/>
        </w:rPr>
      </w:pPr>
      <w:r>
        <w:rPr>
          <w:rFonts w:ascii="Avenir Next" w:eastAsia="Times New Roman" w:hAnsi="Avenir Next" w:cs="Arial"/>
          <w:bCs/>
          <w:sz w:val="18"/>
          <w:szCs w:val="18"/>
        </w:rPr>
        <w:t>Avec l'innovation comme fil conducteur, Zenith propose des mouvements exceptionnels développés et fabriqués en interne dans toutes ses montres. Du premier chronographe automatique, le El Primero, au chronographe le plus rapide avec une précision au 1/100e de seconde, le El Primero 21, en passant par l’Inventor qui réinvente l'organe régulateur en remplaçant les plus de 30 composants par un seul élément monolithique, la manufacture repousse toujours les limites du possible. Depuis 1865, Zenith façonne l'avenir de l'horlogerie suisse en accompagnant ceux qui osent se lancer des défis et briser les barrières. Time to reach your star.</w:t>
      </w:r>
    </w:p>
    <w:p w14:paraId="14B5CAF0" w14:textId="77777777" w:rsidR="00494000" w:rsidRPr="001602D1" w:rsidRDefault="00494000" w:rsidP="00494000">
      <w:pPr>
        <w:pageBreakBefore/>
        <w:jc w:val="both"/>
        <w:rPr>
          <w:rFonts w:ascii="Avenir Next" w:hAnsi="Avenir Next"/>
          <w:sz w:val="18"/>
        </w:rPr>
      </w:pPr>
      <w:r w:rsidRPr="00D4024F">
        <w:rPr>
          <w:noProof/>
        </w:rPr>
        <w:lastRenderedPageBreak/>
        <w:drawing>
          <wp:anchor distT="0" distB="0" distL="114300" distR="114300" simplePos="0" relativeHeight="251662336" behindDoc="1" locked="0" layoutInCell="1" allowOverlap="1" wp14:anchorId="5D090270" wp14:editId="3DAF6FA2">
            <wp:simplePos x="0" y="0"/>
            <wp:positionH relativeFrom="column">
              <wp:posOffset>4104640</wp:posOffset>
            </wp:positionH>
            <wp:positionV relativeFrom="paragraph">
              <wp:posOffset>3810</wp:posOffset>
            </wp:positionV>
            <wp:extent cx="2521585" cy="3602355"/>
            <wp:effectExtent l="0" t="0" r="0" b="0"/>
            <wp:wrapTight wrapText="bothSides">
              <wp:wrapPolygon edited="0">
                <wp:start x="0" y="0"/>
                <wp:lineTo x="0" y="21474"/>
                <wp:lineTo x="21377" y="21474"/>
                <wp:lineTo x="2137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2D1">
        <w:rPr>
          <w:rFonts w:ascii="Avenir Next" w:hAnsi="Avenir Next"/>
          <w:b/>
          <w:szCs w:val="36"/>
        </w:rPr>
        <w:t xml:space="preserve">CHRONOMASTER SPORT </w:t>
      </w:r>
    </w:p>
    <w:p w14:paraId="1D3720AC" w14:textId="77777777" w:rsidR="00494000" w:rsidRPr="001602D1" w:rsidRDefault="00494000" w:rsidP="00494000">
      <w:pPr>
        <w:jc w:val="both"/>
        <w:rPr>
          <w:rFonts w:ascii="Avenir Next" w:hAnsi="Avenir Next"/>
          <w:sz w:val="18"/>
        </w:rPr>
      </w:pPr>
    </w:p>
    <w:p w14:paraId="66ED24E6" w14:textId="77777777" w:rsidR="00494000" w:rsidRPr="001602D1" w:rsidRDefault="00494000" w:rsidP="00494000">
      <w:pPr>
        <w:jc w:val="both"/>
        <w:rPr>
          <w:rFonts w:ascii="Avenir Next" w:hAnsi="Avenir Next"/>
          <w:sz w:val="18"/>
        </w:rPr>
      </w:pPr>
      <w:r w:rsidRPr="001602D1">
        <w:rPr>
          <w:rFonts w:ascii="Avenir Next" w:hAnsi="Avenir Next"/>
          <w:b/>
          <w:bCs/>
          <w:sz w:val="18"/>
        </w:rPr>
        <w:t>Référence</w:t>
      </w:r>
      <w:r w:rsidRPr="001602D1">
        <w:rPr>
          <w:rFonts w:ascii="Avenir Next" w:hAnsi="Avenir Next"/>
          <w:sz w:val="18"/>
        </w:rPr>
        <w:t xml:space="preserve"> : 03.3100.3600/69.M3100 </w:t>
      </w:r>
    </w:p>
    <w:p w14:paraId="32AD7129" w14:textId="77777777" w:rsidR="00494000" w:rsidRPr="001602D1" w:rsidRDefault="00494000" w:rsidP="00494000">
      <w:pPr>
        <w:jc w:val="both"/>
        <w:rPr>
          <w:rFonts w:ascii="Avenir Next" w:hAnsi="Avenir Next"/>
          <w:sz w:val="18"/>
        </w:rPr>
      </w:pPr>
    </w:p>
    <w:p w14:paraId="42DAF10F" w14:textId="77777777" w:rsidR="00494000" w:rsidRPr="00723880" w:rsidRDefault="00494000" w:rsidP="00494000">
      <w:pPr>
        <w:jc w:val="both"/>
        <w:rPr>
          <w:rFonts w:ascii="Avenir Next" w:hAnsi="Avenir Next"/>
          <w:sz w:val="18"/>
        </w:rPr>
      </w:pPr>
      <w:r w:rsidRPr="00723880">
        <w:rPr>
          <w:rFonts w:ascii="Avenir Next" w:hAnsi="Avenir Next"/>
          <w:b/>
          <w:bCs/>
          <w:sz w:val="18"/>
        </w:rPr>
        <w:t>Mouvement</w:t>
      </w:r>
      <w:r w:rsidRPr="00723880">
        <w:rPr>
          <w:rFonts w:ascii="Avenir Next" w:hAnsi="Avenir Next"/>
          <w:sz w:val="18"/>
        </w:rPr>
        <w:t xml:space="preserve"> : El Primero 3600, automatique</w:t>
      </w:r>
    </w:p>
    <w:p w14:paraId="645EAB02" w14:textId="77777777" w:rsidR="00494000" w:rsidRPr="00723880" w:rsidRDefault="00494000" w:rsidP="00494000">
      <w:pPr>
        <w:jc w:val="both"/>
        <w:rPr>
          <w:rFonts w:ascii="Avenir Next" w:hAnsi="Avenir Next"/>
          <w:sz w:val="18"/>
        </w:rPr>
      </w:pPr>
    </w:p>
    <w:p w14:paraId="1ED34E69" w14:textId="77777777" w:rsidR="00494000" w:rsidRPr="00D4024F" w:rsidRDefault="00494000" w:rsidP="00494000">
      <w:pPr>
        <w:jc w:val="both"/>
        <w:rPr>
          <w:rFonts w:ascii="Avenir Next" w:hAnsi="Avenir Next"/>
          <w:sz w:val="18"/>
        </w:rPr>
      </w:pPr>
      <w:r w:rsidRPr="00D4024F">
        <w:rPr>
          <w:rFonts w:ascii="Avenir Next" w:hAnsi="Avenir Next"/>
          <w:b/>
          <w:bCs/>
          <w:sz w:val="18"/>
        </w:rPr>
        <w:t>Fréquence</w:t>
      </w:r>
      <w:r w:rsidRPr="00D4024F">
        <w:rPr>
          <w:rFonts w:ascii="Avenir Next" w:hAnsi="Avenir Next"/>
          <w:sz w:val="18"/>
        </w:rPr>
        <w:t xml:space="preserve"> : 36 000 a/h (5 Hz)</w:t>
      </w:r>
      <w:r w:rsidRPr="00D4024F">
        <w:t xml:space="preserve"> </w:t>
      </w:r>
    </w:p>
    <w:p w14:paraId="2B73CE17" w14:textId="77777777" w:rsidR="00494000" w:rsidRPr="00D4024F" w:rsidRDefault="00494000" w:rsidP="00494000">
      <w:pPr>
        <w:jc w:val="both"/>
        <w:rPr>
          <w:rFonts w:ascii="Avenir Next" w:hAnsi="Avenir Next"/>
          <w:sz w:val="18"/>
        </w:rPr>
      </w:pPr>
    </w:p>
    <w:p w14:paraId="14B607D3" w14:textId="77777777" w:rsidR="00494000" w:rsidRPr="00D4024F" w:rsidRDefault="00494000" w:rsidP="00494000">
      <w:pPr>
        <w:jc w:val="both"/>
        <w:rPr>
          <w:rFonts w:ascii="Avenir Next" w:hAnsi="Avenir Next"/>
          <w:sz w:val="18"/>
        </w:rPr>
      </w:pPr>
      <w:r w:rsidRPr="00D4024F">
        <w:rPr>
          <w:rFonts w:ascii="Avenir Next" w:hAnsi="Avenir Next"/>
          <w:b/>
          <w:bCs/>
          <w:sz w:val="18"/>
        </w:rPr>
        <w:t>Réserve de marche :</w:t>
      </w:r>
      <w:r w:rsidRPr="00D4024F">
        <w:rPr>
          <w:rFonts w:ascii="Avenir Next" w:hAnsi="Avenir Next"/>
          <w:sz w:val="18"/>
        </w:rPr>
        <w:t xml:space="preserve"> min. 60 heures</w:t>
      </w:r>
    </w:p>
    <w:p w14:paraId="2656D75C" w14:textId="77777777" w:rsidR="00494000" w:rsidRPr="00D4024F" w:rsidRDefault="00494000" w:rsidP="00494000">
      <w:pPr>
        <w:jc w:val="both"/>
        <w:rPr>
          <w:rFonts w:ascii="Avenir Next" w:hAnsi="Avenir Next"/>
          <w:sz w:val="18"/>
        </w:rPr>
      </w:pPr>
    </w:p>
    <w:p w14:paraId="6C90B69E" w14:textId="77777777" w:rsidR="00494000" w:rsidRPr="00D4024F" w:rsidRDefault="00494000" w:rsidP="00494000">
      <w:pPr>
        <w:jc w:val="both"/>
        <w:rPr>
          <w:rFonts w:ascii="Avenir Next" w:hAnsi="Avenir Next"/>
          <w:sz w:val="18"/>
        </w:rPr>
      </w:pPr>
      <w:r w:rsidRPr="00D4024F">
        <w:rPr>
          <w:rFonts w:ascii="Avenir Next" w:hAnsi="Avenir Next"/>
          <w:b/>
          <w:bCs/>
          <w:sz w:val="18"/>
        </w:rPr>
        <w:t>Fonctions</w:t>
      </w:r>
      <w:r w:rsidRPr="00D4024F">
        <w:rPr>
          <w:rFonts w:ascii="Avenir Next" w:hAnsi="Avenir Next"/>
          <w:sz w:val="18"/>
        </w:rPr>
        <w:t xml:space="preserve"> : Heures et minutes au centre. Petite seconde à 9 heures. Chronographe : aiguille de chronographe centrale au 10e de seconde, compteur 60 secondes à 3 heures, compteur 60 minutes à 6 heures. Échelle de lecture du 10e de seconde totalisant 10 secondes. Indication de la date à 4 h 30</w:t>
      </w:r>
    </w:p>
    <w:p w14:paraId="06BAAF35" w14:textId="77777777" w:rsidR="00494000" w:rsidRPr="00D4024F" w:rsidRDefault="00494000" w:rsidP="00494000">
      <w:pPr>
        <w:jc w:val="both"/>
        <w:rPr>
          <w:rFonts w:ascii="Avenir Next" w:hAnsi="Avenir Next"/>
          <w:sz w:val="18"/>
        </w:rPr>
      </w:pPr>
    </w:p>
    <w:p w14:paraId="42E035A2" w14:textId="4C35C70C" w:rsidR="00494000" w:rsidRPr="00D4024F" w:rsidRDefault="00494000" w:rsidP="00494000">
      <w:pPr>
        <w:jc w:val="both"/>
        <w:rPr>
          <w:rFonts w:ascii="Avenir Next" w:hAnsi="Avenir Next"/>
          <w:sz w:val="18"/>
        </w:rPr>
      </w:pPr>
      <w:r w:rsidRPr="00D4024F">
        <w:rPr>
          <w:rFonts w:ascii="Avenir Next" w:hAnsi="Avenir Next"/>
          <w:b/>
          <w:bCs/>
          <w:sz w:val="18"/>
        </w:rPr>
        <w:t>Prix</w:t>
      </w:r>
      <w:r w:rsidRPr="00D4024F">
        <w:rPr>
          <w:rFonts w:ascii="Avenir Next" w:hAnsi="Avenir Next"/>
          <w:sz w:val="18"/>
        </w:rPr>
        <w:t xml:space="preserve"> : </w:t>
      </w:r>
      <w:r w:rsidR="00730E20">
        <w:rPr>
          <w:rFonts w:ascii="Avenir Next" w:hAnsi="Avenir Next"/>
          <w:sz w:val="18"/>
        </w:rPr>
        <w:t>10</w:t>
      </w:r>
      <w:r w:rsidRPr="00D4024F">
        <w:rPr>
          <w:rFonts w:ascii="Avenir Next" w:hAnsi="Avenir Next"/>
          <w:sz w:val="18"/>
        </w:rPr>
        <w:t xml:space="preserve">900 CHF (Bracelet métal) &amp; </w:t>
      </w:r>
      <w:r w:rsidR="00730E20">
        <w:rPr>
          <w:rFonts w:ascii="Avenir Next" w:hAnsi="Avenir Next"/>
          <w:sz w:val="18"/>
        </w:rPr>
        <w:t>10</w:t>
      </w:r>
      <w:r w:rsidRPr="00D4024F">
        <w:rPr>
          <w:rFonts w:ascii="Avenir Next" w:hAnsi="Avenir Next"/>
          <w:sz w:val="18"/>
        </w:rPr>
        <w:t>400 CHF (Bracelet Cordura)</w:t>
      </w:r>
    </w:p>
    <w:p w14:paraId="2E76563A" w14:textId="77777777" w:rsidR="00494000" w:rsidRPr="00D4024F" w:rsidRDefault="00494000" w:rsidP="00494000">
      <w:pPr>
        <w:jc w:val="both"/>
        <w:rPr>
          <w:rFonts w:ascii="Avenir Next" w:hAnsi="Avenir Next"/>
          <w:sz w:val="18"/>
        </w:rPr>
      </w:pPr>
    </w:p>
    <w:p w14:paraId="0CD6C8C3" w14:textId="77777777" w:rsidR="00494000" w:rsidRPr="00D4024F" w:rsidRDefault="00494000" w:rsidP="00494000">
      <w:pPr>
        <w:jc w:val="both"/>
        <w:rPr>
          <w:rFonts w:ascii="Avenir Next" w:hAnsi="Avenir Next"/>
          <w:sz w:val="18"/>
        </w:rPr>
      </w:pPr>
      <w:r w:rsidRPr="00D4024F">
        <w:rPr>
          <w:rFonts w:ascii="Avenir Next" w:hAnsi="Avenir Next"/>
          <w:b/>
          <w:bCs/>
          <w:sz w:val="18"/>
        </w:rPr>
        <w:t>Dimensions</w:t>
      </w:r>
      <w:r w:rsidRPr="00D4024F">
        <w:rPr>
          <w:rFonts w:ascii="Avenir Next" w:hAnsi="Avenir Next"/>
          <w:sz w:val="18"/>
        </w:rPr>
        <w:t xml:space="preserve"> : 41 mm de diamètre</w:t>
      </w:r>
    </w:p>
    <w:p w14:paraId="26E0A494" w14:textId="77777777" w:rsidR="00494000" w:rsidRPr="00D4024F" w:rsidRDefault="00494000" w:rsidP="00494000">
      <w:pPr>
        <w:jc w:val="both"/>
        <w:rPr>
          <w:rFonts w:ascii="Avenir Next" w:hAnsi="Avenir Next"/>
          <w:sz w:val="18"/>
        </w:rPr>
      </w:pPr>
    </w:p>
    <w:p w14:paraId="13167D09" w14:textId="77777777" w:rsidR="00494000" w:rsidRPr="00D4024F" w:rsidRDefault="00494000" w:rsidP="00494000">
      <w:pPr>
        <w:jc w:val="both"/>
        <w:rPr>
          <w:rFonts w:ascii="Avenir Next" w:hAnsi="Avenir Next"/>
          <w:sz w:val="18"/>
        </w:rPr>
      </w:pPr>
      <w:r w:rsidRPr="00D4024F">
        <w:rPr>
          <w:rFonts w:ascii="Avenir Next" w:hAnsi="Avenir Next"/>
          <w:b/>
          <w:bCs/>
          <w:sz w:val="18"/>
        </w:rPr>
        <w:t>Matériaux</w:t>
      </w:r>
      <w:r w:rsidRPr="00D4024F">
        <w:rPr>
          <w:rFonts w:ascii="Avenir Next" w:hAnsi="Avenir Next"/>
          <w:sz w:val="18"/>
        </w:rPr>
        <w:t xml:space="preserve"> : Boîte en acier inoxydable, lunette en céramique noire, polie et gravée, fond en verre saphir</w:t>
      </w:r>
    </w:p>
    <w:p w14:paraId="60C78FBE" w14:textId="77777777" w:rsidR="00494000" w:rsidRPr="00D4024F" w:rsidRDefault="00494000" w:rsidP="00494000">
      <w:pPr>
        <w:jc w:val="both"/>
        <w:rPr>
          <w:rFonts w:ascii="Avenir Next" w:hAnsi="Avenir Next"/>
          <w:sz w:val="18"/>
        </w:rPr>
      </w:pPr>
    </w:p>
    <w:p w14:paraId="62E2652E" w14:textId="77777777" w:rsidR="00494000" w:rsidRPr="00D4024F" w:rsidRDefault="00494000" w:rsidP="00494000">
      <w:pPr>
        <w:jc w:val="both"/>
        <w:rPr>
          <w:rFonts w:ascii="Avenir Next" w:hAnsi="Avenir Next"/>
          <w:sz w:val="18"/>
        </w:rPr>
      </w:pPr>
      <w:r w:rsidRPr="00D4024F">
        <w:rPr>
          <w:rFonts w:ascii="Avenir Next" w:hAnsi="Avenir Next"/>
          <w:b/>
          <w:bCs/>
          <w:sz w:val="18"/>
        </w:rPr>
        <w:t>Étanchéité</w:t>
      </w:r>
      <w:r w:rsidRPr="00D4024F">
        <w:rPr>
          <w:rFonts w:ascii="Avenir Next" w:hAnsi="Avenir Next"/>
          <w:sz w:val="18"/>
        </w:rPr>
        <w:t xml:space="preserve"> : 10 ATM</w:t>
      </w:r>
    </w:p>
    <w:p w14:paraId="22508AE7" w14:textId="77777777" w:rsidR="00494000" w:rsidRPr="00D4024F" w:rsidRDefault="00494000" w:rsidP="00494000">
      <w:pPr>
        <w:jc w:val="both"/>
        <w:rPr>
          <w:rFonts w:ascii="Avenir Next" w:hAnsi="Avenir Next"/>
          <w:sz w:val="18"/>
        </w:rPr>
      </w:pPr>
    </w:p>
    <w:p w14:paraId="06ED76B2" w14:textId="77777777" w:rsidR="00494000" w:rsidRPr="00D4024F" w:rsidRDefault="00494000" w:rsidP="00494000">
      <w:pPr>
        <w:jc w:val="both"/>
        <w:rPr>
          <w:rFonts w:ascii="Avenir Next" w:hAnsi="Avenir Next"/>
          <w:sz w:val="18"/>
        </w:rPr>
      </w:pPr>
      <w:r w:rsidRPr="00D4024F">
        <w:rPr>
          <w:noProof/>
        </w:rPr>
        <w:drawing>
          <wp:anchor distT="0" distB="0" distL="114300" distR="114300" simplePos="0" relativeHeight="251660288" behindDoc="1" locked="0" layoutInCell="1" allowOverlap="1" wp14:anchorId="0E5A77BD" wp14:editId="3FB057FD">
            <wp:simplePos x="0" y="0"/>
            <wp:positionH relativeFrom="page">
              <wp:align>right</wp:align>
            </wp:positionH>
            <wp:positionV relativeFrom="paragraph">
              <wp:posOffset>5080</wp:posOffset>
            </wp:positionV>
            <wp:extent cx="2521585" cy="3602355"/>
            <wp:effectExtent l="0" t="0" r="0" b="0"/>
            <wp:wrapTight wrapText="bothSides">
              <wp:wrapPolygon edited="0">
                <wp:start x="0" y="0"/>
                <wp:lineTo x="0" y="21474"/>
                <wp:lineTo x="21377" y="21474"/>
                <wp:lineTo x="2137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24F">
        <w:rPr>
          <w:rFonts w:ascii="Avenir Next" w:hAnsi="Avenir Next"/>
          <w:b/>
          <w:bCs/>
          <w:sz w:val="18"/>
        </w:rPr>
        <w:t>Cadran</w:t>
      </w:r>
      <w:r w:rsidRPr="00D4024F">
        <w:rPr>
          <w:rFonts w:ascii="Avenir Next" w:hAnsi="Avenir Next"/>
          <w:sz w:val="18"/>
        </w:rPr>
        <w:t xml:space="preserve"> : Cadran blanc mat, compteurs tricolores azurés et appliqués, en relief et chevauchants</w:t>
      </w:r>
    </w:p>
    <w:p w14:paraId="5EEF35AC" w14:textId="77777777" w:rsidR="00494000" w:rsidRPr="00D4024F" w:rsidRDefault="00494000" w:rsidP="00494000">
      <w:pPr>
        <w:jc w:val="both"/>
        <w:rPr>
          <w:rFonts w:ascii="Avenir Next" w:hAnsi="Avenir Next"/>
          <w:b/>
          <w:bCs/>
          <w:sz w:val="18"/>
        </w:rPr>
      </w:pPr>
    </w:p>
    <w:p w14:paraId="19EAEB5E" w14:textId="77777777" w:rsidR="00494000" w:rsidRPr="00D4024F" w:rsidRDefault="00494000" w:rsidP="00494000">
      <w:pPr>
        <w:jc w:val="both"/>
        <w:rPr>
          <w:rFonts w:ascii="Avenir Next" w:hAnsi="Avenir Next"/>
          <w:sz w:val="18"/>
        </w:rPr>
      </w:pPr>
      <w:r w:rsidRPr="00D4024F">
        <w:rPr>
          <w:rFonts w:ascii="Avenir Next" w:hAnsi="Avenir Next"/>
          <w:b/>
          <w:bCs/>
          <w:sz w:val="18"/>
        </w:rPr>
        <w:t>Index des heures</w:t>
      </w:r>
      <w:r w:rsidRPr="00D4024F">
        <w:rPr>
          <w:rFonts w:ascii="Avenir Next" w:hAnsi="Avenir Next"/>
          <w:sz w:val="18"/>
        </w:rPr>
        <w:t xml:space="preserve"> : Rhodiés, facettés et recouverts de Super-LumiNova SLN C1</w:t>
      </w:r>
    </w:p>
    <w:p w14:paraId="64542D7E" w14:textId="77777777" w:rsidR="00494000" w:rsidRPr="00D4024F" w:rsidRDefault="00494000" w:rsidP="00494000">
      <w:pPr>
        <w:jc w:val="both"/>
        <w:rPr>
          <w:rFonts w:ascii="Avenir Next" w:hAnsi="Avenir Next"/>
          <w:sz w:val="18"/>
        </w:rPr>
      </w:pPr>
    </w:p>
    <w:p w14:paraId="0C622B65" w14:textId="77777777" w:rsidR="00494000" w:rsidRPr="00D4024F" w:rsidRDefault="00494000" w:rsidP="00494000">
      <w:pPr>
        <w:jc w:val="both"/>
        <w:rPr>
          <w:rFonts w:ascii="Avenir Next" w:hAnsi="Avenir Next"/>
          <w:sz w:val="18"/>
        </w:rPr>
      </w:pPr>
      <w:r w:rsidRPr="00D4024F">
        <w:rPr>
          <w:rFonts w:ascii="Avenir Next" w:hAnsi="Avenir Next"/>
          <w:b/>
          <w:bCs/>
          <w:sz w:val="18"/>
        </w:rPr>
        <w:t>Aiguilles</w:t>
      </w:r>
      <w:r w:rsidRPr="00D4024F">
        <w:rPr>
          <w:rFonts w:ascii="Avenir Next" w:hAnsi="Avenir Next"/>
          <w:sz w:val="18"/>
        </w:rPr>
        <w:t xml:space="preserve"> : Rhodiées, facettées et recouvertes de Super-LumiNova SLN C1</w:t>
      </w:r>
    </w:p>
    <w:p w14:paraId="2D277565" w14:textId="77777777" w:rsidR="00494000" w:rsidRPr="00D4024F" w:rsidRDefault="00494000" w:rsidP="00494000">
      <w:pPr>
        <w:jc w:val="both"/>
        <w:rPr>
          <w:rFonts w:ascii="Avenir Next" w:hAnsi="Avenir Next"/>
          <w:sz w:val="18"/>
        </w:rPr>
      </w:pPr>
    </w:p>
    <w:p w14:paraId="5DCF63E7" w14:textId="77777777" w:rsidR="00494000" w:rsidRPr="00D4024F" w:rsidRDefault="00494000" w:rsidP="00494000">
      <w:pPr>
        <w:jc w:val="both"/>
        <w:rPr>
          <w:rFonts w:ascii="Avenir Next" w:hAnsi="Avenir Next"/>
          <w:sz w:val="18"/>
        </w:rPr>
      </w:pPr>
      <w:r w:rsidRPr="00D4024F">
        <w:rPr>
          <w:rFonts w:ascii="Avenir Next" w:hAnsi="Avenir Next"/>
          <w:sz w:val="18"/>
        </w:rPr>
        <w:t>Bracelet &amp; boucle : Bracelet en acier à trois maillons, poli au centre, satinés à l'extérieur, ou caoutchouc à effet Cordura bleu, boucle déployante avec fermoir de sécurité</w:t>
      </w:r>
    </w:p>
    <w:p w14:paraId="7838884E" w14:textId="77777777" w:rsidR="00494000" w:rsidRPr="00D4024F" w:rsidRDefault="00494000" w:rsidP="00494000">
      <w:pPr>
        <w:jc w:val="both"/>
        <w:rPr>
          <w:rFonts w:ascii="Avenir Next" w:hAnsi="Avenir Next"/>
          <w:sz w:val="18"/>
        </w:rPr>
      </w:pPr>
    </w:p>
    <w:p w14:paraId="2BD20E0D" w14:textId="77777777" w:rsidR="00494000" w:rsidRPr="00D4024F" w:rsidRDefault="00494000" w:rsidP="00494000">
      <w:pPr>
        <w:jc w:val="both"/>
        <w:rPr>
          <w:rFonts w:ascii="Avenir Next" w:hAnsi="Avenir Next"/>
          <w:sz w:val="18"/>
        </w:rPr>
      </w:pPr>
    </w:p>
    <w:p w14:paraId="3471C9FC" w14:textId="77777777" w:rsidR="00494000" w:rsidRPr="00D4024F" w:rsidRDefault="00494000" w:rsidP="00494000">
      <w:pPr>
        <w:pageBreakBefore/>
        <w:jc w:val="both"/>
        <w:rPr>
          <w:rFonts w:ascii="Avenir Next" w:hAnsi="Avenir Next"/>
          <w:sz w:val="18"/>
        </w:rPr>
      </w:pPr>
      <w:r w:rsidRPr="00D4024F">
        <w:rPr>
          <w:noProof/>
        </w:rPr>
        <w:lastRenderedPageBreak/>
        <w:drawing>
          <wp:anchor distT="0" distB="0" distL="114300" distR="114300" simplePos="0" relativeHeight="251661312" behindDoc="1" locked="0" layoutInCell="1" allowOverlap="1" wp14:anchorId="6B2C65F1" wp14:editId="214FB102">
            <wp:simplePos x="0" y="0"/>
            <wp:positionH relativeFrom="column">
              <wp:posOffset>4124325</wp:posOffset>
            </wp:positionH>
            <wp:positionV relativeFrom="paragraph">
              <wp:posOffset>9525</wp:posOffset>
            </wp:positionV>
            <wp:extent cx="2521585" cy="3602355"/>
            <wp:effectExtent l="0" t="0" r="0" b="0"/>
            <wp:wrapTight wrapText="bothSides">
              <wp:wrapPolygon edited="0">
                <wp:start x="0" y="0"/>
                <wp:lineTo x="0" y="21474"/>
                <wp:lineTo x="21377" y="21474"/>
                <wp:lineTo x="2137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24F">
        <w:rPr>
          <w:rFonts w:ascii="Avenir Next" w:hAnsi="Avenir Next"/>
          <w:b/>
          <w:szCs w:val="36"/>
        </w:rPr>
        <w:t xml:space="preserve"> CHRONOMASTER SPORT</w:t>
      </w:r>
      <w:r w:rsidRPr="00D4024F">
        <w:rPr>
          <w:rFonts w:ascii="Avenir Next" w:hAnsi="Avenir Next"/>
          <w:b/>
          <w:sz w:val="18"/>
        </w:rPr>
        <w:t xml:space="preserve"> </w:t>
      </w:r>
    </w:p>
    <w:p w14:paraId="0C5EAA68" w14:textId="77777777" w:rsidR="00494000" w:rsidRPr="00D4024F" w:rsidRDefault="00494000" w:rsidP="00494000">
      <w:pPr>
        <w:jc w:val="both"/>
        <w:rPr>
          <w:rFonts w:ascii="Avenir Next" w:hAnsi="Avenir Next"/>
          <w:sz w:val="18"/>
        </w:rPr>
      </w:pPr>
    </w:p>
    <w:p w14:paraId="26BC13CD" w14:textId="77777777" w:rsidR="00494000" w:rsidRPr="00D4024F" w:rsidRDefault="00494000" w:rsidP="00494000">
      <w:pPr>
        <w:jc w:val="both"/>
        <w:rPr>
          <w:rFonts w:ascii="Avenir Next" w:hAnsi="Avenir Next"/>
          <w:sz w:val="18"/>
        </w:rPr>
      </w:pPr>
      <w:r w:rsidRPr="00D4024F">
        <w:rPr>
          <w:rFonts w:ascii="Avenir Next" w:hAnsi="Avenir Next"/>
          <w:b/>
          <w:bCs/>
          <w:sz w:val="18"/>
        </w:rPr>
        <w:t>Référence</w:t>
      </w:r>
      <w:r w:rsidRPr="00D4024F">
        <w:rPr>
          <w:rFonts w:ascii="Avenir Next" w:hAnsi="Avenir Next"/>
          <w:sz w:val="18"/>
        </w:rPr>
        <w:t xml:space="preserve"> : 03.3100.3600/21.M3100 </w:t>
      </w:r>
    </w:p>
    <w:p w14:paraId="185065E8" w14:textId="77777777" w:rsidR="00494000" w:rsidRPr="00D4024F" w:rsidRDefault="00494000" w:rsidP="00494000">
      <w:pPr>
        <w:jc w:val="both"/>
        <w:rPr>
          <w:rFonts w:ascii="Avenir Next" w:hAnsi="Avenir Next"/>
          <w:sz w:val="18"/>
        </w:rPr>
      </w:pPr>
    </w:p>
    <w:p w14:paraId="5F62453A" w14:textId="77777777" w:rsidR="00494000" w:rsidRPr="00D4024F" w:rsidRDefault="00494000" w:rsidP="00494000">
      <w:pPr>
        <w:jc w:val="both"/>
        <w:rPr>
          <w:rFonts w:ascii="Avenir Next" w:hAnsi="Avenir Next"/>
          <w:sz w:val="18"/>
        </w:rPr>
      </w:pPr>
      <w:r w:rsidRPr="00D4024F">
        <w:rPr>
          <w:rFonts w:ascii="Avenir Next" w:hAnsi="Avenir Next"/>
          <w:b/>
          <w:bCs/>
          <w:sz w:val="18"/>
        </w:rPr>
        <w:t>Mouvement</w:t>
      </w:r>
      <w:r w:rsidRPr="00D4024F">
        <w:rPr>
          <w:rFonts w:ascii="Avenir Next" w:hAnsi="Avenir Next"/>
          <w:sz w:val="18"/>
        </w:rPr>
        <w:t xml:space="preserve"> : El Primero 3600, automatique</w:t>
      </w:r>
    </w:p>
    <w:p w14:paraId="5806BB01" w14:textId="77777777" w:rsidR="00494000" w:rsidRPr="00D4024F" w:rsidRDefault="00494000" w:rsidP="00494000">
      <w:pPr>
        <w:jc w:val="both"/>
        <w:rPr>
          <w:rFonts w:ascii="Avenir Next" w:hAnsi="Avenir Next"/>
          <w:sz w:val="18"/>
        </w:rPr>
      </w:pPr>
    </w:p>
    <w:p w14:paraId="1540F5A6" w14:textId="77777777" w:rsidR="00494000" w:rsidRPr="00D4024F" w:rsidRDefault="00494000" w:rsidP="00494000">
      <w:pPr>
        <w:jc w:val="both"/>
        <w:rPr>
          <w:rFonts w:ascii="Avenir Next" w:hAnsi="Avenir Next"/>
          <w:sz w:val="18"/>
        </w:rPr>
      </w:pPr>
      <w:r w:rsidRPr="00D4024F">
        <w:rPr>
          <w:rFonts w:ascii="Avenir Next" w:hAnsi="Avenir Next"/>
          <w:b/>
          <w:bCs/>
          <w:sz w:val="18"/>
        </w:rPr>
        <w:t>Fréquence</w:t>
      </w:r>
      <w:r w:rsidRPr="00D4024F">
        <w:rPr>
          <w:rFonts w:ascii="Avenir Next" w:hAnsi="Avenir Next"/>
          <w:sz w:val="18"/>
        </w:rPr>
        <w:t xml:space="preserve"> : 36 000 a/h (5 Hz)</w:t>
      </w:r>
      <w:r w:rsidRPr="00D4024F">
        <w:t xml:space="preserve"> </w:t>
      </w:r>
    </w:p>
    <w:p w14:paraId="781CA470" w14:textId="77777777" w:rsidR="00494000" w:rsidRPr="00D4024F" w:rsidRDefault="00494000" w:rsidP="00494000">
      <w:pPr>
        <w:jc w:val="both"/>
        <w:rPr>
          <w:rFonts w:ascii="Avenir Next" w:hAnsi="Avenir Next"/>
          <w:sz w:val="18"/>
        </w:rPr>
      </w:pPr>
    </w:p>
    <w:p w14:paraId="7DDD534C" w14:textId="77777777" w:rsidR="00494000" w:rsidRPr="00D4024F" w:rsidRDefault="00494000" w:rsidP="00494000">
      <w:pPr>
        <w:jc w:val="both"/>
        <w:rPr>
          <w:rFonts w:ascii="Avenir Next" w:hAnsi="Avenir Next"/>
          <w:sz w:val="18"/>
        </w:rPr>
      </w:pPr>
      <w:r w:rsidRPr="00D4024F">
        <w:rPr>
          <w:rFonts w:ascii="Avenir Next" w:hAnsi="Avenir Next"/>
          <w:b/>
          <w:bCs/>
          <w:sz w:val="18"/>
        </w:rPr>
        <w:t>Réserve de marche</w:t>
      </w:r>
      <w:r w:rsidRPr="00D4024F">
        <w:rPr>
          <w:rFonts w:ascii="Avenir Next" w:hAnsi="Avenir Next"/>
          <w:sz w:val="18"/>
        </w:rPr>
        <w:t xml:space="preserve"> : min. 60 heures</w:t>
      </w:r>
    </w:p>
    <w:p w14:paraId="2ED17921" w14:textId="77777777" w:rsidR="00494000" w:rsidRPr="00D4024F" w:rsidRDefault="00494000" w:rsidP="00494000">
      <w:pPr>
        <w:jc w:val="both"/>
        <w:rPr>
          <w:rFonts w:ascii="Avenir Next" w:hAnsi="Avenir Next"/>
          <w:sz w:val="18"/>
        </w:rPr>
      </w:pPr>
    </w:p>
    <w:p w14:paraId="3520BDD5" w14:textId="77777777" w:rsidR="00494000" w:rsidRPr="00D4024F" w:rsidRDefault="00494000" w:rsidP="00494000">
      <w:pPr>
        <w:rPr>
          <w:rFonts w:ascii="Avenir Next" w:hAnsi="Avenir Next"/>
          <w:sz w:val="18"/>
        </w:rPr>
      </w:pPr>
      <w:r w:rsidRPr="00D4024F">
        <w:rPr>
          <w:rFonts w:ascii="Avenir Next" w:hAnsi="Avenir Next"/>
          <w:b/>
          <w:bCs/>
          <w:sz w:val="18"/>
        </w:rPr>
        <w:t>Fonctions</w:t>
      </w:r>
      <w:r w:rsidRPr="00D4024F">
        <w:rPr>
          <w:rFonts w:ascii="Avenir Next" w:hAnsi="Avenir Next"/>
          <w:sz w:val="18"/>
        </w:rPr>
        <w:t xml:space="preserve"> : Heures et minutes au centre. Petite seconde à 9 heures. </w:t>
      </w:r>
      <w:r w:rsidRPr="00D4024F">
        <w:rPr>
          <w:rFonts w:ascii="Avenir Next" w:hAnsi="Avenir Next"/>
          <w:sz w:val="18"/>
        </w:rPr>
        <w:br/>
        <w:t>Chronographe : aiguille de chronographe centrale au 10e de seconde, compteur 60 secondes à 3 heures, compteur 60 minutes à 6 heures. Échelle de lecture du 10e de seconde totalisant 10 secondes. Indication de la date à 4 h 30</w:t>
      </w:r>
    </w:p>
    <w:p w14:paraId="441F5BDC" w14:textId="77777777" w:rsidR="00494000" w:rsidRPr="00D4024F" w:rsidRDefault="00494000" w:rsidP="00494000">
      <w:pPr>
        <w:jc w:val="both"/>
        <w:rPr>
          <w:rFonts w:ascii="Avenir Next" w:hAnsi="Avenir Next"/>
          <w:sz w:val="18"/>
        </w:rPr>
      </w:pPr>
    </w:p>
    <w:p w14:paraId="0213EBB4" w14:textId="6A5E26A0" w:rsidR="00494000" w:rsidRPr="00D4024F" w:rsidRDefault="00494000" w:rsidP="00494000">
      <w:pPr>
        <w:jc w:val="both"/>
        <w:rPr>
          <w:rFonts w:ascii="Avenir Next" w:hAnsi="Avenir Next"/>
          <w:sz w:val="18"/>
        </w:rPr>
      </w:pPr>
      <w:r w:rsidRPr="00D4024F">
        <w:rPr>
          <w:rFonts w:ascii="Avenir Next" w:hAnsi="Avenir Next"/>
          <w:b/>
          <w:bCs/>
          <w:sz w:val="18"/>
        </w:rPr>
        <w:t>Prix</w:t>
      </w:r>
      <w:r w:rsidRPr="00D4024F">
        <w:rPr>
          <w:rFonts w:ascii="Avenir Next" w:hAnsi="Avenir Next"/>
          <w:sz w:val="18"/>
        </w:rPr>
        <w:t xml:space="preserve"> : </w:t>
      </w:r>
      <w:r w:rsidR="00730E20">
        <w:rPr>
          <w:rFonts w:ascii="Avenir Next" w:hAnsi="Avenir Next"/>
          <w:sz w:val="18"/>
        </w:rPr>
        <w:t>10</w:t>
      </w:r>
      <w:r w:rsidRPr="00D4024F">
        <w:rPr>
          <w:rFonts w:ascii="Avenir Next" w:hAnsi="Avenir Next"/>
          <w:sz w:val="18"/>
        </w:rPr>
        <w:t xml:space="preserve">900 CHF (Bracelet métal) &amp; </w:t>
      </w:r>
      <w:r w:rsidR="00730E20">
        <w:rPr>
          <w:rFonts w:ascii="Avenir Next" w:hAnsi="Avenir Next"/>
          <w:sz w:val="18"/>
        </w:rPr>
        <w:t>10</w:t>
      </w:r>
      <w:r w:rsidRPr="00D4024F">
        <w:rPr>
          <w:rFonts w:ascii="Avenir Next" w:hAnsi="Avenir Next"/>
          <w:sz w:val="18"/>
        </w:rPr>
        <w:t>400 CHF (Bracelet Cordura)</w:t>
      </w:r>
    </w:p>
    <w:p w14:paraId="514617A1" w14:textId="77777777" w:rsidR="00494000" w:rsidRPr="00D4024F" w:rsidRDefault="00494000" w:rsidP="00494000">
      <w:pPr>
        <w:jc w:val="both"/>
        <w:rPr>
          <w:rFonts w:ascii="Avenir Next" w:hAnsi="Avenir Next"/>
          <w:sz w:val="18"/>
        </w:rPr>
      </w:pPr>
    </w:p>
    <w:p w14:paraId="09056106" w14:textId="77777777" w:rsidR="00494000" w:rsidRPr="00D4024F" w:rsidRDefault="00494000" w:rsidP="00494000">
      <w:pPr>
        <w:jc w:val="both"/>
        <w:rPr>
          <w:rFonts w:ascii="Avenir Next" w:hAnsi="Avenir Next"/>
          <w:sz w:val="18"/>
        </w:rPr>
      </w:pPr>
      <w:r w:rsidRPr="00D4024F">
        <w:rPr>
          <w:rFonts w:ascii="Avenir Next" w:hAnsi="Avenir Next"/>
          <w:b/>
          <w:bCs/>
          <w:sz w:val="18"/>
        </w:rPr>
        <w:t>Dimensions</w:t>
      </w:r>
      <w:r w:rsidRPr="00D4024F">
        <w:rPr>
          <w:rFonts w:ascii="Avenir Next" w:hAnsi="Avenir Next"/>
          <w:sz w:val="18"/>
        </w:rPr>
        <w:t xml:space="preserve"> : 41 mm de diamètre</w:t>
      </w:r>
    </w:p>
    <w:p w14:paraId="2E67CC04" w14:textId="77777777" w:rsidR="00494000" w:rsidRPr="00D4024F" w:rsidRDefault="00494000" w:rsidP="00494000">
      <w:pPr>
        <w:jc w:val="both"/>
        <w:rPr>
          <w:rFonts w:ascii="Avenir Next" w:hAnsi="Avenir Next"/>
          <w:sz w:val="18"/>
        </w:rPr>
      </w:pPr>
    </w:p>
    <w:p w14:paraId="5F0A8F11" w14:textId="77777777" w:rsidR="00494000" w:rsidRPr="00D4024F" w:rsidRDefault="00494000" w:rsidP="00494000">
      <w:pPr>
        <w:jc w:val="both"/>
        <w:rPr>
          <w:rFonts w:ascii="Avenir Next" w:hAnsi="Avenir Next"/>
          <w:sz w:val="18"/>
        </w:rPr>
      </w:pPr>
      <w:r w:rsidRPr="00D4024F">
        <w:rPr>
          <w:rFonts w:ascii="Avenir Next" w:hAnsi="Avenir Next"/>
          <w:b/>
          <w:bCs/>
          <w:sz w:val="18"/>
        </w:rPr>
        <w:t>Matériaux</w:t>
      </w:r>
      <w:r w:rsidRPr="00D4024F">
        <w:rPr>
          <w:rFonts w:ascii="Avenir Next" w:hAnsi="Avenir Next"/>
          <w:sz w:val="18"/>
        </w:rPr>
        <w:t xml:space="preserve"> : Boîte en acier inoxydable, lunette en céramique noire, polie et gravée, fond en verre saphir</w:t>
      </w:r>
    </w:p>
    <w:p w14:paraId="331F624F" w14:textId="77777777" w:rsidR="00494000" w:rsidRPr="00D4024F" w:rsidRDefault="00494000" w:rsidP="00494000">
      <w:pPr>
        <w:jc w:val="both"/>
        <w:rPr>
          <w:rFonts w:ascii="Avenir Next" w:hAnsi="Avenir Next"/>
          <w:sz w:val="18"/>
        </w:rPr>
      </w:pPr>
    </w:p>
    <w:p w14:paraId="560B3016" w14:textId="77777777" w:rsidR="00494000" w:rsidRPr="00D4024F" w:rsidRDefault="00494000" w:rsidP="00494000">
      <w:pPr>
        <w:jc w:val="both"/>
        <w:rPr>
          <w:rFonts w:ascii="Avenir Next" w:hAnsi="Avenir Next"/>
          <w:sz w:val="18"/>
        </w:rPr>
      </w:pPr>
      <w:r w:rsidRPr="00D4024F">
        <w:rPr>
          <w:noProof/>
        </w:rPr>
        <w:drawing>
          <wp:anchor distT="0" distB="0" distL="114300" distR="114300" simplePos="0" relativeHeight="251659264" behindDoc="1" locked="0" layoutInCell="1" allowOverlap="1" wp14:anchorId="09466748" wp14:editId="6CF4E88E">
            <wp:simplePos x="0" y="0"/>
            <wp:positionH relativeFrom="column">
              <wp:posOffset>4124325</wp:posOffset>
            </wp:positionH>
            <wp:positionV relativeFrom="paragraph">
              <wp:posOffset>1905</wp:posOffset>
            </wp:positionV>
            <wp:extent cx="2521585" cy="3602355"/>
            <wp:effectExtent l="0" t="0" r="0" b="0"/>
            <wp:wrapTight wrapText="bothSides">
              <wp:wrapPolygon edited="0">
                <wp:start x="0" y="0"/>
                <wp:lineTo x="0" y="21474"/>
                <wp:lineTo x="21377" y="21474"/>
                <wp:lineTo x="2137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24F">
        <w:rPr>
          <w:rFonts w:ascii="Avenir Next" w:hAnsi="Avenir Next"/>
          <w:b/>
          <w:bCs/>
          <w:sz w:val="18"/>
        </w:rPr>
        <w:t>Étanchéité</w:t>
      </w:r>
      <w:r w:rsidRPr="00D4024F">
        <w:rPr>
          <w:rFonts w:ascii="Avenir Next" w:hAnsi="Avenir Next"/>
          <w:sz w:val="18"/>
        </w:rPr>
        <w:t xml:space="preserve"> : 10 ATM</w:t>
      </w:r>
    </w:p>
    <w:p w14:paraId="0640AF76" w14:textId="77777777" w:rsidR="00494000" w:rsidRPr="00D4024F" w:rsidRDefault="00494000" w:rsidP="00494000">
      <w:pPr>
        <w:jc w:val="both"/>
        <w:rPr>
          <w:rFonts w:ascii="Avenir Next" w:hAnsi="Avenir Next"/>
          <w:sz w:val="18"/>
        </w:rPr>
      </w:pPr>
    </w:p>
    <w:p w14:paraId="7A97F1D1" w14:textId="07F4B92C" w:rsidR="00494000" w:rsidRPr="00D4024F" w:rsidRDefault="00494000" w:rsidP="00494000">
      <w:pPr>
        <w:jc w:val="both"/>
        <w:rPr>
          <w:rFonts w:ascii="Avenir Next" w:hAnsi="Avenir Next"/>
          <w:sz w:val="18"/>
        </w:rPr>
      </w:pPr>
      <w:r w:rsidRPr="00D4024F">
        <w:rPr>
          <w:rFonts w:ascii="Avenir Next" w:hAnsi="Avenir Next"/>
          <w:b/>
          <w:bCs/>
          <w:sz w:val="18"/>
        </w:rPr>
        <w:t>Cadran</w:t>
      </w:r>
      <w:r>
        <w:rPr>
          <w:rFonts w:ascii="Avenir Next" w:hAnsi="Avenir Next"/>
          <w:sz w:val="18"/>
        </w:rPr>
        <w:t xml:space="preserve"> </w:t>
      </w:r>
      <w:r w:rsidRPr="00D4024F">
        <w:rPr>
          <w:rFonts w:ascii="Avenir Next" w:hAnsi="Avenir Next"/>
          <w:sz w:val="18"/>
        </w:rPr>
        <w:t>: Cadran laqué noir, compteurs tricolores azurés</w:t>
      </w:r>
      <w:r w:rsidR="003354D1">
        <w:rPr>
          <w:rFonts w:ascii="Avenir Next" w:hAnsi="Avenir Next"/>
          <w:sz w:val="18"/>
        </w:rPr>
        <w:t xml:space="preserve"> </w:t>
      </w:r>
      <w:r w:rsidRPr="00D4024F">
        <w:rPr>
          <w:rFonts w:ascii="Avenir Next" w:hAnsi="Avenir Next"/>
          <w:sz w:val="18"/>
        </w:rPr>
        <w:t>et appliqués, en relief et chevauchants</w:t>
      </w:r>
    </w:p>
    <w:p w14:paraId="3224E8B8" w14:textId="77777777" w:rsidR="00494000" w:rsidRPr="00D4024F" w:rsidRDefault="00494000" w:rsidP="00494000">
      <w:pPr>
        <w:jc w:val="both"/>
        <w:rPr>
          <w:rFonts w:ascii="Avenir Next" w:hAnsi="Avenir Next"/>
          <w:sz w:val="18"/>
        </w:rPr>
      </w:pPr>
    </w:p>
    <w:p w14:paraId="4D00B62E" w14:textId="77777777" w:rsidR="00494000" w:rsidRPr="00D4024F" w:rsidRDefault="00494000" w:rsidP="00494000">
      <w:pPr>
        <w:jc w:val="both"/>
        <w:rPr>
          <w:rFonts w:ascii="Avenir Next" w:hAnsi="Avenir Next"/>
          <w:sz w:val="18"/>
        </w:rPr>
      </w:pPr>
      <w:r w:rsidRPr="00D4024F">
        <w:rPr>
          <w:rFonts w:ascii="Avenir Next" w:hAnsi="Avenir Next"/>
          <w:b/>
          <w:bCs/>
          <w:sz w:val="18"/>
        </w:rPr>
        <w:t>Index des heures :</w:t>
      </w:r>
      <w:r w:rsidRPr="00D4024F">
        <w:rPr>
          <w:rFonts w:ascii="Avenir Next" w:hAnsi="Avenir Next"/>
          <w:sz w:val="18"/>
        </w:rPr>
        <w:t xml:space="preserve"> Rhodiés, facettés et recouverts de Super-LumiNova SLN C1</w:t>
      </w:r>
    </w:p>
    <w:p w14:paraId="2F59ECA9" w14:textId="77777777" w:rsidR="00494000" w:rsidRPr="00D4024F" w:rsidRDefault="00494000" w:rsidP="00494000">
      <w:pPr>
        <w:jc w:val="both"/>
        <w:rPr>
          <w:rFonts w:ascii="Avenir Next" w:hAnsi="Avenir Next"/>
          <w:sz w:val="18"/>
        </w:rPr>
      </w:pPr>
    </w:p>
    <w:p w14:paraId="27D8E317" w14:textId="77777777" w:rsidR="00494000" w:rsidRPr="00D4024F" w:rsidRDefault="00494000" w:rsidP="00494000">
      <w:pPr>
        <w:jc w:val="both"/>
        <w:rPr>
          <w:rFonts w:ascii="Avenir Next" w:hAnsi="Avenir Next"/>
          <w:sz w:val="18"/>
        </w:rPr>
      </w:pPr>
      <w:r w:rsidRPr="00D4024F">
        <w:rPr>
          <w:rFonts w:ascii="Avenir Next" w:hAnsi="Avenir Next"/>
          <w:b/>
          <w:bCs/>
          <w:sz w:val="18"/>
        </w:rPr>
        <w:t>Aiguilles</w:t>
      </w:r>
      <w:r w:rsidRPr="00D4024F">
        <w:rPr>
          <w:rFonts w:ascii="Avenir Next" w:hAnsi="Avenir Next"/>
          <w:sz w:val="18"/>
        </w:rPr>
        <w:t xml:space="preserve"> : Rhodiées, facettées et recouvertes de Super-LumiNova SLN C1</w:t>
      </w:r>
    </w:p>
    <w:p w14:paraId="468CBF13" w14:textId="77777777" w:rsidR="00494000" w:rsidRPr="00D4024F" w:rsidRDefault="00494000" w:rsidP="00494000">
      <w:pPr>
        <w:jc w:val="both"/>
        <w:rPr>
          <w:rFonts w:ascii="Avenir Next" w:hAnsi="Avenir Next"/>
          <w:sz w:val="18"/>
        </w:rPr>
      </w:pPr>
    </w:p>
    <w:p w14:paraId="208B0DF3" w14:textId="77777777" w:rsidR="00494000" w:rsidRPr="00D4024F" w:rsidRDefault="00494000" w:rsidP="00494000">
      <w:pPr>
        <w:jc w:val="both"/>
      </w:pPr>
      <w:r w:rsidRPr="00D4024F">
        <w:rPr>
          <w:rFonts w:ascii="Avenir Next" w:hAnsi="Avenir Next"/>
          <w:b/>
          <w:bCs/>
          <w:sz w:val="18"/>
        </w:rPr>
        <w:t>Bracelet &amp; boucle :</w:t>
      </w:r>
      <w:r w:rsidRPr="00D4024F">
        <w:rPr>
          <w:rFonts w:ascii="Avenir Next" w:hAnsi="Avenir Next"/>
          <w:sz w:val="18"/>
        </w:rPr>
        <w:t xml:space="preserve"> Bracelet en acier à trois maillons, poli au centre, satinés à l'extérieur, ou caoutchouc à effet Cordura noir, boucle déployante avec fermoir de sécurité</w:t>
      </w:r>
    </w:p>
    <w:p w14:paraId="11A2F926" w14:textId="77777777" w:rsidR="00494000" w:rsidRPr="00D4024F" w:rsidRDefault="00494000" w:rsidP="00494000">
      <w:pPr>
        <w:jc w:val="both"/>
      </w:pPr>
    </w:p>
    <w:p w14:paraId="343CE06D" w14:textId="77777777" w:rsidR="00494000" w:rsidRPr="00D4024F" w:rsidRDefault="00494000" w:rsidP="00494000">
      <w:pPr>
        <w:spacing w:after="160"/>
        <w:jc w:val="both"/>
      </w:pPr>
    </w:p>
    <w:p w14:paraId="1E7A833A" w14:textId="77777777" w:rsidR="007E1DA5" w:rsidRDefault="007E1DA5"/>
    <w:sectPr w:rsidR="007E1DA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5848" w14:textId="77777777" w:rsidR="0090046A" w:rsidRDefault="0090046A" w:rsidP="0090046A">
      <w:r>
        <w:separator/>
      </w:r>
    </w:p>
  </w:endnote>
  <w:endnote w:type="continuationSeparator" w:id="0">
    <w:p w14:paraId="1E27D6AE" w14:textId="77777777" w:rsidR="0090046A" w:rsidRDefault="0090046A" w:rsidP="0090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5C1D" w14:textId="77777777" w:rsidR="0090046A" w:rsidRPr="001C5E7B" w:rsidRDefault="0090046A" w:rsidP="0090046A">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2841B84D" w14:textId="77777777" w:rsidR="0090046A" w:rsidRDefault="0090046A" w:rsidP="0090046A">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80A8" w14:textId="77777777" w:rsidR="0090046A" w:rsidRDefault="0090046A" w:rsidP="0090046A">
      <w:r>
        <w:separator/>
      </w:r>
    </w:p>
  </w:footnote>
  <w:footnote w:type="continuationSeparator" w:id="0">
    <w:p w14:paraId="1EF0E66F" w14:textId="77777777" w:rsidR="0090046A" w:rsidRDefault="0090046A" w:rsidP="0090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FC39" w14:textId="77777777" w:rsidR="0090046A" w:rsidRDefault="0090046A" w:rsidP="0090046A">
    <w:pPr>
      <w:pStyle w:val="En-tte"/>
      <w:jc w:val="center"/>
    </w:pPr>
    <w:r>
      <w:rPr>
        <w:noProof/>
      </w:rPr>
      <w:drawing>
        <wp:inline distT="0" distB="0" distL="0" distR="0" wp14:anchorId="6174B9B5" wp14:editId="560530B1">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5420839" w14:textId="77777777" w:rsidR="0090046A" w:rsidRDefault="0090046A" w:rsidP="0090046A">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00"/>
    <w:rsid w:val="001602D1"/>
    <w:rsid w:val="003354D1"/>
    <w:rsid w:val="00494000"/>
    <w:rsid w:val="00723880"/>
    <w:rsid w:val="00726168"/>
    <w:rsid w:val="00730E20"/>
    <w:rsid w:val="007E1DA5"/>
    <w:rsid w:val="0090046A"/>
    <w:rsid w:val="00A245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EF27"/>
  <w15:chartTrackingRefBased/>
  <w15:docId w15:val="{C9576EB9-A7AD-4A80-AED4-A6781A81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00"/>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046A"/>
    <w:pPr>
      <w:tabs>
        <w:tab w:val="center" w:pos="4536"/>
        <w:tab w:val="right" w:pos="9072"/>
      </w:tabs>
    </w:pPr>
  </w:style>
  <w:style w:type="character" w:customStyle="1" w:styleId="En-tteCar">
    <w:name w:val="En-tête Car"/>
    <w:basedOn w:val="Policepardfaut"/>
    <w:link w:val="En-tte"/>
    <w:uiPriority w:val="99"/>
    <w:rsid w:val="0090046A"/>
    <w:rPr>
      <w:sz w:val="24"/>
      <w:szCs w:val="24"/>
    </w:rPr>
  </w:style>
  <w:style w:type="paragraph" w:styleId="Pieddepage">
    <w:name w:val="footer"/>
    <w:basedOn w:val="Normal"/>
    <w:link w:val="PieddepageCar"/>
    <w:uiPriority w:val="99"/>
    <w:unhideWhenUsed/>
    <w:rsid w:val="0090046A"/>
    <w:pPr>
      <w:tabs>
        <w:tab w:val="center" w:pos="4536"/>
        <w:tab w:val="right" w:pos="9072"/>
      </w:tabs>
    </w:pPr>
  </w:style>
  <w:style w:type="character" w:customStyle="1" w:styleId="PieddepageCar">
    <w:name w:val="Pied de page Car"/>
    <w:basedOn w:val="Policepardfaut"/>
    <w:link w:val="Pieddepage"/>
    <w:uiPriority w:val="99"/>
    <w:rsid w:val="0090046A"/>
    <w:rPr>
      <w:sz w:val="24"/>
      <w:szCs w:val="24"/>
    </w:rPr>
  </w:style>
  <w:style w:type="character" w:styleId="Lienhypertexte">
    <w:name w:val="Hyperlink"/>
    <w:basedOn w:val="Policepardfaut"/>
    <w:uiPriority w:val="99"/>
    <w:semiHidden/>
    <w:unhideWhenUsed/>
    <w:rsid w:val="00900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0905">
      <w:bodyDiv w:val="1"/>
      <w:marLeft w:val="0"/>
      <w:marRight w:val="0"/>
      <w:marTop w:val="0"/>
      <w:marBottom w:val="0"/>
      <w:divBdr>
        <w:top w:val="none" w:sz="0" w:space="0" w:color="auto"/>
        <w:left w:val="none" w:sz="0" w:space="0" w:color="auto"/>
        <w:bottom w:val="none" w:sz="0" w:space="0" w:color="auto"/>
        <w:right w:val="none" w:sz="0" w:space="0" w:color="auto"/>
      </w:divBdr>
    </w:div>
    <w:div w:id="18723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6375</Characters>
  <Application>Microsoft Office Word</Application>
  <DocSecurity>0</DocSecurity>
  <Lines>135</Lines>
  <Paragraphs>50</Paragraphs>
  <ScaleCrop>false</ScaleCrop>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Mylena Emery</cp:lastModifiedBy>
  <cp:revision>8</cp:revision>
  <cp:lastPrinted>2021-01-21T17:27:00Z</cp:lastPrinted>
  <dcterms:created xsi:type="dcterms:W3CDTF">2020-11-20T08:31:00Z</dcterms:created>
  <dcterms:modified xsi:type="dcterms:W3CDTF">2023-05-02T15:47:00Z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65ffb2c73c47827871bbf6b5d1dd33e28d9f71703855cba754f97aab3c187aae</vt:lpwstr>
  </property>
</Properties>
</file>