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DB9E" w14:textId="77777777" w:rsidR="0042164D" w:rsidRPr="007C2B6A" w:rsidRDefault="0042164D" w:rsidP="00F15F6E">
      <w:pPr>
        <w:jc w:val="center"/>
        <w:rPr>
          <w:rFonts w:ascii="Avenir Next" w:hAnsi="Avenir Next"/>
          <w:b/>
          <w:bCs/>
          <w:sz w:val="28"/>
          <w:szCs w:val="28"/>
          <w:lang w:val="fr-FR"/>
        </w:rPr>
      </w:pPr>
    </w:p>
    <w:p w14:paraId="2F64B915" w14:textId="681EE5A4" w:rsidR="00F15F6E" w:rsidRPr="007C2B6A" w:rsidRDefault="007C2B6A" w:rsidP="007C2B6A">
      <w:pPr>
        <w:jc w:val="center"/>
        <w:rPr>
          <w:rFonts w:ascii="Avenir Next" w:hAnsi="Avenir Next"/>
          <w:b/>
          <w:bCs/>
          <w:sz w:val="18"/>
          <w:szCs w:val="18"/>
          <w:lang w:val="fr-FR"/>
        </w:rPr>
      </w:pPr>
      <w:r w:rsidRPr="007C2B6A">
        <w:rPr>
          <w:rFonts w:ascii="Avenir Next" w:hAnsi="Avenir Next"/>
          <w:b/>
          <w:bCs/>
          <w:sz w:val="28"/>
          <w:szCs w:val="28"/>
          <w:lang w:val="fr-FR"/>
        </w:rPr>
        <w:t>ZENITH REJOINT PATRICK MOURATOGLOU EN TANT QUE CHRONOMÈTRE OFFICIEL DE LA SAISON 2 DE L'UTS</w:t>
      </w:r>
    </w:p>
    <w:p w14:paraId="3F55F693" w14:textId="77777777" w:rsidR="006535D4" w:rsidRPr="007C2B6A" w:rsidRDefault="006535D4" w:rsidP="006B1EF1">
      <w:pPr>
        <w:jc w:val="both"/>
        <w:rPr>
          <w:rFonts w:ascii="Avenir Next" w:hAnsi="Avenir Next"/>
          <w:b/>
          <w:bCs/>
          <w:sz w:val="18"/>
          <w:szCs w:val="18"/>
          <w:lang w:val="fr-FR"/>
        </w:rPr>
      </w:pPr>
    </w:p>
    <w:p w14:paraId="5F05F95B" w14:textId="77777777" w:rsidR="00A60B76" w:rsidRDefault="007C2B6A" w:rsidP="007C2B6A">
      <w:pPr>
        <w:jc w:val="both"/>
        <w:rPr>
          <w:rFonts w:ascii="Avenir Next" w:hAnsi="Avenir Next"/>
          <w:sz w:val="18"/>
          <w:szCs w:val="18"/>
          <w:lang w:val="fr-FR"/>
        </w:rPr>
      </w:pPr>
      <w:r w:rsidRPr="007C2B6A">
        <w:rPr>
          <w:rFonts w:ascii="Avenir Next" w:hAnsi="Avenir Next"/>
          <w:sz w:val="18"/>
          <w:szCs w:val="18"/>
          <w:lang w:val="fr-FR"/>
        </w:rPr>
        <w:t>Le 24 mai dernier a marqué le début de la deuxième saison de l'</w:t>
      </w:r>
      <w:r w:rsidRPr="007C2B6A">
        <w:rPr>
          <w:rFonts w:ascii="Avenir Next" w:hAnsi="Avenir Next"/>
          <w:b/>
          <w:bCs/>
          <w:sz w:val="18"/>
          <w:szCs w:val="18"/>
          <w:lang w:val="fr-FR"/>
        </w:rPr>
        <w:t>UTS</w:t>
      </w:r>
      <w:r w:rsidRPr="007C2B6A">
        <w:rPr>
          <w:rFonts w:ascii="Avenir Next" w:hAnsi="Avenir Next"/>
          <w:sz w:val="18"/>
          <w:szCs w:val="18"/>
          <w:lang w:val="fr-FR"/>
        </w:rPr>
        <w:t xml:space="preserve"> (</w:t>
      </w:r>
      <w:proofErr w:type="spellStart"/>
      <w:r w:rsidRPr="007C2B6A">
        <w:rPr>
          <w:rFonts w:ascii="Avenir Next" w:hAnsi="Avenir Next"/>
          <w:sz w:val="18"/>
          <w:szCs w:val="18"/>
          <w:lang w:val="fr-FR"/>
        </w:rPr>
        <w:t>Ultimate</w:t>
      </w:r>
      <w:proofErr w:type="spellEnd"/>
      <w:r w:rsidRPr="007C2B6A">
        <w:rPr>
          <w:rFonts w:ascii="Avenir Next" w:hAnsi="Avenir Next"/>
          <w:sz w:val="18"/>
          <w:szCs w:val="18"/>
          <w:lang w:val="fr-FR"/>
        </w:rPr>
        <w:t xml:space="preserve"> Tennis </w:t>
      </w:r>
      <w:proofErr w:type="spellStart"/>
      <w:r w:rsidRPr="007C2B6A">
        <w:rPr>
          <w:rFonts w:ascii="Avenir Next" w:hAnsi="Avenir Next"/>
          <w:sz w:val="18"/>
          <w:szCs w:val="18"/>
          <w:lang w:val="fr-FR"/>
        </w:rPr>
        <w:t>Showdown</w:t>
      </w:r>
      <w:proofErr w:type="spellEnd"/>
      <w:r w:rsidRPr="007C2B6A">
        <w:rPr>
          <w:rFonts w:ascii="Avenir Next" w:hAnsi="Avenir Next"/>
          <w:sz w:val="18"/>
          <w:szCs w:val="18"/>
          <w:lang w:val="fr-FR"/>
        </w:rPr>
        <w:t xml:space="preserve">), une nouvelle ligue de tennis créée par </w:t>
      </w:r>
      <w:r w:rsidR="00A60B76">
        <w:rPr>
          <w:rFonts w:ascii="Avenir Next" w:hAnsi="Avenir Next"/>
          <w:sz w:val="18"/>
          <w:szCs w:val="18"/>
          <w:lang w:val="fr-FR"/>
        </w:rPr>
        <w:t xml:space="preserve">Patrick </w:t>
      </w:r>
      <w:proofErr w:type="spellStart"/>
      <w:r w:rsidR="00A60B76">
        <w:rPr>
          <w:rFonts w:ascii="Avenir Next" w:hAnsi="Avenir Next"/>
          <w:sz w:val="18"/>
          <w:szCs w:val="18"/>
          <w:lang w:val="fr-FR"/>
        </w:rPr>
        <w:t>Mouratoglou</w:t>
      </w:r>
      <w:proofErr w:type="spellEnd"/>
      <w:r w:rsidR="00A60B76">
        <w:rPr>
          <w:rFonts w:ascii="Avenir Next" w:hAnsi="Avenir Next"/>
          <w:sz w:val="18"/>
          <w:szCs w:val="18"/>
          <w:lang w:val="fr-FR"/>
        </w:rPr>
        <w:t>, ami de la marque Zenith.</w:t>
      </w:r>
    </w:p>
    <w:p w14:paraId="20CED603" w14:textId="77777777" w:rsidR="007C2B6A" w:rsidRPr="007C2B6A" w:rsidRDefault="007C2B6A" w:rsidP="007C2B6A">
      <w:pPr>
        <w:jc w:val="both"/>
        <w:rPr>
          <w:rFonts w:ascii="Avenir Next" w:hAnsi="Avenir Next"/>
          <w:sz w:val="18"/>
          <w:szCs w:val="18"/>
          <w:lang w:val="fr-FR"/>
        </w:rPr>
      </w:pPr>
    </w:p>
    <w:p w14:paraId="39F4F50D" w14:textId="386D4339" w:rsidR="007C2B6A" w:rsidRPr="007C2B6A" w:rsidRDefault="00A60B76" w:rsidP="007C2B6A">
      <w:pPr>
        <w:jc w:val="both"/>
        <w:rPr>
          <w:rFonts w:ascii="Avenir Next" w:hAnsi="Avenir Next"/>
          <w:sz w:val="18"/>
          <w:szCs w:val="18"/>
          <w:lang w:val="fr-FR"/>
        </w:rPr>
      </w:pPr>
      <w:r>
        <w:rPr>
          <w:rFonts w:ascii="Avenir Next" w:hAnsi="Avenir Next"/>
          <w:sz w:val="18"/>
          <w:szCs w:val="18"/>
          <w:lang w:val="fr-FR"/>
        </w:rPr>
        <w:t>En tout que soutien</w:t>
      </w:r>
      <w:r w:rsidR="007C2B6A" w:rsidRPr="007C2B6A">
        <w:rPr>
          <w:rFonts w:ascii="Avenir Next" w:hAnsi="Avenir Next"/>
          <w:sz w:val="18"/>
          <w:szCs w:val="18"/>
          <w:lang w:val="fr-FR"/>
        </w:rPr>
        <w:t xml:space="preserve"> et partenaire </w:t>
      </w:r>
      <w:r>
        <w:rPr>
          <w:rFonts w:ascii="Avenir Next" w:hAnsi="Avenir Next"/>
          <w:sz w:val="18"/>
          <w:szCs w:val="18"/>
          <w:lang w:val="fr-FR"/>
        </w:rPr>
        <w:t>de cette compétition depuis</w:t>
      </w:r>
      <w:r w:rsidR="007C2B6A" w:rsidRPr="007C2B6A">
        <w:rPr>
          <w:rFonts w:ascii="Avenir Next" w:hAnsi="Avenir Next"/>
          <w:sz w:val="18"/>
          <w:szCs w:val="18"/>
          <w:lang w:val="fr-FR"/>
        </w:rPr>
        <w:t xml:space="preserve"> sa première édition en 2020, Zenith est </w:t>
      </w:r>
      <w:r>
        <w:rPr>
          <w:rFonts w:ascii="Avenir Next" w:hAnsi="Avenir Next"/>
          <w:sz w:val="18"/>
          <w:szCs w:val="18"/>
          <w:lang w:val="fr-FR"/>
        </w:rPr>
        <w:t>fière</w:t>
      </w:r>
      <w:r w:rsidR="007C2B6A" w:rsidRPr="007C2B6A">
        <w:rPr>
          <w:rFonts w:ascii="Avenir Next" w:hAnsi="Avenir Next"/>
          <w:sz w:val="18"/>
          <w:szCs w:val="18"/>
          <w:lang w:val="fr-FR"/>
        </w:rPr>
        <w:t xml:space="preserve"> d'endosser le rôle de "Chronométreur Officiel" de cette confrontation innovante, intense et spectaculaire</w:t>
      </w:r>
      <w:r>
        <w:rPr>
          <w:rFonts w:ascii="Avenir Next" w:hAnsi="Avenir Next"/>
          <w:sz w:val="18"/>
          <w:szCs w:val="18"/>
          <w:lang w:val="fr-FR"/>
        </w:rPr>
        <w:t xml:space="preserve"> entre </w:t>
      </w:r>
      <w:r w:rsidR="00431C48">
        <w:rPr>
          <w:rFonts w:ascii="Avenir Next" w:hAnsi="Avenir Next"/>
          <w:sz w:val="18"/>
          <w:szCs w:val="18"/>
          <w:lang w:val="fr-FR"/>
        </w:rPr>
        <w:t xml:space="preserve">des </w:t>
      </w:r>
      <w:r w:rsidR="007C2B6A" w:rsidRPr="007C2B6A">
        <w:rPr>
          <w:rFonts w:ascii="Avenir Next" w:hAnsi="Avenir Next"/>
          <w:sz w:val="18"/>
          <w:szCs w:val="18"/>
          <w:lang w:val="fr-FR"/>
        </w:rPr>
        <w:t>étoiles montantes du tennis.  Dans le but de faire découvrir le tennis à un public plus jeune et plus large, l'UTS s'éloigne du format et des règles conventionnels des tournois de tennis</w:t>
      </w:r>
      <w:r>
        <w:rPr>
          <w:rFonts w:ascii="Avenir Next" w:hAnsi="Avenir Next"/>
          <w:sz w:val="18"/>
          <w:szCs w:val="18"/>
          <w:lang w:val="fr-FR"/>
        </w:rPr>
        <w:t>,</w:t>
      </w:r>
      <w:r w:rsidR="007C2B6A" w:rsidRPr="007C2B6A">
        <w:rPr>
          <w:rFonts w:ascii="Avenir Next" w:hAnsi="Avenir Next"/>
          <w:sz w:val="18"/>
          <w:szCs w:val="18"/>
          <w:lang w:val="fr-FR"/>
        </w:rPr>
        <w:t xml:space="preserve"> avec un code de conduite plus léger et un accent mis sur le divertissement. Ici, les joueurs peuvent faire ressortir leur personnalité sur le terrain comme jamais auparavant.</w:t>
      </w:r>
    </w:p>
    <w:p w14:paraId="0569C3E6" w14:textId="77777777" w:rsidR="007C2B6A" w:rsidRPr="007C2B6A" w:rsidRDefault="007C2B6A" w:rsidP="007C2B6A">
      <w:pPr>
        <w:jc w:val="both"/>
        <w:rPr>
          <w:rFonts w:ascii="Avenir Next" w:hAnsi="Avenir Next"/>
          <w:sz w:val="18"/>
          <w:szCs w:val="18"/>
          <w:lang w:val="fr-FR"/>
        </w:rPr>
      </w:pPr>
    </w:p>
    <w:p w14:paraId="1E125542" w14:textId="46824400" w:rsidR="007C2B6A" w:rsidRDefault="007C2B6A" w:rsidP="007C2B6A">
      <w:pPr>
        <w:jc w:val="both"/>
        <w:rPr>
          <w:rFonts w:ascii="Avenir Next" w:hAnsi="Avenir Next"/>
          <w:sz w:val="18"/>
          <w:szCs w:val="18"/>
          <w:lang w:val="fr-FR"/>
        </w:rPr>
      </w:pPr>
      <w:r w:rsidRPr="007C2B6A">
        <w:rPr>
          <w:rFonts w:ascii="Avenir Next" w:hAnsi="Avenir Next"/>
          <w:sz w:val="18"/>
          <w:szCs w:val="18"/>
          <w:lang w:val="fr-FR"/>
        </w:rPr>
        <w:t xml:space="preserve">Se déroulant à la </w:t>
      </w:r>
      <w:proofErr w:type="spellStart"/>
      <w:r w:rsidRPr="007C2B6A">
        <w:rPr>
          <w:rFonts w:ascii="Avenir Next" w:hAnsi="Avenir Next"/>
          <w:sz w:val="18"/>
          <w:szCs w:val="18"/>
          <w:lang w:val="fr-FR"/>
        </w:rPr>
        <w:t>Mouratoglou</w:t>
      </w:r>
      <w:proofErr w:type="spellEnd"/>
      <w:r w:rsidRPr="007C2B6A">
        <w:rPr>
          <w:rFonts w:ascii="Avenir Next" w:hAnsi="Avenir Next"/>
          <w:sz w:val="18"/>
          <w:szCs w:val="18"/>
          <w:lang w:val="fr-FR"/>
        </w:rPr>
        <w:t xml:space="preserve"> Academy, dans la French Rivera, sur des courts en terre battue, UTS4</w:t>
      </w:r>
      <w:r w:rsidR="00A60B76">
        <w:rPr>
          <w:rFonts w:ascii="Avenir Next" w:hAnsi="Avenir Next"/>
          <w:sz w:val="18"/>
          <w:szCs w:val="18"/>
          <w:lang w:val="fr-FR"/>
        </w:rPr>
        <w:t xml:space="preserve"> – le </w:t>
      </w:r>
      <w:r w:rsidRPr="007C2B6A">
        <w:rPr>
          <w:rFonts w:ascii="Avenir Next" w:hAnsi="Avenir Next"/>
          <w:sz w:val="18"/>
          <w:szCs w:val="18"/>
          <w:lang w:val="fr-FR"/>
        </w:rPr>
        <w:t xml:space="preserve">premier événement de la deuxième saison - a vu les joueurs classés ATP Diego </w:t>
      </w:r>
      <w:proofErr w:type="spellStart"/>
      <w:r w:rsidRPr="007C2B6A">
        <w:rPr>
          <w:rFonts w:ascii="Avenir Next" w:hAnsi="Avenir Next"/>
          <w:sz w:val="18"/>
          <w:szCs w:val="18"/>
          <w:lang w:val="fr-FR"/>
        </w:rPr>
        <w:t>Schwartzman</w:t>
      </w:r>
      <w:proofErr w:type="spellEnd"/>
      <w:r w:rsidRPr="007C2B6A">
        <w:rPr>
          <w:rFonts w:ascii="Avenir Next" w:hAnsi="Avenir Next"/>
          <w:sz w:val="18"/>
          <w:szCs w:val="18"/>
          <w:lang w:val="fr-FR"/>
        </w:rPr>
        <w:t xml:space="preserve">, </w:t>
      </w:r>
      <w:proofErr w:type="spellStart"/>
      <w:r w:rsidRPr="007C2B6A">
        <w:rPr>
          <w:rFonts w:ascii="Avenir Next" w:hAnsi="Avenir Next"/>
          <w:sz w:val="18"/>
          <w:szCs w:val="18"/>
          <w:lang w:val="fr-FR"/>
        </w:rPr>
        <w:t>Grigor</w:t>
      </w:r>
      <w:proofErr w:type="spellEnd"/>
      <w:r w:rsidRPr="007C2B6A">
        <w:rPr>
          <w:rFonts w:ascii="Avenir Next" w:hAnsi="Avenir Next"/>
          <w:sz w:val="18"/>
          <w:szCs w:val="18"/>
          <w:lang w:val="fr-FR"/>
        </w:rPr>
        <w:t xml:space="preserve"> Dimitrov, Cristian Garin, Alexander </w:t>
      </w:r>
      <w:proofErr w:type="spellStart"/>
      <w:r w:rsidRPr="007C2B6A">
        <w:rPr>
          <w:rFonts w:ascii="Avenir Next" w:hAnsi="Avenir Next"/>
          <w:sz w:val="18"/>
          <w:szCs w:val="18"/>
          <w:lang w:val="fr-FR"/>
        </w:rPr>
        <w:t>Bublik</w:t>
      </w:r>
      <w:proofErr w:type="spellEnd"/>
      <w:r w:rsidRPr="007C2B6A">
        <w:rPr>
          <w:rFonts w:ascii="Avenir Next" w:hAnsi="Avenir Next"/>
          <w:sz w:val="18"/>
          <w:szCs w:val="18"/>
          <w:lang w:val="fr-FR"/>
        </w:rPr>
        <w:t xml:space="preserve">, </w:t>
      </w:r>
      <w:proofErr w:type="spellStart"/>
      <w:r w:rsidRPr="007C2B6A">
        <w:rPr>
          <w:rFonts w:ascii="Avenir Next" w:hAnsi="Avenir Next"/>
          <w:sz w:val="18"/>
          <w:szCs w:val="18"/>
          <w:lang w:val="fr-FR"/>
        </w:rPr>
        <w:t>Daniil</w:t>
      </w:r>
      <w:proofErr w:type="spellEnd"/>
      <w:r w:rsidRPr="007C2B6A">
        <w:rPr>
          <w:rFonts w:ascii="Avenir Next" w:hAnsi="Avenir Next"/>
          <w:sz w:val="18"/>
          <w:szCs w:val="18"/>
          <w:lang w:val="fr-FR"/>
        </w:rPr>
        <w:t xml:space="preserve"> Medvedev, Fabio </w:t>
      </w:r>
      <w:proofErr w:type="spellStart"/>
      <w:r w:rsidRPr="007C2B6A">
        <w:rPr>
          <w:rFonts w:ascii="Avenir Next" w:hAnsi="Avenir Next"/>
          <w:sz w:val="18"/>
          <w:szCs w:val="18"/>
          <w:lang w:val="fr-FR"/>
        </w:rPr>
        <w:t>Fognini</w:t>
      </w:r>
      <w:proofErr w:type="spellEnd"/>
      <w:r w:rsidRPr="007C2B6A">
        <w:rPr>
          <w:rFonts w:ascii="Avenir Next" w:hAnsi="Avenir Next"/>
          <w:sz w:val="18"/>
          <w:szCs w:val="18"/>
          <w:lang w:val="fr-FR"/>
        </w:rPr>
        <w:t xml:space="preserve">, Taylor Fritz et Corentin </w:t>
      </w:r>
      <w:proofErr w:type="spellStart"/>
      <w:r w:rsidRPr="007C2B6A">
        <w:rPr>
          <w:rFonts w:ascii="Avenir Next" w:hAnsi="Avenir Next"/>
          <w:sz w:val="18"/>
          <w:szCs w:val="18"/>
          <w:lang w:val="fr-FR"/>
        </w:rPr>
        <w:t>Moutet</w:t>
      </w:r>
      <w:proofErr w:type="spellEnd"/>
      <w:r w:rsidRPr="007C2B6A">
        <w:rPr>
          <w:rFonts w:ascii="Avenir Next" w:hAnsi="Avenir Next"/>
          <w:sz w:val="18"/>
          <w:szCs w:val="18"/>
          <w:lang w:val="fr-FR"/>
        </w:rPr>
        <w:t xml:space="preserve"> s'affronter sur le court </w:t>
      </w:r>
      <w:r w:rsidR="00A60B76" w:rsidRPr="007C2B6A">
        <w:rPr>
          <w:rFonts w:ascii="Avenir Next" w:hAnsi="Avenir Next"/>
          <w:sz w:val="18"/>
          <w:szCs w:val="18"/>
          <w:lang w:val="fr-FR"/>
        </w:rPr>
        <w:t xml:space="preserve">pendant deux jours </w:t>
      </w:r>
      <w:r w:rsidRPr="007C2B6A">
        <w:rPr>
          <w:rFonts w:ascii="Avenir Next" w:hAnsi="Avenir Next"/>
          <w:sz w:val="18"/>
          <w:szCs w:val="18"/>
          <w:lang w:val="fr-FR"/>
        </w:rPr>
        <w:t>dans une série de matchs amusants et dynamiques.</w:t>
      </w:r>
    </w:p>
    <w:p w14:paraId="0E77999B" w14:textId="1D4C8E7A" w:rsidR="00431C48" w:rsidRDefault="00431C48" w:rsidP="007C2B6A">
      <w:pPr>
        <w:jc w:val="both"/>
        <w:rPr>
          <w:rFonts w:ascii="Avenir Next" w:hAnsi="Avenir Next"/>
          <w:sz w:val="18"/>
          <w:szCs w:val="18"/>
          <w:lang w:val="fr-FR"/>
        </w:rPr>
      </w:pPr>
    </w:p>
    <w:p w14:paraId="1D029685" w14:textId="17F4B15D" w:rsidR="00431C48" w:rsidRPr="007C2B6A" w:rsidRDefault="00431C48" w:rsidP="007C2B6A">
      <w:pPr>
        <w:jc w:val="both"/>
        <w:rPr>
          <w:rFonts w:ascii="Avenir Next" w:hAnsi="Avenir Next"/>
          <w:sz w:val="18"/>
          <w:szCs w:val="18"/>
          <w:lang w:val="fr-FR"/>
        </w:rPr>
      </w:pPr>
      <w:r>
        <w:rPr>
          <w:rFonts w:ascii="Avenir Next" w:hAnsi="Avenir Next"/>
          <w:sz w:val="18"/>
          <w:szCs w:val="18"/>
          <w:lang w:val="fr-FR"/>
        </w:rPr>
        <w:t>Le mardi</w:t>
      </w:r>
      <w:r w:rsidRPr="00431C48">
        <w:rPr>
          <w:rFonts w:ascii="Avenir Next" w:hAnsi="Avenir Next"/>
          <w:sz w:val="18"/>
          <w:szCs w:val="18"/>
          <w:lang w:val="fr-FR"/>
        </w:rPr>
        <w:t xml:space="preserve"> 26 mai, Corentin </w:t>
      </w:r>
      <w:proofErr w:type="spellStart"/>
      <w:r w:rsidRPr="00431C48">
        <w:rPr>
          <w:rFonts w:ascii="Avenir Next" w:hAnsi="Avenir Next"/>
          <w:sz w:val="18"/>
          <w:szCs w:val="18"/>
          <w:lang w:val="fr-FR"/>
        </w:rPr>
        <w:t>Moutet</w:t>
      </w:r>
      <w:proofErr w:type="spellEnd"/>
      <w:r w:rsidRPr="00431C48">
        <w:rPr>
          <w:rFonts w:ascii="Avenir Next" w:hAnsi="Avenir Next"/>
          <w:sz w:val="18"/>
          <w:szCs w:val="18"/>
          <w:lang w:val="fr-FR"/>
        </w:rPr>
        <w:t xml:space="preserve"> "</w:t>
      </w:r>
      <w:r>
        <w:rPr>
          <w:rFonts w:ascii="Avenir Next" w:hAnsi="Avenir Next"/>
          <w:sz w:val="18"/>
          <w:szCs w:val="18"/>
          <w:lang w:val="fr-FR"/>
        </w:rPr>
        <w:t>The Tornado</w:t>
      </w:r>
      <w:r w:rsidRPr="00431C48">
        <w:rPr>
          <w:rFonts w:ascii="Avenir Next" w:hAnsi="Avenir Next"/>
          <w:sz w:val="18"/>
          <w:szCs w:val="18"/>
          <w:lang w:val="fr-FR"/>
        </w:rPr>
        <w:t xml:space="preserve">" a remporté le quatrième trophée de l'UTS, en battant Taylor Fritz "The </w:t>
      </w:r>
      <w:proofErr w:type="spellStart"/>
      <w:r w:rsidRPr="00431C48">
        <w:rPr>
          <w:rFonts w:ascii="Avenir Next" w:hAnsi="Avenir Next"/>
          <w:sz w:val="18"/>
          <w:szCs w:val="18"/>
          <w:lang w:val="fr-FR"/>
        </w:rPr>
        <w:t>Hotshot</w:t>
      </w:r>
      <w:proofErr w:type="spellEnd"/>
      <w:r w:rsidRPr="00431C48">
        <w:rPr>
          <w:rFonts w:ascii="Avenir Next" w:hAnsi="Avenir Next"/>
          <w:sz w:val="18"/>
          <w:szCs w:val="18"/>
          <w:lang w:val="fr-FR"/>
        </w:rPr>
        <w:t xml:space="preserve">" 3-1 en finale. </w:t>
      </w:r>
      <w:r>
        <w:rPr>
          <w:rFonts w:ascii="Avenir Next" w:hAnsi="Avenir Next"/>
          <w:sz w:val="18"/>
          <w:szCs w:val="18"/>
          <w:lang w:val="fr-FR"/>
        </w:rPr>
        <w:t>Tout en étant le</w:t>
      </w:r>
      <w:r w:rsidRPr="00431C48">
        <w:rPr>
          <w:rFonts w:ascii="Avenir Next" w:hAnsi="Avenir Next"/>
          <w:sz w:val="18"/>
          <w:szCs w:val="18"/>
          <w:lang w:val="fr-FR"/>
        </w:rPr>
        <w:t xml:space="preserve"> moins bien classé à l'UTS4, </w:t>
      </w:r>
      <w:r>
        <w:rPr>
          <w:rFonts w:ascii="Avenir Next" w:hAnsi="Avenir Next"/>
          <w:sz w:val="18"/>
          <w:szCs w:val="18"/>
          <w:lang w:val="fr-FR"/>
        </w:rPr>
        <w:t>le français</w:t>
      </w:r>
      <w:r w:rsidRPr="00431C48">
        <w:rPr>
          <w:rFonts w:ascii="Avenir Next" w:hAnsi="Avenir Next"/>
          <w:sz w:val="18"/>
          <w:szCs w:val="18"/>
          <w:lang w:val="fr-FR"/>
        </w:rPr>
        <w:t xml:space="preserve"> </w:t>
      </w:r>
      <w:r>
        <w:rPr>
          <w:rFonts w:ascii="Avenir Next" w:hAnsi="Avenir Next"/>
          <w:sz w:val="18"/>
          <w:szCs w:val="18"/>
          <w:lang w:val="fr-FR"/>
        </w:rPr>
        <w:t xml:space="preserve">a </w:t>
      </w:r>
      <w:r w:rsidRPr="00431C48">
        <w:rPr>
          <w:rFonts w:ascii="Avenir Next" w:hAnsi="Avenir Next"/>
          <w:sz w:val="18"/>
          <w:szCs w:val="18"/>
          <w:lang w:val="fr-FR"/>
        </w:rPr>
        <w:t xml:space="preserve">montré que la maîtrise du format est essentielle </w:t>
      </w:r>
      <w:r>
        <w:rPr>
          <w:rFonts w:ascii="Avenir Next" w:hAnsi="Avenir Next"/>
          <w:sz w:val="18"/>
          <w:szCs w:val="18"/>
          <w:lang w:val="fr-FR"/>
        </w:rPr>
        <w:t>dans cette compétition</w:t>
      </w:r>
      <w:r w:rsidRPr="00431C48">
        <w:rPr>
          <w:rFonts w:ascii="Avenir Next" w:hAnsi="Avenir Next"/>
          <w:sz w:val="18"/>
          <w:szCs w:val="18"/>
          <w:lang w:val="fr-FR"/>
        </w:rPr>
        <w:t xml:space="preserve">. </w:t>
      </w:r>
      <w:proofErr w:type="spellStart"/>
      <w:r w:rsidRPr="00431C48">
        <w:rPr>
          <w:rFonts w:ascii="Avenir Next" w:hAnsi="Avenir Next"/>
          <w:sz w:val="18"/>
          <w:szCs w:val="18"/>
          <w:lang w:val="fr-FR"/>
        </w:rPr>
        <w:t>Moutet</w:t>
      </w:r>
      <w:proofErr w:type="spellEnd"/>
      <w:r w:rsidRPr="00431C48">
        <w:rPr>
          <w:rFonts w:ascii="Avenir Next" w:hAnsi="Avenir Next"/>
          <w:sz w:val="18"/>
          <w:szCs w:val="18"/>
          <w:lang w:val="fr-FR"/>
        </w:rPr>
        <w:t xml:space="preserve"> </w:t>
      </w:r>
      <w:r>
        <w:rPr>
          <w:rFonts w:ascii="Avenir Next" w:hAnsi="Avenir Next"/>
          <w:sz w:val="18"/>
          <w:szCs w:val="18"/>
          <w:lang w:val="fr-FR"/>
        </w:rPr>
        <w:t>est demeuré invaincu en triomphant</w:t>
      </w:r>
      <w:r w:rsidRPr="00431C48">
        <w:rPr>
          <w:rFonts w:ascii="Avenir Next" w:hAnsi="Avenir Next"/>
          <w:sz w:val="18"/>
          <w:szCs w:val="18"/>
          <w:lang w:val="fr-FR"/>
        </w:rPr>
        <w:t xml:space="preserve"> de Fritz, </w:t>
      </w:r>
      <w:proofErr w:type="spellStart"/>
      <w:r w:rsidRPr="00431C48">
        <w:rPr>
          <w:rFonts w:ascii="Avenir Next" w:hAnsi="Avenir Next"/>
          <w:sz w:val="18"/>
          <w:szCs w:val="18"/>
          <w:lang w:val="fr-FR"/>
        </w:rPr>
        <w:t>Fognini</w:t>
      </w:r>
      <w:proofErr w:type="spellEnd"/>
      <w:r w:rsidRPr="00431C48">
        <w:rPr>
          <w:rFonts w:ascii="Avenir Next" w:hAnsi="Avenir Next"/>
          <w:sz w:val="18"/>
          <w:szCs w:val="18"/>
          <w:lang w:val="fr-FR"/>
        </w:rPr>
        <w:t xml:space="preserve">, Garin </w:t>
      </w:r>
      <w:r>
        <w:rPr>
          <w:rFonts w:ascii="Avenir Next" w:hAnsi="Avenir Next"/>
          <w:sz w:val="18"/>
          <w:szCs w:val="18"/>
          <w:lang w:val="fr-FR"/>
        </w:rPr>
        <w:t>ainsi que</w:t>
      </w:r>
      <w:r w:rsidRPr="00431C48">
        <w:rPr>
          <w:rFonts w:ascii="Avenir Next" w:hAnsi="Avenir Next"/>
          <w:sz w:val="18"/>
          <w:szCs w:val="18"/>
          <w:lang w:val="fr-FR"/>
        </w:rPr>
        <w:t xml:space="preserve"> du numéro 2 mondial Medvedev pour remporter son premier titre UTS. "The Tornado" était le joueur le plus expérimenté </w:t>
      </w:r>
      <w:r>
        <w:rPr>
          <w:rFonts w:ascii="Avenir Next" w:hAnsi="Avenir Next"/>
          <w:sz w:val="18"/>
          <w:szCs w:val="18"/>
          <w:lang w:val="fr-FR"/>
        </w:rPr>
        <w:t>des concurrents cette année</w:t>
      </w:r>
      <w:r w:rsidRPr="00431C48">
        <w:rPr>
          <w:rFonts w:ascii="Avenir Next" w:hAnsi="Avenir Next"/>
          <w:sz w:val="18"/>
          <w:szCs w:val="18"/>
          <w:lang w:val="fr-FR"/>
        </w:rPr>
        <w:t xml:space="preserve"> </w:t>
      </w:r>
      <w:r>
        <w:rPr>
          <w:rFonts w:ascii="Avenir Next" w:hAnsi="Avenir Next"/>
          <w:sz w:val="18"/>
          <w:szCs w:val="18"/>
          <w:lang w:val="fr-FR"/>
        </w:rPr>
        <w:t>puisqu’il participait</w:t>
      </w:r>
      <w:r w:rsidRPr="00431C48">
        <w:rPr>
          <w:rFonts w:ascii="Avenir Next" w:hAnsi="Avenir Next"/>
          <w:sz w:val="18"/>
          <w:szCs w:val="18"/>
          <w:lang w:val="fr-FR"/>
        </w:rPr>
        <w:t xml:space="preserve"> à </w:t>
      </w:r>
      <w:r>
        <w:rPr>
          <w:rFonts w:ascii="Avenir Next" w:hAnsi="Avenir Next"/>
          <w:sz w:val="18"/>
          <w:szCs w:val="18"/>
          <w:lang w:val="fr-FR"/>
        </w:rPr>
        <w:t>cette</w:t>
      </w:r>
      <w:r w:rsidRPr="00431C48">
        <w:rPr>
          <w:rFonts w:ascii="Avenir Next" w:hAnsi="Avenir Next"/>
          <w:sz w:val="18"/>
          <w:szCs w:val="18"/>
          <w:lang w:val="fr-FR"/>
        </w:rPr>
        <w:t xml:space="preserve"> ligue pour la troisième fois. Après avoir échoué en demi-finale de l'UTS2, </w:t>
      </w:r>
      <w:proofErr w:type="spellStart"/>
      <w:r w:rsidRPr="00431C48">
        <w:rPr>
          <w:rFonts w:ascii="Avenir Next" w:hAnsi="Avenir Next"/>
          <w:sz w:val="18"/>
          <w:szCs w:val="18"/>
          <w:lang w:val="fr-FR"/>
        </w:rPr>
        <w:t>Moutet</w:t>
      </w:r>
      <w:proofErr w:type="spellEnd"/>
      <w:r w:rsidRPr="00431C48">
        <w:rPr>
          <w:rFonts w:ascii="Avenir Next" w:hAnsi="Avenir Next"/>
          <w:sz w:val="18"/>
          <w:szCs w:val="18"/>
          <w:lang w:val="fr-FR"/>
        </w:rPr>
        <w:t xml:space="preserve"> avait </w:t>
      </w:r>
      <w:r>
        <w:rPr>
          <w:rFonts w:ascii="Avenir Next" w:hAnsi="Avenir Next"/>
          <w:sz w:val="18"/>
          <w:szCs w:val="18"/>
          <w:lang w:val="fr-FR"/>
        </w:rPr>
        <w:t>clairement en tête de prendre sa revanche lors de</w:t>
      </w:r>
      <w:r w:rsidRPr="00431C48">
        <w:rPr>
          <w:rFonts w:ascii="Avenir Next" w:hAnsi="Avenir Next"/>
          <w:sz w:val="18"/>
          <w:szCs w:val="18"/>
          <w:lang w:val="fr-FR"/>
        </w:rPr>
        <w:t xml:space="preserve"> l'UTS4.</w:t>
      </w:r>
    </w:p>
    <w:p w14:paraId="5F9D4C62" w14:textId="77777777" w:rsidR="007C2B6A" w:rsidRPr="007C2B6A" w:rsidRDefault="007C2B6A" w:rsidP="007C2B6A">
      <w:pPr>
        <w:jc w:val="both"/>
        <w:rPr>
          <w:rFonts w:ascii="Avenir Next" w:hAnsi="Avenir Next"/>
          <w:sz w:val="18"/>
          <w:szCs w:val="18"/>
          <w:lang w:val="fr-FR"/>
        </w:rPr>
      </w:pPr>
    </w:p>
    <w:p w14:paraId="791DE4D4" w14:textId="173F0B84" w:rsidR="007C2B6A" w:rsidRDefault="00F15F6E" w:rsidP="006B1EF1">
      <w:pPr>
        <w:jc w:val="both"/>
        <w:rPr>
          <w:rFonts w:ascii="Avenir Next" w:hAnsi="Avenir Next"/>
          <w:b/>
          <w:bCs/>
          <w:sz w:val="18"/>
          <w:szCs w:val="18"/>
          <w:lang w:val="fr-FR"/>
        </w:rPr>
      </w:pPr>
      <w:r w:rsidRPr="007C2B6A">
        <w:rPr>
          <w:rFonts w:ascii="Avenir Next" w:hAnsi="Avenir Next"/>
          <w:b/>
          <w:bCs/>
          <w:sz w:val="18"/>
          <w:szCs w:val="18"/>
          <w:lang w:val="fr-FR"/>
        </w:rPr>
        <w:t>“</w:t>
      </w:r>
      <w:r w:rsidR="007C2B6A">
        <w:rPr>
          <w:rFonts w:ascii="Avenir Next" w:hAnsi="Avenir Next"/>
          <w:b/>
          <w:bCs/>
          <w:sz w:val="18"/>
          <w:szCs w:val="18"/>
          <w:lang w:val="fr-FR"/>
        </w:rPr>
        <w:t xml:space="preserve">LES </w:t>
      </w:r>
      <w:r w:rsidR="00A60B76">
        <w:rPr>
          <w:rFonts w:ascii="Avenir Next" w:hAnsi="Avenir Next"/>
          <w:b/>
          <w:bCs/>
          <w:sz w:val="18"/>
          <w:szCs w:val="18"/>
          <w:lang w:val="fr-FR"/>
        </w:rPr>
        <w:t xml:space="preserve">PLUS </w:t>
      </w:r>
      <w:r w:rsidR="007C2B6A">
        <w:rPr>
          <w:rFonts w:ascii="Avenir Next" w:hAnsi="Avenir Next"/>
          <w:b/>
          <w:bCs/>
          <w:sz w:val="18"/>
          <w:szCs w:val="18"/>
          <w:lang w:val="fr-FR"/>
        </w:rPr>
        <w:t xml:space="preserve">PETITS DÉTAILS FONT </w:t>
      </w:r>
      <w:r w:rsidR="00A60B76">
        <w:rPr>
          <w:rFonts w:ascii="Avenir Next" w:hAnsi="Avenir Next"/>
          <w:b/>
          <w:bCs/>
          <w:sz w:val="18"/>
          <w:szCs w:val="18"/>
          <w:lang w:val="fr-FR"/>
        </w:rPr>
        <w:t>SOUVENT TOUTE LA</w:t>
      </w:r>
      <w:r w:rsidR="007C2B6A">
        <w:rPr>
          <w:rFonts w:ascii="Avenir Next" w:hAnsi="Avenir Next"/>
          <w:b/>
          <w:bCs/>
          <w:sz w:val="18"/>
          <w:szCs w:val="18"/>
          <w:lang w:val="fr-FR"/>
        </w:rPr>
        <w:t xml:space="preserve"> DIFFÉRENCE »</w:t>
      </w:r>
    </w:p>
    <w:p w14:paraId="5C0042DE" w14:textId="7AB5A3D8" w:rsidR="00226137" w:rsidRPr="007C2B6A" w:rsidRDefault="007C2B6A" w:rsidP="006B1EF1">
      <w:pPr>
        <w:jc w:val="both"/>
        <w:rPr>
          <w:rFonts w:ascii="Avenir Next" w:hAnsi="Avenir Next"/>
          <w:sz w:val="18"/>
          <w:szCs w:val="18"/>
          <w:lang w:val="fr-FR"/>
        </w:rPr>
      </w:pPr>
      <w:r w:rsidRPr="007C2B6A">
        <w:rPr>
          <w:rFonts w:ascii="Avenir Next" w:hAnsi="Avenir Next"/>
          <w:sz w:val="18"/>
          <w:szCs w:val="18"/>
          <w:lang w:val="fr-FR"/>
        </w:rPr>
        <w:t xml:space="preserve">La devise de Patrick </w:t>
      </w:r>
      <w:proofErr w:type="spellStart"/>
      <w:r w:rsidRPr="007C2B6A">
        <w:rPr>
          <w:rFonts w:ascii="Avenir Next" w:hAnsi="Avenir Next"/>
          <w:sz w:val="18"/>
          <w:szCs w:val="18"/>
          <w:lang w:val="fr-FR"/>
        </w:rPr>
        <w:t>Mouratoglou</w:t>
      </w:r>
      <w:proofErr w:type="spellEnd"/>
      <w:r w:rsidRPr="007C2B6A">
        <w:rPr>
          <w:rFonts w:ascii="Avenir Next" w:hAnsi="Avenir Next"/>
          <w:sz w:val="18"/>
          <w:szCs w:val="18"/>
          <w:lang w:val="fr-FR"/>
        </w:rPr>
        <w:t xml:space="preserve"> est inscrite sur son édition éponyme DEFY 21. Fabriqué en carbone léger mais robuste, un matériau composite utilisé dans les raquettes de tennis professionnelles, ce chronographe au 1/100</w:t>
      </w:r>
      <w:r w:rsidRPr="00A60B76">
        <w:rPr>
          <w:rFonts w:ascii="Avenir Next" w:hAnsi="Avenir Next"/>
          <w:sz w:val="18"/>
          <w:szCs w:val="18"/>
          <w:vertAlign w:val="superscript"/>
          <w:lang w:val="fr-FR"/>
        </w:rPr>
        <w:t>e</w:t>
      </w:r>
      <w:r w:rsidRPr="007C2B6A">
        <w:rPr>
          <w:rFonts w:ascii="Avenir Next" w:hAnsi="Avenir Next"/>
          <w:sz w:val="18"/>
          <w:szCs w:val="18"/>
          <w:lang w:val="fr-FR"/>
        </w:rPr>
        <w:t xml:space="preserve"> de seconde, élégant et sportif, a pour but d'ajouter du style à des performances exceptionnelles. Les compteurs chronographe du cadran partiellement </w:t>
      </w:r>
      <w:r w:rsidR="00A60B76">
        <w:rPr>
          <w:rFonts w:ascii="Avenir Next" w:hAnsi="Avenir Next"/>
          <w:sz w:val="18"/>
          <w:szCs w:val="18"/>
          <w:lang w:val="fr-FR"/>
        </w:rPr>
        <w:t>ajouré</w:t>
      </w:r>
      <w:r w:rsidRPr="007C2B6A">
        <w:rPr>
          <w:rFonts w:ascii="Avenir Next" w:hAnsi="Avenir Next"/>
          <w:sz w:val="18"/>
          <w:szCs w:val="18"/>
          <w:lang w:val="fr-FR"/>
        </w:rPr>
        <w:t xml:space="preserve"> sont réalisés dans un ton bleu, assorti aux courts de tennis de l'UTS, tandis que les accents jaune électrique évoquent l'omniprésente balle de tennis. Limitée à seulement 50 pièces, l'édition collaborative DEFY 21 Patrick </w:t>
      </w:r>
      <w:proofErr w:type="spellStart"/>
      <w:r w:rsidRPr="007C2B6A">
        <w:rPr>
          <w:rFonts w:ascii="Avenir Next" w:hAnsi="Avenir Next"/>
          <w:sz w:val="18"/>
          <w:szCs w:val="18"/>
          <w:lang w:val="fr-FR"/>
        </w:rPr>
        <w:t>Mouratoglou</w:t>
      </w:r>
      <w:proofErr w:type="spellEnd"/>
      <w:r w:rsidRPr="007C2B6A">
        <w:rPr>
          <w:rFonts w:ascii="Avenir Next" w:hAnsi="Avenir Next"/>
          <w:sz w:val="18"/>
          <w:szCs w:val="18"/>
          <w:lang w:val="fr-FR"/>
        </w:rPr>
        <w:t xml:space="preserve"> est disponible dans les boutiques Zenith du monde entier ainsi que dans la boutique en ligne Zenith. L'achat de la montre s'accompagne de l'opportunité exclusive de passer une nuit à l'Académie </w:t>
      </w:r>
      <w:proofErr w:type="spellStart"/>
      <w:r w:rsidRPr="007C2B6A">
        <w:rPr>
          <w:rFonts w:ascii="Avenir Next" w:hAnsi="Avenir Next"/>
          <w:sz w:val="18"/>
          <w:szCs w:val="18"/>
          <w:lang w:val="fr-FR"/>
        </w:rPr>
        <w:t>Mouratoglou</w:t>
      </w:r>
      <w:proofErr w:type="spellEnd"/>
      <w:r w:rsidRPr="007C2B6A">
        <w:rPr>
          <w:rFonts w:ascii="Avenir Next" w:hAnsi="Avenir Next"/>
          <w:sz w:val="18"/>
          <w:szCs w:val="18"/>
          <w:lang w:val="fr-FR"/>
        </w:rPr>
        <w:t xml:space="preserve"> dans le sud de la France et de </w:t>
      </w:r>
      <w:r w:rsidR="00431C48">
        <w:rPr>
          <w:rFonts w:ascii="Avenir Next" w:hAnsi="Avenir Next"/>
          <w:sz w:val="18"/>
          <w:szCs w:val="18"/>
          <w:lang w:val="fr-FR"/>
        </w:rPr>
        <w:t>bénéficier</w:t>
      </w:r>
      <w:r w:rsidRPr="007C2B6A">
        <w:rPr>
          <w:rFonts w:ascii="Avenir Next" w:hAnsi="Avenir Next"/>
          <w:sz w:val="18"/>
          <w:szCs w:val="18"/>
          <w:lang w:val="fr-FR"/>
        </w:rPr>
        <w:t xml:space="preserve"> d'une séance d'entraînement individuelle avec l'entraîneur </w:t>
      </w:r>
      <w:r w:rsidR="00A60B76">
        <w:rPr>
          <w:rFonts w:ascii="Avenir Next" w:hAnsi="Avenir Next"/>
          <w:sz w:val="18"/>
          <w:szCs w:val="18"/>
          <w:lang w:val="fr-FR"/>
        </w:rPr>
        <w:t>en personne</w:t>
      </w:r>
      <w:r w:rsidRPr="007C2B6A">
        <w:rPr>
          <w:rFonts w:ascii="Avenir Next" w:hAnsi="Avenir Next"/>
          <w:sz w:val="18"/>
          <w:szCs w:val="18"/>
          <w:lang w:val="fr-FR"/>
        </w:rPr>
        <w:t>.</w:t>
      </w:r>
    </w:p>
    <w:p w14:paraId="56CCA89F" w14:textId="77777777" w:rsidR="00BC63F4" w:rsidRPr="007C2B6A" w:rsidRDefault="00BC63F4" w:rsidP="006B1EF1">
      <w:pPr>
        <w:jc w:val="both"/>
        <w:rPr>
          <w:rFonts w:ascii="Avenir Next" w:hAnsi="Avenir Next"/>
          <w:sz w:val="18"/>
          <w:szCs w:val="18"/>
          <w:lang w:val="fr-FR"/>
        </w:rPr>
      </w:pPr>
    </w:p>
    <w:p w14:paraId="107F2536" w14:textId="77777777" w:rsidR="00EB146F" w:rsidRPr="007C2B6A" w:rsidRDefault="00EB146F" w:rsidP="00EB146F">
      <w:pPr>
        <w:rPr>
          <w:rFonts w:ascii="Avenir Next" w:hAnsi="Avenir Next"/>
          <w:sz w:val="18"/>
          <w:szCs w:val="18"/>
          <w:lang w:val="fr-FR"/>
        </w:rPr>
      </w:pPr>
    </w:p>
    <w:p w14:paraId="3B3BB9C5" w14:textId="77777777" w:rsidR="00A05009" w:rsidRPr="007C2B6A" w:rsidRDefault="00A05009" w:rsidP="00EB146F">
      <w:pPr>
        <w:rPr>
          <w:rFonts w:ascii="Avenir Next" w:eastAsia="Times New Roman" w:hAnsi="Avenir Next" w:cs="Arial"/>
          <w:b/>
          <w:sz w:val="18"/>
          <w:szCs w:val="18"/>
          <w:lang w:val="fr-FR"/>
        </w:rPr>
      </w:pPr>
      <w:r w:rsidRPr="007C2B6A">
        <w:rPr>
          <w:rFonts w:ascii="Avenir Next" w:eastAsia="Times New Roman" w:hAnsi="Avenir Next" w:cs="Arial"/>
          <w:b/>
          <w:sz w:val="18"/>
          <w:szCs w:val="18"/>
          <w:lang w:val="fr-FR"/>
        </w:rPr>
        <w:br w:type="page"/>
      </w:r>
    </w:p>
    <w:p w14:paraId="607974F7" w14:textId="77777777" w:rsidR="00A05009" w:rsidRPr="007C2B6A" w:rsidRDefault="00A05009" w:rsidP="00EB146F">
      <w:pPr>
        <w:rPr>
          <w:rFonts w:ascii="Avenir Next" w:eastAsia="Times New Roman" w:hAnsi="Avenir Next" w:cs="Arial"/>
          <w:b/>
          <w:sz w:val="18"/>
          <w:szCs w:val="18"/>
          <w:lang w:val="fr-FR"/>
        </w:rPr>
      </w:pPr>
    </w:p>
    <w:p w14:paraId="307190AE" w14:textId="7D527C5A" w:rsidR="006B1EF1" w:rsidRPr="00431C48" w:rsidRDefault="006B1EF1" w:rsidP="00EB146F">
      <w:pPr>
        <w:rPr>
          <w:rFonts w:ascii="Avenir Next" w:eastAsia="Times New Roman" w:hAnsi="Avenir Next" w:cs="Arial"/>
          <w:b/>
          <w:sz w:val="18"/>
          <w:szCs w:val="18"/>
          <w:lang w:val="en-US"/>
        </w:rPr>
      </w:pPr>
      <w:r w:rsidRPr="00431C48">
        <w:rPr>
          <w:rFonts w:ascii="Avenir Next" w:eastAsia="Times New Roman" w:hAnsi="Avenir Next" w:cs="Arial"/>
          <w:b/>
          <w:sz w:val="18"/>
          <w:szCs w:val="18"/>
          <w:lang w:val="en-US"/>
        </w:rPr>
        <w:t>ZENITH: TIME TO REACH YOUR STAR.</w:t>
      </w:r>
    </w:p>
    <w:p w14:paraId="0FC83004" w14:textId="77777777" w:rsidR="006B1EF1" w:rsidRPr="00431C48" w:rsidRDefault="006B1EF1" w:rsidP="006B1EF1">
      <w:pPr>
        <w:spacing w:line="276" w:lineRule="auto"/>
        <w:jc w:val="both"/>
        <w:rPr>
          <w:rFonts w:ascii="Avenir Next" w:eastAsia="Times New Roman" w:hAnsi="Avenir Next" w:cs="Arial"/>
          <w:b/>
          <w:sz w:val="18"/>
          <w:szCs w:val="18"/>
          <w:lang w:val="en-US"/>
        </w:rPr>
      </w:pPr>
    </w:p>
    <w:p w14:paraId="0DE6C3E7" w14:textId="77777777" w:rsidR="006B1EF1" w:rsidRPr="00431C48" w:rsidRDefault="006B1EF1" w:rsidP="006B1EF1">
      <w:pPr>
        <w:jc w:val="both"/>
        <w:rPr>
          <w:rFonts w:ascii="Avenir Next" w:eastAsia="Times New Roman" w:hAnsi="Avenir Next" w:cs="Arial"/>
          <w:i/>
          <w:iCs/>
          <w:sz w:val="18"/>
          <w:szCs w:val="18"/>
          <w:lang w:val="en-US"/>
        </w:rPr>
      </w:pPr>
      <w:r w:rsidRPr="00431C48">
        <w:rPr>
          <w:rFonts w:ascii="Avenir Next" w:eastAsia="Times New Roman" w:hAnsi="Avenir Next" w:cs="Arial"/>
          <w:i/>
          <w:iCs/>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431C48">
        <w:rPr>
          <w:rFonts w:ascii="Avenir Next" w:eastAsia="Times New Roman" w:hAnsi="Avenir Next" w:cs="Arial"/>
          <w:i/>
          <w:iCs/>
          <w:sz w:val="18"/>
          <w:szCs w:val="18"/>
          <w:lang w:val="en-US"/>
        </w:rPr>
        <w:t>Blériot’s</w:t>
      </w:r>
      <w:proofErr w:type="spellEnd"/>
      <w:r w:rsidRPr="00431C48">
        <w:rPr>
          <w:rFonts w:ascii="Avenir Next" w:eastAsia="Times New Roman" w:hAnsi="Avenir Next" w:cs="Arial"/>
          <w:i/>
          <w:iCs/>
          <w:sz w:val="18"/>
          <w:szCs w:val="18"/>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68F61C1A" w14:textId="77777777" w:rsidR="006B1EF1" w:rsidRPr="00431C48" w:rsidRDefault="006B1EF1" w:rsidP="006B1EF1">
      <w:pPr>
        <w:jc w:val="both"/>
        <w:rPr>
          <w:rFonts w:ascii="Avenir Next" w:eastAsia="Times New Roman" w:hAnsi="Avenir Next" w:cs="Arial"/>
          <w:i/>
          <w:iCs/>
          <w:sz w:val="18"/>
          <w:szCs w:val="18"/>
          <w:lang w:val="en-US"/>
        </w:rPr>
      </w:pPr>
    </w:p>
    <w:p w14:paraId="44A11193" w14:textId="77777777" w:rsidR="006B1EF1" w:rsidRPr="00431C48" w:rsidRDefault="006B1EF1" w:rsidP="006B1EF1">
      <w:pPr>
        <w:jc w:val="both"/>
        <w:rPr>
          <w:rFonts w:ascii="Avenir Next" w:eastAsia="Times New Roman" w:hAnsi="Avenir Next" w:cs="Arial"/>
          <w:i/>
          <w:iCs/>
          <w:sz w:val="18"/>
          <w:szCs w:val="18"/>
          <w:lang w:val="en-US"/>
        </w:rPr>
      </w:pPr>
      <w:r w:rsidRPr="00431C48">
        <w:rPr>
          <w:rFonts w:ascii="Avenir Next" w:eastAsia="Times New Roman" w:hAnsi="Avenir Next" w:cs="Arial"/>
          <w:i/>
          <w:iCs/>
          <w:sz w:val="18"/>
          <w:szCs w:val="18"/>
          <w:lang w:val="en-US"/>
        </w:rPr>
        <w:t xml:space="preserve">With innovation as its guiding star, Zenith features exceptional in-house developed and manufactured movements in all its watches. Since the creation of the El Primero in 1969, the world’s first automatic chronograph </w:t>
      </w:r>
      <w:proofErr w:type="spellStart"/>
      <w:r w:rsidRPr="00431C48">
        <w:rPr>
          <w:rFonts w:ascii="Avenir Next" w:eastAsia="Times New Roman" w:hAnsi="Avenir Next" w:cs="Arial"/>
          <w:i/>
          <w:iCs/>
          <w:sz w:val="18"/>
          <w:szCs w:val="18"/>
          <w:lang w:val="en-US"/>
        </w:rPr>
        <w:t>calibre</w:t>
      </w:r>
      <w:proofErr w:type="spellEnd"/>
      <w:r w:rsidRPr="00431C48">
        <w:rPr>
          <w:rFonts w:ascii="Avenir Next" w:eastAsia="Times New Roman" w:hAnsi="Avenir Next" w:cs="Arial"/>
          <w:i/>
          <w:iCs/>
          <w:sz w:val="18"/>
          <w:szCs w:val="18"/>
          <w:lang w:val="en-US"/>
        </w:rPr>
        <w:t>, Zenith has gone on to master fractions of the second with the Chronomaster Sport and its 1/10</w:t>
      </w:r>
      <w:r w:rsidRPr="00431C48">
        <w:rPr>
          <w:rFonts w:ascii="Avenir Next" w:eastAsia="Times New Roman" w:hAnsi="Avenir Next" w:cs="Arial"/>
          <w:i/>
          <w:iCs/>
          <w:sz w:val="18"/>
          <w:szCs w:val="18"/>
          <w:vertAlign w:val="superscript"/>
          <w:lang w:val="en-US"/>
        </w:rPr>
        <w:t>th</w:t>
      </w:r>
      <w:r w:rsidRPr="00431C48">
        <w:rPr>
          <w:rFonts w:ascii="Avenir Next" w:eastAsia="Times New Roman" w:hAnsi="Avenir Next" w:cs="Arial"/>
          <w:i/>
          <w:iCs/>
          <w:sz w:val="18"/>
          <w:szCs w:val="18"/>
          <w:lang w:val="en-US"/>
        </w:rPr>
        <w:t xml:space="preserve"> of a second precision and the DEFY 21 with a precision of 1/100th of a second. Zenith has been shaping the future of Swiss watchmaking since 1865, accompanying those who dare to challenge themselves and break barriers. The time to reach your star is now.</w:t>
      </w:r>
    </w:p>
    <w:p w14:paraId="178F276E" w14:textId="77777777" w:rsidR="00B7644B" w:rsidRPr="00431C48" w:rsidRDefault="00B7644B" w:rsidP="006B1EF1">
      <w:pPr>
        <w:jc w:val="both"/>
        <w:rPr>
          <w:rFonts w:ascii="Avenir Next" w:hAnsi="Avenir Next"/>
          <w:sz w:val="18"/>
          <w:szCs w:val="18"/>
          <w:lang w:val="en-US"/>
        </w:rPr>
      </w:pPr>
    </w:p>
    <w:p w14:paraId="77497AD7" w14:textId="77777777" w:rsidR="00EB146F" w:rsidRPr="00431C48" w:rsidRDefault="00EB146F" w:rsidP="006B1EF1">
      <w:pPr>
        <w:jc w:val="both"/>
        <w:rPr>
          <w:rFonts w:ascii="Avenir Next" w:hAnsi="Avenir Next"/>
          <w:b/>
          <w:bCs/>
          <w:sz w:val="18"/>
          <w:szCs w:val="18"/>
          <w:highlight w:val="yellow"/>
          <w:lang w:val="en-US"/>
        </w:rPr>
      </w:pPr>
    </w:p>
    <w:p w14:paraId="360DE14E" w14:textId="191937D6" w:rsidR="006B1EF1" w:rsidRPr="00431C48" w:rsidRDefault="00431C48" w:rsidP="006B1EF1">
      <w:pPr>
        <w:jc w:val="both"/>
        <w:rPr>
          <w:rFonts w:ascii="Avenir Next" w:hAnsi="Avenir Next"/>
          <w:b/>
          <w:bCs/>
          <w:sz w:val="18"/>
          <w:szCs w:val="18"/>
          <w:lang w:val="en-US"/>
        </w:rPr>
      </w:pPr>
      <w:r>
        <w:rPr>
          <w:rFonts w:ascii="Avenir Next" w:hAnsi="Avenir Next"/>
          <w:b/>
          <w:bCs/>
          <w:sz w:val="18"/>
          <w:szCs w:val="18"/>
          <w:lang w:val="en-US"/>
        </w:rPr>
        <w:t xml:space="preserve">À </w:t>
      </w:r>
      <w:proofErr w:type="spellStart"/>
      <w:r>
        <w:rPr>
          <w:rFonts w:ascii="Avenir Next" w:hAnsi="Avenir Next"/>
          <w:b/>
          <w:bCs/>
          <w:sz w:val="18"/>
          <w:szCs w:val="18"/>
          <w:lang w:val="en-US"/>
        </w:rPr>
        <w:t>propos</w:t>
      </w:r>
      <w:proofErr w:type="spellEnd"/>
      <w:r>
        <w:rPr>
          <w:rFonts w:ascii="Avenir Next" w:hAnsi="Avenir Next"/>
          <w:b/>
          <w:bCs/>
          <w:sz w:val="18"/>
          <w:szCs w:val="18"/>
          <w:lang w:val="en-US"/>
        </w:rPr>
        <w:t xml:space="preserve"> de </w:t>
      </w:r>
      <w:proofErr w:type="spellStart"/>
      <w:r>
        <w:rPr>
          <w:rFonts w:ascii="Avenir Next" w:hAnsi="Avenir Next"/>
          <w:b/>
          <w:bCs/>
          <w:sz w:val="18"/>
          <w:szCs w:val="18"/>
          <w:lang w:val="en-US"/>
        </w:rPr>
        <w:t>l’</w:t>
      </w:r>
      <w:r w:rsidR="006B1EF1" w:rsidRPr="00431C48">
        <w:rPr>
          <w:rFonts w:ascii="Avenir Next" w:hAnsi="Avenir Next"/>
          <w:b/>
          <w:bCs/>
          <w:sz w:val="18"/>
          <w:szCs w:val="18"/>
          <w:lang w:val="en-US"/>
        </w:rPr>
        <w:t>UTS</w:t>
      </w:r>
      <w:proofErr w:type="spellEnd"/>
    </w:p>
    <w:p w14:paraId="19BCA4D0" w14:textId="457D23C5" w:rsidR="00EB146F" w:rsidRDefault="00EB146F">
      <w:pPr>
        <w:rPr>
          <w:rFonts w:ascii="Avenir Next" w:hAnsi="Avenir Next"/>
          <w:b/>
          <w:bCs/>
          <w:sz w:val="18"/>
          <w:szCs w:val="18"/>
          <w:highlight w:val="yellow"/>
          <w:lang w:val="en-US"/>
        </w:rPr>
      </w:pPr>
    </w:p>
    <w:p w14:paraId="6CD212CE" w14:textId="0989E30B" w:rsidR="00431C48" w:rsidRPr="00431C48" w:rsidRDefault="00431C48">
      <w:pPr>
        <w:rPr>
          <w:rFonts w:ascii="Avenir Next" w:hAnsi="Avenir Next"/>
          <w:sz w:val="18"/>
          <w:szCs w:val="18"/>
          <w:highlight w:val="yellow"/>
          <w:lang w:val="fr-FR"/>
        </w:rPr>
      </w:pPr>
      <w:r w:rsidRPr="00431C48">
        <w:rPr>
          <w:rFonts w:ascii="Avenir Next" w:hAnsi="Avenir Next"/>
          <w:b/>
          <w:bCs/>
          <w:sz w:val="18"/>
          <w:szCs w:val="18"/>
          <w:lang w:val="fr-FR"/>
        </w:rPr>
        <w:t xml:space="preserve">L’UTS </w:t>
      </w:r>
      <w:r w:rsidRPr="00431C48">
        <w:rPr>
          <w:rFonts w:ascii="Avenir Next" w:hAnsi="Avenir Next"/>
          <w:sz w:val="18"/>
          <w:szCs w:val="18"/>
          <w:lang w:val="fr-FR"/>
        </w:rPr>
        <w:t>(</w:t>
      </w:r>
      <w:proofErr w:type="spellStart"/>
      <w:r w:rsidRPr="00431C48">
        <w:rPr>
          <w:rFonts w:ascii="Avenir Next" w:hAnsi="Avenir Next"/>
          <w:b/>
          <w:bCs/>
          <w:sz w:val="18"/>
          <w:szCs w:val="18"/>
          <w:lang w:val="fr-FR"/>
        </w:rPr>
        <w:t>U</w:t>
      </w:r>
      <w:r w:rsidRPr="00431C48">
        <w:rPr>
          <w:rFonts w:ascii="Avenir Next" w:hAnsi="Avenir Next"/>
          <w:sz w:val="18"/>
          <w:szCs w:val="18"/>
          <w:lang w:val="fr-FR"/>
        </w:rPr>
        <w:t>ltimate</w:t>
      </w:r>
      <w:proofErr w:type="spellEnd"/>
      <w:r w:rsidRPr="00431C48">
        <w:rPr>
          <w:rFonts w:ascii="Avenir Next" w:hAnsi="Avenir Next"/>
          <w:sz w:val="18"/>
          <w:szCs w:val="18"/>
          <w:lang w:val="fr-FR"/>
        </w:rPr>
        <w:t xml:space="preserve"> </w:t>
      </w:r>
      <w:r w:rsidRPr="00431C48">
        <w:rPr>
          <w:rFonts w:ascii="Avenir Next" w:hAnsi="Avenir Next"/>
          <w:b/>
          <w:bCs/>
          <w:sz w:val="18"/>
          <w:szCs w:val="18"/>
          <w:lang w:val="fr-FR"/>
        </w:rPr>
        <w:t>T</w:t>
      </w:r>
      <w:r w:rsidRPr="00431C48">
        <w:rPr>
          <w:rFonts w:ascii="Avenir Next" w:hAnsi="Avenir Next"/>
          <w:sz w:val="18"/>
          <w:szCs w:val="18"/>
          <w:lang w:val="fr-FR"/>
        </w:rPr>
        <w:t xml:space="preserve">ennis </w:t>
      </w:r>
      <w:proofErr w:type="spellStart"/>
      <w:r w:rsidRPr="00431C48">
        <w:rPr>
          <w:rFonts w:ascii="Avenir Next" w:hAnsi="Avenir Next"/>
          <w:sz w:val="18"/>
          <w:szCs w:val="18"/>
          <w:lang w:val="fr-FR"/>
        </w:rPr>
        <w:t>Showdown</w:t>
      </w:r>
      <w:proofErr w:type="spellEnd"/>
      <w:r w:rsidRPr="00431C48">
        <w:rPr>
          <w:rFonts w:ascii="Avenir Next" w:hAnsi="Avenir Next"/>
          <w:sz w:val="18"/>
          <w:szCs w:val="18"/>
          <w:lang w:val="fr-FR"/>
        </w:rPr>
        <w:t xml:space="preserve">) est une ligue de tennis compétitive et innovante diffusée en direct dans le monde entier. Expérimentant </w:t>
      </w:r>
      <w:r>
        <w:rPr>
          <w:rFonts w:ascii="Avenir Next" w:hAnsi="Avenir Next"/>
          <w:sz w:val="18"/>
          <w:szCs w:val="18"/>
          <w:lang w:val="fr-FR"/>
        </w:rPr>
        <w:t>avec un</w:t>
      </w:r>
      <w:r w:rsidRPr="00431C48">
        <w:rPr>
          <w:rFonts w:ascii="Avenir Next" w:hAnsi="Avenir Next"/>
          <w:sz w:val="18"/>
          <w:szCs w:val="18"/>
          <w:lang w:val="fr-FR"/>
        </w:rPr>
        <w:t xml:space="preserve"> format et des règles différents, l'UTS est un laboratoire permanent dont le but est d'attirer une base de fans de tennis plus large et plus jeune. L'UTS se distingue par ses matchs de confrontation au rythme effréné, composés de 4 quarts et d'une mort subite potentielle, un code de conduite plus souple, des interviews en milieu de match, des angles de caméra uniques et un accent mis sur la stratégie avec les cartes UTS. Inspirée des sports électroniques</w:t>
      </w:r>
      <w:r>
        <w:rPr>
          <w:rFonts w:ascii="Avenir Next" w:hAnsi="Avenir Next"/>
          <w:sz w:val="18"/>
          <w:szCs w:val="18"/>
          <w:lang w:val="fr-FR"/>
        </w:rPr>
        <w:t xml:space="preserve"> (e-sports)</w:t>
      </w:r>
      <w:r w:rsidRPr="00431C48">
        <w:rPr>
          <w:rFonts w:ascii="Avenir Next" w:hAnsi="Avenir Next"/>
          <w:sz w:val="18"/>
          <w:szCs w:val="18"/>
          <w:lang w:val="fr-FR"/>
        </w:rPr>
        <w:t xml:space="preserve">, cette ligue est centrée sur les fans et place la personnalité des joueurs et des entraîneurs au </w:t>
      </w:r>
      <w:proofErr w:type="spellStart"/>
      <w:r>
        <w:rPr>
          <w:rFonts w:ascii="Avenir Next" w:hAnsi="Avenir Next"/>
          <w:sz w:val="18"/>
          <w:szCs w:val="18"/>
          <w:lang w:val="fr-FR"/>
        </w:rPr>
        <w:t>coeur</w:t>
      </w:r>
      <w:proofErr w:type="spellEnd"/>
      <w:r w:rsidRPr="00431C48">
        <w:rPr>
          <w:rFonts w:ascii="Avenir Next" w:hAnsi="Avenir Next"/>
          <w:sz w:val="18"/>
          <w:szCs w:val="18"/>
          <w:lang w:val="fr-FR"/>
        </w:rPr>
        <w:t xml:space="preserve"> du spectacle.</w:t>
      </w:r>
    </w:p>
    <w:p w14:paraId="58FC859A" w14:textId="70DAECD5" w:rsidR="006B1EF1" w:rsidRPr="00431C48" w:rsidRDefault="006B1EF1">
      <w:pPr>
        <w:rPr>
          <w:rFonts w:ascii="Avenir Next" w:hAnsi="Avenir Next"/>
          <w:b/>
          <w:bCs/>
          <w:sz w:val="18"/>
          <w:szCs w:val="18"/>
          <w:highlight w:val="yellow"/>
          <w:lang w:val="fr-FR"/>
        </w:rPr>
      </w:pPr>
      <w:r w:rsidRPr="00431C48">
        <w:rPr>
          <w:rFonts w:ascii="Avenir Next" w:hAnsi="Avenir Next"/>
          <w:b/>
          <w:bCs/>
          <w:sz w:val="18"/>
          <w:szCs w:val="18"/>
          <w:highlight w:val="yellow"/>
          <w:lang w:val="fr-FR"/>
        </w:rPr>
        <w:br w:type="page"/>
      </w:r>
    </w:p>
    <w:p w14:paraId="6B615CED" w14:textId="77777777" w:rsidR="00EB146F" w:rsidRPr="00431C48" w:rsidRDefault="00EB146F" w:rsidP="006B1EF1">
      <w:pPr>
        <w:rPr>
          <w:rFonts w:ascii="Avenir Next" w:hAnsi="Avenir Next"/>
          <w:b/>
          <w:bCs/>
          <w:lang w:val="fr-FR"/>
        </w:rPr>
      </w:pPr>
    </w:p>
    <w:p w14:paraId="7FC81884" w14:textId="77777777" w:rsidR="00EB146F" w:rsidRPr="00431C48" w:rsidRDefault="00EB146F" w:rsidP="006B1EF1">
      <w:pPr>
        <w:rPr>
          <w:rFonts w:ascii="Avenir Next" w:hAnsi="Avenir Next"/>
          <w:b/>
          <w:bCs/>
          <w:lang w:val="fr-FR"/>
        </w:rPr>
      </w:pPr>
    </w:p>
    <w:p w14:paraId="6A9E4813" w14:textId="1136D64E" w:rsidR="006B1EF1" w:rsidRPr="00431C48" w:rsidRDefault="006B1EF1" w:rsidP="006B1EF1">
      <w:pPr>
        <w:rPr>
          <w:lang w:val="en-US"/>
        </w:rPr>
      </w:pPr>
      <w:r w:rsidRPr="007C2B6A">
        <w:rPr>
          <w:noProof/>
          <w:lang w:val="fr-FR"/>
        </w:rPr>
        <w:drawing>
          <wp:anchor distT="0" distB="0" distL="114300" distR="114300" simplePos="0" relativeHeight="251659264" behindDoc="1" locked="0" layoutInCell="1" allowOverlap="1" wp14:anchorId="10BF8C73" wp14:editId="1F7BD7C5">
            <wp:simplePos x="0" y="0"/>
            <wp:positionH relativeFrom="column">
              <wp:posOffset>3878580</wp:posOffset>
            </wp:positionH>
            <wp:positionV relativeFrom="paragraph">
              <wp:posOffset>262255</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431C48">
        <w:rPr>
          <w:rFonts w:ascii="Avenir Next" w:hAnsi="Avenir Next"/>
          <w:b/>
          <w:bCs/>
          <w:lang w:val="en-US"/>
        </w:rPr>
        <w:t>DEFY 21 PATRICK MOURATOGLOU EDITION</w:t>
      </w:r>
      <w:r w:rsidRPr="00431C48">
        <w:rPr>
          <w:b/>
          <w:bCs/>
          <w:sz w:val="23"/>
          <w:szCs w:val="23"/>
          <w:lang w:val="en-US"/>
        </w:rPr>
        <w:t xml:space="preserve"> </w:t>
      </w:r>
      <w:r w:rsidRPr="00431C48">
        <w:rPr>
          <w:b/>
          <w:bCs/>
          <w:sz w:val="23"/>
          <w:szCs w:val="23"/>
          <w:lang w:val="en-US"/>
        </w:rPr>
        <w:br/>
      </w:r>
      <w:r w:rsidRPr="00431C48">
        <w:rPr>
          <w:rFonts w:ascii="Avenir Next" w:hAnsi="Avenir Next" w:cs="Avenir Next"/>
          <w:color w:val="000000"/>
          <w:sz w:val="18"/>
          <w:szCs w:val="18"/>
          <w:lang w:val="en-US"/>
        </w:rPr>
        <w:t>Reference: 10.9000.9004/M99.R939</w:t>
      </w:r>
    </w:p>
    <w:p w14:paraId="553FE6A7" w14:textId="77777777" w:rsidR="006B1EF1" w:rsidRPr="00431C48" w:rsidRDefault="006B1EF1" w:rsidP="006B1EF1">
      <w:pPr>
        <w:pStyle w:val="Default"/>
        <w:rPr>
          <w:sz w:val="18"/>
          <w:szCs w:val="18"/>
          <w:lang w:val="en-US"/>
        </w:rPr>
      </w:pPr>
    </w:p>
    <w:p w14:paraId="0F808823" w14:textId="77777777" w:rsidR="006B1EF1" w:rsidRPr="00431C48" w:rsidRDefault="006B1EF1" w:rsidP="006B1EF1">
      <w:pPr>
        <w:pStyle w:val="Default"/>
        <w:rPr>
          <w:sz w:val="18"/>
          <w:szCs w:val="18"/>
          <w:lang w:val="en-US"/>
        </w:rPr>
      </w:pPr>
      <w:r w:rsidRPr="00431C48">
        <w:rPr>
          <w:b/>
          <w:bCs/>
          <w:sz w:val="18"/>
          <w:szCs w:val="18"/>
          <w:lang w:val="en-US"/>
        </w:rPr>
        <w:t>Key points</w:t>
      </w:r>
      <w:r w:rsidRPr="00431C48">
        <w:rPr>
          <w:sz w:val="18"/>
          <w:szCs w:val="18"/>
          <w:lang w:val="en-US"/>
        </w:rPr>
        <w:t>:</w:t>
      </w:r>
    </w:p>
    <w:p w14:paraId="50F356AB" w14:textId="77777777" w:rsidR="006B1EF1" w:rsidRPr="00431C48" w:rsidRDefault="006B1EF1" w:rsidP="006B1EF1">
      <w:pPr>
        <w:pStyle w:val="Default"/>
        <w:rPr>
          <w:sz w:val="18"/>
          <w:szCs w:val="18"/>
          <w:lang w:val="en-US"/>
        </w:rPr>
      </w:pPr>
      <w:r w:rsidRPr="00431C48">
        <w:rPr>
          <w:sz w:val="18"/>
          <w:szCs w:val="18"/>
          <w:lang w:val="en-US"/>
        </w:rPr>
        <w:t xml:space="preserve">Full carbon model: case, bezel, pushers, </w:t>
      </w:r>
      <w:proofErr w:type="gramStart"/>
      <w:r w:rsidRPr="00431C48">
        <w:rPr>
          <w:sz w:val="18"/>
          <w:szCs w:val="18"/>
          <w:lang w:val="en-US"/>
        </w:rPr>
        <w:t>crown</w:t>
      </w:r>
      <w:proofErr w:type="gramEnd"/>
      <w:r w:rsidRPr="00431C48">
        <w:rPr>
          <w:sz w:val="18"/>
          <w:szCs w:val="18"/>
          <w:lang w:val="en-US"/>
        </w:rPr>
        <w:t xml:space="preserve"> and buckle head.</w:t>
      </w:r>
    </w:p>
    <w:p w14:paraId="0F1E197D" w14:textId="40D4CF2D" w:rsidR="006B1EF1" w:rsidRPr="00431C48" w:rsidRDefault="006B1EF1" w:rsidP="006B1EF1">
      <w:pPr>
        <w:pStyle w:val="Default"/>
        <w:rPr>
          <w:sz w:val="18"/>
          <w:szCs w:val="18"/>
          <w:lang w:val="en-US"/>
        </w:rPr>
      </w:pPr>
      <w:r w:rsidRPr="00431C48">
        <w:rPr>
          <w:sz w:val="18"/>
          <w:szCs w:val="18"/>
          <w:lang w:val="en-US"/>
        </w:rPr>
        <w:t>Bezel adorned with Patrick Mouratoglou’s motto: “Little details make big difference”</w:t>
      </w:r>
      <w:r w:rsidR="007C4646" w:rsidRPr="00431C48">
        <w:rPr>
          <w:sz w:val="18"/>
          <w:szCs w:val="18"/>
          <w:lang w:val="en-US"/>
        </w:rPr>
        <w:t>. S</w:t>
      </w:r>
      <w:r w:rsidRPr="00431C48">
        <w:rPr>
          <w:sz w:val="18"/>
          <w:szCs w:val="18"/>
          <w:lang w:val="en-US"/>
        </w:rPr>
        <w:t xml:space="preserve">entence engraved and filled with </w:t>
      </w:r>
      <w:proofErr w:type="spellStart"/>
      <w:r w:rsidRPr="00431C48">
        <w:rPr>
          <w:sz w:val="18"/>
          <w:szCs w:val="18"/>
          <w:lang w:val="en-US"/>
        </w:rPr>
        <w:t>SuperLuminova</w:t>
      </w:r>
      <w:proofErr w:type="spellEnd"/>
    </w:p>
    <w:p w14:paraId="786A27C3" w14:textId="2B871A61" w:rsidR="006B1EF1" w:rsidRPr="00431C48" w:rsidRDefault="006B1EF1" w:rsidP="006B1EF1">
      <w:pPr>
        <w:pStyle w:val="Default"/>
        <w:rPr>
          <w:sz w:val="18"/>
          <w:szCs w:val="18"/>
          <w:lang w:val="en-US"/>
        </w:rPr>
      </w:pPr>
      <w:r w:rsidRPr="00431C48">
        <w:rPr>
          <w:sz w:val="18"/>
          <w:szCs w:val="18"/>
          <w:lang w:val="en-US"/>
        </w:rPr>
        <w:t xml:space="preserve">1/100th of a second chronograph movement. Exclusive dynamic signature of one rotation per second for the Chrono hand. </w:t>
      </w:r>
      <w:r w:rsidRPr="00431C48">
        <w:rPr>
          <w:sz w:val="18"/>
          <w:szCs w:val="18"/>
          <w:lang w:val="en-US"/>
        </w:rPr>
        <w:br/>
        <w:t xml:space="preserve">1 escapement for the Watch (36,000 </w:t>
      </w:r>
      <w:proofErr w:type="spellStart"/>
      <w:r w:rsidRPr="00431C48">
        <w:rPr>
          <w:sz w:val="18"/>
          <w:szCs w:val="18"/>
          <w:lang w:val="en-US"/>
        </w:rPr>
        <w:t>VpH</w:t>
      </w:r>
      <w:proofErr w:type="spellEnd"/>
      <w:r w:rsidRPr="00431C48">
        <w:rPr>
          <w:sz w:val="18"/>
          <w:szCs w:val="18"/>
          <w:lang w:val="en-US"/>
        </w:rPr>
        <w:t xml:space="preserve"> - 5 Hz)</w:t>
      </w:r>
      <w:r w:rsidR="007C4646" w:rsidRPr="00431C48">
        <w:rPr>
          <w:sz w:val="18"/>
          <w:szCs w:val="18"/>
          <w:lang w:val="en-US"/>
        </w:rPr>
        <w:t xml:space="preserve">. </w:t>
      </w:r>
      <w:r w:rsidRPr="00431C48">
        <w:rPr>
          <w:sz w:val="18"/>
          <w:szCs w:val="18"/>
          <w:lang w:val="en-US"/>
        </w:rPr>
        <w:t xml:space="preserve">1 escapement for the Chronograph (360,000 </w:t>
      </w:r>
      <w:proofErr w:type="spellStart"/>
      <w:r w:rsidRPr="00431C48">
        <w:rPr>
          <w:sz w:val="18"/>
          <w:szCs w:val="18"/>
          <w:lang w:val="en-US"/>
        </w:rPr>
        <w:t>VpH</w:t>
      </w:r>
      <w:proofErr w:type="spellEnd"/>
      <w:r w:rsidRPr="00431C48">
        <w:rPr>
          <w:sz w:val="18"/>
          <w:szCs w:val="18"/>
          <w:lang w:val="en-US"/>
        </w:rPr>
        <w:t xml:space="preserve"> - 50 Hz). TIME LAB Chronometer certified. </w:t>
      </w:r>
      <w:r w:rsidRPr="00431C48">
        <w:rPr>
          <w:sz w:val="18"/>
          <w:szCs w:val="18"/>
          <w:lang w:val="en-US"/>
        </w:rPr>
        <w:br/>
        <w:t xml:space="preserve">Limited edition of 50 units </w:t>
      </w:r>
    </w:p>
    <w:p w14:paraId="1B845FC6" w14:textId="77777777" w:rsidR="006B1EF1" w:rsidRPr="00431C48" w:rsidRDefault="006B1EF1" w:rsidP="006B1EF1">
      <w:pPr>
        <w:pStyle w:val="Default"/>
        <w:rPr>
          <w:sz w:val="18"/>
          <w:szCs w:val="18"/>
          <w:lang w:val="en-US"/>
        </w:rPr>
      </w:pPr>
      <w:proofErr w:type="gramStart"/>
      <w:r w:rsidRPr="00431C48">
        <w:rPr>
          <w:b/>
          <w:bCs/>
          <w:sz w:val="18"/>
          <w:szCs w:val="18"/>
          <w:lang w:val="en-US"/>
        </w:rPr>
        <w:t xml:space="preserve">Movement </w:t>
      </w:r>
      <w:r w:rsidRPr="00431C48">
        <w:rPr>
          <w:sz w:val="18"/>
          <w:szCs w:val="18"/>
          <w:lang w:val="en-US"/>
        </w:rPr>
        <w:t>:</w:t>
      </w:r>
      <w:proofErr w:type="gramEnd"/>
      <w:r w:rsidRPr="00431C48">
        <w:rPr>
          <w:sz w:val="18"/>
          <w:szCs w:val="18"/>
          <w:lang w:val="en-US"/>
        </w:rPr>
        <w:t xml:space="preserve"> El Primero 9004 automatic </w:t>
      </w:r>
    </w:p>
    <w:p w14:paraId="405AF331" w14:textId="77777777" w:rsidR="006B1EF1" w:rsidRPr="00431C48" w:rsidRDefault="006B1EF1" w:rsidP="006B1EF1">
      <w:pPr>
        <w:pStyle w:val="Default"/>
        <w:rPr>
          <w:sz w:val="18"/>
          <w:szCs w:val="18"/>
          <w:lang w:val="en-US"/>
        </w:rPr>
      </w:pPr>
      <w:r w:rsidRPr="00431C48">
        <w:rPr>
          <w:b/>
          <w:bCs/>
          <w:sz w:val="18"/>
          <w:szCs w:val="18"/>
          <w:lang w:val="en-US"/>
        </w:rPr>
        <w:t xml:space="preserve">Frequency </w:t>
      </w:r>
      <w:r w:rsidRPr="00431C48">
        <w:rPr>
          <w:sz w:val="18"/>
          <w:szCs w:val="18"/>
          <w:lang w:val="en-US"/>
        </w:rPr>
        <w:t xml:space="preserve">36,000 </w:t>
      </w:r>
      <w:proofErr w:type="spellStart"/>
      <w:r w:rsidRPr="00431C48">
        <w:rPr>
          <w:sz w:val="18"/>
          <w:szCs w:val="18"/>
          <w:lang w:val="en-US"/>
        </w:rPr>
        <w:t>VpH</w:t>
      </w:r>
      <w:proofErr w:type="spellEnd"/>
      <w:r w:rsidRPr="00431C48">
        <w:rPr>
          <w:sz w:val="18"/>
          <w:szCs w:val="18"/>
          <w:lang w:val="en-US"/>
        </w:rPr>
        <w:t xml:space="preserve"> (5 Hz) </w:t>
      </w:r>
    </w:p>
    <w:p w14:paraId="7C30647B" w14:textId="77777777" w:rsidR="006B1EF1" w:rsidRPr="00431C48" w:rsidRDefault="006B1EF1" w:rsidP="006B1EF1">
      <w:pPr>
        <w:pStyle w:val="Default"/>
        <w:rPr>
          <w:sz w:val="18"/>
          <w:szCs w:val="18"/>
          <w:lang w:val="en-US"/>
        </w:rPr>
      </w:pPr>
      <w:r w:rsidRPr="00431C48">
        <w:rPr>
          <w:b/>
          <w:bCs/>
          <w:sz w:val="18"/>
          <w:szCs w:val="18"/>
          <w:lang w:val="en-US"/>
        </w:rPr>
        <w:t xml:space="preserve">Power reserve </w:t>
      </w:r>
      <w:r w:rsidRPr="00431C48">
        <w:rPr>
          <w:sz w:val="18"/>
          <w:szCs w:val="18"/>
          <w:lang w:val="en-US"/>
        </w:rPr>
        <w:t xml:space="preserve">approx. 50 hours </w:t>
      </w:r>
    </w:p>
    <w:p w14:paraId="678BC009" w14:textId="77777777" w:rsidR="006B1EF1" w:rsidRPr="00431C48" w:rsidRDefault="006B1EF1" w:rsidP="006B1EF1">
      <w:pPr>
        <w:pStyle w:val="Default"/>
        <w:rPr>
          <w:sz w:val="18"/>
          <w:szCs w:val="18"/>
          <w:lang w:val="en-US"/>
        </w:rPr>
      </w:pPr>
      <w:r w:rsidRPr="00431C48">
        <w:rPr>
          <w:sz w:val="18"/>
          <w:szCs w:val="18"/>
          <w:lang w:val="en-US"/>
        </w:rPr>
        <w:t>Blue colored main plate on movement and rotor</w:t>
      </w:r>
    </w:p>
    <w:p w14:paraId="7753151F" w14:textId="77777777" w:rsidR="006B1EF1" w:rsidRPr="00431C48" w:rsidRDefault="006B1EF1" w:rsidP="006B1EF1">
      <w:pPr>
        <w:pStyle w:val="Default"/>
        <w:rPr>
          <w:sz w:val="18"/>
          <w:szCs w:val="18"/>
          <w:lang w:val="en-US"/>
        </w:rPr>
      </w:pPr>
      <w:r w:rsidRPr="00431C48">
        <w:rPr>
          <w:b/>
          <w:bCs/>
          <w:sz w:val="18"/>
          <w:szCs w:val="18"/>
          <w:lang w:val="en-US"/>
        </w:rPr>
        <w:t>Functions</w:t>
      </w:r>
      <w:r w:rsidRPr="00431C48">
        <w:rPr>
          <w:sz w:val="18"/>
          <w:szCs w:val="18"/>
          <w:lang w:val="en-US"/>
        </w:rPr>
        <w:t>:</w:t>
      </w:r>
    </w:p>
    <w:p w14:paraId="495E5021" w14:textId="77777777" w:rsidR="006B1EF1" w:rsidRPr="00431C48" w:rsidRDefault="006B1EF1" w:rsidP="006B1EF1">
      <w:pPr>
        <w:pStyle w:val="Default"/>
        <w:rPr>
          <w:sz w:val="18"/>
          <w:szCs w:val="18"/>
          <w:lang w:val="en-US"/>
        </w:rPr>
      </w:pPr>
      <w:r w:rsidRPr="00431C48">
        <w:rPr>
          <w:sz w:val="18"/>
          <w:szCs w:val="18"/>
          <w:lang w:val="en-US"/>
        </w:rPr>
        <w:t xml:space="preserve">Hours and minutes in the </w:t>
      </w:r>
      <w:proofErr w:type="spellStart"/>
      <w:r w:rsidRPr="00431C48">
        <w:rPr>
          <w:sz w:val="18"/>
          <w:szCs w:val="18"/>
          <w:lang w:val="en-US"/>
        </w:rPr>
        <w:t>centre</w:t>
      </w:r>
      <w:proofErr w:type="spellEnd"/>
      <w:r w:rsidRPr="00431C48">
        <w:rPr>
          <w:sz w:val="18"/>
          <w:szCs w:val="18"/>
          <w:lang w:val="en-US"/>
        </w:rPr>
        <w:t>.</w:t>
      </w:r>
    </w:p>
    <w:p w14:paraId="4234E438" w14:textId="77777777" w:rsidR="006B1EF1" w:rsidRPr="00431C48" w:rsidRDefault="006B1EF1" w:rsidP="006B1EF1">
      <w:pPr>
        <w:pStyle w:val="Default"/>
        <w:rPr>
          <w:sz w:val="18"/>
          <w:szCs w:val="18"/>
          <w:lang w:val="en-US"/>
        </w:rPr>
      </w:pPr>
      <w:r w:rsidRPr="00431C48">
        <w:rPr>
          <w:sz w:val="18"/>
          <w:szCs w:val="18"/>
          <w:lang w:val="en-US"/>
        </w:rPr>
        <w:t>1/100th of a second chronograph with yellow dots recalling tennis balls</w:t>
      </w:r>
    </w:p>
    <w:p w14:paraId="02241735" w14:textId="77777777" w:rsidR="006B1EF1" w:rsidRPr="00431C48" w:rsidRDefault="006B1EF1" w:rsidP="006B1EF1">
      <w:pPr>
        <w:pStyle w:val="Default"/>
        <w:rPr>
          <w:sz w:val="18"/>
          <w:szCs w:val="18"/>
          <w:lang w:val="en-US"/>
        </w:rPr>
      </w:pPr>
      <w:r w:rsidRPr="00431C48">
        <w:rPr>
          <w:sz w:val="18"/>
          <w:szCs w:val="18"/>
          <w:lang w:val="en-US"/>
        </w:rPr>
        <w:t>Central chronograph hand – one turn per second</w:t>
      </w:r>
    </w:p>
    <w:p w14:paraId="3D9AFE15" w14:textId="77777777" w:rsidR="006B1EF1" w:rsidRPr="00431C48" w:rsidRDefault="006B1EF1" w:rsidP="006B1EF1">
      <w:pPr>
        <w:pStyle w:val="Default"/>
        <w:rPr>
          <w:sz w:val="18"/>
          <w:szCs w:val="18"/>
          <w:lang w:val="en-US"/>
        </w:rPr>
      </w:pPr>
      <w:r w:rsidRPr="00431C48">
        <w:rPr>
          <w:sz w:val="18"/>
          <w:szCs w:val="18"/>
          <w:lang w:val="en-US"/>
        </w:rPr>
        <w:t>30-minute counter at 3 o'clock</w:t>
      </w:r>
    </w:p>
    <w:p w14:paraId="7E123D73" w14:textId="77777777" w:rsidR="006B1EF1" w:rsidRPr="00431C48" w:rsidRDefault="006B1EF1" w:rsidP="006B1EF1">
      <w:pPr>
        <w:pStyle w:val="Default"/>
        <w:rPr>
          <w:sz w:val="18"/>
          <w:szCs w:val="18"/>
          <w:lang w:val="en-US"/>
        </w:rPr>
      </w:pPr>
      <w:r w:rsidRPr="00431C48">
        <w:rPr>
          <w:sz w:val="18"/>
          <w:szCs w:val="18"/>
          <w:lang w:val="en-US"/>
        </w:rPr>
        <w:t>60-second counter at 6 o'clock with “M” Mouratoglou logo</w:t>
      </w:r>
    </w:p>
    <w:p w14:paraId="1CCC631C" w14:textId="77777777" w:rsidR="006B1EF1" w:rsidRPr="00431C48" w:rsidRDefault="006B1EF1" w:rsidP="006B1EF1">
      <w:pPr>
        <w:pStyle w:val="Default"/>
        <w:rPr>
          <w:sz w:val="18"/>
          <w:szCs w:val="18"/>
          <w:lang w:val="en-US"/>
        </w:rPr>
      </w:pPr>
      <w:r w:rsidRPr="00431C48">
        <w:rPr>
          <w:sz w:val="18"/>
          <w:szCs w:val="18"/>
          <w:lang w:val="en-US"/>
        </w:rPr>
        <w:t xml:space="preserve">Chronograph power-reserve indication at 12 o'clock </w:t>
      </w:r>
    </w:p>
    <w:p w14:paraId="6802E63C" w14:textId="77777777" w:rsidR="006B1EF1" w:rsidRPr="00431C48" w:rsidRDefault="006B1EF1" w:rsidP="006B1EF1">
      <w:pPr>
        <w:pStyle w:val="Default"/>
        <w:rPr>
          <w:sz w:val="18"/>
          <w:szCs w:val="18"/>
          <w:lang w:val="en-US"/>
        </w:rPr>
      </w:pPr>
      <w:r w:rsidRPr="00431C48">
        <w:rPr>
          <w:b/>
          <w:bCs/>
          <w:sz w:val="18"/>
          <w:szCs w:val="18"/>
          <w:lang w:val="en-US"/>
        </w:rPr>
        <w:t>Material</w:t>
      </w:r>
      <w:r w:rsidRPr="00431C48">
        <w:rPr>
          <w:sz w:val="18"/>
          <w:szCs w:val="18"/>
          <w:lang w:val="en-US"/>
        </w:rPr>
        <w:t>: Black carbon case and bezel. Bezel filled with SLN</w:t>
      </w:r>
    </w:p>
    <w:p w14:paraId="52478D6C" w14:textId="790BB8FA" w:rsidR="006B1EF1" w:rsidRPr="00431C48" w:rsidRDefault="006B1EF1" w:rsidP="006B1EF1">
      <w:pPr>
        <w:pStyle w:val="Default"/>
        <w:rPr>
          <w:sz w:val="18"/>
          <w:szCs w:val="18"/>
          <w:lang w:val="en-US"/>
        </w:rPr>
      </w:pPr>
      <w:r w:rsidRPr="00431C48">
        <w:rPr>
          <w:b/>
          <w:bCs/>
          <w:sz w:val="18"/>
          <w:szCs w:val="18"/>
          <w:lang w:val="en-US"/>
        </w:rPr>
        <w:t xml:space="preserve">Water resistance: </w:t>
      </w:r>
      <w:r w:rsidRPr="00431C48">
        <w:rPr>
          <w:sz w:val="18"/>
          <w:szCs w:val="18"/>
          <w:lang w:val="en-US"/>
        </w:rPr>
        <w:t xml:space="preserve">10 ATM </w:t>
      </w:r>
    </w:p>
    <w:p w14:paraId="51C4426F" w14:textId="03E290CB" w:rsidR="007C4646" w:rsidRPr="00431C48" w:rsidRDefault="007C4646" w:rsidP="006B1EF1">
      <w:pPr>
        <w:pStyle w:val="Default"/>
        <w:rPr>
          <w:sz w:val="18"/>
          <w:szCs w:val="18"/>
          <w:lang w:val="en-US"/>
        </w:rPr>
      </w:pPr>
      <w:r w:rsidRPr="00431C48">
        <w:rPr>
          <w:b/>
          <w:bCs/>
          <w:sz w:val="18"/>
          <w:szCs w:val="18"/>
          <w:lang w:val="en-US"/>
        </w:rPr>
        <w:t xml:space="preserve">Price </w:t>
      </w:r>
      <w:r w:rsidRPr="00431C48">
        <w:rPr>
          <w:sz w:val="18"/>
          <w:szCs w:val="18"/>
          <w:lang w:val="en-US"/>
        </w:rPr>
        <w:t>19500 CHF</w:t>
      </w:r>
    </w:p>
    <w:p w14:paraId="1E094B38" w14:textId="77777777" w:rsidR="006B1EF1" w:rsidRPr="00431C48" w:rsidRDefault="006B1EF1" w:rsidP="006B1EF1">
      <w:pPr>
        <w:pStyle w:val="Default"/>
        <w:rPr>
          <w:sz w:val="18"/>
          <w:szCs w:val="18"/>
          <w:lang w:val="en-US"/>
        </w:rPr>
      </w:pPr>
      <w:r w:rsidRPr="00431C48">
        <w:rPr>
          <w:b/>
          <w:bCs/>
          <w:sz w:val="18"/>
          <w:szCs w:val="18"/>
          <w:lang w:val="en-US"/>
        </w:rPr>
        <w:t>Dial</w:t>
      </w:r>
      <w:r w:rsidRPr="00431C48">
        <w:rPr>
          <w:sz w:val="18"/>
          <w:szCs w:val="18"/>
          <w:lang w:val="en-US"/>
        </w:rPr>
        <w:t xml:space="preserve">: Black with 3 blue colored counters inspired from tennis court. </w:t>
      </w:r>
    </w:p>
    <w:p w14:paraId="659754CB" w14:textId="77777777" w:rsidR="006B1EF1" w:rsidRPr="00431C48" w:rsidRDefault="006B1EF1" w:rsidP="006B1EF1">
      <w:pPr>
        <w:pStyle w:val="Default"/>
        <w:rPr>
          <w:sz w:val="18"/>
          <w:szCs w:val="18"/>
          <w:lang w:val="en-US"/>
        </w:rPr>
      </w:pPr>
      <w:r w:rsidRPr="00431C48">
        <w:rPr>
          <w:sz w:val="18"/>
          <w:szCs w:val="18"/>
          <w:lang w:val="en-US"/>
        </w:rPr>
        <w:t xml:space="preserve">Touch of yellow on the hand of the 6 o’clock counter and on power reserve indication. </w:t>
      </w:r>
    </w:p>
    <w:p w14:paraId="799CEB73" w14:textId="77777777" w:rsidR="006B1EF1" w:rsidRPr="00431C48" w:rsidRDefault="006B1EF1" w:rsidP="006B1EF1">
      <w:pPr>
        <w:pStyle w:val="Default"/>
        <w:rPr>
          <w:sz w:val="18"/>
          <w:szCs w:val="18"/>
          <w:lang w:val="en-US"/>
        </w:rPr>
      </w:pPr>
      <w:r w:rsidRPr="00431C48">
        <w:rPr>
          <w:b/>
          <w:bCs/>
          <w:sz w:val="18"/>
          <w:szCs w:val="18"/>
          <w:lang w:val="en-US"/>
        </w:rPr>
        <w:t xml:space="preserve">Hour markers: </w:t>
      </w:r>
      <w:r w:rsidRPr="00431C48">
        <w:rPr>
          <w:sz w:val="18"/>
          <w:szCs w:val="18"/>
          <w:lang w:val="en-US"/>
        </w:rPr>
        <w:t>Rhodium-plated, faceted and coated with Super-</w:t>
      </w:r>
      <w:proofErr w:type="spellStart"/>
      <w:r w:rsidRPr="00431C48">
        <w:rPr>
          <w:sz w:val="18"/>
          <w:szCs w:val="18"/>
          <w:lang w:val="en-US"/>
        </w:rPr>
        <w:t>LumiNova</w:t>
      </w:r>
      <w:proofErr w:type="spellEnd"/>
      <w:r w:rsidRPr="00431C48">
        <w:rPr>
          <w:sz w:val="18"/>
          <w:szCs w:val="18"/>
          <w:lang w:val="en-US"/>
        </w:rPr>
        <w:t xml:space="preserve"> SLN </w:t>
      </w:r>
    </w:p>
    <w:p w14:paraId="140196B6" w14:textId="77777777" w:rsidR="006B1EF1" w:rsidRPr="00431C48" w:rsidRDefault="006B1EF1" w:rsidP="006B1EF1">
      <w:pPr>
        <w:pStyle w:val="Default"/>
        <w:rPr>
          <w:sz w:val="18"/>
          <w:szCs w:val="18"/>
          <w:lang w:val="en-US"/>
        </w:rPr>
      </w:pPr>
      <w:r w:rsidRPr="00431C48">
        <w:rPr>
          <w:b/>
          <w:bCs/>
          <w:sz w:val="18"/>
          <w:szCs w:val="18"/>
          <w:lang w:val="en-US"/>
        </w:rPr>
        <w:t>Hands</w:t>
      </w:r>
      <w:r w:rsidRPr="00431C48">
        <w:rPr>
          <w:sz w:val="18"/>
          <w:szCs w:val="18"/>
          <w:lang w:val="en-US"/>
        </w:rPr>
        <w:t>: Rhodium-plated, faceted and coated with Super-</w:t>
      </w:r>
      <w:proofErr w:type="spellStart"/>
      <w:r w:rsidRPr="00431C48">
        <w:rPr>
          <w:sz w:val="18"/>
          <w:szCs w:val="18"/>
          <w:lang w:val="en-US"/>
        </w:rPr>
        <w:t>LumiNova</w:t>
      </w:r>
      <w:proofErr w:type="spellEnd"/>
      <w:r w:rsidRPr="00431C48">
        <w:rPr>
          <w:sz w:val="18"/>
          <w:szCs w:val="18"/>
          <w:lang w:val="en-US"/>
        </w:rPr>
        <w:t xml:space="preserve"> SLN </w:t>
      </w:r>
    </w:p>
    <w:p w14:paraId="1BFF8861" w14:textId="77777777" w:rsidR="006B1EF1" w:rsidRPr="00431C48" w:rsidRDefault="006B1EF1" w:rsidP="006B1EF1">
      <w:pPr>
        <w:pStyle w:val="Default"/>
        <w:rPr>
          <w:sz w:val="18"/>
          <w:szCs w:val="18"/>
          <w:lang w:val="en-US"/>
        </w:rPr>
      </w:pPr>
      <w:r w:rsidRPr="00431C48">
        <w:rPr>
          <w:b/>
          <w:bCs/>
          <w:sz w:val="18"/>
          <w:szCs w:val="18"/>
          <w:lang w:val="en-US"/>
        </w:rPr>
        <w:t>Bracelet &amp; Buckle:</w:t>
      </w:r>
      <w:r w:rsidRPr="00431C48">
        <w:rPr>
          <w:sz w:val="18"/>
          <w:szCs w:val="18"/>
          <w:lang w:val="en-US"/>
        </w:rPr>
        <w:t xml:space="preserve"> Black rubber with blue “</w:t>
      </w:r>
      <w:proofErr w:type="spellStart"/>
      <w:r w:rsidRPr="00431C48">
        <w:rPr>
          <w:sz w:val="18"/>
          <w:szCs w:val="18"/>
          <w:lang w:val="en-US"/>
        </w:rPr>
        <w:t>Cordura</w:t>
      </w:r>
      <w:proofErr w:type="spellEnd"/>
      <w:r w:rsidRPr="00431C48">
        <w:rPr>
          <w:sz w:val="18"/>
          <w:szCs w:val="18"/>
          <w:lang w:val="en-US"/>
        </w:rPr>
        <w:t xml:space="preserve"> effect”.</w:t>
      </w:r>
    </w:p>
    <w:p w14:paraId="351FB6EC" w14:textId="25D978E4" w:rsidR="006B1EF1" w:rsidRPr="00431C48" w:rsidRDefault="006B1EF1" w:rsidP="006B1EF1">
      <w:pPr>
        <w:pStyle w:val="Default"/>
        <w:rPr>
          <w:sz w:val="18"/>
          <w:szCs w:val="18"/>
          <w:lang w:val="en-US"/>
        </w:rPr>
      </w:pPr>
      <w:r w:rsidRPr="00431C48">
        <w:rPr>
          <w:sz w:val="18"/>
          <w:szCs w:val="18"/>
          <w:lang w:val="en-US"/>
        </w:rPr>
        <w:t>Titanium double folding clasp with black carbon head</w:t>
      </w:r>
      <w:r w:rsidR="007C4646" w:rsidRPr="00431C48">
        <w:rPr>
          <w:sz w:val="18"/>
          <w:szCs w:val="18"/>
          <w:lang w:val="en-US"/>
        </w:rPr>
        <w:t>.</w:t>
      </w:r>
    </w:p>
    <w:p w14:paraId="449333C6" w14:textId="77777777" w:rsidR="006B1EF1" w:rsidRPr="00431C48" w:rsidRDefault="006B1EF1" w:rsidP="006B1EF1">
      <w:pPr>
        <w:jc w:val="both"/>
        <w:rPr>
          <w:rFonts w:ascii="Avenir Next" w:hAnsi="Avenir Next"/>
          <w:b/>
          <w:bCs/>
          <w:sz w:val="18"/>
          <w:szCs w:val="18"/>
          <w:lang w:val="en-US"/>
        </w:rPr>
      </w:pPr>
    </w:p>
    <w:p w14:paraId="65F479FB" w14:textId="77777777" w:rsidR="007C2B6A" w:rsidRPr="00431C48" w:rsidRDefault="007C2B6A">
      <w:pPr>
        <w:jc w:val="both"/>
        <w:rPr>
          <w:rFonts w:ascii="Avenir Next" w:hAnsi="Avenir Next"/>
          <w:b/>
          <w:bCs/>
          <w:sz w:val="18"/>
          <w:szCs w:val="18"/>
          <w:lang w:val="en-US"/>
        </w:rPr>
      </w:pPr>
    </w:p>
    <w:sectPr w:rsidR="007C2B6A" w:rsidRPr="00431C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9A14" w14:textId="77777777" w:rsidR="00FE7A65" w:rsidRDefault="00FE7A65" w:rsidP="006B1EF1">
      <w:r>
        <w:separator/>
      </w:r>
    </w:p>
  </w:endnote>
  <w:endnote w:type="continuationSeparator" w:id="0">
    <w:p w14:paraId="59DC9CC7" w14:textId="77777777" w:rsidR="00FE7A65" w:rsidRDefault="00FE7A65" w:rsidP="006B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5DCD" w14:textId="77777777" w:rsidR="006B1EF1" w:rsidRPr="00EB146F" w:rsidRDefault="006B1EF1" w:rsidP="006B1EF1">
    <w:pPr>
      <w:pStyle w:val="Pieddepage"/>
      <w:jc w:val="center"/>
      <w:rPr>
        <w:rFonts w:ascii="Avenir Next" w:hAnsi="Avenir Next"/>
        <w:sz w:val="18"/>
        <w:szCs w:val="18"/>
        <w:lang w:val="fr-FR"/>
      </w:rPr>
    </w:pPr>
    <w:r w:rsidRPr="00EB146F">
      <w:rPr>
        <w:rFonts w:ascii="Avenir Next" w:hAnsi="Avenir Next"/>
        <w:b/>
        <w:sz w:val="18"/>
        <w:szCs w:val="18"/>
        <w:lang w:val="fr-FR"/>
      </w:rPr>
      <w:t>ZENITH</w:t>
    </w:r>
    <w:r w:rsidRPr="00EB146F">
      <w:rPr>
        <w:rFonts w:ascii="Avenir Next" w:hAnsi="Avenir Next"/>
        <w:sz w:val="18"/>
        <w:szCs w:val="18"/>
        <w:lang w:val="fr-FR"/>
      </w:rPr>
      <w:t xml:space="preserve"> | www.zenith-watches.com | Rue des Billodes 34-36 | CH-2400 Le Locle</w:t>
    </w:r>
  </w:p>
  <w:p w14:paraId="437555C9" w14:textId="68954488" w:rsidR="006B1EF1" w:rsidRPr="00A05009" w:rsidRDefault="006B1EF1" w:rsidP="006B1EF1">
    <w:pPr>
      <w:pStyle w:val="Pieddepage"/>
      <w:jc w:val="center"/>
      <w:rPr>
        <w:lang w:val="fr-CH"/>
      </w:rPr>
    </w:pPr>
    <w:r w:rsidRPr="00A05009">
      <w:rPr>
        <w:rFonts w:ascii="Avenir Next" w:hAnsi="Avenir Next"/>
        <w:sz w:val="18"/>
        <w:szCs w:val="18"/>
        <w:lang w:val="fr-CH"/>
      </w:rPr>
      <w:t xml:space="preserve">International Media Relations - </w:t>
    </w:r>
    <w:proofErr w:type="gramStart"/>
    <w:r w:rsidRPr="00A05009">
      <w:rPr>
        <w:rFonts w:ascii="Avenir Next" w:hAnsi="Avenir Next"/>
        <w:sz w:val="18"/>
        <w:szCs w:val="18"/>
        <w:lang w:val="fr-CH"/>
      </w:rPr>
      <w:t>Email</w:t>
    </w:r>
    <w:proofErr w:type="gramEnd"/>
    <w:r w:rsidRPr="00A05009">
      <w:rPr>
        <w:rFonts w:ascii="Avenir Next" w:hAnsi="Avenir Next"/>
        <w:sz w:val="18"/>
        <w:szCs w:val="18"/>
        <w:lang w:val="fr-CH"/>
      </w:rPr>
      <w:t xml:space="preserve"> : </w:t>
    </w:r>
    <w:hyperlink r:id="rId1" w:history="1">
      <w:r w:rsidRPr="00A05009">
        <w:rPr>
          <w:rStyle w:val="Lienhypertexte"/>
          <w:rFonts w:ascii="Avenir Next" w:hAnsi="Avenir Next"/>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9F7A" w14:textId="77777777" w:rsidR="00FE7A65" w:rsidRDefault="00FE7A65" w:rsidP="006B1EF1">
      <w:r>
        <w:separator/>
      </w:r>
    </w:p>
  </w:footnote>
  <w:footnote w:type="continuationSeparator" w:id="0">
    <w:p w14:paraId="2B58A3F2" w14:textId="77777777" w:rsidR="00FE7A65" w:rsidRDefault="00FE7A65" w:rsidP="006B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EED" w14:textId="449128FC" w:rsidR="006B1EF1" w:rsidRDefault="007C4646" w:rsidP="006B1EF1">
    <w:pPr>
      <w:pStyle w:val="En-tte"/>
      <w:jc w:val="center"/>
    </w:pPr>
    <w:r>
      <w:rPr>
        <w:noProof/>
      </w:rPr>
      <w:drawing>
        <wp:anchor distT="0" distB="0" distL="114300" distR="114300" simplePos="0" relativeHeight="251659264" behindDoc="1" locked="0" layoutInCell="1" allowOverlap="1" wp14:anchorId="71904660" wp14:editId="6917969D">
          <wp:simplePos x="0" y="0"/>
          <wp:positionH relativeFrom="column">
            <wp:posOffset>3175000</wp:posOffset>
          </wp:positionH>
          <wp:positionV relativeFrom="paragraph">
            <wp:posOffset>6350</wp:posOffset>
          </wp:positionV>
          <wp:extent cx="1574800" cy="701040"/>
          <wp:effectExtent l="0" t="0" r="6350" b="3810"/>
          <wp:wrapTight wrapText="bothSides">
            <wp:wrapPolygon edited="0">
              <wp:start x="0" y="0"/>
              <wp:lineTo x="0" y="21130"/>
              <wp:lineTo x="21426" y="21130"/>
              <wp:lineTo x="2142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58240" behindDoc="1" locked="0" layoutInCell="1" allowOverlap="1" wp14:anchorId="5D2648AC" wp14:editId="77868D9D">
          <wp:simplePos x="0" y="0"/>
          <wp:positionH relativeFrom="column">
            <wp:posOffset>914400</wp:posOffset>
          </wp:positionH>
          <wp:positionV relativeFrom="paragraph">
            <wp:posOffset>-17780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2EE1403D" w14:textId="2E544316" w:rsidR="006B1EF1" w:rsidRDefault="006B1EF1" w:rsidP="006B1EF1">
    <w:pPr>
      <w:pStyle w:val="En-tte"/>
      <w:jc w:val="center"/>
    </w:pPr>
  </w:p>
  <w:p w14:paraId="719E6873" w14:textId="75B9EB01" w:rsidR="007C4646" w:rsidRDefault="007C4646" w:rsidP="006B1EF1">
    <w:pPr>
      <w:pStyle w:val="En-tte"/>
      <w:jc w:val="center"/>
    </w:pPr>
  </w:p>
  <w:p w14:paraId="78797C0C" w14:textId="77777777" w:rsidR="007C4646" w:rsidRDefault="007C4646" w:rsidP="006B1E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95475"/>
    <w:multiLevelType w:val="multilevel"/>
    <w:tmpl w:val="8BE44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1B4647"/>
    <w:multiLevelType w:val="multilevel"/>
    <w:tmpl w:val="BDC6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F4"/>
    <w:rsid w:val="00186E70"/>
    <w:rsid w:val="00226137"/>
    <w:rsid w:val="00255894"/>
    <w:rsid w:val="00360996"/>
    <w:rsid w:val="0042164D"/>
    <w:rsid w:val="00431C48"/>
    <w:rsid w:val="00576F95"/>
    <w:rsid w:val="005861A9"/>
    <w:rsid w:val="005F723D"/>
    <w:rsid w:val="0061231C"/>
    <w:rsid w:val="00644AD4"/>
    <w:rsid w:val="006535D4"/>
    <w:rsid w:val="006B1EF1"/>
    <w:rsid w:val="007C2B6A"/>
    <w:rsid w:val="007C4646"/>
    <w:rsid w:val="00A05009"/>
    <w:rsid w:val="00A60B76"/>
    <w:rsid w:val="00B7644B"/>
    <w:rsid w:val="00BC63F4"/>
    <w:rsid w:val="00D94912"/>
    <w:rsid w:val="00EB146F"/>
    <w:rsid w:val="00EE3BAB"/>
    <w:rsid w:val="00F15F6E"/>
    <w:rsid w:val="00F41C45"/>
    <w:rsid w:val="00FE7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5290"/>
  <w15:chartTrackingRefBased/>
  <w15:docId w15:val="{203721B9-65B2-2741-BD84-7615B7AF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EF1"/>
    <w:pPr>
      <w:tabs>
        <w:tab w:val="center" w:pos="4536"/>
        <w:tab w:val="right" w:pos="9072"/>
      </w:tabs>
    </w:pPr>
  </w:style>
  <w:style w:type="character" w:customStyle="1" w:styleId="En-tteCar">
    <w:name w:val="En-tête Car"/>
    <w:basedOn w:val="Policepardfaut"/>
    <w:link w:val="En-tte"/>
    <w:uiPriority w:val="99"/>
    <w:rsid w:val="006B1EF1"/>
  </w:style>
  <w:style w:type="paragraph" w:styleId="Pieddepage">
    <w:name w:val="footer"/>
    <w:basedOn w:val="Normal"/>
    <w:link w:val="PieddepageCar"/>
    <w:uiPriority w:val="99"/>
    <w:unhideWhenUsed/>
    <w:rsid w:val="006B1EF1"/>
    <w:pPr>
      <w:tabs>
        <w:tab w:val="center" w:pos="4536"/>
        <w:tab w:val="right" w:pos="9072"/>
      </w:tabs>
    </w:pPr>
  </w:style>
  <w:style w:type="character" w:customStyle="1" w:styleId="PieddepageCar">
    <w:name w:val="Pied de page Car"/>
    <w:basedOn w:val="Policepardfaut"/>
    <w:link w:val="Pieddepage"/>
    <w:uiPriority w:val="99"/>
    <w:rsid w:val="006B1EF1"/>
  </w:style>
  <w:style w:type="paragraph" w:styleId="Commentaire">
    <w:name w:val="annotation text"/>
    <w:basedOn w:val="Normal"/>
    <w:link w:val="CommentaireCar"/>
    <w:uiPriority w:val="99"/>
    <w:semiHidden/>
    <w:unhideWhenUsed/>
    <w:rsid w:val="006B1EF1"/>
    <w:rPr>
      <w:sz w:val="20"/>
      <w:szCs w:val="20"/>
      <w:lang w:val="fr-CH"/>
    </w:rPr>
  </w:style>
  <w:style w:type="character" w:customStyle="1" w:styleId="CommentaireCar">
    <w:name w:val="Commentaire Car"/>
    <w:basedOn w:val="Policepardfaut"/>
    <w:link w:val="Commentaire"/>
    <w:uiPriority w:val="99"/>
    <w:semiHidden/>
    <w:rsid w:val="006B1EF1"/>
    <w:rPr>
      <w:sz w:val="20"/>
      <w:szCs w:val="20"/>
      <w:lang w:val="fr-CH"/>
    </w:rPr>
  </w:style>
  <w:style w:type="character" w:styleId="Lienhypertexte">
    <w:name w:val="Hyperlink"/>
    <w:basedOn w:val="Policepardfaut"/>
    <w:uiPriority w:val="99"/>
    <w:semiHidden/>
    <w:unhideWhenUsed/>
    <w:rsid w:val="006B1EF1"/>
    <w:rPr>
      <w:color w:val="0000FF"/>
      <w:u w:val="single"/>
    </w:rPr>
  </w:style>
  <w:style w:type="paragraph" w:customStyle="1" w:styleId="Default">
    <w:name w:val="Default"/>
    <w:rsid w:val="006B1EF1"/>
    <w:pPr>
      <w:autoSpaceDE w:val="0"/>
      <w:autoSpaceDN w:val="0"/>
      <w:adjustRightInd w:val="0"/>
    </w:pPr>
    <w:rPr>
      <w:rFonts w:ascii="Avenir Next" w:hAnsi="Avenir Next" w:cs="Avenir Next"/>
      <w:color w:val="00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535009">
      <w:bodyDiv w:val="1"/>
      <w:marLeft w:val="0"/>
      <w:marRight w:val="0"/>
      <w:marTop w:val="0"/>
      <w:marBottom w:val="0"/>
      <w:divBdr>
        <w:top w:val="none" w:sz="0" w:space="0" w:color="auto"/>
        <w:left w:val="none" w:sz="0" w:space="0" w:color="auto"/>
        <w:bottom w:val="none" w:sz="0" w:space="0" w:color="auto"/>
        <w:right w:val="none" w:sz="0" w:space="0" w:color="auto"/>
      </w:divBdr>
      <w:divsChild>
        <w:div w:id="1879538194">
          <w:marLeft w:val="0"/>
          <w:marRight w:val="0"/>
          <w:marTop w:val="0"/>
          <w:marBottom w:val="0"/>
          <w:divBdr>
            <w:top w:val="none" w:sz="0" w:space="0" w:color="auto"/>
            <w:left w:val="none" w:sz="0" w:space="0" w:color="auto"/>
            <w:bottom w:val="none" w:sz="0" w:space="0" w:color="auto"/>
            <w:right w:val="none" w:sz="0" w:space="0" w:color="auto"/>
          </w:divBdr>
          <w:divsChild>
            <w:div w:id="537814546">
              <w:marLeft w:val="0"/>
              <w:marRight w:val="0"/>
              <w:marTop w:val="0"/>
              <w:marBottom w:val="0"/>
              <w:divBdr>
                <w:top w:val="none" w:sz="0" w:space="0" w:color="auto"/>
                <w:left w:val="none" w:sz="0" w:space="0" w:color="auto"/>
                <w:bottom w:val="none" w:sz="0" w:space="0" w:color="auto"/>
                <w:right w:val="none" w:sz="0" w:space="0" w:color="auto"/>
              </w:divBdr>
              <w:divsChild>
                <w:div w:id="1025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1929">
      <w:bodyDiv w:val="1"/>
      <w:marLeft w:val="0"/>
      <w:marRight w:val="0"/>
      <w:marTop w:val="0"/>
      <w:marBottom w:val="0"/>
      <w:divBdr>
        <w:top w:val="none" w:sz="0" w:space="0" w:color="auto"/>
        <w:left w:val="none" w:sz="0" w:space="0" w:color="auto"/>
        <w:bottom w:val="none" w:sz="0" w:space="0" w:color="auto"/>
        <w:right w:val="none" w:sz="0" w:space="0" w:color="auto"/>
      </w:divBdr>
    </w:div>
    <w:div w:id="1471629009">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6">
          <w:marLeft w:val="0"/>
          <w:marRight w:val="0"/>
          <w:marTop w:val="0"/>
          <w:marBottom w:val="0"/>
          <w:divBdr>
            <w:top w:val="none" w:sz="0" w:space="0" w:color="auto"/>
            <w:left w:val="none" w:sz="0" w:space="0" w:color="auto"/>
            <w:bottom w:val="none" w:sz="0" w:space="0" w:color="auto"/>
            <w:right w:val="none" w:sz="0" w:space="0" w:color="auto"/>
          </w:divBdr>
          <w:divsChild>
            <w:div w:id="447480077">
              <w:marLeft w:val="0"/>
              <w:marRight w:val="0"/>
              <w:marTop w:val="0"/>
              <w:marBottom w:val="0"/>
              <w:divBdr>
                <w:top w:val="none" w:sz="0" w:space="0" w:color="auto"/>
                <w:left w:val="none" w:sz="0" w:space="0" w:color="auto"/>
                <w:bottom w:val="none" w:sz="0" w:space="0" w:color="auto"/>
                <w:right w:val="none" w:sz="0" w:space="0" w:color="auto"/>
              </w:divBdr>
              <w:divsChild>
                <w:div w:id="5528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5507</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11</cp:revision>
  <cp:lastPrinted>2021-05-26T12:29:00Z</cp:lastPrinted>
  <dcterms:created xsi:type="dcterms:W3CDTF">2021-05-21T18:04:00Z</dcterms:created>
  <dcterms:modified xsi:type="dcterms:W3CDTF">2021-05-26T12:29:00Z</dcterms:modified>
</cp:coreProperties>
</file>