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AD6C" w14:textId="0F21A442" w:rsidR="00FB6B3A" w:rsidRPr="00216089" w:rsidRDefault="00FB6B3A" w:rsidP="00FB6B3A">
      <w:pPr>
        <w:jc w:val="center"/>
        <w:rPr>
          <w:rFonts w:ascii="Arial Nova Light" w:hAnsi="Arial Nova Light"/>
          <w:b/>
        </w:rPr>
      </w:pPr>
      <w:r w:rsidRPr="00216089">
        <w:rPr>
          <w:rFonts w:ascii="Arial Nova Light" w:hAnsi="Arial Nova Light"/>
          <w:b/>
        </w:rPr>
        <w:t xml:space="preserve">ZENITH ПРОДОЛЖАЕТ ПОДДЕРЖКУ ГЛОБАЛЬНОГО ДВИЖЕНИЯ ПО ИНФОРМИРОВАНИЮ О </w:t>
      </w:r>
      <w:r w:rsidR="00261A04" w:rsidRPr="00216089">
        <w:rPr>
          <w:rFonts w:ascii="Arial Nova Light" w:hAnsi="Arial Nova Light"/>
          <w:b/>
        </w:rPr>
        <w:t xml:space="preserve">РАКЕ МОЛОЧНОЙ ЖЕЛЕЗЫ </w:t>
      </w:r>
      <w:r w:rsidRPr="00216089">
        <w:rPr>
          <w:rFonts w:ascii="Arial Nova Light" w:hAnsi="Arial Nova Light"/>
          <w:b/>
        </w:rPr>
        <w:t>УНИКАЛЬНЫ</w:t>
      </w:r>
      <w:r w:rsidR="00261A04" w:rsidRPr="00216089">
        <w:rPr>
          <w:rFonts w:ascii="Arial Nova Light" w:hAnsi="Arial Nova Light"/>
          <w:b/>
        </w:rPr>
        <w:t>МИ</w:t>
      </w:r>
      <w:r w:rsidRPr="00216089">
        <w:rPr>
          <w:rFonts w:ascii="Arial Nova Light" w:hAnsi="Arial Nova Light"/>
          <w:b/>
        </w:rPr>
        <w:t xml:space="preserve"> ЧАС</w:t>
      </w:r>
      <w:r w:rsidR="00261A04" w:rsidRPr="00216089">
        <w:rPr>
          <w:rFonts w:ascii="Arial Nova Light" w:hAnsi="Arial Nova Light"/>
          <w:b/>
        </w:rPr>
        <w:t>АМИ</w:t>
      </w:r>
      <w:r w:rsidRPr="00216089">
        <w:rPr>
          <w:rFonts w:ascii="Arial Nova Light" w:hAnsi="Arial Nova Light"/>
          <w:b/>
        </w:rPr>
        <w:t xml:space="preserve"> DEFY MIDNIGHT </w:t>
      </w:r>
      <w:r w:rsidR="00261A04" w:rsidRPr="00216089">
        <w:rPr>
          <w:rFonts w:ascii="Arial Nova Light" w:hAnsi="Arial Nova Light"/>
          <w:b/>
        </w:rPr>
        <w:t>НА</w:t>
      </w:r>
      <w:r w:rsidRPr="00216089">
        <w:rPr>
          <w:rFonts w:ascii="Arial Nova Light" w:hAnsi="Arial Nova Light"/>
          <w:b/>
        </w:rPr>
        <w:t xml:space="preserve"> ЕЖЕГОДНО</w:t>
      </w:r>
      <w:r w:rsidR="00261A04" w:rsidRPr="00216089">
        <w:rPr>
          <w:rFonts w:ascii="Arial Nova Light" w:hAnsi="Arial Nova Light"/>
          <w:b/>
        </w:rPr>
        <w:t>М</w:t>
      </w:r>
      <w:r w:rsidRPr="00216089">
        <w:rPr>
          <w:rFonts w:ascii="Arial Nova Light" w:hAnsi="Arial Nova Light"/>
          <w:b/>
        </w:rPr>
        <w:t xml:space="preserve"> БЛАГОТВОРИТЕЛЬНО</w:t>
      </w:r>
      <w:r w:rsidR="00261A04" w:rsidRPr="00216089">
        <w:rPr>
          <w:rFonts w:ascii="Arial Nova Light" w:hAnsi="Arial Nova Light"/>
          <w:b/>
        </w:rPr>
        <w:t>М</w:t>
      </w:r>
      <w:r w:rsidRPr="00216089">
        <w:rPr>
          <w:rFonts w:ascii="Arial Nova Light" w:hAnsi="Arial Nova Light"/>
          <w:b/>
        </w:rPr>
        <w:t xml:space="preserve"> АУКЦИОН</w:t>
      </w:r>
      <w:r w:rsidR="00261A04" w:rsidRPr="00216089">
        <w:rPr>
          <w:rFonts w:ascii="Arial Nova Light" w:hAnsi="Arial Nova Light"/>
          <w:b/>
        </w:rPr>
        <w:t>Е</w:t>
      </w:r>
      <w:r w:rsidRPr="00216089">
        <w:rPr>
          <w:rFonts w:ascii="Arial Nova Light" w:hAnsi="Arial Nova Light"/>
          <w:b/>
        </w:rPr>
        <w:t xml:space="preserve"> «PINK RIBBON SWITZERLAND»</w:t>
      </w:r>
    </w:p>
    <w:p w14:paraId="5B6AB53D" w14:textId="77777777" w:rsidR="00552CC4" w:rsidRPr="00216089" w:rsidRDefault="00552CC4" w:rsidP="007317CF">
      <w:pPr>
        <w:jc w:val="both"/>
        <w:rPr>
          <w:rFonts w:ascii="Arial Nova Light" w:eastAsia="Times New Roman" w:hAnsi="Arial Nova Light" w:cs="Arial"/>
          <w:color w:val="222222"/>
          <w:shd w:val="clear" w:color="auto" w:fill="FFFFFF"/>
          <w:lang w:eastAsia="en-GB"/>
        </w:rPr>
      </w:pPr>
    </w:p>
    <w:p w14:paraId="33AF6260" w14:textId="4FDA59E4" w:rsidR="00FB6B3A" w:rsidRPr="00216089" w:rsidRDefault="00552CC4" w:rsidP="007317CF">
      <w:pPr>
        <w:jc w:val="both"/>
        <w:rPr>
          <w:rFonts w:ascii="Arial Nova Light" w:hAnsi="Arial Nova Light"/>
          <w:color w:val="000000" w:themeColor="text1"/>
          <w:sz w:val="20"/>
        </w:rPr>
      </w:pPr>
      <w:r w:rsidRPr="00216089">
        <w:rPr>
          <w:rFonts w:ascii="Arial Nova Light" w:hAnsi="Arial Nova Light"/>
          <w:color w:val="000000" w:themeColor="text1"/>
          <w:sz w:val="20"/>
        </w:rPr>
        <w:t>30 октября 2021 года в престижном гранд-отеле Dolder с видом на Цюрих, Pink</w:t>
      </w:r>
      <w:r w:rsidRPr="00216089">
        <w:rPr>
          <w:rFonts w:ascii="Arial Nova Light" w:hAnsi="Arial Nova Light"/>
          <w:color w:val="000000" w:themeColor="text1"/>
          <w:sz w:val="20"/>
          <w:shd w:val="clear" w:color="auto" w:fill="FFFFFF"/>
        </w:rPr>
        <w:t> </w:t>
      </w:r>
      <w:r w:rsidRPr="00216089">
        <w:rPr>
          <w:rFonts w:ascii="Arial Nova Light" w:hAnsi="Arial Nova Light"/>
          <w:color w:val="000000" w:themeColor="text1"/>
          <w:sz w:val="20"/>
        </w:rPr>
        <w:t>Ribbon</w:t>
      </w:r>
      <w:r w:rsidRPr="00216089">
        <w:rPr>
          <w:rFonts w:ascii="Arial Nova Light" w:hAnsi="Arial Nova Light"/>
          <w:color w:val="000000" w:themeColor="text1"/>
          <w:sz w:val="20"/>
          <w:shd w:val="clear" w:color="auto" w:fill="FFFFFF"/>
        </w:rPr>
        <w:t> Switzerland</w:t>
      </w:r>
      <w:r w:rsidR="00261A04" w:rsidRPr="00216089">
        <w:rPr>
          <w:rFonts w:ascii="Arial Nova Light" w:hAnsi="Arial Nova Light"/>
          <w:color w:val="000000" w:themeColor="text1"/>
          <w:sz w:val="20"/>
          <w:shd w:val="clear" w:color="auto" w:fill="FFFFFF"/>
        </w:rPr>
        <w:t xml:space="preserve"> – 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благотворительная организация, распространяющая информацию о болезни и важности ее раннего выявления с помощью различных мероприятий и инициатив по сбору средств </w:t>
      </w:r>
      <w:r w:rsidR="00261A04" w:rsidRPr="00216089">
        <w:rPr>
          <w:rFonts w:ascii="Arial Nova Light" w:hAnsi="Arial Nova Light"/>
          <w:color w:val="000000" w:themeColor="text1"/>
          <w:sz w:val="20"/>
          <w:shd w:val="clear" w:color="auto" w:fill="FFFFFF"/>
        </w:rPr>
        <w:t>–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</w:t>
      </w:r>
      <w:r w:rsidRPr="00216089">
        <w:rPr>
          <w:rFonts w:ascii="Arial Nova Light" w:hAnsi="Arial Nova Light"/>
          <w:color w:val="000000" w:themeColor="text1"/>
          <w:sz w:val="20"/>
          <w:shd w:val="clear" w:color="auto" w:fill="FFFFFF"/>
        </w:rPr>
        <w:t xml:space="preserve">проведет </w:t>
      </w:r>
      <w:r w:rsidRPr="00216089">
        <w:rPr>
          <w:rFonts w:ascii="Arial Nova Light" w:hAnsi="Arial Nova Light"/>
          <w:color w:val="000000" w:themeColor="text1"/>
          <w:sz w:val="20"/>
        </w:rPr>
        <w:t>свой ежегодный музыкальный гала-концерт с благотворительным аукционом, на котором буд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е</w:t>
      </w:r>
      <w:r w:rsidRPr="00216089">
        <w:rPr>
          <w:rFonts w:ascii="Arial Nova Light" w:hAnsi="Arial Nova Light"/>
          <w:color w:val="000000" w:themeColor="text1"/>
          <w:sz w:val="20"/>
        </w:rPr>
        <w:t>т выставлен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а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на продажу уникальная модель Zenith DEFY Midnight.</w:t>
      </w:r>
    </w:p>
    <w:p w14:paraId="783114B2" w14:textId="0840CB30" w:rsidR="00FB6B3A" w:rsidRPr="00216089" w:rsidRDefault="00FB6B3A" w:rsidP="007317CF">
      <w:pPr>
        <w:jc w:val="both"/>
        <w:rPr>
          <w:rFonts w:ascii="Arial Nova Light" w:eastAsia="Times New Roman" w:hAnsi="Arial Nova Light" w:cs="Arial"/>
          <w:color w:val="000000" w:themeColor="text1"/>
        </w:rPr>
      </w:pPr>
      <w:r w:rsidRPr="00216089">
        <w:rPr>
          <w:rFonts w:ascii="Arial Nova Light" w:hAnsi="Arial Nova Light"/>
          <w:color w:val="000000" w:themeColor="text1"/>
          <w:sz w:val="20"/>
        </w:rPr>
        <w:t>  </w:t>
      </w:r>
    </w:p>
    <w:p w14:paraId="5B5413FB" w14:textId="5BE51439" w:rsidR="00FB6B3A" w:rsidRPr="00216089" w:rsidRDefault="00FB6B3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ova Light" w:eastAsia="Times New Roman" w:hAnsi="Arial Nova Light" w:cs="Arial"/>
          <w:color w:val="000000" w:themeColor="text1"/>
          <w:sz w:val="20"/>
          <w:szCs w:val="20"/>
        </w:rPr>
      </w:pPr>
      <w:r w:rsidRPr="00216089">
        <w:rPr>
          <w:rFonts w:ascii="Arial Nova Light" w:hAnsi="Arial Nova Light"/>
          <w:color w:val="000000" w:themeColor="text1"/>
          <w:sz w:val="20"/>
        </w:rPr>
        <w:t xml:space="preserve">В этом году в отеле 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Dolder Grand Hotel состоится 11</w:t>
      </w:r>
      <w:r w:rsidRPr="00216089">
        <w:rPr>
          <w:rFonts w:ascii="Arial Nova Light" w:hAnsi="Arial Nova Light"/>
          <w:color w:val="000000" w:themeColor="text1"/>
          <w:sz w:val="20"/>
          <w:vertAlign w:val="superscript"/>
        </w:rPr>
        <w:t>й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ежегодный гала-концерт Pink Ribbon, посвященный раку груди, где гостей ждет вечер, полный кулинарных изысков и эмоциональных переживаний. К участию присоединятся многие шве</w:t>
      </w:r>
      <w:r w:rsidR="00261A04" w:rsidRPr="00216089">
        <w:rPr>
          <w:rFonts w:ascii="Arial Nova Light" w:hAnsi="Arial Nova Light"/>
          <w:color w:val="000000" w:themeColor="text1"/>
          <w:sz w:val="20"/>
        </w:rPr>
        <w:t xml:space="preserve">йцарские художники и деятели, 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ведущий Свен Эпини 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обещает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вечер с различными мероприятиями. Во время гала-ужина 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состоится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аукцион, на котором 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предлагаются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несколько разовых предметов 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с целью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финансирования исследований рака груди у молодых пациенто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к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«Международной группы по изучению рака груди», одного из немногих исследовательских проектов, ориентированных на раннее вы</w:t>
      </w:r>
      <w:r w:rsidR="00261A04" w:rsidRPr="00216089">
        <w:rPr>
          <w:rFonts w:ascii="Arial Nova Light" w:hAnsi="Arial Nova Light"/>
          <w:color w:val="000000" w:themeColor="text1"/>
          <w:sz w:val="20"/>
        </w:rPr>
        <w:t xml:space="preserve">явление рака груди в </w:t>
      </w:r>
      <w:r w:rsidRPr="00216089">
        <w:rPr>
          <w:rFonts w:ascii="Arial Nova Light" w:hAnsi="Arial Nova Light"/>
          <w:color w:val="000000" w:themeColor="text1"/>
          <w:sz w:val="20"/>
        </w:rPr>
        <w:t>молодой демографической группе женщин.</w:t>
      </w:r>
    </w:p>
    <w:p w14:paraId="6587A091" w14:textId="1F27CE84" w:rsidR="003D7DEA" w:rsidRPr="00216089" w:rsidRDefault="003D7DE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ova Light" w:eastAsia="Times New Roman" w:hAnsi="Arial Nova Light" w:cs="Arial"/>
          <w:color w:val="000000" w:themeColor="text1"/>
          <w:sz w:val="20"/>
          <w:szCs w:val="20"/>
          <w:lang w:eastAsia="en-GB"/>
        </w:rPr>
      </w:pPr>
    </w:p>
    <w:p w14:paraId="32EFC520" w14:textId="56455C84" w:rsidR="0074159D" w:rsidRPr="00216089" w:rsidRDefault="003D7DE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ova Light" w:hAnsi="Arial Nova Light"/>
          <w:color w:val="000000" w:themeColor="text1"/>
          <w:sz w:val="20"/>
        </w:rPr>
      </w:pPr>
      <w:r w:rsidRPr="00216089">
        <w:rPr>
          <w:rFonts w:ascii="Arial Nova Light" w:hAnsi="Arial Nova Light"/>
          <w:color w:val="000000" w:themeColor="text1"/>
          <w:sz w:val="20"/>
        </w:rPr>
        <w:t xml:space="preserve">Среди лотов тихого аукциона </w:t>
      </w:r>
      <w:r w:rsidR="00261A04" w:rsidRPr="00216089">
        <w:rPr>
          <w:rFonts w:ascii="Arial Nova Light" w:hAnsi="Arial Nova Light"/>
          <w:color w:val="000000" w:themeColor="text1"/>
          <w:sz w:val="20"/>
          <w:shd w:val="clear" w:color="auto" w:fill="FFFFFF"/>
        </w:rPr>
        <w:t>–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поистине исключительное произведение часового искусства для современной</w:t>
      </w:r>
      <w:r w:rsidR="00261A04" w:rsidRPr="00216089">
        <w:rPr>
          <w:rFonts w:ascii="Arial Nova Light" w:hAnsi="Arial Nova Light"/>
          <w:color w:val="000000" w:themeColor="text1"/>
          <w:sz w:val="20"/>
        </w:rPr>
        <w:t xml:space="preserve"> и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уверенной в себе же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нщины, которая прокладывает собственный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жизненный путь. DEFY Midnight Pink Ribbon 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–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уникальная модель, созданная специально для гала-концерта Pink Ribbon. Часы DEFY Midnight в стальном корпусе диаметром 36 мм с современными гладкими линиями идеально подходят для любого запястья. Что делает эту уникальную модель особенной</w:t>
      </w:r>
      <w:r w:rsidR="00261A04" w:rsidRPr="00216089">
        <w:rPr>
          <w:rFonts w:ascii="Arial Nova Light" w:hAnsi="Arial Nova Light"/>
          <w:color w:val="000000" w:themeColor="text1"/>
          <w:sz w:val="20"/>
        </w:rPr>
        <w:t xml:space="preserve"> </w:t>
      </w:r>
      <w:r w:rsidR="00261A04" w:rsidRPr="00216089">
        <w:rPr>
          <w:rFonts w:ascii="Arial Nova Light" w:hAnsi="Arial Nova Light"/>
          <w:color w:val="000000" w:themeColor="text1"/>
          <w:sz w:val="20"/>
          <w:shd w:val="clear" w:color="auto" w:fill="FFFFFF"/>
        </w:rPr>
        <w:t>–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ее глянцевый розовый циферблат с эффектом вертикального градиента, который</w:t>
      </w:r>
      <w:r w:rsidR="00261A04" w:rsidRPr="00216089">
        <w:rPr>
          <w:rFonts w:ascii="Arial Nova Light" w:hAnsi="Arial Nova Light"/>
          <w:color w:val="000000" w:themeColor="text1"/>
          <w:sz w:val="20"/>
        </w:rPr>
        <w:t xml:space="preserve"> затемнен снизу-вверх. З</w:t>
      </w:r>
      <w:r w:rsidRPr="00216089">
        <w:rPr>
          <w:rFonts w:ascii="Arial Nova Light" w:hAnsi="Arial Nova Light"/>
          <w:color w:val="000000" w:themeColor="text1"/>
          <w:sz w:val="20"/>
        </w:rPr>
        <w:t>везд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ы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и бриллиант</w:t>
      </w:r>
      <w:r w:rsidR="00261A04" w:rsidRPr="00216089">
        <w:rPr>
          <w:rFonts w:ascii="Arial Nova Light" w:hAnsi="Arial Nova Light"/>
          <w:color w:val="000000" w:themeColor="text1"/>
          <w:sz w:val="20"/>
        </w:rPr>
        <w:t xml:space="preserve">овые часовые метки на циферблате </w:t>
      </w:r>
      <w:r w:rsidRPr="00216089">
        <w:rPr>
          <w:rFonts w:ascii="Arial Nova Light" w:hAnsi="Arial Nova Light"/>
          <w:color w:val="000000" w:themeColor="text1"/>
          <w:sz w:val="20"/>
        </w:rPr>
        <w:t>напоминают о рассвете. Еще больше украшен циферблат: безель с 44 розовыми сапфирами разных цветов, расположенных так, чтобы соответствовать эффекту градиента на циферблате. Как и все модели DEFY Midnight, уникальные часы Pink Ribbon предлагаются со стальным браслетом, а также белым каучуковым ремнем с розовой кожей и черным каучуковым ремнем с эффектом бархата, оба ремня оснащены механизмом быстрой замены.</w:t>
      </w:r>
    </w:p>
    <w:p w14:paraId="438F758D" w14:textId="77777777" w:rsidR="00FB6B3A" w:rsidRPr="00216089" w:rsidRDefault="00FB6B3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ova Light" w:eastAsia="Times New Roman" w:hAnsi="Arial Nova Light" w:cs="Courier New"/>
          <w:color w:val="000000" w:themeColor="text1"/>
          <w:sz w:val="20"/>
          <w:szCs w:val="20"/>
        </w:rPr>
      </w:pPr>
      <w:r w:rsidRPr="00216089">
        <w:rPr>
          <w:rFonts w:ascii="Arial Nova Light" w:hAnsi="Arial Nova Light"/>
          <w:color w:val="000000" w:themeColor="text1"/>
          <w:sz w:val="20"/>
        </w:rPr>
        <w:t> </w:t>
      </w:r>
    </w:p>
    <w:p w14:paraId="5BEAE339" w14:textId="40B476EC" w:rsidR="00FB6B3A" w:rsidRPr="00216089" w:rsidRDefault="00030CF9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ova Light" w:hAnsi="Arial Nova Light"/>
          <w:color w:val="000000" w:themeColor="text1"/>
          <w:sz w:val="20"/>
        </w:rPr>
      </w:pPr>
      <w:r w:rsidRPr="00216089">
        <w:rPr>
          <w:rFonts w:ascii="Arial Nova Light" w:hAnsi="Arial Nova Light"/>
          <w:color w:val="000000" w:themeColor="text1"/>
          <w:sz w:val="20"/>
        </w:rPr>
        <w:t xml:space="preserve">Благодаря пожертвованию этого уникального изделия и постоянной поддержке Pink Ribbon Switzerland, Zenith выражает солидарность женщинам 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с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рак</w:t>
      </w:r>
      <w:r w:rsidR="00261A04" w:rsidRPr="00216089">
        <w:rPr>
          <w:rFonts w:ascii="Arial Nova Light" w:hAnsi="Arial Nova Light"/>
          <w:color w:val="000000" w:themeColor="text1"/>
          <w:sz w:val="20"/>
        </w:rPr>
        <w:t>ом</w:t>
      </w:r>
      <w:r w:rsidRPr="00216089">
        <w:rPr>
          <w:rFonts w:ascii="Arial Nova Light" w:hAnsi="Arial Nova Light"/>
          <w:color w:val="000000" w:themeColor="text1"/>
          <w:sz w:val="20"/>
        </w:rPr>
        <w:t xml:space="preserve"> груди, распространяя информацию и собирая средства для содействия раннему выявлению и разработке новых методов лечения.</w:t>
      </w:r>
    </w:p>
    <w:p w14:paraId="5D17137D" w14:textId="438B8A0F" w:rsidR="00FB6B3A" w:rsidRPr="00216089" w:rsidRDefault="00FB6B3A" w:rsidP="007317CF">
      <w:pPr>
        <w:jc w:val="both"/>
        <w:rPr>
          <w:rFonts w:ascii="Arial Nova Light" w:eastAsia="Times New Roman" w:hAnsi="Arial Nova Light" w:cs="Arial"/>
          <w:sz w:val="20"/>
          <w:szCs w:val="20"/>
          <w:lang w:eastAsia="en-GB"/>
        </w:rPr>
      </w:pPr>
    </w:p>
    <w:p w14:paraId="5B3C3F2F" w14:textId="4E2B868B" w:rsidR="007317CF" w:rsidRPr="00216089" w:rsidRDefault="0074159D" w:rsidP="007317CF">
      <w:pPr>
        <w:jc w:val="both"/>
        <w:rPr>
          <w:rFonts w:ascii="Arial Nova Light" w:eastAsia="Times New Roman" w:hAnsi="Arial Nova Light" w:cs="Arial"/>
          <w:sz w:val="20"/>
          <w:szCs w:val="20"/>
        </w:rPr>
      </w:pPr>
      <w:r w:rsidRPr="00216089">
        <w:rPr>
          <w:rFonts w:ascii="Arial Nova Light" w:hAnsi="Arial Nova Light"/>
          <w:sz w:val="20"/>
        </w:rPr>
        <w:t xml:space="preserve">Более подробную информацию о Pink Ribbon Switzerland и благотворительном аукционе можно найти здесь: </w:t>
      </w:r>
      <w:hyperlink r:id="rId6" w:history="1">
        <w:r w:rsidRPr="00216089">
          <w:rPr>
            <w:rStyle w:val="Lienhypertexte"/>
            <w:rFonts w:ascii="Arial Nova Light" w:hAnsi="Arial Nova Light"/>
            <w:sz w:val="20"/>
          </w:rPr>
          <w:t>www.pink-ribbon.ch/gala</w:t>
        </w:r>
      </w:hyperlink>
    </w:p>
    <w:p w14:paraId="41D3C43D" w14:textId="4A3F86E8" w:rsidR="00C1164E" w:rsidRPr="00216089" w:rsidRDefault="00261A04" w:rsidP="007317CF">
      <w:pPr>
        <w:jc w:val="both"/>
        <w:rPr>
          <w:rFonts w:ascii="Arial Nova Light" w:eastAsia="Times New Roman" w:hAnsi="Arial Nova Light" w:cs="Arial"/>
          <w:sz w:val="20"/>
          <w:szCs w:val="20"/>
          <w:lang w:eastAsia="en-GB"/>
        </w:rPr>
      </w:pPr>
      <w:r w:rsidRPr="00216089">
        <w:rPr>
          <w:rFonts w:ascii="Arial Nova Light" w:eastAsia="Times New Roman" w:hAnsi="Arial Nova Light" w:cs="Arial"/>
          <w:sz w:val="20"/>
          <w:szCs w:val="20"/>
          <w:lang w:eastAsia="en-GB"/>
        </w:rPr>
        <w:t xml:space="preserve"> </w:t>
      </w:r>
    </w:p>
    <w:p w14:paraId="68DF599E" w14:textId="77777777" w:rsidR="007317CF" w:rsidRPr="00216089" w:rsidRDefault="007317CF">
      <w:pPr>
        <w:rPr>
          <w:rFonts w:ascii="Arial Nova Light" w:eastAsia="Times New Roman" w:hAnsi="Arial Nova Light" w:cs="Arial"/>
          <w:sz w:val="20"/>
          <w:szCs w:val="20"/>
        </w:rPr>
      </w:pPr>
      <w:r w:rsidRPr="00216089">
        <w:rPr>
          <w:rFonts w:ascii="Arial Nova Light" w:hAnsi="Arial Nova Light"/>
        </w:rPr>
        <w:br w:type="page"/>
      </w:r>
    </w:p>
    <w:p w14:paraId="124D6C81" w14:textId="77777777" w:rsidR="007317CF" w:rsidRPr="00216089" w:rsidRDefault="007317CF" w:rsidP="007317CF">
      <w:pPr>
        <w:jc w:val="both"/>
        <w:rPr>
          <w:rFonts w:ascii="Arial Nova Light" w:hAnsi="Arial Nova Light" w:cs="Arial"/>
          <w:b/>
          <w:bCs/>
          <w:sz w:val="20"/>
          <w:szCs w:val="20"/>
        </w:rPr>
      </w:pPr>
    </w:p>
    <w:p w14:paraId="65706747" w14:textId="77777777" w:rsidR="007317CF" w:rsidRPr="00216089" w:rsidRDefault="007317CF" w:rsidP="007317CF">
      <w:pPr>
        <w:jc w:val="both"/>
        <w:rPr>
          <w:rFonts w:ascii="Arial Nova Light" w:hAnsi="Arial Nova Light" w:cs="Arial"/>
          <w:b/>
          <w:bCs/>
          <w:sz w:val="20"/>
          <w:szCs w:val="20"/>
        </w:rPr>
      </w:pPr>
      <w:r w:rsidRPr="00216089">
        <w:rPr>
          <w:rFonts w:ascii="Arial Nova Light" w:hAnsi="Arial Nova Light"/>
          <w:b/>
          <w:sz w:val="20"/>
        </w:rPr>
        <w:t>ZENITH: НАСТАЛО ВРЕМЯ ДОТЯНУТЬСЯ ДО ЗВЕЗДЫ.</w:t>
      </w:r>
    </w:p>
    <w:p w14:paraId="2436FDEA" w14:textId="77777777" w:rsidR="007317CF" w:rsidRPr="00216089" w:rsidRDefault="007317CF" w:rsidP="007317CF">
      <w:pPr>
        <w:jc w:val="both"/>
        <w:rPr>
          <w:rFonts w:ascii="Arial Nova Light" w:hAnsi="Arial Nova Light" w:cs="Arial"/>
          <w:sz w:val="20"/>
          <w:szCs w:val="20"/>
          <w:lang w:eastAsia="de-CH"/>
        </w:rPr>
      </w:pPr>
    </w:p>
    <w:p w14:paraId="6CB7BBCB" w14:textId="7CBE940A" w:rsidR="007317CF" w:rsidRPr="00216089" w:rsidRDefault="007317CF" w:rsidP="007317CF">
      <w:pPr>
        <w:jc w:val="both"/>
        <w:rPr>
          <w:rFonts w:ascii="Arial Nova Light" w:hAnsi="Arial Nova Light" w:cs="Arial"/>
          <w:sz w:val="20"/>
          <w:szCs w:val="20"/>
        </w:rPr>
      </w:pPr>
      <w:r w:rsidRPr="00216089">
        <w:rPr>
          <w:rFonts w:ascii="Arial Nova Light" w:hAnsi="Arial Nova Light"/>
          <w:sz w:val="20"/>
        </w:rPr>
        <w:t xml:space="preserve">Zenith стремится вдохновлять людей следовать за своей мечтой и воплощать ее в жизнь, несмотря ни на что. С момента своего основания в 1865 году Zenith становится первой часовой мануфактурой в современном смысле этого слова, а ее часы </w:t>
      </w:r>
      <w:r w:rsidR="00261A04" w:rsidRPr="00216089">
        <w:rPr>
          <w:rFonts w:ascii="Arial Nova Light" w:hAnsi="Arial Nova Light"/>
          <w:color w:val="000000" w:themeColor="text1"/>
          <w:sz w:val="20"/>
          <w:shd w:val="clear" w:color="auto" w:fill="FFFFFF"/>
        </w:rPr>
        <w:t>–</w:t>
      </w:r>
      <w:r w:rsidRPr="00216089">
        <w:rPr>
          <w:rFonts w:ascii="Arial Nova Light" w:hAnsi="Arial Nova Light"/>
          <w:sz w:val="20"/>
        </w:rPr>
        <w:t xml:space="preserve">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</w:t>
      </w:r>
      <w:r w:rsidR="00261A04" w:rsidRPr="00216089">
        <w:rPr>
          <w:rFonts w:ascii="Arial Nova Light" w:hAnsi="Arial Nova Light"/>
          <w:color w:val="000000" w:themeColor="text1"/>
          <w:sz w:val="20"/>
          <w:shd w:val="clear" w:color="auto" w:fill="FFFFFF"/>
        </w:rPr>
        <w:t>–</w:t>
      </w:r>
      <w:r w:rsidRPr="00216089">
        <w:rPr>
          <w:rFonts w:ascii="Arial Nova Light" w:hAnsi="Arial Nova Light"/>
          <w:sz w:val="20"/>
        </w:rPr>
        <w:t xml:space="preserve"> свою первую в истории коллекцию, полностью посвященную женщинам и их достижениям. </w:t>
      </w:r>
    </w:p>
    <w:p w14:paraId="5FAC4704" w14:textId="77777777" w:rsidR="007317CF" w:rsidRPr="00216089" w:rsidRDefault="007317CF" w:rsidP="007317CF">
      <w:pPr>
        <w:jc w:val="both"/>
        <w:rPr>
          <w:rFonts w:ascii="Arial Nova Light" w:hAnsi="Arial Nova Light" w:cs="Arial"/>
          <w:sz w:val="20"/>
          <w:szCs w:val="20"/>
          <w:lang w:eastAsia="de-CH"/>
        </w:rPr>
      </w:pPr>
    </w:p>
    <w:p w14:paraId="6F2D506C" w14:textId="77777777" w:rsidR="007317CF" w:rsidRPr="00216089" w:rsidRDefault="007317CF" w:rsidP="007317CF">
      <w:pPr>
        <w:jc w:val="both"/>
        <w:rPr>
          <w:rFonts w:ascii="Arial Nova Light" w:hAnsi="Arial Nova Light" w:cs="Arial"/>
          <w:sz w:val="20"/>
          <w:szCs w:val="20"/>
        </w:rPr>
      </w:pPr>
      <w:r w:rsidRPr="00216089">
        <w:rPr>
          <w:rFonts w:ascii="Arial Nova Light" w:hAnsi="Arial Nova Light"/>
          <w:sz w:val="20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бренд Zenith продолжил осваивать доли секунды с часами Chronomaster Sport с точностью измерения до 1/10 секунды и DEFY 21 с точностью до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звезды.</w:t>
      </w:r>
    </w:p>
    <w:p w14:paraId="3873359F" w14:textId="533FEE39" w:rsidR="007317CF" w:rsidRPr="00216089" w:rsidRDefault="007317CF" w:rsidP="007317CF">
      <w:pPr>
        <w:rPr>
          <w:rFonts w:ascii="Arial Nova Light" w:hAnsi="Arial Nova Light"/>
          <w:color w:val="FF0000"/>
        </w:rPr>
      </w:pPr>
    </w:p>
    <w:p w14:paraId="3F484B3C" w14:textId="56A2F3CC" w:rsidR="007317CF" w:rsidRPr="00216089" w:rsidRDefault="007317CF" w:rsidP="007317CF">
      <w:pPr>
        <w:jc w:val="both"/>
        <w:rPr>
          <w:rFonts w:ascii="Arial Nova Light" w:hAnsi="Arial Nova Light" w:cs="Arial"/>
          <w:b/>
          <w:bCs/>
          <w:sz w:val="20"/>
          <w:szCs w:val="20"/>
        </w:rPr>
      </w:pPr>
      <w:r w:rsidRPr="00216089">
        <w:rPr>
          <w:rFonts w:ascii="Arial Nova Light" w:hAnsi="Arial Nova Light"/>
          <w:b/>
          <w:sz w:val="20"/>
        </w:rPr>
        <w:t>PINK RIBBON SWITZERLAND</w:t>
      </w:r>
    </w:p>
    <w:p w14:paraId="446FB2F3" w14:textId="77777777" w:rsidR="007317CF" w:rsidRPr="00216089" w:rsidRDefault="007317CF" w:rsidP="007317CF">
      <w:pPr>
        <w:jc w:val="both"/>
        <w:rPr>
          <w:rFonts w:ascii="Arial Nova Light" w:hAnsi="Arial Nova Light" w:cs="Arial"/>
          <w:b/>
          <w:bCs/>
          <w:sz w:val="20"/>
          <w:szCs w:val="20"/>
        </w:rPr>
      </w:pPr>
    </w:p>
    <w:p w14:paraId="537B0361" w14:textId="77777777" w:rsidR="007317CF" w:rsidRPr="00216089" w:rsidRDefault="007317CF" w:rsidP="007317CF">
      <w:pPr>
        <w:jc w:val="both"/>
        <w:rPr>
          <w:rFonts w:ascii="Arial Nova Light" w:hAnsi="Arial Nova Light" w:cs="Arial"/>
          <w:sz w:val="20"/>
          <w:szCs w:val="20"/>
        </w:rPr>
      </w:pPr>
      <w:r w:rsidRPr="00216089">
        <w:rPr>
          <w:rFonts w:ascii="Arial Nova Light" w:hAnsi="Arial Nova Light"/>
          <w:sz w:val="20"/>
        </w:rPr>
        <w:t xml:space="preserve">В Швейцарии в среднем у 6200 женщин ежегодно диагностируется рак молочной железы, и более 1400 женщин умирают от него. Цель Pink Ribbon Schweiz с 2007 года - нарушить табу и привлечь внимание к важности раннего выявления, чем раньше обнаружена опухоль, тем выше шансы на выздоровление. Проекты Pink Ribbon Schweiz призваны спасать жизни и в знак солидарности поддержать мужество и уверенность всех пациентов. Pink Ribbon Schweiz за последние годы передала более 2 миллионов швейцарских франков собранных средств на важные проекты по борьбе с раком груди и научные исследования. </w:t>
      </w:r>
    </w:p>
    <w:p w14:paraId="613D8F46" w14:textId="3B0BEBA0" w:rsidR="00506A4B" w:rsidRPr="00216089" w:rsidRDefault="00506A4B">
      <w:pPr>
        <w:rPr>
          <w:rFonts w:ascii="Arial Nova Light" w:eastAsia="Times New Roman" w:hAnsi="Arial Nova Light" w:cs="Arial"/>
          <w:sz w:val="20"/>
          <w:szCs w:val="20"/>
        </w:rPr>
      </w:pPr>
      <w:r w:rsidRPr="00216089">
        <w:rPr>
          <w:rFonts w:ascii="Arial Nova Light" w:hAnsi="Arial Nova Light"/>
        </w:rPr>
        <w:br w:type="page"/>
      </w:r>
    </w:p>
    <w:p w14:paraId="6E2C0EFA" w14:textId="4EDC65EF" w:rsidR="00506A4B" w:rsidRPr="00216089" w:rsidRDefault="00195CBD" w:rsidP="00506A4B">
      <w:pPr>
        <w:spacing w:after="160" w:line="259" w:lineRule="auto"/>
        <w:rPr>
          <w:rFonts w:ascii="Arial Nova Light" w:hAnsi="Arial Nova Light" w:cs="Arial"/>
          <w:b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F6B5146" wp14:editId="3A31065C">
            <wp:simplePos x="0" y="0"/>
            <wp:positionH relativeFrom="column">
              <wp:posOffset>4112260</wp:posOffset>
            </wp:positionH>
            <wp:positionV relativeFrom="paragraph">
              <wp:posOffset>154940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773EC" w14:textId="49369AC5" w:rsidR="00506A4B" w:rsidRPr="00216089" w:rsidRDefault="00506A4B" w:rsidP="00506A4B">
      <w:pPr>
        <w:spacing w:after="160" w:line="259" w:lineRule="auto"/>
        <w:rPr>
          <w:rFonts w:ascii="Arial Nova Light" w:hAnsi="Arial Nova Light" w:cs="Arial"/>
          <w:sz w:val="16"/>
          <w:szCs w:val="16"/>
        </w:rPr>
      </w:pPr>
      <w:r w:rsidRPr="00216089">
        <w:rPr>
          <w:rFonts w:ascii="Arial Nova Light" w:hAnsi="Arial Nova Light"/>
          <w:b/>
        </w:rPr>
        <w:t xml:space="preserve">DEFY MIDNIGHT </w:t>
      </w:r>
      <w:r w:rsidRPr="00216089">
        <w:rPr>
          <w:rFonts w:ascii="Arial Nova Light" w:hAnsi="Arial Nova Light"/>
        </w:rPr>
        <w:t>Артикул:</w:t>
      </w:r>
      <w:r w:rsidRPr="00216089">
        <w:rPr>
          <w:rFonts w:ascii="Arial Nova Light" w:hAnsi="Arial Nova Light"/>
          <w:sz w:val="18"/>
        </w:rPr>
        <w:t xml:space="preserve"> 16.9201.670/10.MI001</w:t>
      </w:r>
    </w:p>
    <w:p w14:paraId="6F36FC2C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b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 xml:space="preserve">Основные характеристики: </w:t>
      </w:r>
      <w:r w:rsidRPr="00216089">
        <w:rPr>
          <w:rFonts w:ascii="Arial Nova Light" w:hAnsi="Arial Nova Light"/>
          <w:sz w:val="18"/>
        </w:rPr>
        <w:t>корпус диаметром 36 мм, разработанный специально для женщин.</w:t>
      </w:r>
      <w:r w:rsidRPr="00216089">
        <w:rPr>
          <w:rFonts w:ascii="Arial Nova Light" w:hAnsi="Arial Nova Light"/>
          <w:b/>
          <w:sz w:val="18"/>
        </w:rPr>
        <w:t xml:space="preserve"> </w:t>
      </w:r>
      <w:r w:rsidRPr="00216089">
        <w:rPr>
          <w:rFonts w:ascii="Arial Nova Light" w:hAnsi="Arial Nova Light"/>
          <w:sz w:val="18"/>
        </w:rPr>
        <w:t>Циферблат с изображением звездного неба с градацией цвета.</w:t>
      </w:r>
      <w:r w:rsidRPr="00216089">
        <w:rPr>
          <w:rFonts w:ascii="Arial Nova Light" w:hAnsi="Arial Nova Light"/>
          <w:b/>
          <w:sz w:val="18"/>
        </w:rPr>
        <w:t xml:space="preserve"> </w:t>
      </w:r>
      <w:r w:rsidRPr="00216089">
        <w:rPr>
          <w:rFonts w:ascii="Arial Nova Light" w:hAnsi="Arial Nova Light"/>
          <w:sz w:val="18"/>
        </w:rPr>
        <w:t>Система замены ремня.</w:t>
      </w:r>
      <w:r w:rsidRPr="00216089">
        <w:rPr>
          <w:rFonts w:ascii="Arial Nova Light" w:hAnsi="Arial Nova Light"/>
          <w:b/>
          <w:sz w:val="18"/>
        </w:rPr>
        <w:t xml:space="preserve"> </w:t>
      </w:r>
      <w:r w:rsidRPr="00216089">
        <w:rPr>
          <w:rFonts w:ascii="Arial Nova Light" w:hAnsi="Arial Nova Light"/>
          <w:sz w:val="18"/>
        </w:rPr>
        <w:t xml:space="preserve">Единственный экземпляр. </w:t>
      </w:r>
    </w:p>
    <w:p w14:paraId="2B752337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b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 xml:space="preserve">Механизм: </w:t>
      </w:r>
      <w:r w:rsidRPr="00216089">
        <w:rPr>
          <w:rFonts w:ascii="Arial Nova Light" w:hAnsi="Arial Nova Light"/>
          <w:sz w:val="18"/>
        </w:rPr>
        <w:t>Elite 670 SK, автоматический подзавод</w:t>
      </w:r>
    </w:p>
    <w:p w14:paraId="47D4B8F1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>Частота полуколебаний</w:t>
      </w:r>
      <w:r w:rsidRPr="00216089">
        <w:rPr>
          <w:rFonts w:ascii="Arial Nova Light" w:hAnsi="Arial Nova Light"/>
          <w:sz w:val="18"/>
        </w:rPr>
        <w:t>: 28 800 полуколебаний в час (4 Гц)</w:t>
      </w:r>
    </w:p>
    <w:p w14:paraId="46C7C5B9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>Запас хода:</w:t>
      </w:r>
      <w:r w:rsidRPr="00216089">
        <w:rPr>
          <w:rFonts w:ascii="Arial Nova Light" w:hAnsi="Arial Nova Light"/>
          <w:sz w:val="18"/>
        </w:rPr>
        <w:t xml:space="preserve"> мин. 50 часов</w:t>
      </w:r>
    </w:p>
    <w:p w14:paraId="78F931AE" w14:textId="1DF4CED4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 xml:space="preserve">Функции: </w:t>
      </w:r>
      <w:r w:rsidR="00F63737" w:rsidRPr="00216089">
        <w:rPr>
          <w:rFonts w:ascii="Arial Nova Light" w:hAnsi="Arial Nova Light"/>
          <w:sz w:val="18"/>
        </w:rPr>
        <w:t>ц</w:t>
      </w:r>
      <w:r w:rsidRPr="00216089">
        <w:rPr>
          <w:rFonts w:ascii="Arial Nova Light" w:hAnsi="Arial Nova Light"/>
          <w:sz w:val="18"/>
        </w:rPr>
        <w:t>ентральные часовая и минутная стрелки.</w:t>
      </w:r>
      <w:r w:rsidRPr="00216089">
        <w:rPr>
          <w:rFonts w:ascii="Arial Nova Light" w:hAnsi="Arial Nova Light"/>
          <w:b/>
          <w:sz w:val="18"/>
        </w:rPr>
        <w:t xml:space="preserve"> </w:t>
      </w:r>
      <w:r w:rsidRPr="00216089">
        <w:rPr>
          <w:rFonts w:ascii="Arial Nova Light" w:hAnsi="Arial Nova Light"/>
          <w:sz w:val="18"/>
        </w:rPr>
        <w:t>Центральная секундная стрелка. Указатель даты в положении «3 часов»</w:t>
      </w:r>
    </w:p>
    <w:p w14:paraId="0AF3DA7F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>Оценочная стоимость</w:t>
      </w:r>
      <w:r w:rsidRPr="00216089">
        <w:rPr>
          <w:rFonts w:ascii="Arial Nova Light" w:hAnsi="Arial Nova Light"/>
          <w:sz w:val="18"/>
        </w:rPr>
        <w:t>: 13900-15900 CHF</w:t>
      </w:r>
    </w:p>
    <w:p w14:paraId="4811FE65" w14:textId="06FF8BF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 xml:space="preserve">Драгоценные камни: </w:t>
      </w:r>
      <w:r w:rsidRPr="00216089">
        <w:rPr>
          <w:rFonts w:ascii="Arial Nova Light" w:hAnsi="Arial Nova Light"/>
          <w:sz w:val="18"/>
        </w:rPr>
        <w:t>44 розовых градиентных сапфира бриллиантовой огранки с чистотой VS на безеле, 11 бриллиантов классической огран</w:t>
      </w:r>
      <w:r w:rsidR="00F63737" w:rsidRPr="00216089">
        <w:rPr>
          <w:rFonts w:ascii="Arial Nova Light" w:hAnsi="Arial Nova Light"/>
          <w:sz w:val="18"/>
        </w:rPr>
        <w:t xml:space="preserve">ки на циферблате с чистотой VS </w:t>
      </w:r>
      <w:r w:rsidRPr="00216089">
        <w:rPr>
          <w:rFonts w:ascii="Arial Nova Light" w:hAnsi="Arial Nova Light"/>
          <w:sz w:val="18"/>
        </w:rPr>
        <w:t>на циферблате, общий вес 1,9 карата</w:t>
      </w:r>
    </w:p>
    <w:p w14:paraId="755954BC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>Материал</w:t>
      </w:r>
      <w:r w:rsidRPr="00216089">
        <w:rPr>
          <w:rFonts w:ascii="Arial Nova Light" w:hAnsi="Arial Nova Light"/>
          <w:sz w:val="18"/>
        </w:rPr>
        <w:t xml:space="preserve">: </w:t>
      </w:r>
      <w:r w:rsidRPr="00216089">
        <w:rPr>
          <w:rFonts w:ascii="Arial Nova Light" w:hAnsi="Arial Nova Light"/>
        </w:rPr>
        <w:t>безель из нержавеющей стали с бриллиантами</w:t>
      </w:r>
    </w:p>
    <w:p w14:paraId="7F14ADA6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>Водозащита</w:t>
      </w:r>
      <w:r w:rsidRPr="00216089">
        <w:rPr>
          <w:rFonts w:ascii="Arial Nova Light" w:hAnsi="Arial Nova Light"/>
          <w:sz w:val="18"/>
        </w:rPr>
        <w:t>: 100 М</w:t>
      </w:r>
      <w:r w:rsidRPr="00216089">
        <w:rPr>
          <w:rFonts w:ascii="Arial Nova Light" w:hAnsi="Arial Nova Light"/>
        </w:rPr>
        <w:t xml:space="preserve"> </w:t>
      </w:r>
    </w:p>
    <w:p w14:paraId="5756B529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>Циферблат</w:t>
      </w:r>
      <w:r w:rsidRPr="00216089">
        <w:rPr>
          <w:rFonts w:ascii="Arial Nova Light" w:hAnsi="Arial Nova Light"/>
          <w:sz w:val="18"/>
        </w:rPr>
        <w:t>:</w:t>
      </w:r>
      <w:r w:rsidRPr="00216089">
        <w:rPr>
          <w:rFonts w:ascii="Arial Nova Light" w:hAnsi="Arial Nova Light"/>
        </w:rPr>
        <w:t xml:space="preserve"> </w:t>
      </w:r>
      <w:r w:rsidRPr="00216089">
        <w:rPr>
          <w:rFonts w:ascii="Arial Nova Light" w:hAnsi="Arial Nova Light"/>
          <w:sz w:val="18"/>
        </w:rPr>
        <w:t xml:space="preserve">розовый градиентный </w:t>
      </w:r>
    </w:p>
    <w:p w14:paraId="3470C97A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sz w:val="18"/>
        </w:rPr>
        <w:t>Часовые метки:</w:t>
      </w:r>
      <w:r w:rsidRPr="00216089">
        <w:rPr>
          <w:rFonts w:ascii="Arial Nova Light" w:hAnsi="Arial Nova Light"/>
          <w:sz w:val="18"/>
        </w:rPr>
        <w:t xml:space="preserve"> бриллиантовые</w:t>
      </w:r>
    </w:p>
    <w:p w14:paraId="65EE1028" w14:textId="77777777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b/>
          <w:bCs/>
          <w:sz w:val="18"/>
        </w:rPr>
        <w:t>Стрелки:</w:t>
      </w:r>
      <w:r w:rsidRPr="00216089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 SLN</w:t>
      </w:r>
    </w:p>
    <w:p w14:paraId="78EEA944" w14:textId="3CB0A87C" w:rsidR="00506A4B" w:rsidRPr="00216089" w:rsidRDefault="00506A4B" w:rsidP="00506A4B">
      <w:pPr>
        <w:spacing w:after="40" w:line="276" w:lineRule="auto"/>
        <w:rPr>
          <w:rFonts w:ascii="Arial Nova Light" w:hAnsi="Arial Nova Light" w:cs="Arial"/>
          <w:sz w:val="18"/>
          <w:szCs w:val="20"/>
        </w:rPr>
      </w:pPr>
      <w:r w:rsidRPr="00216089">
        <w:rPr>
          <w:rFonts w:ascii="Arial Nova Light" w:hAnsi="Arial Nova Light"/>
          <w:noProof/>
          <w:sz w:val="22"/>
          <w:lang w:eastAsia="ru-RU"/>
        </w:rPr>
        <w:drawing>
          <wp:anchor distT="0" distB="0" distL="114300" distR="114300" simplePos="0" relativeHeight="251660288" behindDoc="1" locked="0" layoutInCell="1" allowOverlap="1" wp14:anchorId="3063C956" wp14:editId="6F60D16A">
            <wp:simplePos x="0" y="0"/>
            <wp:positionH relativeFrom="page">
              <wp:posOffset>5369560</wp:posOffset>
            </wp:positionH>
            <wp:positionV relativeFrom="paragraph">
              <wp:posOffset>8890</wp:posOffset>
            </wp:positionV>
            <wp:extent cx="1733550" cy="1716127"/>
            <wp:effectExtent l="0" t="0" r="0" b="0"/>
            <wp:wrapTight wrapText="bothSides">
              <wp:wrapPolygon edited="0">
                <wp:start x="4747" y="0"/>
                <wp:lineTo x="1424" y="7674"/>
                <wp:lineTo x="0" y="9353"/>
                <wp:lineTo x="0" y="11511"/>
                <wp:lineTo x="4747" y="21344"/>
                <wp:lineTo x="18277" y="21344"/>
                <wp:lineTo x="18514" y="21344"/>
                <wp:lineTo x="20888" y="15349"/>
                <wp:lineTo x="21363" y="13430"/>
                <wp:lineTo x="21363" y="7434"/>
                <wp:lineTo x="18277" y="0"/>
                <wp:lineTo x="4747" y="0"/>
              </wp:wrapPolygon>
            </wp:wrapTight>
            <wp:docPr id="25" name="Image 24">
              <a:extLst xmlns:a="http://schemas.openxmlformats.org/drawingml/2006/main">
                <a:ext uri="{FF2B5EF4-FFF2-40B4-BE49-F238E27FC236}">
                  <a16:creationId xmlns:a16="http://schemas.microsoft.com/office/drawing/2014/main" id="{2BD493F7-72B8-4E31-A047-BDB1646E48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>
                      <a:extLst>
                        <a:ext uri="{FF2B5EF4-FFF2-40B4-BE49-F238E27FC236}">
                          <a16:creationId xmlns:a16="http://schemas.microsoft.com/office/drawing/2014/main" id="{2BD493F7-72B8-4E31-A047-BDB1646E48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1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089">
        <w:rPr>
          <w:rFonts w:ascii="Arial Nova Light" w:hAnsi="Arial Nova Light"/>
          <w:b/>
          <w:sz w:val="18"/>
        </w:rPr>
        <w:t>Браслет/ ремень и застежка</w:t>
      </w:r>
      <w:r w:rsidRPr="00216089">
        <w:rPr>
          <w:rFonts w:ascii="Arial Nova Light" w:hAnsi="Arial Nova Light"/>
          <w:b/>
          <w:bCs/>
          <w:sz w:val="18"/>
        </w:rPr>
        <w:t>:</w:t>
      </w:r>
      <w:r w:rsidRPr="00216089">
        <w:rPr>
          <w:rFonts w:ascii="Arial Nova Light" w:hAnsi="Arial Nova Light"/>
          <w:sz w:val="18"/>
        </w:rPr>
        <w:t xml:space="preserve"> нержавеющая сталь, с системой замены. </w:t>
      </w:r>
      <w:r w:rsidR="00F63737" w:rsidRPr="00216089">
        <w:rPr>
          <w:rFonts w:ascii="Arial Nova Light" w:hAnsi="Arial Nova Light"/>
          <w:sz w:val="18"/>
        </w:rPr>
        <w:t>Прилагаются</w:t>
      </w:r>
      <w:r w:rsidRPr="00216089">
        <w:rPr>
          <w:rFonts w:ascii="Arial Nova Light" w:hAnsi="Arial Nova Light"/>
          <w:sz w:val="18"/>
        </w:rPr>
        <w:t xml:space="preserve"> 2 дополнительных ремня: белый каучуковый с розовой кожей и черный каучуковый с эффектом бархата. </w:t>
      </w:r>
    </w:p>
    <w:p w14:paraId="76E094A1" w14:textId="77777777" w:rsidR="00506A4B" w:rsidRPr="00216089" w:rsidRDefault="00506A4B" w:rsidP="00506A4B">
      <w:pPr>
        <w:jc w:val="both"/>
        <w:rPr>
          <w:rFonts w:ascii="Arial Nova Light" w:eastAsia="Times New Roman" w:hAnsi="Arial Nova Light" w:cs="Arial"/>
          <w:sz w:val="22"/>
          <w:szCs w:val="22"/>
        </w:rPr>
      </w:pPr>
    </w:p>
    <w:p w14:paraId="535B3C7B" w14:textId="77777777" w:rsidR="0074159D" w:rsidRPr="00216089" w:rsidRDefault="0074159D" w:rsidP="007317CF">
      <w:pPr>
        <w:jc w:val="both"/>
        <w:rPr>
          <w:rFonts w:ascii="Arial Nova Light" w:eastAsia="Times New Roman" w:hAnsi="Arial Nova Light" w:cs="Arial"/>
          <w:sz w:val="20"/>
          <w:szCs w:val="20"/>
          <w:lang w:eastAsia="en-GB"/>
        </w:rPr>
      </w:pPr>
    </w:p>
    <w:sectPr w:rsidR="0074159D" w:rsidRPr="002160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BE05" w14:textId="77777777" w:rsidR="003E459E" w:rsidRDefault="003E459E" w:rsidP="007317CF">
      <w:r>
        <w:separator/>
      </w:r>
    </w:p>
  </w:endnote>
  <w:endnote w:type="continuationSeparator" w:id="0">
    <w:p w14:paraId="3ABAC7E9" w14:textId="77777777" w:rsidR="003E459E" w:rsidRDefault="003E459E" w:rsidP="007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67EF" w14:textId="77777777" w:rsidR="007317CF" w:rsidRPr="00216089" w:rsidRDefault="007317CF" w:rsidP="007317CF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216089">
      <w:rPr>
        <w:rFonts w:ascii="Avenir Next" w:hAnsi="Avenir Next"/>
        <w:b/>
        <w:sz w:val="18"/>
        <w:lang w:val="fr-CH"/>
      </w:rPr>
      <w:t>ZENITH</w:t>
    </w:r>
    <w:r w:rsidRPr="00216089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4F7B7310" w14:textId="2DDE2A0F" w:rsidR="007317CF" w:rsidRPr="00216089" w:rsidRDefault="007317CF" w:rsidP="007317CF">
    <w:pPr>
      <w:pStyle w:val="Pieddepage"/>
      <w:jc w:val="center"/>
      <w:rPr>
        <w:lang w:val="fr-CH"/>
      </w:rPr>
    </w:pPr>
    <w:r w:rsidRPr="00216089">
      <w:rPr>
        <w:rFonts w:ascii="Avenir Next" w:hAnsi="Avenir Next"/>
        <w:sz w:val="18"/>
        <w:lang w:val="fr-CH"/>
      </w:rPr>
      <w:t xml:space="preserve">International Media Relations - Email : </w:t>
    </w:r>
    <w:hyperlink r:id="rId1" w:history="1">
      <w:r w:rsidRPr="00216089">
        <w:rPr>
          <w:rStyle w:val="Lienhypertexte"/>
          <w:rFonts w:ascii="Avenir Next" w:hAnsi="Avenir Next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528C" w14:textId="77777777" w:rsidR="003E459E" w:rsidRDefault="003E459E" w:rsidP="007317CF">
      <w:r>
        <w:separator/>
      </w:r>
    </w:p>
  </w:footnote>
  <w:footnote w:type="continuationSeparator" w:id="0">
    <w:p w14:paraId="36508852" w14:textId="77777777" w:rsidR="003E459E" w:rsidRDefault="003E459E" w:rsidP="0073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EB33" w14:textId="58928693" w:rsidR="007317CF" w:rsidRDefault="007317CF" w:rsidP="007317CF">
    <w:pPr>
      <w:pStyle w:val="En-tte"/>
      <w:jc w:val="center"/>
    </w:pPr>
    <w:r>
      <w:rPr>
        <w:noProof/>
        <w:lang w:eastAsia="ru-RU"/>
      </w:rPr>
      <w:drawing>
        <wp:inline distT="0" distB="0" distL="0" distR="0" wp14:anchorId="272F98E7" wp14:editId="6809A9B0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ru-RU"/>
      </w:rPr>
      <w:drawing>
        <wp:inline distT="0" distB="0" distL="0" distR="0" wp14:anchorId="33269989" wp14:editId="50D554F5">
          <wp:extent cx="1485900" cy="739019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55" cy="74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71B90" w14:textId="6F5BA058" w:rsidR="007317CF" w:rsidRDefault="007317CF" w:rsidP="007317C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3A"/>
    <w:rsid w:val="00030CF9"/>
    <w:rsid w:val="000D3654"/>
    <w:rsid w:val="00186040"/>
    <w:rsid w:val="00195CBD"/>
    <w:rsid w:val="001B2921"/>
    <w:rsid w:val="00216089"/>
    <w:rsid w:val="00235E09"/>
    <w:rsid w:val="002434EF"/>
    <w:rsid w:val="00261A04"/>
    <w:rsid w:val="003D7DEA"/>
    <w:rsid w:val="003E459E"/>
    <w:rsid w:val="00404C2A"/>
    <w:rsid w:val="004950F6"/>
    <w:rsid w:val="00506A4B"/>
    <w:rsid w:val="00552CC4"/>
    <w:rsid w:val="007317CF"/>
    <w:rsid w:val="00741466"/>
    <w:rsid w:val="0074159D"/>
    <w:rsid w:val="007F7DBA"/>
    <w:rsid w:val="008C5D79"/>
    <w:rsid w:val="00955686"/>
    <w:rsid w:val="009624A1"/>
    <w:rsid w:val="00A42555"/>
    <w:rsid w:val="00A434DD"/>
    <w:rsid w:val="00B17883"/>
    <w:rsid w:val="00B66C27"/>
    <w:rsid w:val="00C1164E"/>
    <w:rsid w:val="00D06663"/>
    <w:rsid w:val="00DC100B"/>
    <w:rsid w:val="00F63737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7FB86"/>
  <w15:chartTrackingRefBased/>
  <w15:docId w15:val="{F41B8CCC-553C-824C-8CB9-28A1B2E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6B3A"/>
  </w:style>
  <w:style w:type="character" w:customStyle="1" w:styleId="il">
    <w:name w:val="il"/>
    <w:basedOn w:val="Policepardfaut"/>
    <w:rsid w:val="00FB6B3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6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6B3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Lienhypertexte">
    <w:name w:val="Hyperlink"/>
    <w:basedOn w:val="Policepardfaut"/>
    <w:uiPriority w:val="99"/>
    <w:unhideWhenUsed/>
    <w:rsid w:val="00FB6B3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B6B3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31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7CF"/>
  </w:style>
  <w:style w:type="paragraph" w:styleId="Pieddepage">
    <w:name w:val="footer"/>
    <w:basedOn w:val="Normal"/>
    <w:link w:val="PieddepageCar"/>
    <w:uiPriority w:val="99"/>
    <w:unhideWhenUsed/>
    <w:rsid w:val="00731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7CF"/>
  </w:style>
  <w:style w:type="character" w:styleId="Marquedecommentaire">
    <w:name w:val="annotation reference"/>
    <w:basedOn w:val="Policepardfaut"/>
    <w:uiPriority w:val="99"/>
    <w:semiHidden/>
    <w:unhideWhenUsed/>
    <w:rsid w:val="00741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4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4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4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4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4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46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k-ribbon.ch/gal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6</cp:revision>
  <cp:lastPrinted>2021-09-21T13:50:00Z</cp:lastPrinted>
  <dcterms:created xsi:type="dcterms:W3CDTF">2021-07-05T12:19:00Z</dcterms:created>
  <dcterms:modified xsi:type="dcterms:W3CDTF">2021-09-21T13:50:00Z</dcterms:modified>
</cp:coreProperties>
</file>