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3E673" w14:textId="02F1E7A4" w:rsidR="008746ED" w:rsidRPr="00617E57" w:rsidRDefault="008B1FC9" w:rsidP="00E53924">
      <w:pPr>
        <w:jc w:val="center"/>
        <w:rPr>
          <w:rFonts w:ascii="Avenir Next" w:eastAsia="PMingLiU" w:hAnsi="Avenir Next" w:cs="Arial"/>
          <w:b/>
          <w:bCs/>
          <w:sz w:val="28"/>
          <w:szCs w:val="28"/>
        </w:rPr>
      </w:pPr>
      <w:bookmarkStart w:id="0" w:name="_Hlk86661062"/>
      <w:r w:rsidRPr="00617E57">
        <w:rPr>
          <w:rFonts w:ascii="Avenir Next" w:eastAsia="PMingLiU" w:hAnsi="Avenir Next"/>
          <w:b/>
          <w:sz w:val="28"/>
        </w:rPr>
        <w:t xml:space="preserve">Zenith </w:t>
      </w:r>
      <w:proofErr w:type="spellStart"/>
      <w:r w:rsidRPr="00617E57">
        <w:rPr>
          <w:rFonts w:ascii="Avenir Next" w:eastAsia="PMingLiU" w:hAnsi="Avenir Next"/>
          <w:b/>
          <w:sz w:val="28"/>
        </w:rPr>
        <w:t>Chronomaster</w:t>
      </w:r>
      <w:proofErr w:type="spellEnd"/>
      <w:r w:rsidRPr="00617E57">
        <w:rPr>
          <w:rFonts w:ascii="Avenir Next" w:eastAsia="PMingLiU" w:hAnsi="Avenir Next"/>
          <w:b/>
          <w:sz w:val="28"/>
        </w:rPr>
        <w:t xml:space="preserve"> Revival “Poker </w:t>
      </w:r>
      <w:proofErr w:type="gramStart"/>
      <w:r w:rsidRPr="00617E57">
        <w:rPr>
          <w:rFonts w:ascii="Avenir Next" w:eastAsia="PMingLiU" w:hAnsi="Avenir Next"/>
          <w:b/>
          <w:sz w:val="28"/>
        </w:rPr>
        <w:t>Chip”</w:t>
      </w:r>
      <w:r w:rsidRPr="00617E57">
        <w:rPr>
          <w:rFonts w:ascii="Avenir Next" w:eastAsia="PMingLiU" w:hAnsi="Avenir Next"/>
          <w:b/>
          <w:sz w:val="28"/>
        </w:rPr>
        <w:t>復刻版腕錶</w:t>
      </w:r>
      <w:proofErr w:type="gramEnd"/>
    </w:p>
    <w:bookmarkEnd w:id="0"/>
    <w:p w14:paraId="2B3906B8" w14:textId="45C38015" w:rsidR="008C454F" w:rsidRPr="00617E57" w:rsidRDefault="008C454F" w:rsidP="00E53924">
      <w:pPr>
        <w:jc w:val="both"/>
        <w:rPr>
          <w:rFonts w:ascii="Avenir Next" w:eastAsia="PMingLiU" w:hAnsi="Avenir Next" w:cs="Arial"/>
          <w:b/>
          <w:bCs/>
        </w:rPr>
      </w:pPr>
    </w:p>
    <w:p w14:paraId="708FC310" w14:textId="71638957" w:rsidR="008C454F" w:rsidRPr="00617E57" w:rsidRDefault="008C454F" w:rsidP="00E53924">
      <w:pPr>
        <w:jc w:val="both"/>
        <w:rPr>
          <w:rFonts w:ascii="Avenir Next" w:eastAsia="PMingLiU" w:hAnsi="Avenir Next" w:cs="Arial"/>
          <w:sz w:val="20"/>
          <w:szCs w:val="20"/>
        </w:rPr>
      </w:pPr>
      <w:r w:rsidRPr="00617E57">
        <w:rPr>
          <w:rFonts w:ascii="Avenir Next" w:eastAsia="PMingLiU" w:hAnsi="Avenir Next"/>
          <w:sz w:val="20"/>
        </w:rPr>
        <w:t>新加坡，</w:t>
      </w:r>
      <w:r w:rsidRPr="00617E57">
        <w:rPr>
          <w:rFonts w:ascii="Avenir Next" w:eastAsia="PMingLiU" w:hAnsi="Avenir Next"/>
          <w:sz w:val="20"/>
        </w:rPr>
        <w:t>2021</w:t>
      </w:r>
      <w:r w:rsidRPr="00617E57">
        <w:rPr>
          <w:rFonts w:ascii="Avenir Next" w:eastAsia="PMingLiU" w:hAnsi="Avenir Next"/>
          <w:sz w:val="20"/>
        </w:rPr>
        <w:t>年</w:t>
      </w:r>
      <w:r w:rsidRPr="00617E57">
        <w:rPr>
          <w:rFonts w:ascii="Avenir Next" w:eastAsia="PMingLiU" w:hAnsi="Avenir Next"/>
          <w:sz w:val="20"/>
        </w:rPr>
        <w:t>11</w:t>
      </w:r>
      <w:r w:rsidRPr="00617E57">
        <w:rPr>
          <w:rFonts w:ascii="Avenir Next" w:eastAsia="PMingLiU" w:hAnsi="Avenir Next"/>
          <w:sz w:val="20"/>
        </w:rPr>
        <w:t>月</w:t>
      </w:r>
      <w:r w:rsidRPr="00617E57">
        <w:rPr>
          <w:rFonts w:ascii="Avenir Next" w:eastAsia="PMingLiU" w:hAnsi="Avenir Next"/>
          <w:sz w:val="20"/>
        </w:rPr>
        <w:t>15</w:t>
      </w:r>
      <w:r w:rsidRPr="00617E57">
        <w:rPr>
          <w:rFonts w:ascii="Avenir Next" w:eastAsia="PMingLiU" w:hAnsi="Avenir Next"/>
          <w:sz w:val="20"/>
        </w:rPr>
        <w:t>日：</w:t>
      </w:r>
      <w:r w:rsidRPr="00617E57">
        <w:rPr>
          <w:rFonts w:ascii="Avenir Next" w:eastAsia="PMingLiU" w:hAnsi="Avenir Next"/>
          <w:sz w:val="20"/>
        </w:rPr>
        <w:t>Zenith</w:t>
      </w:r>
      <w:r w:rsidRPr="00617E57">
        <w:rPr>
          <w:rFonts w:ascii="Avenir Next" w:eastAsia="PMingLiU" w:hAnsi="Avenir Next"/>
          <w:sz w:val="20"/>
        </w:rPr>
        <w:t>與</w:t>
      </w:r>
      <w:r w:rsidRPr="00617E57">
        <w:rPr>
          <w:rFonts w:ascii="Avenir Next" w:eastAsia="PMingLiU" w:hAnsi="Avenir Next"/>
          <w:sz w:val="20"/>
        </w:rPr>
        <w:t>SJX Watches</w:t>
      </w:r>
      <w:r w:rsidRPr="00617E57">
        <w:rPr>
          <w:rFonts w:ascii="Avenir Next" w:eastAsia="PMingLiU" w:hAnsi="Avenir Next"/>
          <w:sz w:val="20"/>
        </w:rPr>
        <w:t>攜手合作，從</w:t>
      </w:r>
      <w:r w:rsidRPr="00617E57">
        <w:rPr>
          <w:rFonts w:ascii="Avenir Next" w:eastAsia="PMingLiU" w:hAnsi="Avenir Next"/>
          <w:sz w:val="20"/>
        </w:rPr>
        <w:t>El Primero G383</w:t>
      </w:r>
      <w:r w:rsidRPr="00617E57">
        <w:rPr>
          <w:rFonts w:ascii="Avenir Next" w:eastAsia="PMingLiU" w:hAnsi="Avenir Next"/>
          <w:sz w:val="20"/>
        </w:rPr>
        <w:t>腕錶汲取靈感，以現代時尚方式演繹品牌最受歡迎的復古腕錶。</w:t>
      </w:r>
      <w:r w:rsidRPr="00617E57">
        <w:rPr>
          <w:rFonts w:ascii="Avenir Next" w:eastAsia="PMingLiU" w:hAnsi="Avenir Next"/>
          <w:sz w:val="20"/>
        </w:rPr>
        <w:t>Zenith</w:t>
      </w:r>
      <w:r w:rsidRPr="00617E57">
        <w:rPr>
          <w:rFonts w:ascii="Avenir Next" w:eastAsia="PMingLiU" w:hAnsi="Avenir Next"/>
          <w:sz w:val="20"/>
        </w:rPr>
        <w:t>呈獻</w:t>
      </w:r>
      <w:proofErr w:type="spellStart"/>
      <w:r w:rsidRPr="00617E57">
        <w:rPr>
          <w:rFonts w:ascii="Avenir Next" w:eastAsia="PMingLiU" w:hAnsi="Avenir Next"/>
          <w:b/>
          <w:bCs/>
          <w:sz w:val="20"/>
        </w:rPr>
        <w:t>Chronomaster</w:t>
      </w:r>
      <w:proofErr w:type="spellEnd"/>
      <w:r w:rsidRPr="00617E57">
        <w:rPr>
          <w:rFonts w:ascii="Avenir Next" w:eastAsia="PMingLiU" w:hAnsi="Avenir Next"/>
          <w:b/>
          <w:bCs/>
          <w:sz w:val="20"/>
        </w:rPr>
        <w:t xml:space="preserve"> Revival “Poker </w:t>
      </w:r>
      <w:proofErr w:type="gramStart"/>
      <w:r w:rsidRPr="00617E57">
        <w:rPr>
          <w:rFonts w:ascii="Avenir Next" w:eastAsia="PMingLiU" w:hAnsi="Avenir Next"/>
          <w:b/>
          <w:bCs/>
          <w:sz w:val="20"/>
        </w:rPr>
        <w:t>Chip”</w:t>
      </w:r>
      <w:r w:rsidRPr="00617E57">
        <w:rPr>
          <w:rFonts w:ascii="Avenir Next" w:eastAsia="PMingLiU" w:hAnsi="Avenir Next"/>
          <w:b/>
          <w:bCs/>
          <w:sz w:val="20"/>
        </w:rPr>
        <w:t>復刻版腕錶</w:t>
      </w:r>
      <w:proofErr w:type="gramEnd"/>
      <w:r w:rsidRPr="00617E57">
        <w:rPr>
          <w:rFonts w:ascii="Avenir Next" w:eastAsia="PMingLiU" w:hAnsi="Avenir Next"/>
          <w:sz w:val="20"/>
        </w:rPr>
        <w:t>。</w:t>
      </w:r>
      <w:r w:rsidRPr="00617E57">
        <w:rPr>
          <w:rFonts w:ascii="Avenir Next" w:eastAsia="PMingLiU" w:hAnsi="Avenir Next"/>
          <w:sz w:val="20"/>
        </w:rPr>
        <w:t>G383</w:t>
      </w:r>
      <w:r w:rsidRPr="00617E57">
        <w:rPr>
          <w:rFonts w:ascii="Avenir Next" w:eastAsia="PMingLiU" w:hAnsi="Avenir Next"/>
          <w:sz w:val="20"/>
        </w:rPr>
        <w:t>腕錶獲收藏家稱為「</w:t>
      </w:r>
      <w:r w:rsidRPr="00617E57">
        <w:rPr>
          <w:rFonts w:ascii="Avenir Next" w:eastAsia="PMingLiU" w:hAnsi="Avenir Next"/>
          <w:sz w:val="20"/>
        </w:rPr>
        <w:t>Poker Chip</w:t>
      </w:r>
      <w:r w:rsidRPr="00617E57">
        <w:rPr>
          <w:rFonts w:ascii="Avenir Next" w:eastAsia="PMingLiU" w:hAnsi="Avenir Next"/>
          <w:sz w:val="20"/>
        </w:rPr>
        <w:t>」（撲克籌碼），被認為是</w:t>
      </w:r>
      <w:r w:rsidRPr="00617E57">
        <w:rPr>
          <w:rFonts w:ascii="Avenir Next" w:eastAsia="PMingLiU" w:hAnsi="Avenir Next"/>
          <w:sz w:val="20"/>
        </w:rPr>
        <w:t>Zenith</w:t>
      </w:r>
      <w:r w:rsidRPr="00617E57">
        <w:rPr>
          <w:rFonts w:ascii="Avenir Next" w:eastAsia="PMingLiU" w:hAnsi="Avenir Next"/>
          <w:sz w:val="20"/>
        </w:rPr>
        <w:t>有史以來中最妙趣迷人的錶款之一。</w:t>
      </w:r>
      <w:r w:rsidRPr="00617E57">
        <w:rPr>
          <w:rFonts w:ascii="Avenir Next" w:eastAsia="PMingLiU" w:hAnsi="Avenir Next"/>
          <w:sz w:val="20"/>
        </w:rPr>
        <w:t>G383</w:t>
      </w:r>
      <w:r w:rsidRPr="00617E57">
        <w:rPr>
          <w:rFonts w:ascii="Avenir Next" w:eastAsia="PMingLiU" w:hAnsi="Avenir Next"/>
          <w:sz w:val="20"/>
        </w:rPr>
        <w:t>腕錶於</w:t>
      </w:r>
      <w:r w:rsidRPr="00617E57">
        <w:rPr>
          <w:rFonts w:ascii="Avenir Next" w:eastAsia="PMingLiU" w:hAnsi="Avenir Next"/>
          <w:sz w:val="20"/>
        </w:rPr>
        <w:t>1969</w:t>
      </w:r>
      <w:r w:rsidRPr="00617E57">
        <w:rPr>
          <w:rFonts w:ascii="Avenir Next" w:eastAsia="PMingLiU" w:hAnsi="Avenir Next"/>
          <w:sz w:val="20"/>
        </w:rPr>
        <w:t>年推出，是早期</w:t>
      </w:r>
      <w:r w:rsidRPr="00617E57">
        <w:rPr>
          <w:rFonts w:ascii="Avenir Next" w:eastAsia="PMingLiU" w:hAnsi="Avenir Next"/>
          <w:sz w:val="20"/>
        </w:rPr>
        <w:t>El Primero</w:t>
      </w:r>
      <w:r w:rsidRPr="00617E57">
        <w:rPr>
          <w:rFonts w:ascii="Avenir Next" w:eastAsia="PMingLiU" w:hAnsi="Avenir Next"/>
          <w:sz w:val="20"/>
        </w:rPr>
        <w:t>錶款之中設計最獨特、罕見，亦最受青睞的作品之一。</w:t>
      </w:r>
      <w:r w:rsidRPr="00617E57">
        <w:rPr>
          <w:rFonts w:ascii="Avenir Next" w:eastAsia="PMingLiU" w:hAnsi="Avenir Next"/>
          <w:sz w:val="20"/>
        </w:rPr>
        <w:t xml:space="preserve">  </w:t>
      </w:r>
    </w:p>
    <w:p w14:paraId="36FA32B9" w14:textId="77777777" w:rsidR="008C454F" w:rsidRPr="00617E57" w:rsidRDefault="008C454F" w:rsidP="00E53924">
      <w:pPr>
        <w:jc w:val="both"/>
        <w:rPr>
          <w:rFonts w:ascii="Avenir Next" w:eastAsia="PMingLiU" w:hAnsi="Avenir Next" w:cs="Arial"/>
          <w:sz w:val="20"/>
          <w:szCs w:val="20"/>
        </w:rPr>
      </w:pPr>
    </w:p>
    <w:p w14:paraId="742E7049" w14:textId="0B53EC2C" w:rsidR="008B1FC9" w:rsidRPr="00617E57" w:rsidRDefault="00050360" w:rsidP="00E53924">
      <w:pPr>
        <w:jc w:val="both"/>
        <w:rPr>
          <w:rFonts w:ascii="Avenir Next" w:eastAsia="PMingLiU" w:hAnsi="Avenir Next" w:cs="Arial"/>
          <w:sz w:val="20"/>
          <w:szCs w:val="20"/>
        </w:rPr>
      </w:pPr>
      <w:r w:rsidRPr="00617E57">
        <w:rPr>
          <w:rFonts w:ascii="Avenir Next" w:eastAsia="PMingLiU" w:hAnsi="Avenir Next"/>
          <w:sz w:val="20"/>
        </w:rPr>
        <w:t>G383</w:t>
      </w:r>
      <w:r w:rsidRPr="00617E57">
        <w:rPr>
          <w:rFonts w:ascii="Avenir Next" w:eastAsia="PMingLiU" w:hAnsi="Avenir Next"/>
          <w:sz w:val="20"/>
        </w:rPr>
        <w:t>腕錶設計巧妙，源自</w:t>
      </w:r>
      <w:r w:rsidRPr="00617E57">
        <w:rPr>
          <w:rFonts w:ascii="Avenir Next" w:eastAsia="PMingLiU" w:hAnsi="Avenir Next"/>
          <w:sz w:val="20"/>
        </w:rPr>
        <w:t>1960</w:t>
      </w:r>
      <w:r w:rsidRPr="00617E57">
        <w:rPr>
          <w:rFonts w:ascii="Avenir Next" w:eastAsia="PMingLiU" w:hAnsi="Avenir Next"/>
          <w:sz w:val="20"/>
        </w:rPr>
        <w:t>年代末如夢似幻的動人時光，搭配三色錶盤的</w:t>
      </w:r>
      <w:r w:rsidRPr="00617E57">
        <w:rPr>
          <w:rFonts w:ascii="Avenir Next" w:eastAsia="PMingLiU" w:hAnsi="Avenir Next"/>
          <w:sz w:val="20"/>
        </w:rPr>
        <w:t>A386</w:t>
      </w:r>
      <w:r w:rsidRPr="00617E57">
        <w:rPr>
          <w:rFonts w:ascii="Avenir Next" w:eastAsia="PMingLiU" w:hAnsi="Avenir Next"/>
          <w:sz w:val="20"/>
        </w:rPr>
        <w:t>腕錶，以別出心裁的分區佈局為特色，成為當時最矚目華麗的設計之一。錶盤奪目出眾，由</w:t>
      </w:r>
      <w:r w:rsidRPr="00617E57">
        <w:rPr>
          <w:rFonts w:ascii="Avenir Next" w:eastAsia="PMingLiU" w:hAnsi="Avenir Next"/>
          <w:sz w:val="20"/>
        </w:rPr>
        <w:t>Zenith</w:t>
      </w:r>
      <w:r w:rsidRPr="00617E57">
        <w:rPr>
          <w:rFonts w:ascii="Avenir Next" w:eastAsia="PMingLiU" w:hAnsi="Avenir Next"/>
          <w:sz w:val="20"/>
        </w:rPr>
        <w:t>與其當時最具認受性的錶盤供應商攜手開發，採用大膽鮮明的交替配色，令人想起撲克籌碼，因而得名「</w:t>
      </w:r>
      <w:r w:rsidRPr="00617E57">
        <w:rPr>
          <w:rFonts w:ascii="Avenir Next" w:eastAsia="PMingLiU" w:hAnsi="Avenir Next"/>
          <w:sz w:val="20"/>
        </w:rPr>
        <w:t>Poker Chip</w:t>
      </w:r>
      <w:r w:rsidRPr="00617E57">
        <w:rPr>
          <w:rFonts w:ascii="Avenir Next" w:eastAsia="PMingLiU" w:hAnsi="Avenir Next"/>
          <w:sz w:val="20"/>
        </w:rPr>
        <w:t>」。</w:t>
      </w:r>
      <w:r w:rsidRPr="00617E57">
        <w:rPr>
          <w:rFonts w:ascii="Avenir Next" w:eastAsia="PMingLiU" w:hAnsi="Avenir Next"/>
          <w:sz w:val="20"/>
        </w:rPr>
        <w:t>G383</w:t>
      </w:r>
      <w:r w:rsidRPr="00617E57">
        <w:rPr>
          <w:rFonts w:ascii="Avenir Next" w:eastAsia="PMingLiU" w:hAnsi="Avenir Next"/>
          <w:sz w:val="20"/>
        </w:rPr>
        <w:t>腕錶一眼可辨的獨特風格，為此次合作奠定了基礎。此項目始於</w:t>
      </w:r>
      <w:r w:rsidRPr="00617E57">
        <w:rPr>
          <w:rFonts w:ascii="Avenir Next" w:eastAsia="PMingLiU" w:hAnsi="Avenir Next"/>
          <w:sz w:val="20"/>
        </w:rPr>
        <w:t>2020</w:t>
      </w:r>
      <w:r w:rsidRPr="00617E57">
        <w:rPr>
          <w:rFonts w:ascii="Avenir Next" w:eastAsia="PMingLiU" w:hAnsi="Avenir Next"/>
          <w:sz w:val="20"/>
        </w:rPr>
        <w:t>年</w:t>
      </w:r>
      <w:r w:rsidRPr="00617E57">
        <w:rPr>
          <w:rFonts w:ascii="Avenir Next" w:eastAsia="PMingLiU" w:hAnsi="Avenir Next"/>
          <w:sz w:val="20"/>
        </w:rPr>
        <w:t>5</w:t>
      </w:r>
      <w:r w:rsidRPr="00617E57">
        <w:rPr>
          <w:rFonts w:ascii="Avenir Next" w:eastAsia="PMingLiU" w:hAnsi="Avenir Next"/>
          <w:sz w:val="20"/>
        </w:rPr>
        <w:t>月，當時，新加坡鐘錶雜誌《</w:t>
      </w:r>
      <w:r w:rsidRPr="00617E57">
        <w:rPr>
          <w:rFonts w:ascii="Avenir Next" w:eastAsia="PMingLiU" w:hAnsi="Avenir Next"/>
          <w:sz w:val="20"/>
        </w:rPr>
        <w:t>SJX Watches</w:t>
      </w:r>
      <w:r w:rsidRPr="00617E57">
        <w:rPr>
          <w:rFonts w:ascii="Avenir Next" w:eastAsia="PMingLiU" w:hAnsi="Avenir Next"/>
          <w:sz w:val="20"/>
        </w:rPr>
        <w:t>》創辦人</w:t>
      </w:r>
      <w:proofErr w:type="spellStart"/>
      <w:r w:rsidRPr="00617E57">
        <w:rPr>
          <w:rFonts w:ascii="Avenir Next" w:eastAsia="PMingLiU" w:hAnsi="Avenir Next"/>
          <w:sz w:val="20"/>
        </w:rPr>
        <w:t>Su</w:t>
      </w:r>
      <w:proofErr w:type="spellEnd"/>
      <w:r w:rsidRPr="00617E57">
        <w:rPr>
          <w:rFonts w:ascii="Avenir Next" w:eastAsia="PMingLiU" w:hAnsi="Avenir Next"/>
          <w:sz w:val="20"/>
        </w:rPr>
        <w:t xml:space="preserve"> </w:t>
      </w:r>
      <w:proofErr w:type="spellStart"/>
      <w:r w:rsidRPr="00617E57">
        <w:rPr>
          <w:rFonts w:ascii="Avenir Next" w:eastAsia="PMingLiU" w:hAnsi="Avenir Next"/>
          <w:sz w:val="20"/>
        </w:rPr>
        <w:t>Jiaxian</w:t>
      </w:r>
      <w:proofErr w:type="spellEnd"/>
      <w:r w:rsidRPr="00617E57">
        <w:rPr>
          <w:rFonts w:ascii="Avenir Next" w:eastAsia="PMingLiU" w:hAnsi="Avenir Next"/>
          <w:sz w:val="20"/>
        </w:rPr>
        <w:t>先生聯絡了</w:t>
      </w:r>
      <w:r w:rsidRPr="00617E57">
        <w:rPr>
          <w:rFonts w:ascii="Avenir Next" w:eastAsia="PMingLiU" w:hAnsi="Avenir Next"/>
          <w:sz w:val="20"/>
        </w:rPr>
        <w:t>Zenith</w:t>
      </w:r>
      <w:r w:rsidRPr="00617E57">
        <w:rPr>
          <w:rFonts w:ascii="Avenir Next" w:eastAsia="PMingLiU" w:hAnsi="Avenir Next"/>
          <w:sz w:val="20"/>
        </w:rPr>
        <w:t>作品及傳承部門總監</w:t>
      </w:r>
      <w:r w:rsidRPr="00617E57">
        <w:rPr>
          <w:rFonts w:ascii="Avenir Next" w:eastAsia="PMingLiU" w:hAnsi="Avenir Next"/>
          <w:sz w:val="20"/>
        </w:rPr>
        <w:t>Romain Marietta</w:t>
      </w:r>
      <w:r w:rsidRPr="00617E57">
        <w:rPr>
          <w:rFonts w:ascii="Avenir Next" w:eastAsia="PMingLiU" w:hAnsi="Avenir Next"/>
          <w:sz w:val="20"/>
        </w:rPr>
        <w:t>，提議以嶄新方式復刻</w:t>
      </w:r>
      <w:r w:rsidRPr="00617E57">
        <w:rPr>
          <w:rFonts w:ascii="Avenir Next" w:eastAsia="PMingLiU" w:hAnsi="Avenir Next"/>
          <w:sz w:val="20"/>
        </w:rPr>
        <w:t>G383</w:t>
      </w:r>
      <w:r w:rsidRPr="00617E57">
        <w:rPr>
          <w:rFonts w:ascii="Avenir Next" w:eastAsia="PMingLiU" w:hAnsi="Avenir Next"/>
          <w:sz w:val="20"/>
        </w:rPr>
        <w:t>腕錶。</w:t>
      </w:r>
    </w:p>
    <w:p w14:paraId="012736EC" w14:textId="5872A0BF" w:rsidR="00050360" w:rsidRPr="00617E57" w:rsidRDefault="00050360" w:rsidP="00E53924">
      <w:pPr>
        <w:jc w:val="both"/>
        <w:rPr>
          <w:rFonts w:ascii="Avenir Next" w:eastAsia="PMingLiU" w:hAnsi="Avenir Next" w:cs="Arial"/>
          <w:sz w:val="20"/>
          <w:szCs w:val="20"/>
        </w:rPr>
      </w:pPr>
    </w:p>
    <w:p w14:paraId="176F32D7" w14:textId="4FA71CD9" w:rsidR="00050360" w:rsidRPr="00617E57" w:rsidRDefault="00050360" w:rsidP="00050360">
      <w:pPr>
        <w:jc w:val="both"/>
        <w:rPr>
          <w:rFonts w:ascii="Avenir Next" w:eastAsia="PMingLiU" w:hAnsi="Avenir Next" w:cs="Arial"/>
          <w:sz w:val="20"/>
          <w:szCs w:val="20"/>
        </w:rPr>
      </w:pPr>
      <w:r w:rsidRPr="00617E57">
        <w:rPr>
          <w:rFonts w:ascii="Avenir Next" w:eastAsia="PMingLiU" w:hAnsi="Avenir Next"/>
          <w:sz w:val="20"/>
        </w:rPr>
        <w:t>在重新製作</w:t>
      </w:r>
      <w:r w:rsidRPr="00617E57">
        <w:rPr>
          <w:rFonts w:ascii="Avenir Next" w:eastAsia="PMingLiU" w:hAnsi="Avenir Next"/>
          <w:sz w:val="20"/>
        </w:rPr>
        <w:t>G383</w:t>
      </w:r>
      <w:r w:rsidRPr="00617E57">
        <w:rPr>
          <w:rFonts w:ascii="Avenir Next" w:eastAsia="PMingLiU" w:hAnsi="Avenir Next"/>
          <w:sz w:val="20"/>
        </w:rPr>
        <w:t>腕</w:t>
      </w:r>
      <w:proofErr w:type="gramStart"/>
      <w:r w:rsidRPr="00617E57">
        <w:rPr>
          <w:rFonts w:ascii="Avenir Next" w:eastAsia="PMingLiU" w:hAnsi="Avenir Next"/>
          <w:sz w:val="20"/>
        </w:rPr>
        <w:t>錶</w:t>
      </w:r>
      <w:proofErr w:type="gramEnd"/>
      <w:r w:rsidRPr="00617E57">
        <w:rPr>
          <w:rFonts w:ascii="Avenir Next" w:eastAsia="PMingLiU" w:hAnsi="Avenir Next"/>
          <w:sz w:val="20"/>
        </w:rPr>
        <w:t>的過程中，雙方均認為需要保留重要元件，同時融入現代時尚的品味。</w:t>
      </w:r>
      <w:r w:rsidRPr="00617E57">
        <w:rPr>
          <w:rFonts w:ascii="Avenir Next" w:eastAsia="PMingLiU" w:hAnsi="Avenir Next"/>
          <w:sz w:val="20"/>
        </w:rPr>
        <w:t>Poker Chip</w:t>
      </w:r>
      <w:r w:rsidRPr="00617E57">
        <w:rPr>
          <w:rFonts w:ascii="Avenir Next" w:eastAsia="PMingLiU" w:hAnsi="Avenir Next"/>
          <w:sz w:val="20"/>
        </w:rPr>
        <w:t>腕錶由此面世，透過深淺各異的灰色調和大量</w:t>
      </w:r>
      <w:r w:rsidRPr="00617E57">
        <w:rPr>
          <w:rFonts w:ascii="Avenir Next" w:eastAsia="PMingLiU" w:hAnsi="Avenir Next"/>
          <w:sz w:val="20"/>
        </w:rPr>
        <w:t>Super-</w:t>
      </w:r>
      <w:proofErr w:type="spellStart"/>
      <w:r w:rsidRPr="00617E57">
        <w:rPr>
          <w:rFonts w:ascii="Avenir Next" w:eastAsia="PMingLiU" w:hAnsi="Avenir Next"/>
          <w:sz w:val="20"/>
        </w:rPr>
        <w:t>Luminova</w:t>
      </w:r>
      <w:proofErr w:type="spellEnd"/>
      <w:r w:rsidRPr="00617E57">
        <w:rPr>
          <w:rFonts w:ascii="Avenir Next" w:eastAsia="PMingLiU" w:hAnsi="Avenir Next"/>
          <w:sz w:val="20"/>
        </w:rPr>
        <w:t>超級夜光物料，重新設計</w:t>
      </w:r>
      <w:r w:rsidRPr="00617E57">
        <w:rPr>
          <w:rFonts w:ascii="Avenir Next" w:eastAsia="PMingLiU" w:hAnsi="Avenir Next"/>
          <w:sz w:val="20"/>
        </w:rPr>
        <w:t>G383</w:t>
      </w:r>
      <w:r w:rsidRPr="00617E57">
        <w:rPr>
          <w:rFonts w:ascii="Avenir Next" w:eastAsia="PMingLiU" w:hAnsi="Avenir Next"/>
          <w:sz w:val="20"/>
        </w:rPr>
        <w:t>腕錶，令腕錶在白晝和黑夜顯現不同個性特色。</w:t>
      </w:r>
    </w:p>
    <w:p w14:paraId="397006A3" w14:textId="19BB80E5" w:rsidR="00D27D98" w:rsidRPr="00617E57" w:rsidRDefault="00D27D98" w:rsidP="00E53924">
      <w:pPr>
        <w:jc w:val="both"/>
        <w:rPr>
          <w:rFonts w:ascii="Avenir Next" w:eastAsia="PMingLiU" w:hAnsi="Avenir Next" w:cs="Arial"/>
          <w:sz w:val="20"/>
          <w:szCs w:val="20"/>
        </w:rPr>
      </w:pPr>
    </w:p>
    <w:p w14:paraId="1A562598" w14:textId="255604E5" w:rsidR="00D27D98" w:rsidRPr="00617E57" w:rsidRDefault="00D27D98" w:rsidP="00E53924">
      <w:pPr>
        <w:jc w:val="both"/>
        <w:rPr>
          <w:rFonts w:ascii="Avenir Next" w:eastAsia="PMingLiU" w:hAnsi="Avenir Next" w:cs="Arial"/>
          <w:sz w:val="20"/>
          <w:szCs w:val="20"/>
        </w:rPr>
      </w:pPr>
      <w:r w:rsidRPr="00617E57">
        <w:rPr>
          <w:rFonts w:ascii="Avenir Next" w:eastAsia="PMingLiU" w:hAnsi="Avenir Next"/>
          <w:b/>
          <w:sz w:val="20"/>
        </w:rPr>
        <w:t>SJX</w:t>
      </w:r>
      <w:r w:rsidRPr="00617E57">
        <w:rPr>
          <w:rFonts w:ascii="Avenir Next" w:eastAsia="PMingLiU" w:hAnsi="Avenir Next"/>
          <w:sz w:val="20"/>
        </w:rPr>
        <w:t>解釋：</w:t>
      </w:r>
      <w:r w:rsidRPr="00617E57">
        <w:rPr>
          <w:rFonts w:ascii="Avenir Next" w:eastAsia="PMingLiU" w:hAnsi="Avenir Next"/>
          <w:i/>
          <w:sz w:val="20"/>
        </w:rPr>
        <w:t>「</w:t>
      </w:r>
      <w:r w:rsidRPr="00617E57">
        <w:rPr>
          <w:rFonts w:ascii="Avenir Next" w:eastAsia="PMingLiU" w:hAnsi="Avenir Next"/>
          <w:i/>
          <w:sz w:val="20"/>
        </w:rPr>
        <w:t>Zenith</w:t>
      </w:r>
      <w:r w:rsidRPr="00617E57">
        <w:rPr>
          <w:rFonts w:ascii="Avenir Next" w:eastAsia="PMingLiU" w:hAnsi="Avenir Next"/>
          <w:i/>
          <w:sz w:val="20"/>
        </w:rPr>
        <w:t>擁有豐富歷史傳承，而</w:t>
      </w:r>
      <w:r w:rsidRPr="00617E57">
        <w:rPr>
          <w:rFonts w:ascii="Avenir Next" w:eastAsia="PMingLiU" w:hAnsi="Avenir Next"/>
          <w:i/>
          <w:sz w:val="20"/>
        </w:rPr>
        <w:t>El Primero</w:t>
      </w:r>
      <w:r w:rsidRPr="00617E57">
        <w:rPr>
          <w:rFonts w:ascii="Avenir Next" w:eastAsia="PMingLiU" w:hAnsi="Avenir Next"/>
          <w:i/>
          <w:sz w:val="20"/>
        </w:rPr>
        <w:t>機芯亦一直長盛不衰，兩者皆令我心生欽佩</w:t>
      </w:r>
      <w:r w:rsidRPr="00617E57">
        <w:rPr>
          <w:rFonts w:ascii="Avenir Next" w:eastAsia="PMingLiU" w:hAnsi="Avenir Next"/>
          <w:sz w:val="20"/>
        </w:rPr>
        <w:t>。</w:t>
      </w:r>
      <w:r w:rsidRPr="00617E57">
        <w:rPr>
          <w:rFonts w:ascii="Avenir Next" w:eastAsia="PMingLiU" w:hAnsi="Avenir Next"/>
          <w:i/>
          <w:sz w:val="20"/>
        </w:rPr>
        <w:t>我希望能有所作為，將這款機芯與其悠久歷史巧妙結合，而非單純地複製。我希望能夠呈現一種看似矛盾的設計</w:t>
      </w:r>
      <w:r w:rsidRPr="00617E57">
        <w:rPr>
          <w:rFonts w:ascii="Avenir Next" w:eastAsia="PMingLiU" w:hAnsi="Avenir Next"/>
          <w:i/>
          <w:sz w:val="20"/>
        </w:rPr>
        <w:t>——</w:t>
      </w:r>
      <w:r w:rsidRPr="00617E57">
        <w:rPr>
          <w:rFonts w:ascii="Avenir Next" w:eastAsia="PMingLiU" w:hAnsi="Avenir Next"/>
          <w:i/>
          <w:sz w:val="20"/>
        </w:rPr>
        <w:t>外觀擁有</w:t>
      </w:r>
      <w:r w:rsidRPr="00617E57">
        <w:rPr>
          <w:rFonts w:ascii="Avenir Next" w:eastAsia="PMingLiU" w:hAnsi="Avenir Next"/>
          <w:i/>
          <w:sz w:val="20"/>
        </w:rPr>
        <w:t>G383</w:t>
      </w:r>
      <w:r w:rsidRPr="00617E57">
        <w:rPr>
          <w:rFonts w:ascii="Avenir Next" w:eastAsia="PMingLiU" w:hAnsi="Avenir Next"/>
          <w:i/>
          <w:sz w:val="20"/>
        </w:rPr>
        <w:t>腕錶一眼可辨的特徵，但又充滿新意，截然不同。」</w:t>
      </w:r>
      <w:r w:rsidRPr="00617E57">
        <w:rPr>
          <w:rFonts w:ascii="Avenir Next" w:eastAsia="PMingLiU" w:hAnsi="Avenir Next"/>
          <w:sz w:val="20"/>
        </w:rPr>
        <w:t xml:space="preserve"> </w:t>
      </w:r>
    </w:p>
    <w:p w14:paraId="31CAD4E5" w14:textId="4D562D75" w:rsidR="00DA6398" w:rsidRPr="00617E57" w:rsidRDefault="00DA6398" w:rsidP="00E53924">
      <w:pPr>
        <w:jc w:val="both"/>
        <w:rPr>
          <w:rFonts w:ascii="Avenir Next" w:eastAsia="PMingLiU" w:hAnsi="Avenir Next" w:cs="Arial"/>
          <w:sz w:val="20"/>
          <w:szCs w:val="20"/>
        </w:rPr>
      </w:pPr>
    </w:p>
    <w:p w14:paraId="11CF7983" w14:textId="5111F802" w:rsidR="008C454F" w:rsidRPr="00617E57" w:rsidRDefault="00DA6398" w:rsidP="00E53924">
      <w:pPr>
        <w:jc w:val="both"/>
        <w:rPr>
          <w:rFonts w:ascii="Avenir Next" w:eastAsia="PMingLiU" w:hAnsi="Avenir Next" w:cs="Arial"/>
          <w:sz w:val="20"/>
          <w:szCs w:val="20"/>
        </w:rPr>
      </w:pPr>
      <w:r w:rsidRPr="00617E57">
        <w:rPr>
          <w:rFonts w:ascii="Avenir Next" w:eastAsia="PMingLiU" w:hAnsi="Avenir Next"/>
          <w:sz w:val="20"/>
        </w:rPr>
        <w:t>Poker Chip</w:t>
      </w:r>
      <w:r w:rsidRPr="00617E57">
        <w:rPr>
          <w:rFonts w:ascii="Avenir Next" w:eastAsia="PMingLiU" w:hAnsi="Avenir Next"/>
          <w:sz w:val="20"/>
        </w:rPr>
        <w:t>錶盤為深灰色，運用黑色啞光和覆以</w:t>
      </w:r>
      <w:r w:rsidRPr="00617E57">
        <w:rPr>
          <w:rFonts w:ascii="Avenir Next" w:eastAsia="PMingLiU" w:hAnsi="Avenir Next"/>
          <w:sz w:val="20"/>
        </w:rPr>
        <w:t>Super-</w:t>
      </w:r>
      <w:proofErr w:type="spellStart"/>
      <w:r w:rsidRPr="00617E57">
        <w:rPr>
          <w:rFonts w:ascii="Avenir Next" w:eastAsia="PMingLiU" w:hAnsi="Avenir Next"/>
          <w:sz w:val="20"/>
        </w:rPr>
        <w:t>Luminova</w:t>
      </w:r>
      <w:proofErr w:type="spellEnd"/>
      <w:r w:rsidRPr="00617E57">
        <w:rPr>
          <w:rFonts w:ascii="Avenir Next" w:eastAsia="PMingLiU" w:hAnsi="Avenir Next"/>
          <w:sz w:val="20"/>
        </w:rPr>
        <w:t>超級夜光物料的分隔印花圖案。時標、計時刻度，以及環繞每個計時盤的放射圖案之中均加入夜光元素。為向極具意義的腕錶作品致敬，</w:t>
      </w:r>
      <w:r w:rsidRPr="00617E57">
        <w:rPr>
          <w:rFonts w:ascii="Avenir Next" w:eastAsia="PMingLiU" w:hAnsi="Avenir Next"/>
          <w:sz w:val="20"/>
        </w:rPr>
        <w:t>Zenith</w:t>
      </w:r>
      <w:r w:rsidRPr="00617E57">
        <w:rPr>
          <w:rFonts w:ascii="Avenir Next" w:eastAsia="PMingLiU" w:hAnsi="Avenir Next"/>
          <w:sz w:val="20"/>
        </w:rPr>
        <w:t>採用</w:t>
      </w:r>
      <w:r w:rsidRPr="00617E57">
        <w:rPr>
          <w:rFonts w:ascii="Avenir Next" w:eastAsia="PMingLiU" w:hAnsi="Avenir Next"/>
          <w:sz w:val="20"/>
        </w:rPr>
        <w:t>El Primero A386</w:t>
      </w:r>
      <w:r w:rsidRPr="00617E57">
        <w:rPr>
          <w:rFonts w:ascii="Avenir Next" w:eastAsia="PMingLiU" w:hAnsi="Avenir Next"/>
          <w:sz w:val="20"/>
        </w:rPr>
        <w:t>腕錶的</w:t>
      </w:r>
      <w:r w:rsidRPr="00617E57">
        <w:rPr>
          <w:rFonts w:ascii="Avenir Next" w:eastAsia="PMingLiU" w:hAnsi="Avenir Next"/>
          <w:sz w:val="20"/>
        </w:rPr>
        <w:t>38</w:t>
      </w:r>
      <w:r w:rsidRPr="00617E57">
        <w:rPr>
          <w:rFonts w:ascii="Avenir Next" w:eastAsia="PMingLiU" w:hAnsi="Avenir Next"/>
          <w:sz w:val="20"/>
        </w:rPr>
        <w:t>毫米錶殼，但加入微噴砂鈦金屬材質，賦予其細膩精緻的深灰色粒紋，與錶盤色彩相互呼應。透過藍寶石水晶錶背，可欣賞鈦金屬錶殼內的</w:t>
      </w:r>
      <w:r w:rsidRPr="00617E57">
        <w:rPr>
          <w:rFonts w:ascii="Avenir Next" w:eastAsia="PMingLiU" w:hAnsi="Avenir Next"/>
          <w:sz w:val="20"/>
        </w:rPr>
        <w:t>El Primero</w:t>
      </w:r>
      <w:r w:rsidRPr="00617E57">
        <w:rPr>
          <w:rFonts w:ascii="Avenir Next" w:eastAsia="PMingLiU" w:hAnsi="Avenir Next"/>
          <w:sz w:val="20"/>
        </w:rPr>
        <w:t>機芯。腕錶與</w:t>
      </w:r>
      <w:r w:rsidRPr="00617E57">
        <w:rPr>
          <w:rFonts w:ascii="Avenir Next" w:eastAsia="PMingLiU" w:hAnsi="Avenir Next"/>
          <w:sz w:val="20"/>
        </w:rPr>
        <w:t>1969</w:t>
      </w:r>
      <w:r w:rsidRPr="00617E57">
        <w:rPr>
          <w:rFonts w:ascii="Avenir Next" w:eastAsia="PMingLiU" w:hAnsi="Avenir Next"/>
          <w:sz w:val="20"/>
        </w:rPr>
        <w:t>年面世、名留青史的原創機芯如出一轍。</w:t>
      </w:r>
    </w:p>
    <w:p w14:paraId="111DEC28" w14:textId="43F976B3" w:rsidR="008F404F" w:rsidRPr="00617E57" w:rsidRDefault="008F404F" w:rsidP="00E53924">
      <w:pPr>
        <w:jc w:val="both"/>
        <w:rPr>
          <w:rFonts w:ascii="Avenir Next" w:eastAsia="PMingLiU" w:hAnsi="Avenir Next" w:cs="Arial"/>
          <w:sz w:val="20"/>
          <w:szCs w:val="20"/>
        </w:rPr>
      </w:pPr>
    </w:p>
    <w:p w14:paraId="23B86D80" w14:textId="3139D0A3" w:rsidR="00193968" w:rsidRPr="00617E57" w:rsidRDefault="008F404F" w:rsidP="00E53924">
      <w:pPr>
        <w:jc w:val="both"/>
        <w:rPr>
          <w:rFonts w:ascii="Avenir Next" w:eastAsia="PMingLiU" w:hAnsi="Avenir Next" w:cs="Arial"/>
          <w:sz w:val="20"/>
          <w:szCs w:val="20"/>
        </w:rPr>
      </w:pPr>
      <w:r w:rsidRPr="00617E57">
        <w:rPr>
          <w:rFonts w:ascii="Avenir Next" w:eastAsia="PMingLiU" w:hAnsi="Avenir Next"/>
          <w:sz w:val="20"/>
        </w:rPr>
        <w:t>每一枚</w:t>
      </w:r>
      <w:proofErr w:type="spellStart"/>
      <w:r w:rsidRPr="00617E57">
        <w:rPr>
          <w:rFonts w:ascii="Avenir Next" w:eastAsia="PMingLiU" w:hAnsi="Avenir Next"/>
          <w:sz w:val="20"/>
        </w:rPr>
        <w:t>Chronomaster</w:t>
      </w:r>
      <w:proofErr w:type="spellEnd"/>
      <w:r w:rsidRPr="00617E57">
        <w:rPr>
          <w:rFonts w:ascii="Avenir Next" w:eastAsia="PMingLiU" w:hAnsi="Avenir Next"/>
          <w:sz w:val="20"/>
        </w:rPr>
        <w:t xml:space="preserve"> Revival Poker Chip</w:t>
      </w:r>
      <w:r w:rsidRPr="00617E57">
        <w:rPr>
          <w:rFonts w:ascii="Avenir Next" w:eastAsia="PMingLiU" w:hAnsi="Avenir Next"/>
          <w:sz w:val="20"/>
        </w:rPr>
        <w:t>復刻版腕</w:t>
      </w:r>
      <w:proofErr w:type="gramStart"/>
      <w:r w:rsidRPr="00617E57">
        <w:rPr>
          <w:rFonts w:ascii="Avenir Next" w:eastAsia="PMingLiU" w:hAnsi="Avenir Next"/>
          <w:sz w:val="20"/>
        </w:rPr>
        <w:t>錶</w:t>
      </w:r>
      <w:proofErr w:type="gramEnd"/>
      <w:r w:rsidRPr="00617E57">
        <w:rPr>
          <w:rFonts w:ascii="Avenir Next" w:eastAsia="PMingLiU" w:hAnsi="Avenir Next"/>
          <w:sz w:val="20"/>
        </w:rPr>
        <w:t>皆搭配兩條布料錶帶，一條</w:t>
      </w:r>
      <w:proofErr w:type="gramStart"/>
      <w:r w:rsidRPr="00617E57">
        <w:rPr>
          <w:rFonts w:ascii="Avenir Next" w:eastAsia="PMingLiU" w:hAnsi="Avenir Next"/>
          <w:sz w:val="20"/>
        </w:rPr>
        <w:t>為啞光</w:t>
      </w:r>
      <w:proofErr w:type="gramEnd"/>
      <w:r w:rsidRPr="00617E57">
        <w:rPr>
          <w:rFonts w:ascii="Avenir Next" w:eastAsia="PMingLiU" w:hAnsi="Avenir Next"/>
          <w:sz w:val="20"/>
        </w:rPr>
        <w:t>黑色，</w:t>
      </w:r>
      <w:proofErr w:type="gramStart"/>
      <w:r w:rsidRPr="00617E57">
        <w:rPr>
          <w:rFonts w:ascii="Avenir Next" w:eastAsia="PMingLiU" w:hAnsi="Avenir Next"/>
          <w:sz w:val="20"/>
        </w:rPr>
        <w:t>另一條淺綠色</w:t>
      </w:r>
      <w:proofErr w:type="gramEnd"/>
      <w:r w:rsidRPr="00617E57">
        <w:rPr>
          <w:rFonts w:ascii="Avenir Next" w:eastAsia="PMingLiU" w:hAnsi="Avenir Next"/>
          <w:sz w:val="20"/>
        </w:rPr>
        <w:t>並覆以</w:t>
      </w:r>
      <w:r w:rsidRPr="00617E57">
        <w:rPr>
          <w:rFonts w:ascii="Avenir Next" w:eastAsia="PMingLiU" w:hAnsi="Avenir Next"/>
          <w:sz w:val="20"/>
        </w:rPr>
        <w:t>Super-</w:t>
      </w:r>
      <w:proofErr w:type="spellStart"/>
      <w:r w:rsidRPr="00617E57">
        <w:rPr>
          <w:rFonts w:ascii="Avenir Next" w:eastAsia="PMingLiU" w:hAnsi="Avenir Next"/>
          <w:sz w:val="20"/>
        </w:rPr>
        <w:t>Luminova</w:t>
      </w:r>
      <w:proofErr w:type="spellEnd"/>
      <w:r w:rsidRPr="00617E57">
        <w:rPr>
          <w:rFonts w:ascii="Avenir Next" w:eastAsia="PMingLiU" w:hAnsi="Avenir Next"/>
          <w:sz w:val="20"/>
        </w:rPr>
        <w:t>超級</w:t>
      </w:r>
      <w:proofErr w:type="gramStart"/>
      <w:r w:rsidRPr="00617E57">
        <w:rPr>
          <w:rFonts w:ascii="Avenir Next" w:eastAsia="PMingLiU" w:hAnsi="Avenir Next"/>
          <w:sz w:val="20"/>
        </w:rPr>
        <w:t>夜光物料</w:t>
      </w:r>
      <w:proofErr w:type="gramEnd"/>
      <w:r w:rsidRPr="00617E57">
        <w:rPr>
          <w:rFonts w:ascii="Avenir Next" w:eastAsia="PMingLiU" w:hAnsi="Avenir Next"/>
          <w:sz w:val="20"/>
        </w:rPr>
        <w:t>。這款腕</w:t>
      </w:r>
      <w:proofErr w:type="gramStart"/>
      <w:r w:rsidRPr="00617E57">
        <w:rPr>
          <w:rFonts w:ascii="Avenir Next" w:eastAsia="PMingLiU" w:hAnsi="Avenir Next"/>
          <w:sz w:val="20"/>
        </w:rPr>
        <w:t>錶</w:t>
      </w:r>
      <w:proofErr w:type="gramEnd"/>
      <w:r w:rsidRPr="00617E57">
        <w:rPr>
          <w:rFonts w:ascii="Avenir Next" w:eastAsia="PMingLiU" w:hAnsi="Avenir Next"/>
          <w:sz w:val="20"/>
        </w:rPr>
        <w:t>限量推出</w:t>
      </w:r>
      <w:r w:rsidRPr="00617E57">
        <w:rPr>
          <w:rFonts w:ascii="Avenir Next" w:eastAsia="PMingLiU" w:hAnsi="Avenir Next"/>
          <w:sz w:val="20"/>
        </w:rPr>
        <w:t>200</w:t>
      </w:r>
      <w:r w:rsidRPr="00617E57">
        <w:rPr>
          <w:rFonts w:ascii="Avenir Next" w:eastAsia="PMingLiU" w:hAnsi="Avenir Next"/>
          <w:sz w:val="20"/>
        </w:rPr>
        <w:t>枚，將在全球</w:t>
      </w:r>
      <w:r w:rsidRPr="00617E57">
        <w:rPr>
          <w:rFonts w:ascii="Avenir Next" w:eastAsia="PMingLiU" w:hAnsi="Avenir Next"/>
          <w:sz w:val="20"/>
        </w:rPr>
        <w:t>Zenith</w:t>
      </w:r>
      <w:r w:rsidRPr="00617E57">
        <w:rPr>
          <w:rFonts w:ascii="Avenir Next" w:eastAsia="PMingLiU" w:hAnsi="Avenir Next"/>
          <w:sz w:val="20"/>
        </w:rPr>
        <w:t>專門店和網上商店，以及透過</w:t>
      </w:r>
      <w:r w:rsidRPr="00617E57">
        <w:rPr>
          <w:rFonts w:ascii="Avenir Next" w:eastAsia="PMingLiU" w:hAnsi="Avenir Next"/>
          <w:sz w:val="20"/>
        </w:rPr>
        <w:t>SJX Watches</w:t>
      </w:r>
      <w:r w:rsidRPr="00617E57">
        <w:rPr>
          <w:rFonts w:ascii="Avenir Next" w:eastAsia="PMingLiU" w:hAnsi="Avenir Next"/>
          <w:sz w:val="20"/>
        </w:rPr>
        <w:t>發售。</w:t>
      </w:r>
    </w:p>
    <w:p w14:paraId="40FCB49D" w14:textId="77777777" w:rsidR="00193968" w:rsidRPr="00617E57" w:rsidRDefault="00193968">
      <w:pPr>
        <w:rPr>
          <w:rFonts w:ascii="Avenir Next" w:eastAsia="PMingLiU" w:hAnsi="Avenir Next" w:cs="Arial"/>
          <w:sz w:val="20"/>
          <w:szCs w:val="20"/>
        </w:rPr>
      </w:pPr>
      <w:r w:rsidRPr="00617E57">
        <w:rPr>
          <w:rFonts w:ascii="Avenir Next" w:eastAsia="PMingLiU" w:hAnsi="Avenir Next"/>
        </w:rPr>
        <w:br w:type="page"/>
      </w:r>
    </w:p>
    <w:p w14:paraId="39A9BD62" w14:textId="77777777" w:rsidR="00193968" w:rsidRPr="00617E57" w:rsidRDefault="00193968" w:rsidP="00193968">
      <w:pPr>
        <w:spacing w:line="276" w:lineRule="auto"/>
        <w:jc w:val="both"/>
        <w:rPr>
          <w:rFonts w:ascii="Avenir Next" w:eastAsia="PMingLiU" w:hAnsi="Avenir Next"/>
          <w:b/>
          <w:bCs/>
          <w:sz w:val="20"/>
          <w:szCs w:val="20"/>
        </w:rPr>
      </w:pPr>
      <w:r w:rsidRPr="00617E57">
        <w:rPr>
          <w:rFonts w:ascii="Avenir Next" w:eastAsia="PMingLiU" w:hAnsi="Avenir Next"/>
          <w:b/>
          <w:sz w:val="20"/>
        </w:rPr>
        <w:lastRenderedPageBreak/>
        <w:t>ZENITH</w:t>
      </w:r>
      <w:r w:rsidRPr="00617E57">
        <w:rPr>
          <w:rFonts w:ascii="Avenir Next" w:eastAsia="PMingLiU" w:hAnsi="Avenir Next"/>
          <w:b/>
          <w:sz w:val="20"/>
        </w:rPr>
        <w:t>：觸手分秒之真。</w:t>
      </w:r>
    </w:p>
    <w:p w14:paraId="3FD323FB" w14:textId="77777777" w:rsidR="00193968" w:rsidRPr="00617E57" w:rsidRDefault="00193968" w:rsidP="00193968">
      <w:pPr>
        <w:jc w:val="both"/>
        <w:rPr>
          <w:rFonts w:ascii="Avenir Next" w:eastAsia="PMingLiU" w:hAnsi="Avenir Next"/>
          <w:sz w:val="20"/>
          <w:szCs w:val="20"/>
          <w:lang w:val="en-US"/>
        </w:rPr>
      </w:pPr>
    </w:p>
    <w:p w14:paraId="221823AF" w14:textId="77777777" w:rsidR="00193968" w:rsidRPr="00617E57" w:rsidRDefault="00193968" w:rsidP="00193968">
      <w:pPr>
        <w:jc w:val="both"/>
        <w:rPr>
          <w:rFonts w:ascii="Avenir Next" w:eastAsia="PMingLiU" w:hAnsi="Avenir Next"/>
          <w:sz w:val="20"/>
          <w:szCs w:val="20"/>
        </w:rPr>
      </w:pPr>
      <w:r w:rsidRPr="00617E57">
        <w:rPr>
          <w:rFonts w:ascii="Avenir Next" w:eastAsia="PMingLiU" w:hAnsi="Avenir Next"/>
          <w:sz w:val="20"/>
        </w:rPr>
        <w:t>Zenith</w:t>
      </w:r>
      <w:r w:rsidRPr="00617E57">
        <w:rPr>
          <w:rFonts w:ascii="Avenir Next" w:eastAsia="PMingLiU" w:hAnsi="Avenir Next"/>
          <w:sz w:val="20"/>
        </w:rPr>
        <w:t>鼓勵每個人心懷鴻鵠之志，砥礪前行，讓夢想成真。</w:t>
      </w:r>
      <w:r w:rsidRPr="00617E57">
        <w:rPr>
          <w:rFonts w:ascii="Avenir Next" w:eastAsia="PMingLiU" w:hAnsi="Avenir Next"/>
          <w:sz w:val="20"/>
        </w:rPr>
        <w:t>Zenith</w:t>
      </w:r>
      <w:r w:rsidRPr="00617E57">
        <w:rPr>
          <w:rFonts w:ascii="Avenir Next" w:eastAsia="PMingLiU" w:hAnsi="Avenir Next"/>
          <w:sz w:val="20"/>
        </w:rPr>
        <w:t>於</w:t>
      </w:r>
      <w:r w:rsidRPr="00617E57">
        <w:rPr>
          <w:rFonts w:ascii="Avenir Next" w:eastAsia="PMingLiU" w:hAnsi="Avenir Next"/>
          <w:sz w:val="20"/>
        </w:rPr>
        <w:t>1865</w:t>
      </w:r>
      <w:r w:rsidRPr="00617E57">
        <w:rPr>
          <w:rFonts w:ascii="Avenir Next" w:eastAsia="PMingLiU" w:hAnsi="Avenir Next"/>
          <w:sz w:val="20"/>
        </w:rPr>
        <w:t>年創立，是首間具有現代意義的製錶商，自此，品牌的腕錶便陪伴有遠大夢想的傑出人物實現改寫人類歷史的壯舉，如路易</w:t>
      </w:r>
      <w:r w:rsidRPr="00617E57">
        <w:rPr>
          <w:rFonts w:ascii="PMingLiU" w:eastAsia="PMingLiU" w:hAnsi="PMingLiU"/>
          <w:sz w:val="20"/>
        </w:rPr>
        <w:t>•</w:t>
      </w:r>
      <w:r w:rsidRPr="00617E57">
        <w:rPr>
          <w:rFonts w:ascii="Avenir Next" w:eastAsia="PMingLiU" w:hAnsi="Avenir Next"/>
          <w:sz w:val="20"/>
        </w:rPr>
        <w:t>布萊里奧（</w:t>
      </w:r>
      <w:r w:rsidRPr="00617E57">
        <w:rPr>
          <w:rFonts w:ascii="Avenir Next" w:eastAsia="PMingLiU" w:hAnsi="Avenir Next"/>
          <w:sz w:val="20"/>
        </w:rPr>
        <w:t>Louis Blériot</w:t>
      </w:r>
      <w:r w:rsidRPr="00617E57">
        <w:rPr>
          <w:rFonts w:ascii="Avenir Next" w:eastAsia="PMingLiU" w:hAnsi="Avenir Next"/>
          <w:sz w:val="20"/>
        </w:rPr>
        <w:t>）歷史性地飛越英倫海峽、菲利克斯</w:t>
      </w:r>
      <w:r w:rsidRPr="00617E57">
        <w:rPr>
          <w:rFonts w:ascii="PMingLiU" w:eastAsia="PMingLiU" w:hAnsi="PMingLiU"/>
          <w:sz w:val="20"/>
        </w:rPr>
        <w:t>•</w:t>
      </w:r>
      <w:r w:rsidRPr="00617E57">
        <w:rPr>
          <w:rFonts w:ascii="Avenir Next" w:eastAsia="PMingLiU" w:hAnsi="Avenir Next"/>
          <w:sz w:val="20"/>
        </w:rPr>
        <w:t>鮑加特納（</w:t>
      </w:r>
      <w:r w:rsidRPr="00617E57">
        <w:rPr>
          <w:rFonts w:ascii="Avenir Next" w:eastAsia="PMingLiU" w:hAnsi="Avenir Next"/>
          <w:sz w:val="20"/>
        </w:rPr>
        <w:t>Felix Baumgartner</w:t>
      </w:r>
      <w:r w:rsidRPr="00617E57">
        <w:rPr>
          <w:rFonts w:ascii="Avenir Next" w:eastAsia="PMingLiU" w:hAnsi="Avenir Next"/>
          <w:sz w:val="20"/>
        </w:rPr>
        <w:t>）破紀錄地以自由降落方式完成平流層跳躍。</w:t>
      </w:r>
      <w:r w:rsidRPr="00617E57">
        <w:rPr>
          <w:rFonts w:ascii="Avenir Next" w:eastAsia="PMingLiU" w:hAnsi="Avenir Next"/>
          <w:sz w:val="20"/>
        </w:rPr>
        <w:t>Zenith</w:t>
      </w:r>
      <w:r w:rsidRPr="00617E57">
        <w:rPr>
          <w:rFonts w:ascii="Avenir Next" w:eastAsia="PMingLiU" w:hAnsi="Avenir Next"/>
          <w:sz w:val="20"/>
        </w:rPr>
        <w:t>亦彰顯女性的遠見卓識與開拓精神，並設計了可供女性分享經驗、鼓勵其他女性實現夢想的</w:t>
      </w:r>
      <w:r w:rsidRPr="00617E57">
        <w:rPr>
          <w:rFonts w:ascii="Avenir Next" w:eastAsia="PMingLiU" w:hAnsi="Avenir Next"/>
          <w:sz w:val="20"/>
        </w:rPr>
        <w:t>DREAMHERS</w:t>
      </w:r>
      <w:r w:rsidRPr="00617E57">
        <w:rPr>
          <w:rFonts w:ascii="Avenir Next" w:eastAsia="PMingLiU" w:hAnsi="Avenir Next"/>
          <w:sz w:val="20"/>
        </w:rPr>
        <w:t>平台，向女性在過去和現在取得的卓越成就致敬。</w:t>
      </w:r>
    </w:p>
    <w:p w14:paraId="131DBFB4" w14:textId="77777777" w:rsidR="00193968" w:rsidRPr="00617E57" w:rsidRDefault="00193968" w:rsidP="00193968">
      <w:pPr>
        <w:jc w:val="both"/>
        <w:rPr>
          <w:rFonts w:ascii="Avenir Next" w:eastAsia="PMingLiU" w:hAnsi="Avenir Next"/>
          <w:sz w:val="20"/>
          <w:szCs w:val="20"/>
          <w:lang w:val="en-US"/>
        </w:rPr>
      </w:pPr>
    </w:p>
    <w:p w14:paraId="775008AC" w14:textId="77777777" w:rsidR="00193968" w:rsidRPr="00617E57" w:rsidRDefault="00193968" w:rsidP="00193968">
      <w:pPr>
        <w:jc w:val="both"/>
        <w:rPr>
          <w:rFonts w:ascii="Avenir Next" w:eastAsia="PMingLiU" w:hAnsi="Avenir Next"/>
          <w:sz w:val="22"/>
          <w:szCs w:val="22"/>
        </w:rPr>
      </w:pPr>
      <w:r w:rsidRPr="00617E57">
        <w:rPr>
          <w:rFonts w:ascii="Avenir Next" w:eastAsia="PMingLiU" w:hAnsi="Avenir Next"/>
          <w:sz w:val="20"/>
        </w:rPr>
        <w:t>Zenith</w:t>
      </w:r>
      <w:r w:rsidRPr="00617E57">
        <w:rPr>
          <w:rFonts w:ascii="Avenir Next" w:eastAsia="PMingLiU" w:hAnsi="Avenir Next"/>
          <w:sz w:val="20"/>
        </w:rPr>
        <w:t>所有腕錶作品皆搭載由品牌自行開發和製造的機芯。自世界上首款自動計時機芯</w:t>
      </w:r>
      <w:r w:rsidRPr="00617E57">
        <w:rPr>
          <w:rFonts w:ascii="Avenir Next" w:eastAsia="PMingLiU" w:hAnsi="Avenir Next"/>
          <w:sz w:val="20"/>
        </w:rPr>
        <w:t>——El Primero</w:t>
      </w:r>
      <w:r w:rsidRPr="00617E57">
        <w:rPr>
          <w:rFonts w:ascii="Avenir Next" w:eastAsia="PMingLiU" w:hAnsi="Avenir Next"/>
          <w:sz w:val="20"/>
        </w:rPr>
        <w:t>機芯</w:t>
      </w:r>
      <w:r w:rsidRPr="00617E57">
        <w:rPr>
          <w:rFonts w:ascii="Avenir Next" w:eastAsia="PMingLiU" w:hAnsi="Avenir Next"/>
          <w:sz w:val="20"/>
        </w:rPr>
        <w:t>——</w:t>
      </w:r>
      <w:r w:rsidRPr="00617E57">
        <w:rPr>
          <w:rFonts w:ascii="Avenir Next" w:eastAsia="PMingLiU" w:hAnsi="Avenir Next"/>
          <w:sz w:val="20"/>
        </w:rPr>
        <w:t>於</w:t>
      </w:r>
      <w:r w:rsidRPr="00617E57">
        <w:rPr>
          <w:rFonts w:ascii="Avenir Next" w:eastAsia="PMingLiU" w:hAnsi="Avenir Next"/>
          <w:sz w:val="20"/>
        </w:rPr>
        <w:t>1969</w:t>
      </w:r>
      <w:r w:rsidRPr="00617E57">
        <w:rPr>
          <w:rFonts w:ascii="Avenir Next" w:eastAsia="PMingLiU" w:hAnsi="Avenir Next"/>
          <w:sz w:val="20"/>
        </w:rPr>
        <w:t>年面世以來，</w:t>
      </w:r>
      <w:r w:rsidRPr="00617E57">
        <w:rPr>
          <w:rFonts w:ascii="Avenir Next" w:eastAsia="PMingLiU" w:hAnsi="Avenir Next"/>
          <w:sz w:val="20"/>
        </w:rPr>
        <w:t>Zenith</w:t>
      </w:r>
      <w:r w:rsidRPr="00617E57">
        <w:rPr>
          <w:rFonts w:ascii="Avenir Next" w:eastAsia="PMingLiU" w:hAnsi="Avenir Next"/>
          <w:sz w:val="20"/>
        </w:rPr>
        <w:t>便成為計時複雜功能的翹楚，最新推出的</w:t>
      </w:r>
      <w:proofErr w:type="spellStart"/>
      <w:r w:rsidRPr="00617E57">
        <w:rPr>
          <w:rFonts w:ascii="Avenir Next" w:eastAsia="PMingLiU" w:hAnsi="Avenir Next"/>
          <w:sz w:val="20"/>
        </w:rPr>
        <w:t>Chronomaster</w:t>
      </w:r>
      <w:proofErr w:type="spellEnd"/>
      <w:r w:rsidRPr="00617E57">
        <w:rPr>
          <w:rFonts w:ascii="Avenir Next" w:eastAsia="PMingLiU" w:hAnsi="Avenir Next"/>
          <w:sz w:val="20"/>
        </w:rPr>
        <w:t>系列計時精確至</w:t>
      </w:r>
      <w:r w:rsidRPr="00617E57">
        <w:rPr>
          <w:rFonts w:ascii="Avenir Next" w:eastAsia="PMingLiU" w:hAnsi="Avenir Next"/>
          <w:sz w:val="20"/>
        </w:rPr>
        <w:t>1/10</w:t>
      </w:r>
      <w:r w:rsidRPr="00617E57">
        <w:rPr>
          <w:rFonts w:ascii="Avenir Next" w:eastAsia="PMingLiU" w:hAnsi="Avenir Next"/>
          <w:sz w:val="20"/>
        </w:rPr>
        <w:t>秒，而</w:t>
      </w:r>
      <w:r w:rsidRPr="00617E57">
        <w:rPr>
          <w:rFonts w:ascii="Avenir Next" w:eastAsia="PMingLiU" w:hAnsi="Avenir Next"/>
          <w:sz w:val="20"/>
        </w:rPr>
        <w:t>DEFY 21</w:t>
      </w:r>
      <w:r w:rsidRPr="00617E57">
        <w:rPr>
          <w:rFonts w:ascii="Avenir Next" w:eastAsia="PMingLiU" w:hAnsi="Avenir Next"/>
          <w:sz w:val="20"/>
        </w:rPr>
        <w:t>系列更精確至</w:t>
      </w:r>
      <w:r w:rsidRPr="00617E57">
        <w:rPr>
          <w:rFonts w:ascii="Avenir Next" w:eastAsia="PMingLiU" w:hAnsi="Avenir Next"/>
          <w:sz w:val="20"/>
        </w:rPr>
        <w:t>1/100</w:t>
      </w:r>
      <w:r w:rsidRPr="00617E57">
        <w:rPr>
          <w:rFonts w:ascii="Avenir Next" w:eastAsia="PMingLiU" w:hAnsi="Avenir Next"/>
          <w:sz w:val="20"/>
        </w:rPr>
        <w:t>秒。自</w:t>
      </w:r>
      <w:r w:rsidRPr="00617E57">
        <w:rPr>
          <w:rFonts w:ascii="Avenir Next" w:eastAsia="PMingLiU" w:hAnsi="Avenir Next"/>
          <w:sz w:val="20"/>
        </w:rPr>
        <w:t>1865</w:t>
      </w:r>
      <w:r w:rsidRPr="00617E57">
        <w:rPr>
          <w:rFonts w:ascii="Avenir Next" w:eastAsia="PMingLiU" w:hAnsi="Avenir Next"/>
          <w:sz w:val="20"/>
        </w:rPr>
        <w:t>年以來，</w:t>
      </w:r>
      <w:r w:rsidRPr="00617E57">
        <w:rPr>
          <w:rFonts w:ascii="Avenir Next" w:eastAsia="PMingLiU" w:hAnsi="Avenir Next"/>
          <w:sz w:val="20"/>
        </w:rPr>
        <w:t>Zenith</w:t>
      </w:r>
      <w:r w:rsidRPr="00617E57">
        <w:rPr>
          <w:rFonts w:ascii="Avenir Next" w:eastAsia="PMingLiU" w:hAnsi="Avenir Next"/>
          <w:sz w:val="20"/>
        </w:rPr>
        <w:t>陪伴敢於挑戰自己並突破界限的人士，共同創造瑞士製錶業的未來。觸手分秒之真，就在當下。</w:t>
      </w:r>
    </w:p>
    <w:p w14:paraId="7D7AF967" w14:textId="77777777" w:rsidR="00D27D98" w:rsidRPr="00617E57" w:rsidRDefault="00D27D98" w:rsidP="00E53924">
      <w:pPr>
        <w:jc w:val="both"/>
        <w:rPr>
          <w:rFonts w:ascii="Avenir Next" w:eastAsia="PMingLiU" w:hAnsi="Avenir Next" w:cs="Arial"/>
          <w:sz w:val="20"/>
          <w:szCs w:val="20"/>
        </w:rPr>
      </w:pPr>
    </w:p>
    <w:p w14:paraId="18485EDD" w14:textId="4E208BE8" w:rsidR="003705E3" w:rsidRPr="00617E57" w:rsidRDefault="003705E3">
      <w:pPr>
        <w:rPr>
          <w:rFonts w:ascii="Avenir Next" w:eastAsia="PMingLiU" w:hAnsi="Avenir Next" w:cs="Arial"/>
        </w:rPr>
      </w:pPr>
      <w:r w:rsidRPr="00617E57">
        <w:rPr>
          <w:rFonts w:ascii="Avenir Next" w:eastAsia="PMingLiU" w:hAnsi="Avenir Next"/>
        </w:rPr>
        <w:br w:type="page"/>
      </w:r>
    </w:p>
    <w:p w14:paraId="652E396B" w14:textId="1901174B" w:rsidR="003705E3" w:rsidRPr="00617E57" w:rsidRDefault="003705E3" w:rsidP="003705E3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Antonio-Regular"/>
          <w:b/>
        </w:rPr>
      </w:pPr>
      <w:r w:rsidRPr="00617E57">
        <w:rPr>
          <w:rFonts w:ascii="Avenir Next" w:eastAsia="PMingLiU" w:hAnsi="Avenir Next"/>
          <w:b/>
        </w:rPr>
        <w:lastRenderedPageBreak/>
        <w:t xml:space="preserve">Zenith </w:t>
      </w:r>
      <w:proofErr w:type="spellStart"/>
      <w:r w:rsidRPr="00617E57">
        <w:rPr>
          <w:rFonts w:ascii="Avenir Next" w:eastAsia="PMingLiU" w:hAnsi="Avenir Next"/>
          <w:b/>
        </w:rPr>
        <w:t>Chronomaster</w:t>
      </w:r>
      <w:proofErr w:type="spellEnd"/>
      <w:r w:rsidRPr="00617E57">
        <w:rPr>
          <w:rFonts w:ascii="Avenir Next" w:eastAsia="PMingLiU" w:hAnsi="Avenir Next"/>
          <w:b/>
        </w:rPr>
        <w:t xml:space="preserve"> Revival “Poker </w:t>
      </w:r>
      <w:proofErr w:type="gramStart"/>
      <w:r w:rsidRPr="00617E57">
        <w:rPr>
          <w:rFonts w:ascii="Avenir Next" w:eastAsia="PMingLiU" w:hAnsi="Avenir Next"/>
          <w:b/>
        </w:rPr>
        <w:t>Chip”</w:t>
      </w:r>
      <w:r w:rsidRPr="00617E57">
        <w:rPr>
          <w:rFonts w:ascii="Avenir Next" w:eastAsia="PMingLiU" w:hAnsi="Avenir Next"/>
          <w:b/>
        </w:rPr>
        <w:t>復刻版腕錶</w:t>
      </w:r>
      <w:proofErr w:type="gramEnd"/>
    </w:p>
    <w:p w14:paraId="395DA965" w14:textId="0F49242F" w:rsidR="003705E3" w:rsidRPr="00617E57" w:rsidRDefault="003705E3" w:rsidP="003705E3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Antonio-Regular"/>
          <w:sz w:val="18"/>
          <w:szCs w:val="18"/>
          <w:lang w:val="en-US"/>
        </w:rPr>
      </w:pPr>
    </w:p>
    <w:p w14:paraId="59385444" w14:textId="59E75F6D" w:rsidR="003705E3" w:rsidRPr="00617E57" w:rsidRDefault="00E608FE" w:rsidP="003705E3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Arial"/>
          <w:bCs/>
          <w:sz w:val="18"/>
          <w:szCs w:val="18"/>
        </w:rPr>
      </w:pPr>
      <w:r w:rsidRPr="00617E57">
        <w:rPr>
          <w:rFonts w:ascii="Avenir Next" w:eastAsia="PMingLiU" w:hAnsi="Avenir Next"/>
          <w:noProof/>
        </w:rPr>
        <w:drawing>
          <wp:anchor distT="0" distB="0" distL="114300" distR="114300" simplePos="0" relativeHeight="251659264" behindDoc="1" locked="0" layoutInCell="1" allowOverlap="1" wp14:anchorId="56C11BF2" wp14:editId="4EB2FE3F">
            <wp:simplePos x="0" y="0"/>
            <wp:positionH relativeFrom="page">
              <wp:align>right</wp:align>
            </wp:positionH>
            <wp:positionV relativeFrom="paragraph">
              <wp:posOffset>7620</wp:posOffset>
            </wp:positionV>
            <wp:extent cx="2520950" cy="3600450"/>
            <wp:effectExtent l="0" t="0" r="0" b="0"/>
            <wp:wrapTight wrapText="bothSides">
              <wp:wrapPolygon edited="0">
                <wp:start x="7998" y="3200"/>
                <wp:lineTo x="7508" y="5257"/>
                <wp:lineTo x="6203" y="7086"/>
                <wp:lineTo x="5223" y="8914"/>
                <wp:lineTo x="4570" y="10629"/>
                <wp:lineTo x="4570" y="10857"/>
                <wp:lineTo x="5223" y="12571"/>
                <wp:lineTo x="6203" y="14400"/>
                <wp:lineTo x="7508" y="16229"/>
                <wp:lineTo x="7508" y="19886"/>
                <wp:lineTo x="7835" y="20686"/>
                <wp:lineTo x="13711" y="20686"/>
                <wp:lineTo x="14037" y="19886"/>
                <wp:lineTo x="14201" y="16229"/>
                <wp:lineTo x="15506" y="14400"/>
                <wp:lineTo x="17628" y="12686"/>
                <wp:lineTo x="17955" y="10743"/>
                <wp:lineTo x="17791" y="8914"/>
                <wp:lineTo x="15506" y="7086"/>
                <wp:lineTo x="14527" y="5829"/>
                <wp:lineTo x="13548" y="3200"/>
                <wp:lineTo x="7998" y="320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17E57">
        <w:rPr>
          <w:rFonts w:ascii="Avenir Next" w:eastAsia="PMingLiU" w:hAnsi="Avenir Next"/>
          <w:sz w:val="18"/>
        </w:rPr>
        <w:t>型號：</w:t>
      </w:r>
      <w:r w:rsidRPr="00617E57">
        <w:rPr>
          <w:rFonts w:ascii="Avenir Next" w:eastAsia="PMingLiU" w:hAnsi="Avenir Next"/>
          <w:sz w:val="18"/>
        </w:rPr>
        <w:t xml:space="preserve"> 97.G383.400.38.C880</w:t>
      </w:r>
    </w:p>
    <w:p w14:paraId="6105A6F8" w14:textId="77777777" w:rsidR="003705E3" w:rsidRPr="00617E57" w:rsidRDefault="003705E3" w:rsidP="003705E3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Arial"/>
          <w:bCs/>
          <w:sz w:val="18"/>
          <w:szCs w:val="18"/>
          <w:lang w:val="en-US"/>
        </w:rPr>
      </w:pPr>
    </w:p>
    <w:p w14:paraId="508A3951" w14:textId="69893475" w:rsidR="00D416C4" w:rsidRPr="00617E57" w:rsidRDefault="003705E3" w:rsidP="00D416C4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r w:rsidRPr="00617E57">
        <w:rPr>
          <w:rFonts w:ascii="Avenir Next" w:eastAsia="PMingLiU" w:hAnsi="Avenir Next"/>
          <w:b/>
          <w:sz w:val="18"/>
        </w:rPr>
        <w:t>特色：</w:t>
      </w:r>
      <w:r w:rsidRPr="00617E57">
        <w:rPr>
          <w:rFonts w:ascii="Avenir Next" w:eastAsia="PMingLiU" w:hAnsi="Avenir Next"/>
          <w:sz w:val="18"/>
        </w:rPr>
        <w:t>重新演繹標誌性經典「</w:t>
      </w:r>
      <w:r w:rsidRPr="00617E57">
        <w:rPr>
          <w:rFonts w:ascii="Avenir Next" w:eastAsia="PMingLiU" w:hAnsi="Avenir Next"/>
          <w:sz w:val="18"/>
        </w:rPr>
        <w:t>Poker Chip</w:t>
      </w:r>
      <w:r w:rsidRPr="00617E57">
        <w:rPr>
          <w:rFonts w:ascii="Avenir Next" w:eastAsia="PMingLiU" w:hAnsi="Avenir Next"/>
          <w:sz w:val="18"/>
        </w:rPr>
        <w:t>」（撲克籌碼）</w:t>
      </w:r>
      <w:proofErr w:type="gramStart"/>
      <w:r w:rsidRPr="00617E57">
        <w:rPr>
          <w:rFonts w:ascii="Avenir Next" w:eastAsia="PMingLiU" w:hAnsi="Avenir Next"/>
          <w:sz w:val="18"/>
        </w:rPr>
        <w:t>錶</w:t>
      </w:r>
      <w:proofErr w:type="gramEnd"/>
      <w:r w:rsidRPr="00617E57">
        <w:rPr>
          <w:rFonts w:ascii="Avenir Next" w:eastAsia="PMingLiU" w:hAnsi="Avenir Next"/>
          <w:sz w:val="18"/>
        </w:rPr>
        <w:t>盤。</w:t>
      </w:r>
      <w:proofErr w:type="gramStart"/>
      <w:r w:rsidRPr="00617E57">
        <w:rPr>
          <w:rFonts w:ascii="Avenir Next" w:eastAsia="PMingLiU" w:hAnsi="Avenir Next"/>
          <w:sz w:val="18"/>
        </w:rPr>
        <w:t>微噴砂</w:t>
      </w:r>
      <w:proofErr w:type="gramEnd"/>
      <w:r w:rsidRPr="00617E57">
        <w:rPr>
          <w:rFonts w:ascii="Avenir Next" w:eastAsia="PMingLiU" w:hAnsi="Avenir Next"/>
          <w:sz w:val="18"/>
        </w:rPr>
        <w:t>鈦金屬</w:t>
      </w:r>
      <w:proofErr w:type="gramStart"/>
      <w:r w:rsidRPr="00617E57">
        <w:rPr>
          <w:rFonts w:ascii="Avenir Next" w:eastAsia="PMingLiU" w:hAnsi="Avenir Next"/>
          <w:sz w:val="18"/>
        </w:rPr>
        <w:t>錶</w:t>
      </w:r>
      <w:proofErr w:type="gramEnd"/>
      <w:r w:rsidRPr="00617E57">
        <w:rPr>
          <w:rFonts w:ascii="Avenir Next" w:eastAsia="PMingLiU" w:hAnsi="Avenir Next"/>
          <w:sz w:val="18"/>
        </w:rPr>
        <w:t>殼</w:t>
      </w:r>
    </w:p>
    <w:p w14:paraId="30E35202" w14:textId="2084F1B4" w:rsidR="003705E3" w:rsidRPr="00617E57" w:rsidRDefault="00D416C4" w:rsidP="00D416C4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r w:rsidRPr="00617E57">
        <w:rPr>
          <w:rFonts w:ascii="Avenir Next" w:eastAsia="PMingLiU" w:hAnsi="Avenir Next"/>
          <w:sz w:val="18"/>
        </w:rPr>
        <w:t>原創</w:t>
      </w:r>
      <w:r w:rsidRPr="00617E57">
        <w:rPr>
          <w:rFonts w:ascii="Avenir Next" w:eastAsia="PMingLiU" w:hAnsi="Avenir Next"/>
          <w:sz w:val="18"/>
        </w:rPr>
        <w:t>1969</w:t>
      </w:r>
      <w:r w:rsidRPr="00617E57">
        <w:rPr>
          <w:rFonts w:ascii="Avenir Next" w:eastAsia="PMingLiU" w:hAnsi="Avenir Next"/>
          <w:sz w:val="18"/>
        </w:rPr>
        <w:t>腕</w:t>
      </w:r>
      <w:proofErr w:type="gramStart"/>
      <w:r w:rsidRPr="00617E57">
        <w:rPr>
          <w:rFonts w:ascii="Avenir Next" w:eastAsia="PMingLiU" w:hAnsi="Avenir Next"/>
          <w:sz w:val="18"/>
        </w:rPr>
        <w:t>錶錶</w:t>
      </w:r>
      <w:proofErr w:type="gramEnd"/>
      <w:r w:rsidRPr="00617E57">
        <w:rPr>
          <w:rFonts w:ascii="Avenir Next" w:eastAsia="PMingLiU" w:hAnsi="Avenir Next"/>
          <w:sz w:val="18"/>
        </w:rPr>
        <w:t>殼，直徑</w:t>
      </w:r>
      <w:r w:rsidRPr="00617E57">
        <w:rPr>
          <w:rFonts w:ascii="Avenir Next" w:eastAsia="PMingLiU" w:hAnsi="Avenir Next"/>
          <w:sz w:val="18"/>
        </w:rPr>
        <w:t>38</w:t>
      </w:r>
      <w:r w:rsidRPr="00617E57">
        <w:rPr>
          <w:rFonts w:ascii="Avenir Next" w:eastAsia="PMingLiU" w:hAnsi="Avenir Next"/>
          <w:sz w:val="18"/>
        </w:rPr>
        <w:t>毫米。</w:t>
      </w:r>
      <w:r w:rsidRPr="00617E57">
        <w:rPr>
          <w:rFonts w:ascii="Avenir Next" w:eastAsia="PMingLiU" w:hAnsi="Avenir Next"/>
          <w:sz w:val="18"/>
        </w:rPr>
        <w:t>El Primero</w:t>
      </w:r>
      <w:r w:rsidRPr="00617E57">
        <w:rPr>
          <w:rFonts w:ascii="Avenir Next" w:eastAsia="PMingLiU" w:hAnsi="Avenir Next"/>
          <w:sz w:val="18"/>
        </w:rPr>
        <w:t>導柱輪自動計時機芯。限量發行</w:t>
      </w:r>
      <w:r w:rsidRPr="00617E57">
        <w:rPr>
          <w:rFonts w:ascii="Avenir Next" w:eastAsia="PMingLiU" w:hAnsi="Avenir Next"/>
          <w:sz w:val="18"/>
        </w:rPr>
        <w:t>200</w:t>
      </w:r>
      <w:r w:rsidRPr="00617E57">
        <w:rPr>
          <w:rFonts w:ascii="Avenir Next" w:eastAsia="PMingLiU" w:hAnsi="Avenir Next"/>
          <w:sz w:val="18"/>
        </w:rPr>
        <w:t>枚。由</w:t>
      </w:r>
      <w:r w:rsidRPr="00617E57">
        <w:rPr>
          <w:rFonts w:ascii="Avenir Next" w:eastAsia="PMingLiU" w:hAnsi="Avenir Next"/>
          <w:sz w:val="18"/>
        </w:rPr>
        <w:t>SJX</w:t>
      </w:r>
      <w:r w:rsidRPr="00617E57">
        <w:rPr>
          <w:rFonts w:ascii="Avenir Next" w:eastAsia="PMingLiU" w:hAnsi="Avenir Next"/>
          <w:sz w:val="18"/>
        </w:rPr>
        <w:t>以及在</w:t>
      </w:r>
      <w:r w:rsidRPr="00617E57">
        <w:rPr>
          <w:rFonts w:ascii="Avenir Next" w:eastAsia="PMingLiU" w:hAnsi="Avenir Next"/>
          <w:sz w:val="18"/>
        </w:rPr>
        <w:t>Zenith</w:t>
      </w:r>
      <w:r w:rsidRPr="00617E57">
        <w:rPr>
          <w:rFonts w:ascii="Avenir Next" w:eastAsia="PMingLiU" w:hAnsi="Avenir Next"/>
          <w:sz w:val="18"/>
        </w:rPr>
        <w:t>專門店和網上商店發售。</w:t>
      </w:r>
      <w:r w:rsidRPr="00617E57">
        <w:rPr>
          <w:rFonts w:ascii="Avenir Next" w:eastAsia="PMingLiU" w:hAnsi="Avenir Next"/>
          <w:sz w:val="18"/>
        </w:rPr>
        <w:br/>
      </w:r>
      <w:r w:rsidRPr="00617E57">
        <w:rPr>
          <w:rFonts w:ascii="Avenir Next" w:eastAsia="PMingLiU" w:hAnsi="Avenir Next"/>
          <w:b/>
          <w:sz w:val="18"/>
        </w:rPr>
        <w:t>機芯：</w:t>
      </w:r>
      <w:r w:rsidRPr="00617E57">
        <w:rPr>
          <w:rFonts w:ascii="Avenir Next" w:eastAsia="PMingLiU" w:hAnsi="Avenir Next"/>
          <w:sz w:val="18"/>
        </w:rPr>
        <w:t>El Primero 400</w:t>
      </w:r>
      <w:r w:rsidRPr="00617E57">
        <w:rPr>
          <w:rFonts w:ascii="Avenir Next" w:eastAsia="PMingLiU" w:hAnsi="Avenir Next"/>
          <w:sz w:val="18"/>
        </w:rPr>
        <w:t>型自動上鏈機芯</w:t>
      </w:r>
    </w:p>
    <w:p w14:paraId="1BCDEF5F" w14:textId="77777777" w:rsidR="003705E3" w:rsidRPr="00617E57" w:rsidRDefault="003705E3" w:rsidP="003705E3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proofErr w:type="gramStart"/>
      <w:r w:rsidRPr="00617E57">
        <w:rPr>
          <w:rFonts w:ascii="Avenir Next" w:eastAsia="PMingLiU" w:hAnsi="Avenir Next"/>
          <w:b/>
          <w:sz w:val="18"/>
        </w:rPr>
        <w:t>振頻：</w:t>
      </w:r>
      <w:proofErr w:type="gramEnd"/>
      <w:r w:rsidRPr="00617E57">
        <w:rPr>
          <w:rFonts w:ascii="Avenir Next" w:eastAsia="PMingLiU" w:hAnsi="Avenir Next"/>
          <w:sz w:val="18"/>
        </w:rPr>
        <w:t>36,000</w:t>
      </w:r>
      <w:r w:rsidRPr="00617E57">
        <w:rPr>
          <w:rFonts w:ascii="Avenir Next" w:eastAsia="PMingLiU" w:hAnsi="Avenir Next"/>
          <w:sz w:val="18"/>
        </w:rPr>
        <w:t>次</w:t>
      </w:r>
      <w:r w:rsidRPr="00617E57">
        <w:rPr>
          <w:rFonts w:ascii="Avenir Next" w:eastAsia="PMingLiU" w:hAnsi="Avenir Next"/>
          <w:sz w:val="18"/>
        </w:rPr>
        <w:t>/</w:t>
      </w:r>
      <w:r w:rsidRPr="00617E57">
        <w:rPr>
          <w:rFonts w:ascii="Avenir Next" w:eastAsia="PMingLiU" w:hAnsi="Avenir Next"/>
          <w:sz w:val="18"/>
        </w:rPr>
        <w:t>小時（</w:t>
      </w:r>
      <w:r w:rsidRPr="00617E57">
        <w:rPr>
          <w:rFonts w:ascii="Avenir Next" w:eastAsia="PMingLiU" w:hAnsi="Avenir Next"/>
          <w:sz w:val="18"/>
        </w:rPr>
        <w:t>5</w:t>
      </w:r>
      <w:r w:rsidRPr="00617E57">
        <w:rPr>
          <w:rFonts w:ascii="Avenir Next" w:eastAsia="PMingLiU" w:hAnsi="Avenir Next"/>
          <w:sz w:val="18"/>
        </w:rPr>
        <w:t>赫茲）</w:t>
      </w:r>
      <w:r w:rsidRPr="00617E57">
        <w:rPr>
          <w:rFonts w:ascii="Avenir Next" w:eastAsia="PMingLiU" w:hAnsi="Avenir Next"/>
        </w:rPr>
        <w:t xml:space="preserve"> </w:t>
      </w:r>
    </w:p>
    <w:p w14:paraId="4664BE6B" w14:textId="77777777" w:rsidR="003705E3" w:rsidRPr="00617E57" w:rsidRDefault="003705E3" w:rsidP="003705E3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r w:rsidRPr="00617E57">
        <w:rPr>
          <w:rFonts w:ascii="Avenir Next" w:eastAsia="PMingLiU" w:hAnsi="Avenir Next"/>
          <w:b/>
          <w:bCs/>
          <w:sz w:val="18"/>
        </w:rPr>
        <w:t>動力儲存</w:t>
      </w:r>
      <w:r w:rsidRPr="00617E57">
        <w:rPr>
          <w:rFonts w:ascii="Avenir Next" w:eastAsia="PMingLiU" w:hAnsi="Avenir Next"/>
          <w:sz w:val="18"/>
        </w:rPr>
        <w:t>：至少</w:t>
      </w:r>
      <w:r w:rsidRPr="00617E57">
        <w:rPr>
          <w:rFonts w:ascii="Avenir Next" w:eastAsia="PMingLiU" w:hAnsi="Avenir Next"/>
          <w:sz w:val="18"/>
        </w:rPr>
        <w:t>50</w:t>
      </w:r>
      <w:r w:rsidRPr="00617E57">
        <w:rPr>
          <w:rFonts w:ascii="Avenir Next" w:eastAsia="PMingLiU" w:hAnsi="Avenir Next"/>
          <w:sz w:val="18"/>
        </w:rPr>
        <w:t>小時</w:t>
      </w:r>
    </w:p>
    <w:p w14:paraId="21E9DD79" w14:textId="383C332A" w:rsidR="003705E3" w:rsidRPr="00617E57" w:rsidRDefault="003705E3" w:rsidP="003705E3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Antonio-Regular"/>
          <w:bCs/>
          <w:sz w:val="18"/>
          <w:szCs w:val="18"/>
        </w:rPr>
      </w:pPr>
      <w:r w:rsidRPr="00617E57">
        <w:rPr>
          <w:rFonts w:ascii="Avenir Next" w:eastAsia="PMingLiU" w:hAnsi="Avenir Next"/>
          <w:b/>
          <w:sz w:val="18"/>
        </w:rPr>
        <w:t>功能：</w:t>
      </w:r>
      <w:r w:rsidRPr="00617E57">
        <w:rPr>
          <w:rFonts w:ascii="Avenir Next" w:eastAsia="PMingLiU" w:hAnsi="Avenir Next"/>
          <w:sz w:val="18"/>
        </w:rPr>
        <w:t>中置時、分顯示。小秒針位於</w:t>
      </w:r>
      <w:r w:rsidRPr="00617E57">
        <w:rPr>
          <w:rFonts w:ascii="Avenir Next" w:eastAsia="PMingLiU" w:hAnsi="Avenir Next"/>
          <w:sz w:val="18"/>
        </w:rPr>
        <w:t>9</w:t>
      </w:r>
      <w:r w:rsidRPr="00617E57">
        <w:rPr>
          <w:rFonts w:ascii="Avenir Next" w:eastAsia="PMingLiU" w:hAnsi="Avenir Next"/>
          <w:sz w:val="18"/>
        </w:rPr>
        <w:t>時位置。計時功能：中置計時指針，</w:t>
      </w:r>
      <w:r w:rsidRPr="00617E57">
        <w:rPr>
          <w:rFonts w:ascii="Avenir Next" w:eastAsia="PMingLiU" w:hAnsi="Avenir Next"/>
          <w:sz w:val="18"/>
        </w:rPr>
        <w:t>12</w:t>
      </w:r>
      <w:r w:rsidRPr="00617E57">
        <w:rPr>
          <w:rFonts w:ascii="Avenir Next" w:eastAsia="PMingLiU" w:hAnsi="Avenir Next"/>
          <w:sz w:val="18"/>
        </w:rPr>
        <w:t>小時計時盤位於</w:t>
      </w:r>
      <w:r w:rsidRPr="00617E57">
        <w:rPr>
          <w:rFonts w:ascii="Avenir Next" w:eastAsia="PMingLiU" w:hAnsi="Avenir Next"/>
          <w:sz w:val="18"/>
        </w:rPr>
        <w:t>6</w:t>
      </w:r>
      <w:r w:rsidRPr="00617E57">
        <w:rPr>
          <w:rFonts w:ascii="Avenir Next" w:eastAsia="PMingLiU" w:hAnsi="Avenir Next"/>
          <w:sz w:val="18"/>
        </w:rPr>
        <w:t>時位置，</w:t>
      </w:r>
      <w:r w:rsidRPr="00617E57">
        <w:rPr>
          <w:rFonts w:ascii="Avenir Next" w:eastAsia="PMingLiU" w:hAnsi="Avenir Next"/>
          <w:sz w:val="18"/>
        </w:rPr>
        <w:t>30</w:t>
      </w:r>
      <w:r w:rsidRPr="00617E57">
        <w:rPr>
          <w:rFonts w:ascii="Avenir Next" w:eastAsia="PMingLiU" w:hAnsi="Avenir Next"/>
          <w:sz w:val="18"/>
        </w:rPr>
        <w:t>分鐘計時盤位於</w:t>
      </w:r>
      <w:r w:rsidRPr="00617E57">
        <w:rPr>
          <w:rFonts w:ascii="Avenir Next" w:eastAsia="PMingLiU" w:hAnsi="Avenir Next"/>
          <w:sz w:val="18"/>
        </w:rPr>
        <w:t>3</w:t>
      </w:r>
      <w:r w:rsidRPr="00617E57">
        <w:rPr>
          <w:rFonts w:ascii="Avenir Next" w:eastAsia="PMingLiU" w:hAnsi="Avenir Next"/>
          <w:sz w:val="18"/>
        </w:rPr>
        <w:t>時位置。測速刻度。</w:t>
      </w:r>
      <w:r w:rsidRPr="00617E57">
        <w:rPr>
          <w:rFonts w:ascii="Avenir Next" w:eastAsia="PMingLiU" w:hAnsi="Avenir Next"/>
          <w:b/>
          <w:sz w:val="18"/>
        </w:rPr>
        <w:t xml:space="preserve">  </w:t>
      </w:r>
      <w:r w:rsidRPr="00617E57">
        <w:rPr>
          <w:rFonts w:ascii="Avenir Next" w:eastAsia="PMingLiU" w:hAnsi="Avenir Next"/>
          <w:sz w:val="18"/>
        </w:rPr>
        <w:t>脈搏計刻度。日期顯示位於</w:t>
      </w:r>
      <w:r w:rsidRPr="00617E57">
        <w:rPr>
          <w:rFonts w:ascii="Avenir Next" w:eastAsia="PMingLiU" w:hAnsi="Avenir Next"/>
          <w:sz w:val="18"/>
        </w:rPr>
        <w:t>4:30</w:t>
      </w:r>
      <w:r w:rsidRPr="00617E57">
        <w:rPr>
          <w:rFonts w:ascii="Avenir Next" w:eastAsia="PMingLiU" w:hAnsi="Avenir Next"/>
          <w:sz w:val="18"/>
        </w:rPr>
        <w:t>位置</w:t>
      </w:r>
      <w:r w:rsidRPr="00617E57">
        <w:rPr>
          <w:rFonts w:ascii="Avenir Next" w:eastAsia="PMingLiU" w:hAnsi="Avenir Next"/>
        </w:rPr>
        <w:t xml:space="preserve"> </w:t>
      </w:r>
      <w:r w:rsidRPr="00617E57">
        <w:rPr>
          <w:rFonts w:ascii="Avenir Next" w:eastAsia="PMingLiU" w:hAnsi="Avenir Next"/>
          <w:sz w:val="18"/>
        </w:rPr>
        <w:br/>
      </w:r>
      <w:r w:rsidRPr="00617E57">
        <w:rPr>
          <w:rFonts w:ascii="Avenir Next" w:eastAsia="PMingLiU" w:hAnsi="Avenir Next"/>
          <w:b/>
          <w:sz w:val="18"/>
        </w:rPr>
        <w:t>錶殼：</w:t>
      </w:r>
      <w:r w:rsidRPr="00617E57">
        <w:rPr>
          <w:rFonts w:ascii="Avenir Next" w:eastAsia="PMingLiU" w:hAnsi="Avenir Next"/>
          <w:sz w:val="18"/>
        </w:rPr>
        <w:t>38</w:t>
      </w:r>
      <w:r w:rsidRPr="00617E57">
        <w:rPr>
          <w:rFonts w:ascii="Avenir Next" w:eastAsia="PMingLiU" w:hAnsi="Avenir Next"/>
          <w:sz w:val="18"/>
        </w:rPr>
        <w:t>毫米</w:t>
      </w:r>
    </w:p>
    <w:p w14:paraId="23E23331" w14:textId="13E2F383" w:rsidR="003705E3" w:rsidRPr="00617E57" w:rsidRDefault="003705E3" w:rsidP="003705E3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Antonio-Regular"/>
          <w:b/>
          <w:sz w:val="18"/>
          <w:szCs w:val="18"/>
        </w:rPr>
      </w:pPr>
      <w:r w:rsidRPr="00617E57">
        <w:rPr>
          <w:rFonts w:ascii="Avenir Next" w:eastAsia="PMingLiU" w:hAnsi="Avenir Next"/>
          <w:b/>
          <w:sz w:val="18"/>
        </w:rPr>
        <w:t>材質：</w:t>
      </w:r>
      <w:proofErr w:type="gramStart"/>
      <w:r w:rsidRPr="00617E57">
        <w:rPr>
          <w:rFonts w:ascii="Avenir Next" w:eastAsia="PMingLiU" w:hAnsi="Avenir Next"/>
          <w:sz w:val="18"/>
        </w:rPr>
        <w:t>微噴砂</w:t>
      </w:r>
      <w:proofErr w:type="gramEnd"/>
      <w:r w:rsidRPr="00617E57">
        <w:rPr>
          <w:rFonts w:ascii="Avenir Next" w:eastAsia="PMingLiU" w:hAnsi="Avenir Next"/>
          <w:sz w:val="18"/>
        </w:rPr>
        <w:t>鈦金屬</w:t>
      </w:r>
      <w:r w:rsidRPr="00617E57">
        <w:rPr>
          <w:rFonts w:ascii="Avenir Next" w:eastAsia="PMingLiU" w:hAnsi="Avenir Next"/>
          <w:sz w:val="18"/>
        </w:rPr>
        <w:t xml:space="preserve"> </w:t>
      </w:r>
    </w:p>
    <w:p w14:paraId="37D2962C" w14:textId="134C38C9" w:rsidR="003705E3" w:rsidRPr="00617E57" w:rsidRDefault="003705E3" w:rsidP="003705E3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proofErr w:type="gramStart"/>
      <w:r w:rsidRPr="00617E57">
        <w:rPr>
          <w:rFonts w:ascii="Avenir Next" w:eastAsia="PMingLiU" w:hAnsi="Avenir Next"/>
          <w:b/>
          <w:sz w:val="18"/>
        </w:rPr>
        <w:t>錶</w:t>
      </w:r>
      <w:proofErr w:type="gramEnd"/>
      <w:r w:rsidRPr="00617E57">
        <w:rPr>
          <w:rFonts w:ascii="Avenir Next" w:eastAsia="PMingLiU" w:hAnsi="Avenir Next"/>
          <w:b/>
          <w:sz w:val="18"/>
        </w:rPr>
        <w:t>盤：</w:t>
      </w:r>
      <w:r w:rsidRPr="00617E57">
        <w:rPr>
          <w:rFonts w:ascii="Avenir Next" w:eastAsia="PMingLiU" w:hAnsi="Avenir Next"/>
          <w:sz w:val="18"/>
        </w:rPr>
        <w:t>深灰色</w:t>
      </w:r>
      <w:proofErr w:type="gramStart"/>
      <w:r w:rsidRPr="00617E57">
        <w:rPr>
          <w:rFonts w:ascii="Avenir Next" w:eastAsia="PMingLiU" w:hAnsi="Avenir Next"/>
          <w:sz w:val="18"/>
        </w:rPr>
        <w:t>錶</w:t>
      </w:r>
      <w:proofErr w:type="gramEnd"/>
      <w:r w:rsidRPr="00617E57">
        <w:rPr>
          <w:rFonts w:ascii="Avenir Next" w:eastAsia="PMingLiU" w:hAnsi="Avenir Next"/>
          <w:sz w:val="18"/>
        </w:rPr>
        <w:t>盤，</w:t>
      </w:r>
      <w:proofErr w:type="gramStart"/>
      <w:r w:rsidRPr="00617E57">
        <w:rPr>
          <w:rFonts w:ascii="Avenir Next" w:eastAsia="PMingLiU" w:hAnsi="Avenir Next"/>
          <w:sz w:val="18"/>
        </w:rPr>
        <w:t>裝飾啞光黑色</w:t>
      </w:r>
      <w:proofErr w:type="gramEnd"/>
      <w:r w:rsidRPr="00617E57">
        <w:rPr>
          <w:rFonts w:ascii="Avenir Next" w:eastAsia="PMingLiU" w:hAnsi="Avenir Next"/>
          <w:sz w:val="18"/>
        </w:rPr>
        <w:t>及塗以</w:t>
      </w:r>
      <w:r w:rsidRPr="00617E57">
        <w:rPr>
          <w:rFonts w:ascii="Avenir Next" w:eastAsia="PMingLiU" w:hAnsi="Avenir Next"/>
          <w:sz w:val="18"/>
        </w:rPr>
        <w:t>Super-</w:t>
      </w:r>
      <w:proofErr w:type="spellStart"/>
      <w:r w:rsidRPr="00617E57">
        <w:rPr>
          <w:rFonts w:ascii="Avenir Next" w:eastAsia="PMingLiU" w:hAnsi="Avenir Next"/>
          <w:sz w:val="18"/>
        </w:rPr>
        <w:t>Luminova</w:t>
      </w:r>
      <w:proofErr w:type="spellEnd"/>
      <w:r w:rsidRPr="00617E57">
        <w:rPr>
          <w:rFonts w:ascii="Avenir Next" w:eastAsia="PMingLiU" w:hAnsi="Avenir Next"/>
          <w:sz w:val="18"/>
        </w:rPr>
        <w:t>超級</w:t>
      </w:r>
      <w:proofErr w:type="gramStart"/>
      <w:r w:rsidRPr="00617E57">
        <w:rPr>
          <w:rFonts w:ascii="Avenir Next" w:eastAsia="PMingLiU" w:hAnsi="Avenir Next"/>
          <w:sz w:val="18"/>
        </w:rPr>
        <w:t>夜光物料</w:t>
      </w:r>
      <w:proofErr w:type="gramEnd"/>
      <w:r w:rsidRPr="00617E57">
        <w:rPr>
          <w:rFonts w:ascii="Avenir Next" w:eastAsia="PMingLiU" w:hAnsi="Avenir Next"/>
          <w:sz w:val="18"/>
        </w:rPr>
        <w:t>的分隔印花圖案</w:t>
      </w:r>
      <w:r w:rsidRPr="00617E57">
        <w:rPr>
          <w:rFonts w:ascii="Avenir Next" w:eastAsia="PMingLiU" w:hAnsi="Avenir Next"/>
          <w:sz w:val="18"/>
        </w:rPr>
        <w:br/>
      </w:r>
      <w:r w:rsidRPr="00617E57">
        <w:rPr>
          <w:rFonts w:ascii="Avenir Next" w:eastAsia="PMingLiU" w:hAnsi="Avenir Next"/>
          <w:b/>
          <w:sz w:val="18"/>
        </w:rPr>
        <w:t>防水深度：</w:t>
      </w:r>
      <w:r w:rsidRPr="00617E57">
        <w:rPr>
          <w:rFonts w:ascii="Avenir Next" w:eastAsia="PMingLiU" w:hAnsi="Avenir Next"/>
          <w:sz w:val="18"/>
        </w:rPr>
        <w:t>50</w:t>
      </w:r>
      <w:r w:rsidRPr="00617E57">
        <w:rPr>
          <w:rFonts w:ascii="Avenir Next" w:eastAsia="PMingLiU" w:hAnsi="Avenir Next"/>
          <w:sz w:val="18"/>
        </w:rPr>
        <w:t>米</w:t>
      </w:r>
    </w:p>
    <w:p w14:paraId="24D7F8BE" w14:textId="5FAD3BFB" w:rsidR="003705E3" w:rsidRPr="00617E57" w:rsidRDefault="003705E3" w:rsidP="003705E3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b/>
          <w:sz w:val="18"/>
          <w:szCs w:val="18"/>
        </w:rPr>
      </w:pPr>
      <w:r w:rsidRPr="00617E57">
        <w:rPr>
          <w:rFonts w:ascii="Avenir Next" w:eastAsia="PMingLiU" w:hAnsi="Avenir Next"/>
          <w:b/>
          <w:sz w:val="18"/>
        </w:rPr>
        <w:t>售價：</w:t>
      </w:r>
      <w:r w:rsidRPr="00617E57">
        <w:rPr>
          <w:rFonts w:ascii="Avenir Next" w:eastAsia="PMingLiU" w:hAnsi="Avenir Next"/>
          <w:sz w:val="18"/>
        </w:rPr>
        <w:t>9900</w:t>
      </w:r>
      <w:r w:rsidRPr="00617E57">
        <w:rPr>
          <w:rFonts w:ascii="Avenir Next" w:eastAsia="PMingLiU" w:hAnsi="Avenir Next"/>
          <w:sz w:val="18"/>
        </w:rPr>
        <w:t>瑞士法郎</w:t>
      </w:r>
      <w:r w:rsidRPr="00617E57">
        <w:rPr>
          <w:rFonts w:ascii="Avenir Next" w:eastAsia="PMingLiU" w:hAnsi="Avenir Next"/>
          <w:sz w:val="18"/>
        </w:rPr>
        <w:br/>
      </w:r>
      <w:r w:rsidRPr="00617E57">
        <w:rPr>
          <w:rFonts w:ascii="Avenir Next" w:eastAsia="PMingLiU" w:hAnsi="Avenir Next"/>
          <w:b/>
          <w:sz w:val="18"/>
        </w:rPr>
        <w:t>時標：</w:t>
      </w:r>
      <w:r w:rsidRPr="00617E57">
        <w:rPr>
          <w:rFonts w:ascii="Avenir Next" w:eastAsia="PMingLiU" w:hAnsi="Avenir Next"/>
          <w:sz w:val="18"/>
        </w:rPr>
        <w:t>鍍銠琢面覆</w:t>
      </w:r>
      <w:proofErr w:type="spellStart"/>
      <w:r w:rsidRPr="00617E57">
        <w:rPr>
          <w:rFonts w:ascii="Avenir Next" w:eastAsia="PMingLiU" w:hAnsi="Avenir Next"/>
          <w:sz w:val="18"/>
        </w:rPr>
        <w:t>Super-LumiNova®SLN</w:t>
      </w:r>
      <w:proofErr w:type="spellEnd"/>
      <w:r w:rsidRPr="00617E57">
        <w:rPr>
          <w:rFonts w:ascii="Avenir Next" w:eastAsia="PMingLiU" w:hAnsi="Avenir Next"/>
          <w:sz w:val="18"/>
        </w:rPr>
        <w:t xml:space="preserve"> C3</w:t>
      </w:r>
      <w:r w:rsidRPr="00617E57">
        <w:rPr>
          <w:rFonts w:ascii="Avenir Next" w:eastAsia="PMingLiU" w:hAnsi="Avenir Next"/>
          <w:sz w:val="18"/>
        </w:rPr>
        <w:t>超級夜光物料</w:t>
      </w:r>
      <w:r w:rsidRPr="00617E57">
        <w:rPr>
          <w:rFonts w:ascii="Avenir Next" w:eastAsia="PMingLiU" w:hAnsi="Avenir Next"/>
          <w:sz w:val="18"/>
        </w:rPr>
        <w:br/>
      </w:r>
      <w:r w:rsidRPr="00617E57">
        <w:rPr>
          <w:rFonts w:ascii="Avenir Next" w:eastAsia="PMingLiU" w:hAnsi="Avenir Next"/>
          <w:b/>
          <w:bCs/>
          <w:sz w:val="18"/>
        </w:rPr>
        <w:t>指針：</w:t>
      </w:r>
      <w:r w:rsidRPr="00617E57">
        <w:rPr>
          <w:rFonts w:ascii="Avenir Next" w:eastAsia="PMingLiU" w:hAnsi="Avenir Next"/>
          <w:sz w:val="18"/>
        </w:rPr>
        <w:t>鍍銠琢面覆</w:t>
      </w:r>
      <w:proofErr w:type="spellStart"/>
      <w:r w:rsidRPr="00617E57">
        <w:rPr>
          <w:rFonts w:ascii="Avenir Next" w:eastAsia="PMingLiU" w:hAnsi="Avenir Next"/>
          <w:sz w:val="18"/>
        </w:rPr>
        <w:t>Super-LumiNova®SLN</w:t>
      </w:r>
      <w:proofErr w:type="spellEnd"/>
      <w:r w:rsidRPr="00617E57">
        <w:rPr>
          <w:rFonts w:ascii="Avenir Next" w:eastAsia="PMingLiU" w:hAnsi="Avenir Next"/>
          <w:sz w:val="18"/>
        </w:rPr>
        <w:t xml:space="preserve"> C3</w:t>
      </w:r>
      <w:r w:rsidRPr="00617E57">
        <w:rPr>
          <w:rFonts w:ascii="Avenir Next" w:eastAsia="PMingLiU" w:hAnsi="Avenir Next"/>
          <w:sz w:val="18"/>
        </w:rPr>
        <w:t>超級夜光物料</w:t>
      </w:r>
    </w:p>
    <w:p w14:paraId="0C6E53F0" w14:textId="7BE01C5E" w:rsidR="003705E3" w:rsidRPr="00617E57" w:rsidRDefault="003705E3" w:rsidP="003705E3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r w:rsidRPr="00617E57">
        <w:rPr>
          <w:rFonts w:ascii="Avenir Next" w:eastAsia="PMingLiU" w:hAnsi="Avenir Next"/>
          <w:b/>
          <w:sz w:val="18"/>
        </w:rPr>
        <w:t>錶帶及</w:t>
      </w:r>
      <w:proofErr w:type="gramStart"/>
      <w:r w:rsidRPr="00617E57">
        <w:rPr>
          <w:rFonts w:ascii="Avenir Next" w:eastAsia="PMingLiU" w:hAnsi="Avenir Next"/>
          <w:b/>
          <w:sz w:val="18"/>
        </w:rPr>
        <w:t>錶</w:t>
      </w:r>
      <w:proofErr w:type="gramEnd"/>
      <w:r w:rsidRPr="00617E57">
        <w:rPr>
          <w:rFonts w:ascii="Avenir Next" w:eastAsia="PMingLiU" w:hAnsi="Avenir Next"/>
          <w:b/>
          <w:sz w:val="18"/>
        </w:rPr>
        <w:t>扣：</w:t>
      </w:r>
      <w:r w:rsidRPr="00617E57">
        <w:rPr>
          <w:rFonts w:ascii="Avenir Next" w:eastAsia="PMingLiU" w:hAnsi="Avenir Next"/>
          <w:sz w:val="18"/>
        </w:rPr>
        <w:t>隨附兩條布料錶帶，一條為</w:t>
      </w:r>
      <w:proofErr w:type="gramStart"/>
      <w:r w:rsidRPr="00617E57">
        <w:rPr>
          <w:rFonts w:ascii="Avenir Next" w:eastAsia="PMingLiU" w:hAnsi="Avenir Next"/>
          <w:sz w:val="18"/>
        </w:rPr>
        <w:t>黑色啞光錶帶</w:t>
      </w:r>
      <w:proofErr w:type="gramEnd"/>
      <w:r w:rsidRPr="00617E57">
        <w:rPr>
          <w:rFonts w:ascii="Avenir Next" w:eastAsia="PMingLiU" w:hAnsi="Avenir Next"/>
          <w:sz w:val="18"/>
        </w:rPr>
        <w:t>，另一條為全</w:t>
      </w:r>
      <w:proofErr w:type="spellStart"/>
      <w:r w:rsidRPr="00617E57">
        <w:rPr>
          <w:rFonts w:ascii="Avenir Next" w:eastAsia="PMingLiU" w:hAnsi="Avenir Next"/>
          <w:sz w:val="18"/>
        </w:rPr>
        <w:t>Luminova</w:t>
      </w:r>
      <w:proofErr w:type="spellEnd"/>
      <w:r w:rsidRPr="00617E57">
        <w:rPr>
          <w:rFonts w:ascii="Avenir Next" w:eastAsia="PMingLiU" w:hAnsi="Avenir Next"/>
          <w:sz w:val="18"/>
        </w:rPr>
        <w:t>「</w:t>
      </w:r>
      <w:proofErr w:type="spellStart"/>
      <w:r w:rsidRPr="00617E57">
        <w:rPr>
          <w:rFonts w:ascii="Avenir Next" w:eastAsia="PMingLiU" w:hAnsi="Avenir Next"/>
          <w:sz w:val="18"/>
        </w:rPr>
        <w:t>Cordura</w:t>
      </w:r>
      <w:proofErr w:type="spellEnd"/>
      <w:r w:rsidRPr="00617E57">
        <w:rPr>
          <w:rFonts w:ascii="Avenir Next" w:eastAsia="PMingLiU" w:hAnsi="Avenir Next"/>
          <w:sz w:val="18"/>
        </w:rPr>
        <w:t>效果」錶帶。</w:t>
      </w:r>
      <w:r w:rsidRPr="00617E57">
        <w:rPr>
          <w:rFonts w:ascii="Avenir Next" w:eastAsia="PMingLiU" w:hAnsi="Avenir Next"/>
          <w:sz w:val="18"/>
        </w:rPr>
        <w:t xml:space="preserve"> </w:t>
      </w:r>
    </w:p>
    <w:p w14:paraId="7F96D987" w14:textId="77777777" w:rsidR="003705E3" w:rsidRPr="00617E57" w:rsidRDefault="003705E3" w:rsidP="003705E3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  <w:lang w:val="en-US"/>
        </w:rPr>
      </w:pPr>
    </w:p>
    <w:p w14:paraId="51A42C68" w14:textId="2797454A" w:rsidR="00DA6398" w:rsidRPr="00617E57" w:rsidRDefault="00DA6398" w:rsidP="00266B7F">
      <w:pPr>
        <w:rPr>
          <w:rFonts w:ascii="Avenir Next" w:eastAsia="PMingLiU" w:hAnsi="Avenir Next"/>
          <w:sz w:val="20"/>
          <w:szCs w:val="20"/>
          <w:lang w:val="en-US"/>
        </w:rPr>
      </w:pPr>
    </w:p>
    <w:sectPr w:rsidR="00DA6398" w:rsidRPr="00617E57" w:rsidSect="00614518">
      <w:headerReference w:type="default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40B97" w14:textId="77777777" w:rsidR="009C05DB" w:rsidRDefault="009C05DB" w:rsidP="00193968">
      <w:r>
        <w:separator/>
      </w:r>
    </w:p>
  </w:endnote>
  <w:endnote w:type="continuationSeparator" w:id="0">
    <w:p w14:paraId="4E802066" w14:textId="77777777" w:rsidR="009C05DB" w:rsidRDefault="009C05DB" w:rsidP="00193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Next">
    <w:altName w:val="Calibri"/>
    <w:charset w:val="00"/>
    <w:family w:val="swiss"/>
    <w:pitch w:val="variable"/>
    <w:sig w:usb0="800000AF" w:usb1="5000204A" w:usb2="00000000" w:usb3="00000000" w:csb0="0000009B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toni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ans-Condensed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B843E" w14:textId="77777777" w:rsidR="00193968" w:rsidRPr="00617E57" w:rsidRDefault="00193968" w:rsidP="00193968">
    <w:pPr>
      <w:pStyle w:val="Footer"/>
      <w:jc w:val="center"/>
      <w:rPr>
        <w:rFonts w:ascii="Avenir Next" w:hAnsi="Avenir Next"/>
        <w:sz w:val="18"/>
        <w:szCs w:val="18"/>
        <w:lang w:val="fr-FR"/>
      </w:rPr>
    </w:pPr>
    <w:r w:rsidRPr="00617E57">
      <w:rPr>
        <w:rFonts w:ascii="Avenir Next" w:hAnsi="Avenir Next" w:hint="eastAsia"/>
        <w:b/>
        <w:sz w:val="18"/>
        <w:lang w:val="fr-FR"/>
      </w:rPr>
      <w:t>ZENITH</w:t>
    </w:r>
    <w:r w:rsidRPr="00617E57">
      <w:rPr>
        <w:rFonts w:ascii="Avenir Next" w:hAnsi="Avenir Next" w:hint="eastAsia"/>
        <w:sz w:val="18"/>
        <w:lang w:val="fr-FR"/>
      </w:rPr>
      <w:t xml:space="preserve"> | www.zenith-watches.com | Rue des Billodes 34-36 | CH-2400 Le Locle</w:t>
    </w:r>
  </w:p>
  <w:p w14:paraId="5A43D512" w14:textId="2F8A7A08" w:rsidR="00193968" w:rsidRPr="00193968" w:rsidRDefault="00193968" w:rsidP="00193968">
    <w:pPr>
      <w:pStyle w:val="Footer"/>
      <w:jc w:val="center"/>
      <w:rPr>
        <w:rFonts w:ascii="Avenir Next" w:hAnsi="Avenir Next"/>
        <w:sz w:val="18"/>
        <w:szCs w:val="18"/>
      </w:rPr>
    </w:pPr>
    <w:r>
      <w:rPr>
        <w:rFonts w:ascii="Avenir Next" w:hAnsi="Avenir Next" w:hint="eastAsia"/>
        <w:sz w:val="18"/>
      </w:rPr>
      <w:t xml:space="preserve">International Media Relations - </w:t>
    </w:r>
    <w:proofErr w:type="gramStart"/>
    <w:r>
      <w:rPr>
        <w:rFonts w:ascii="Avenir Next" w:hAnsi="Avenir Next" w:hint="eastAsia"/>
        <w:sz w:val="18"/>
      </w:rPr>
      <w:t>Email :</w:t>
    </w:r>
    <w:proofErr w:type="gramEnd"/>
    <w:r>
      <w:rPr>
        <w:rFonts w:ascii="Avenir Next" w:hAnsi="Avenir Next" w:hint="eastAsia"/>
        <w:sz w:val="18"/>
      </w:rPr>
      <w:t xml:space="preserve"> press@zenith-watches.com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FB613" w14:textId="77777777" w:rsidR="009C05DB" w:rsidRDefault="009C05DB" w:rsidP="00193968">
      <w:r>
        <w:separator/>
      </w:r>
    </w:p>
  </w:footnote>
  <w:footnote w:type="continuationSeparator" w:id="0">
    <w:p w14:paraId="73DF7E80" w14:textId="77777777" w:rsidR="009C05DB" w:rsidRDefault="009C05DB" w:rsidP="00193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AFFDB" w14:textId="72D06725" w:rsidR="00193968" w:rsidRDefault="00193968" w:rsidP="00193968">
    <w:pPr>
      <w:pStyle w:val="Header"/>
      <w:jc w:val="center"/>
    </w:pPr>
    <w:r>
      <w:rPr>
        <w:rFonts w:hint="eastAsia"/>
        <w:noProof/>
      </w:rPr>
      <w:drawing>
        <wp:inline distT="0" distB="0" distL="0" distR="0" wp14:anchorId="74D9B465" wp14:editId="5EEA8611">
          <wp:extent cx="1701165" cy="72517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011E483" w14:textId="77777777" w:rsidR="00193968" w:rsidRDefault="00193968" w:rsidP="0019396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E1750"/>
    <w:multiLevelType w:val="hybridMultilevel"/>
    <w:tmpl w:val="D0944278"/>
    <w:lvl w:ilvl="0" w:tplc="76980CC2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5F0"/>
    <w:rsid w:val="00002CC2"/>
    <w:rsid w:val="00010FEF"/>
    <w:rsid w:val="00050360"/>
    <w:rsid w:val="000C50DF"/>
    <w:rsid w:val="00193968"/>
    <w:rsid w:val="00266B7F"/>
    <w:rsid w:val="002B1271"/>
    <w:rsid w:val="003705E3"/>
    <w:rsid w:val="003C09C0"/>
    <w:rsid w:val="004A7DF1"/>
    <w:rsid w:val="004F1718"/>
    <w:rsid w:val="00614518"/>
    <w:rsid w:val="00617E57"/>
    <w:rsid w:val="007123E1"/>
    <w:rsid w:val="00756075"/>
    <w:rsid w:val="007D1B36"/>
    <w:rsid w:val="007E6D53"/>
    <w:rsid w:val="008746ED"/>
    <w:rsid w:val="008B1FC9"/>
    <w:rsid w:val="008C00A0"/>
    <w:rsid w:val="008C454F"/>
    <w:rsid w:val="008F404F"/>
    <w:rsid w:val="009A65F0"/>
    <w:rsid w:val="009C05DB"/>
    <w:rsid w:val="00AE73B7"/>
    <w:rsid w:val="00C12064"/>
    <w:rsid w:val="00C775B3"/>
    <w:rsid w:val="00D27D98"/>
    <w:rsid w:val="00D416C4"/>
    <w:rsid w:val="00D56ADC"/>
    <w:rsid w:val="00DA6398"/>
    <w:rsid w:val="00E00969"/>
    <w:rsid w:val="00E53924"/>
    <w:rsid w:val="00E608FE"/>
    <w:rsid w:val="00E8766A"/>
    <w:rsid w:val="00FE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3CB750"/>
  <w15:chartTrackingRefBased/>
  <w15:docId w15:val="{6829A511-8ED2-8F42-AB16-BBE5A0792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SG" w:eastAsia="zh-H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539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539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53924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39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3924"/>
    <w:rPr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193968"/>
    <w:pPr>
      <w:ind w:left="720"/>
    </w:pPr>
    <w:rPr>
      <w:rFonts w:ascii="Calibri" w:hAnsi="Calibri" w:cs="Calibri"/>
      <w:sz w:val="22"/>
      <w:szCs w:val="22"/>
      <w:lang w:val="fr-CH"/>
    </w:rPr>
  </w:style>
  <w:style w:type="paragraph" w:styleId="Header">
    <w:name w:val="header"/>
    <w:basedOn w:val="Normal"/>
    <w:link w:val="HeaderChar"/>
    <w:uiPriority w:val="99"/>
    <w:unhideWhenUsed/>
    <w:rsid w:val="0019396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396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9396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3968"/>
    <w:rPr>
      <w:lang w:val="en-GB"/>
    </w:rPr>
  </w:style>
  <w:style w:type="character" w:styleId="Hyperlink">
    <w:name w:val="Hyperlink"/>
    <w:rsid w:val="00193968"/>
    <w:rPr>
      <w:u w:val="single"/>
    </w:rPr>
  </w:style>
  <w:style w:type="paragraph" w:styleId="Revision">
    <w:name w:val="Revision"/>
    <w:hidden/>
    <w:uiPriority w:val="99"/>
    <w:semiHidden/>
    <w:rsid w:val="00C775B3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1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329</Words>
  <Characters>1879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 Xian Su</dc:creator>
  <cp:keywords/>
  <dc:description/>
  <cp:lastModifiedBy>Thomas CHAU</cp:lastModifiedBy>
  <cp:revision>3</cp:revision>
  <dcterms:created xsi:type="dcterms:W3CDTF">2021-11-05T08:23:00Z</dcterms:created>
  <dcterms:modified xsi:type="dcterms:W3CDTF">2021-11-10T10:43:00Z</dcterms:modified>
</cp:coreProperties>
</file>