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B2E8" w14:textId="41D3F758" w:rsidR="00143E12" w:rsidRPr="00061FB1" w:rsidRDefault="000D17F2" w:rsidP="00061FB1">
      <w:pPr>
        <w:jc w:val="center"/>
        <w:rPr>
          <w:rFonts w:ascii="Avenir Next" w:hAnsi="Avenir Next"/>
          <w:b/>
          <w:bCs/>
          <w:lang w:val="en-GB"/>
        </w:rPr>
      </w:pPr>
      <w:r w:rsidRPr="00061FB1">
        <w:rPr>
          <w:rFonts w:ascii="Avenir Next" w:hAnsi="Avenir Next"/>
          <w:b/>
          <w:bCs/>
          <w:lang w:val="en-GB"/>
        </w:rPr>
        <w:t xml:space="preserve">LIGHT, COLOUR AND SPEED: </w:t>
      </w:r>
      <w:r w:rsidR="00B61606" w:rsidRPr="00061FB1">
        <w:rPr>
          <w:rFonts w:ascii="Avenir Next" w:hAnsi="Avenir Next"/>
          <w:b/>
          <w:bCs/>
          <w:lang w:val="en-GB"/>
        </w:rPr>
        <w:t xml:space="preserve">A BRIGHTLY </w:t>
      </w:r>
      <w:r w:rsidRPr="00061FB1">
        <w:rPr>
          <w:rFonts w:ascii="Avenir Next" w:hAnsi="Avenir Next"/>
          <w:b/>
          <w:bCs/>
          <w:lang w:val="en-GB"/>
        </w:rPr>
        <w:t>CHROMATIC</w:t>
      </w:r>
      <w:r w:rsidR="00B61606" w:rsidRPr="00061FB1">
        <w:rPr>
          <w:rFonts w:ascii="Avenir Next" w:hAnsi="Avenir Next"/>
          <w:b/>
          <w:bCs/>
          <w:lang w:val="en-GB"/>
        </w:rPr>
        <w:t xml:space="preserve"> EXPRESSION OF THE HIGH-FREQUENCY CHRONOGRAPH</w:t>
      </w:r>
      <w:r w:rsidRPr="00061FB1">
        <w:rPr>
          <w:rFonts w:ascii="Avenir Next" w:hAnsi="Avenir Next"/>
          <w:b/>
          <w:bCs/>
          <w:lang w:val="en-GB"/>
        </w:rPr>
        <w:t xml:space="preserve"> IN THE </w:t>
      </w:r>
      <w:r w:rsidR="00F06188" w:rsidRPr="00061FB1">
        <w:rPr>
          <w:rFonts w:ascii="Avenir Next" w:hAnsi="Avenir Next"/>
          <w:b/>
          <w:bCs/>
          <w:lang w:val="en-GB"/>
        </w:rPr>
        <w:t xml:space="preserve">DEFY 21 </w:t>
      </w:r>
      <w:r w:rsidR="00D50EC1">
        <w:rPr>
          <w:rFonts w:ascii="Avenir Next" w:hAnsi="Avenir Next"/>
          <w:b/>
          <w:bCs/>
          <w:lang w:val="en-GB"/>
        </w:rPr>
        <w:t>CHROMA</w:t>
      </w:r>
    </w:p>
    <w:p w14:paraId="1F7EB83E" w14:textId="77777777" w:rsidR="00061FB1" w:rsidRDefault="00061FB1" w:rsidP="00061FB1">
      <w:pPr>
        <w:jc w:val="both"/>
        <w:rPr>
          <w:rFonts w:ascii="Avenir Next" w:hAnsi="Avenir Next"/>
          <w:sz w:val="20"/>
          <w:szCs w:val="20"/>
          <w:lang w:val="en-GB"/>
        </w:rPr>
      </w:pPr>
    </w:p>
    <w:p w14:paraId="25F884C4" w14:textId="62B509EB" w:rsidR="00193CD8" w:rsidRPr="00061FB1" w:rsidRDefault="00D50EC1" w:rsidP="00061FB1">
      <w:pPr>
        <w:jc w:val="both"/>
        <w:rPr>
          <w:rFonts w:ascii="Avenir Next" w:hAnsi="Avenir Next"/>
          <w:sz w:val="20"/>
          <w:szCs w:val="20"/>
          <w:lang w:val="en-GB"/>
        </w:rPr>
      </w:pPr>
      <w:r>
        <w:rPr>
          <w:rFonts w:ascii="Avenir Next" w:hAnsi="Avenir Next"/>
          <w:sz w:val="20"/>
          <w:szCs w:val="20"/>
          <w:lang w:val="en-GB"/>
        </w:rPr>
        <w:t>Through the</w:t>
      </w:r>
      <w:r w:rsidR="00F06188" w:rsidRPr="00061FB1">
        <w:rPr>
          <w:rFonts w:ascii="Avenir Next" w:hAnsi="Avenir Next"/>
          <w:sz w:val="20"/>
          <w:szCs w:val="20"/>
          <w:lang w:val="en-GB"/>
        </w:rPr>
        <w:t xml:space="preserve"> DEFY collection, Zenith’s most innovative and forward-thinking </w:t>
      </w:r>
      <w:r>
        <w:rPr>
          <w:rFonts w:ascii="Avenir Next" w:hAnsi="Avenir Next"/>
          <w:sz w:val="20"/>
          <w:szCs w:val="20"/>
          <w:lang w:val="en-GB"/>
        </w:rPr>
        <w:t>line</w:t>
      </w:r>
      <w:r w:rsidR="00F06188" w:rsidRPr="00061FB1">
        <w:rPr>
          <w:rFonts w:ascii="Avenir Next" w:hAnsi="Avenir Next"/>
          <w:sz w:val="20"/>
          <w:szCs w:val="20"/>
          <w:lang w:val="en-GB"/>
        </w:rPr>
        <w:t>, the Manufacture has developed a unique expertise when it comes to colours</w:t>
      </w:r>
      <w:r w:rsidR="00193CD8" w:rsidRPr="00061FB1">
        <w:rPr>
          <w:rFonts w:ascii="Avenir Next" w:hAnsi="Avenir Next"/>
          <w:sz w:val="20"/>
          <w:szCs w:val="20"/>
          <w:lang w:val="en-GB"/>
        </w:rPr>
        <w:t xml:space="preserve"> where least expected</w:t>
      </w:r>
      <w:r w:rsidR="00912ED6" w:rsidRPr="00061FB1">
        <w:rPr>
          <w:rFonts w:ascii="Avenir Next" w:hAnsi="Avenir Next"/>
          <w:sz w:val="20"/>
          <w:szCs w:val="20"/>
          <w:lang w:val="en-GB"/>
        </w:rPr>
        <w:t xml:space="preserve">. Whether its </w:t>
      </w:r>
      <w:r w:rsidR="0091002B" w:rsidRPr="00061FB1">
        <w:rPr>
          <w:rFonts w:ascii="Avenir Next" w:hAnsi="Avenir Next"/>
          <w:sz w:val="20"/>
          <w:szCs w:val="20"/>
          <w:lang w:val="en-GB"/>
        </w:rPr>
        <w:t>dazzling gem</w:t>
      </w:r>
      <w:r w:rsidR="00912ED6" w:rsidRPr="00061FB1">
        <w:rPr>
          <w:rFonts w:ascii="Avenir Next" w:hAnsi="Avenir Next"/>
          <w:sz w:val="20"/>
          <w:szCs w:val="20"/>
          <w:lang w:val="en-GB"/>
        </w:rPr>
        <w:t>-set pieces</w:t>
      </w:r>
      <w:r w:rsidR="0091002B" w:rsidRPr="00061FB1">
        <w:rPr>
          <w:rFonts w:ascii="Avenir Next" w:hAnsi="Avenir Next"/>
          <w:sz w:val="20"/>
          <w:szCs w:val="20"/>
          <w:lang w:val="en-GB"/>
        </w:rPr>
        <w:t>, i</w:t>
      </w:r>
      <w:r w:rsidR="00912ED6" w:rsidRPr="00061FB1">
        <w:rPr>
          <w:rFonts w:ascii="Avenir Next" w:hAnsi="Avenir Next"/>
          <w:sz w:val="20"/>
          <w:szCs w:val="20"/>
          <w:lang w:val="en-GB"/>
        </w:rPr>
        <w:t xml:space="preserve">ts DEFY </w:t>
      </w:r>
      <w:r w:rsidR="00002E96" w:rsidRPr="00061FB1">
        <w:rPr>
          <w:rFonts w:ascii="Avenir Next" w:hAnsi="Avenir Next"/>
          <w:sz w:val="20"/>
          <w:szCs w:val="20"/>
          <w:lang w:val="en-GB"/>
        </w:rPr>
        <w:t xml:space="preserve">21 </w:t>
      </w:r>
      <w:r w:rsidR="00912ED6" w:rsidRPr="00061FB1">
        <w:rPr>
          <w:rFonts w:ascii="Avenir Next" w:hAnsi="Avenir Next"/>
          <w:sz w:val="20"/>
          <w:szCs w:val="20"/>
          <w:lang w:val="en-GB"/>
        </w:rPr>
        <w:t>Ultra series of highly chromatic movements</w:t>
      </w:r>
      <w:r w:rsidR="0091002B" w:rsidRPr="00061FB1">
        <w:rPr>
          <w:rFonts w:ascii="Avenir Next" w:hAnsi="Avenir Next"/>
          <w:sz w:val="20"/>
          <w:szCs w:val="20"/>
          <w:lang w:val="en-GB"/>
        </w:rPr>
        <w:t xml:space="preserve"> or even artistic collaborations</w:t>
      </w:r>
      <w:r w:rsidR="00B61606" w:rsidRPr="00061FB1">
        <w:rPr>
          <w:rFonts w:ascii="Avenir Next" w:hAnsi="Avenir Next"/>
          <w:sz w:val="20"/>
          <w:szCs w:val="20"/>
          <w:lang w:val="en-GB"/>
        </w:rPr>
        <w:t xml:space="preserve">, </w:t>
      </w:r>
      <w:r w:rsidR="0091002B" w:rsidRPr="00061FB1">
        <w:rPr>
          <w:rFonts w:ascii="Avenir Next" w:hAnsi="Avenir Next"/>
          <w:sz w:val="20"/>
          <w:szCs w:val="20"/>
          <w:lang w:val="en-GB"/>
        </w:rPr>
        <w:t xml:space="preserve">the </w:t>
      </w:r>
      <w:r w:rsidR="00B61606" w:rsidRPr="00061FB1">
        <w:rPr>
          <w:rFonts w:ascii="Avenir Next" w:hAnsi="Avenir Next"/>
          <w:sz w:val="20"/>
          <w:szCs w:val="20"/>
          <w:lang w:val="en-GB"/>
        </w:rPr>
        <w:t>imagination is</w:t>
      </w:r>
      <w:r w:rsidR="0091002B" w:rsidRPr="00061FB1">
        <w:rPr>
          <w:rFonts w:ascii="Avenir Next" w:hAnsi="Avenir Next"/>
          <w:sz w:val="20"/>
          <w:szCs w:val="20"/>
          <w:lang w:val="en-GB"/>
        </w:rPr>
        <w:t xml:space="preserve"> the</w:t>
      </w:r>
      <w:r w:rsidR="00B61606" w:rsidRPr="00061FB1">
        <w:rPr>
          <w:rFonts w:ascii="Avenir Next" w:hAnsi="Avenir Next"/>
          <w:sz w:val="20"/>
          <w:szCs w:val="20"/>
          <w:lang w:val="en-GB"/>
        </w:rPr>
        <w:t xml:space="preserve"> only</w:t>
      </w:r>
      <w:r w:rsidR="0091002B" w:rsidRPr="00061FB1">
        <w:rPr>
          <w:rFonts w:ascii="Avenir Next" w:hAnsi="Avenir Next"/>
          <w:sz w:val="20"/>
          <w:szCs w:val="20"/>
          <w:lang w:val="en-GB"/>
        </w:rPr>
        <w:t xml:space="preserve"> limit </w:t>
      </w:r>
      <w:r w:rsidR="00002E96" w:rsidRPr="00061FB1">
        <w:rPr>
          <w:rFonts w:ascii="Avenir Next" w:hAnsi="Avenir Next"/>
          <w:sz w:val="20"/>
          <w:szCs w:val="20"/>
          <w:lang w:val="en-GB"/>
        </w:rPr>
        <w:t>when translating high-frequency chronometry into frequencies of light and colour. With the</w:t>
      </w:r>
      <w:r w:rsidR="009C7002" w:rsidRPr="00061FB1">
        <w:rPr>
          <w:rFonts w:ascii="Avenir Next" w:hAnsi="Avenir Next"/>
          <w:sz w:val="20"/>
          <w:szCs w:val="20"/>
          <w:lang w:val="en-GB"/>
        </w:rPr>
        <w:t xml:space="preserve"> new</w:t>
      </w:r>
      <w:r w:rsidR="00002E96" w:rsidRPr="00061FB1">
        <w:rPr>
          <w:rFonts w:ascii="Avenir Next" w:hAnsi="Avenir Next"/>
          <w:sz w:val="20"/>
          <w:szCs w:val="20"/>
          <w:lang w:val="en-GB"/>
        </w:rPr>
        <w:t xml:space="preserve"> </w:t>
      </w:r>
      <w:r w:rsidR="00002E96" w:rsidRPr="00061FB1">
        <w:rPr>
          <w:rFonts w:ascii="Avenir Next" w:hAnsi="Avenir Next"/>
          <w:b/>
          <w:bCs/>
          <w:sz w:val="20"/>
          <w:szCs w:val="20"/>
          <w:lang w:val="en-GB"/>
        </w:rPr>
        <w:t xml:space="preserve">DEFY 21 </w:t>
      </w:r>
      <w:r>
        <w:rPr>
          <w:rFonts w:ascii="Avenir Next" w:hAnsi="Avenir Next"/>
          <w:b/>
          <w:bCs/>
          <w:sz w:val="20"/>
          <w:szCs w:val="20"/>
          <w:lang w:val="en-GB"/>
        </w:rPr>
        <w:t>Chroma</w:t>
      </w:r>
      <w:r w:rsidR="00002E96" w:rsidRPr="00061FB1">
        <w:rPr>
          <w:rFonts w:ascii="Avenir Next" w:hAnsi="Avenir Next"/>
          <w:sz w:val="20"/>
          <w:szCs w:val="20"/>
          <w:lang w:val="en-GB"/>
        </w:rPr>
        <w:t>, the Manufacture is</w:t>
      </w:r>
      <w:r w:rsidR="00B61606" w:rsidRPr="00061FB1">
        <w:rPr>
          <w:rFonts w:ascii="Avenir Next" w:hAnsi="Avenir Next"/>
          <w:sz w:val="20"/>
          <w:szCs w:val="20"/>
          <w:lang w:val="en-GB"/>
        </w:rPr>
        <w:t xml:space="preserve"> </w:t>
      </w:r>
      <w:r w:rsidR="009C7002" w:rsidRPr="00061FB1">
        <w:rPr>
          <w:rFonts w:ascii="Avenir Next" w:hAnsi="Avenir Next"/>
          <w:sz w:val="20"/>
          <w:szCs w:val="20"/>
          <w:lang w:val="en-GB"/>
        </w:rPr>
        <w:t>once again expressing this notion in its purest and brightest form yet.</w:t>
      </w:r>
    </w:p>
    <w:p w14:paraId="7AA444A4" w14:textId="77777777" w:rsidR="00193CD8" w:rsidRPr="00061FB1" w:rsidRDefault="00193CD8" w:rsidP="00061FB1">
      <w:pPr>
        <w:jc w:val="both"/>
        <w:rPr>
          <w:rFonts w:ascii="Avenir Next" w:hAnsi="Avenir Next"/>
          <w:sz w:val="20"/>
          <w:szCs w:val="20"/>
          <w:lang w:val="en-GB"/>
        </w:rPr>
      </w:pPr>
    </w:p>
    <w:p w14:paraId="64130DFC" w14:textId="6E7BF3E8" w:rsidR="00193CD8" w:rsidRPr="00061FB1" w:rsidRDefault="00193CD8" w:rsidP="00061FB1">
      <w:pPr>
        <w:jc w:val="both"/>
        <w:rPr>
          <w:rFonts w:ascii="Avenir Next" w:hAnsi="Avenir Next"/>
          <w:sz w:val="20"/>
          <w:szCs w:val="20"/>
          <w:lang w:val="en-GB"/>
        </w:rPr>
      </w:pPr>
      <w:r w:rsidRPr="00061FB1">
        <w:rPr>
          <w:rFonts w:ascii="Avenir Next" w:hAnsi="Avenir Next"/>
          <w:sz w:val="20"/>
          <w:szCs w:val="20"/>
          <w:lang w:val="en-GB"/>
        </w:rPr>
        <w:t xml:space="preserve">Since white isn’t a colour itself, but a combination of all the colours in the </w:t>
      </w:r>
      <w:r w:rsidR="000D17F2" w:rsidRPr="00061FB1">
        <w:rPr>
          <w:rFonts w:ascii="Avenir Next" w:hAnsi="Avenir Next"/>
          <w:sz w:val="20"/>
          <w:szCs w:val="20"/>
          <w:lang w:val="en-GB"/>
        </w:rPr>
        <w:t xml:space="preserve">visible </w:t>
      </w:r>
      <w:r w:rsidRPr="00061FB1">
        <w:rPr>
          <w:rFonts w:ascii="Avenir Next" w:hAnsi="Avenir Next"/>
          <w:sz w:val="20"/>
          <w:szCs w:val="20"/>
          <w:lang w:val="en-GB"/>
        </w:rPr>
        <w:t xml:space="preserve">light </w:t>
      </w:r>
      <w:r w:rsidR="000D17F2" w:rsidRPr="00061FB1">
        <w:rPr>
          <w:rFonts w:ascii="Avenir Next" w:hAnsi="Avenir Next"/>
          <w:sz w:val="20"/>
          <w:szCs w:val="20"/>
          <w:lang w:val="en-GB"/>
        </w:rPr>
        <w:t>range</w:t>
      </w:r>
      <w:r w:rsidRPr="00061FB1">
        <w:rPr>
          <w:rFonts w:ascii="Avenir Next" w:hAnsi="Avenir Next"/>
          <w:sz w:val="20"/>
          <w:szCs w:val="20"/>
          <w:lang w:val="en-GB"/>
        </w:rPr>
        <w:t xml:space="preserve">, it was only natural to craft the </w:t>
      </w:r>
      <w:r w:rsidR="00061FB1" w:rsidRPr="00061FB1">
        <w:rPr>
          <w:rFonts w:ascii="Avenir Next" w:hAnsi="Avenir Next"/>
          <w:b/>
          <w:bCs/>
          <w:sz w:val="20"/>
          <w:szCs w:val="20"/>
          <w:lang w:val="en-GB"/>
        </w:rPr>
        <w:t>D</w:t>
      </w:r>
      <w:r w:rsidR="00D50EC1">
        <w:rPr>
          <w:rFonts w:ascii="Avenir Next" w:hAnsi="Avenir Next"/>
          <w:b/>
          <w:bCs/>
          <w:sz w:val="20"/>
          <w:szCs w:val="20"/>
          <w:lang w:val="en-GB"/>
        </w:rPr>
        <w:t>EFY</w:t>
      </w:r>
      <w:r w:rsidR="00061FB1" w:rsidRPr="00061FB1">
        <w:rPr>
          <w:rFonts w:ascii="Avenir Next" w:hAnsi="Avenir Next"/>
          <w:b/>
          <w:bCs/>
          <w:sz w:val="20"/>
          <w:szCs w:val="20"/>
          <w:lang w:val="en-GB"/>
        </w:rPr>
        <w:t xml:space="preserve"> 21 </w:t>
      </w:r>
      <w:r w:rsidR="00D50EC1">
        <w:rPr>
          <w:rFonts w:ascii="Avenir Next" w:hAnsi="Avenir Next"/>
          <w:b/>
          <w:bCs/>
          <w:sz w:val="20"/>
          <w:szCs w:val="20"/>
          <w:lang w:val="en-GB"/>
        </w:rPr>
        <w:t>Chroma</w:t>
      </w:r>
      <w:r w:rsidR="000D17F2" w:rsidRPr="00061FB1">
        <w:rPr>
          <w:rFonts w:ascii="Avenir Next" w:hAnsi="Avenir Next"/>
          <w:b/>
          <w:bCs/>
          <w:sz w:val="20"/>
          <w:szCs w:val="20"/>
          <w:lang w:val="en-GB"/>
        </w:rPr>
        <w:t>’s</w:t>
      </w:r>
      <w:r w:rsidR="000D17F2" w:rsidRPr="00061FB1">
        <w:rPr>
          <w:rFonts w:ascii="Avenir Next" w:hAnsi="Avenir Next"/>
          <w:sz w:val="20"/>
          <w:szCs w:val="20"/>
          <w:lang w:val="en-GB"/>
        </w:rPr>
        <w:t xml:space="preserve"> </w:t>
      </w:r>
      <w:r w:rsidRPr="00061FB1">
        <w:rPr>
          <w:rFonts w:ascii="Avenir Next" w:hAnsi="Avenir Next"/>
          <w:sz w:val="20"/>
          <w:szCs w:val="20"/>
          <w:lang w:val="en-GB"/>
        </w:rPr>
        <w:t>case in white ceramic</w:t>
      </w:r>
      <w:r w:rsidR="00002E96" w:rsidRPr="00061FB1">
        <w:rPr>
          <w:rFonts w:ascii="Avenir Next" w:hAnsi="Avenir Next"/>
          <w:sz w:val="20"/>
          <w:szCs w:val="20"/>
          <w:lang w:val="en-GB"/>
        </w:rPr>
        <w:t xml:space="preserve"> with an all-over matte finish</w:t>
      </w:r>
      <w:r w:rsidR="00D50EC1">
        <w:rPr>
          <w:rFonts w:ascii="Avenir Next" w:hAnsi="Avenir Next"/>
          <w:sz w:val="20"/>
          <w:szCs w:val="20"/>
          <w:lang w:val="en-GB"/>
        </w:rPr>
        <w:t xml:space="preserve"> to provide a perfect contrast and further accentuate the colours within</w:t>
      </w:r>
      <w:r w:rsidRPr="00061FB1">
        <w:rPr>
          <w:rFonts w:ascii="Avenir Next" w:hAnsi="Avenir Next"/>
          <w:sz w:val="20"/>
          <w:szCs w:val="20"/>
          <w:lang w:val="en-GB"/>
        </w:rPr>
        <w:t xml:space="preserve">. </w:t>
      </w:r>
      <w:r w:rsidR="00061FB1" w:rsidRPr="00061FB1">
        <w:rPr>
          <w:rFonts w:ascii="Avenir Next" w:hAnsi="Avenir Next"/>
          <w:sz w:val="20"/>
          <w:szCs w:val="20"/>
          <w:lang w:val="en-GB"/>
        </w:rPr>
        <w:t>T</w:t>
      </w:r>
      <w:r w:rsidRPr="00061FB1">
        <w:rPr>
          <w:rFonts w:ascii="Avenir Next" w:hAnsi="Avenir Next"/>
          <w:sz w:val="20"/>
          <w:szCs w:val="20"/>
          <w:lang w:val="en-GB"/>
        </w:rPr>
        <w:t>he sapphire crystal gives way to a refracted rainbow</w:t>
      </w:r>
      <w:r w:rsidR="000D17F2" w:rsidRPr="00061FB1">
        <w:rPr>
          <w:rFonts w:ascii="Avenir Next" w:hAnsi="Avenir Next"/>
          <w:sz w:val="20"/>
          <w:szCs w:val="20"/>
          <w:lang w:val="en-GB"/>
        </w:rPr>
        <w:t xml:space="preserve"> spread evenly across the open dial and movement</w:t>
      </w:r>
      <w:r w:rsidRPr="00061FB1">
        <w:rPr>
          <w:rFonts w:ascii="Avenir Next" w:hAnsi="Avenir Next"/>
          <w:sz w:val="20"/>
          <w:szCs w:val="20"/>
          <w:lang w:val="en-GB"/>
        </w:rPr>
        <w:t xml:space="preserve">, with a </w:t>
      </w:r>
      <w:r w:rsidR="00912ED6" w:rsidRPr="00061FB1">
        <w:rPr>
          <w:rFonts w:ascii="Avenir Next" w:hAnsi="Avenir Next"/>
          <w:sz w:val="20"/>
          <w:szCs w:val="20"/>
          <w:lang w:val="en-GB"/>
        </w:rPr>
        <w:t xml:space="preserve">perfectly transitioning gradient </w:t>
      </w:r>
      <w:r w:rsidRPr="00061FB1">
        <w:rPr>
          <w:rFonts w:ascii="Avenir Next" w:hAnsi="Avenir Next"/>
          <w:sz w:val="20"/>
          <w:szCs w:val="20"/>
          <w:lang w:val="en-GB"/>
        </w:rPr>
        <w:t>of colours</w:t>
      </w:r>
      <w:r w:rsidR="00912ED6" w:rsidRPr="00061FB1">
        <w:rPr>
          <w:rFonts w:ascii="Avenir Next" w:hAnsi="Avenir Next"/>
          <w:sz w:val="20"/>
          <w:szCs w:val="20"/>
          <w:lang w:val="en-GB"/>
        </w:rPr>
        <w:t xml:space="preserve"> spanning the entire </w:t>
      </w:r>
      <w:r w:rsidR="000D17F2" w:rsidRPr="00061FB1">
        <w:rPr>
          <w:rFonts w:ascii="Avenir Next" w:hAnsi="Avenir Next"/>
          <w:sz w:val="20"/>
          <w:szCs w:val="20"/>
          <w:lang w:val="en-GB"/>
        </w:rPr>
        <w:t>colour spectrum</w:t>
      </w:r>
      <w:r w:rsidR="00D50EC1">
        <w:rPr>
          <w:rFonts w:ascii="Avenir Next" w:hAnsi="Avenir Next"/>
          <w:sz w:val="20"/>
          <w:szCs w:val="20"/>
          <w:lang w:val="en-GB"/>
        </w:rPr>
        <w:t xml:space="preserve">, starting with red at 12 o’clock then shifting through orange, yellow, green, blue, </w:t>
      </w:r>
      <w:proofErr w:type="gramStart"/>
      <w:r w:rsidR="00D50EC1">
        <w:rPr>
          <w:rFonts w:ascii="Avenir Next" w:hAnsi="Avenir Next"/>
          <w:sz w:val="20"/>
          <w:szCs w:val="20"/>
          <w:lang w:val="en-GB"/>
        </w:rPr>
        <w:t>violet</w:t>
      </w:r>
      <w:proofErr w:type="gramEnd"/>
      <w:r w:rsidR="00D50EC1">
        <w:rPr>
          <w:rFonts w:ascii="Avenir Next" w:hAnsi="Avenir Next"/>
          <w:sz w:val="20"/>
          <w:szCs w:val="20"/>
          <w:lang w:val="en-GB"/>
        </w:rPr>
        <w:t xml:space="preserve"> and pink in a clockwise manner</w:t>
      </w:r>
      <w:r w:rsidR="00912ED6" w:rsidRPr="00061FB1">
        <w:rPr>
          <w:rFonts w:ascii="Avenir Next" w:hAnsi="Avenir Next"/>
          <w:sz w:val="20"/>
          <w:szCs w:val="20"/>
          <w:lang w:val="en-GB"/>
        </w:rPr>
        <w:t xml:space="preserve">. </w:t>
      </w:r>
      <w:r w:rsidRPr="00061FB1">
        <w:rPr>
          <w:rFonts w:ascii="Avenir Next" w:hAnsi="Avenir Next"/>
          <w:sz w:val="20"/>
          <w:szCs w:val="20"/>
          <w:lang w:val="en-GB"/>
        </w:rPr>
        <w:t xml:space="preserve">The </w:t>
      </w:r>
      <w:r w:rsidR="000D17F2" w:rsidRPr="00061FB1">
        <w:rPr>
          <w:rFonts w:ascii="Avenir Next" w:hAnsi="Avenir Next"/>
          <w:sz w:val="20"/>
          <w:szCs w:val="20"/>
          <w:lang w:val="en-GB"/>
        </w:rPr>
        <w:t xml:space="preserve">meticulously applied </w:t>
      </w:r>
      <w:r w:rsidRPr="00061FB1">
        <w:rPr>
          <w:rFonts w:ascii="Avenir Next" w:hAnsi="Avenir Next"/>
          <w:sz w:val="20"/>
          <w:szCs w:val="20"/>
          <w:lang w:val="en-GB"/>
        </w:rPr>
        <w:t xml:space="preserve">colours on the markers and 1/100 of a second scale extend beyond the dial and </w:t>
      </w:r>
      <w:r w:rsidR="00CB6498" w:rsidRPr="00061FB1">
        <w:rPr>
          <w:rFonts w:ascii="Avenir Next" w:hAnsi="Avenir Next"/>
          <w:sz w:val="20"/>
          <w:szCs w:val="20"/>
          <w:lang w:val="en-GB"/>
        </w:rPr>
        <w:t>out of the case</w:t>
      </w:r>
      <w:r w:rsidRPr="00061FB1">
        <w:rPr>
          <w:rFonts w:ascii="Avenir Next" w:hAnsi="Avenir Next"/>
          <w:sz w:val="20"/>
          <w:szCs w:val="20"/>
          <w:lang w:val="en-GB"/>
        </w:rPr>
        <w:t xml:space="preserve">, with the crown’s rubber grip ring as well as the </w:t>
      </w:r>
      <w:r w:rsidR="00CB6498" w:rsidRPr="00061FB1">
        <w:rPr>
          <w:rFonts w:ascii="Avenir Next" w:hAnsi="Avenir Next"/>
          <w:sz w:val="20"/>
          <w:szCs w:val="20"/>
          <w:lang w:val="en-GB"/>
        </w:rPr>
        <w:t xml:space="preserve">white </w:t>
      </w:r>
      <w:proofErr w:type="spellStart"/>
      <w:r w:rsidR="00CB6498" w:rsidRPr="00061FB1">
        <w:rPr>
          <w:rFonts w:ascii="Avenir Next" w:hAnsi="Avenir Next"/>
          <w:sz w:val="20"/>
          <w:szCs w:val="20"/>
          <w:lang w:val="en-GB"/>
        </w:rPr>
        <w:t>cordura</w:t>
      </w:r>
      <w:proofErr w:type="spellEnd"/>
      <w:r w:rsidR="00CB6498" w:rsidRPr="00061FB1">
        <w:rPr>
          <w:rFonts w:ascii="Avenir Next" w:hAnsi="Avenir Next"/>
          <w:sz w:val="20"/>
          <w:szCs w:val="20"/>
          <w:lang w:val="en-GB"/>
        </w:rPr>
        <w:t xml:space="preserve">-effect rubber </w:t>
      </w:r>
      <w:r w:rsidRPr="00061FB1">
        <w:rPr>
          <w:rFonts w:ascii="Avenir Next" w:hAnsi="Avenir Next"/>
          <w:sz w:val="20"/>
          <w:szCs w:val="20"/>
          <w:lang w:val="en-GB"/>
        </w:rPr>
        <w:t xml:space="preserve">strap’s stitching following the </w:t>
      </w:r>
      <w:r w:rsidR="00465AB3" w:rsidRPr="00061FB1">
        <w:rPr>
          <w:rFonts w:ascii="Avenir Next" w:hAnsi="Avenir Next"/>
          <w:sz w:val="20"/>
          <w:szCs w:val="20"/>
          <w:lang w:val="en-GB"/>
        </w:rPr>
        <w:t xml:space="preserve">colour arrangement of the </w:t>
      </w:r>
      <w:r w:rsidRPr="00061FB1">
        <w:rPr>
          <w:rFonts w:ascii="Avenir Next" w:hAnsi="Avenir Next"/>
          <w:sz w:val="20"/>
          <w:szCs w:val="20"/>
          <w:lang w:val="en-GB"/>
        </w:rPr>
        <w:t>dial</w:t>
      </w:r>
      <w:r w:rsidR="0091002B" w:rsidRPr="00061FB1">
        <w:rPr>
          <w:rFonts w:ascii="Avenir Next" w:hAnsi="Avenir Next"/>
          <w:sz w:val="20"/>
          <w:szCs w:val="20"/>
          <w:lang w:val="en-GB"/>
        </w:rPr>
        <w:t>.</w:t>
      </w:r>
      <w:r w:rsidR="00465AB3" w:rsidRPr="00061FB1">
        <w:rPr>
          <w:rFonts w:ascii="Avenir Next" w:hAnsi="Avenir Next"/>
          <w:sz w:val="20"/>
          <w:szCs w:val="20"/>
          <w:lang w:val="en-GB"/>
        </w:rPr>
        <w:t xml:space="preserve"> This also extends to the chronograph counter hands, each tipped in a different tone.</w:t>
      </w:r>
    </w:p>
    <w:p w14:paraId="6C828BFE" w14:textId="602A463E" w:rsidR="00193CD8" w:rsidRPr="00061FB1" w:rsidRDefault="00193CD8" w:rsidP="00061FB1">
      <w:pPr>
        <w:jc w:val="both"/>
        <w:rPr>
          <w:rFonts w:ascii="Avenir Next" w:hAnsi="Avenir Next"/>
          <w:sz w:val="20"/>
          <w:szCs w:val="20"/>
          <w:lang w:val="en-GB"/>
        </w:rPr>
      </w:pPr>
    </w:p>
    <w:p w14:paraId="50D5B37B" w14:textId="17034D0C" w:rsidR="00912ED6" w:rsidRPr="00061FB1" w:rsidRDefault="00465AB3" w:rsidP="00061FB1">
      <w:pPr>
        <w:jc w:val="both"/>
        <w:rPr>
          <w:rFonts w:ascii="Avenir Next" w:hAnsi="Avenir Next"/>
          <w:sz w:val="20"/>
          <w:szCs w:val="20"/>
          <w:lang w:val="en-GB"/>
        </w:rPr>
      </w:pPr>
      <w:r w:rsidRPr="00061FB1">
        <w:rPr>
          <w:rFonts w:ascii="Avenir Next" w:hAnsi="Avenir Next"/>
          <w:sz w:val="20"/>
          <w:szCs w:val="20"/>
          <w:lang w:val="en-GB"/>
        </w:rPr>
        <w:t xml:space="preserve">Vastly </w:t>
      </w:r>
      <w:r w:rsidR="00912ED6" w:rsidRPr="00061FB1">
        <w:rPr>
          <w:rFonts w:ascii="Avenir Next" w:hAnsi="Avenir Next"/>
          <w:sz w:val="20"/>
          <w:szCs w:val="20"/>
          <w:lang w:val="en-GB"/>
        </w:rPr>
        <w:t xml:space="preserve">open </w:t>
      </w:r>
      <w:r w:rsidRPr="00061FB1">
        <w:rPr>
          <w:rFonts w:ascii="Avenir Next" w:hAnsi="Avenir Next"/>
          <w:sz w:val="20"/>
          <w:szCs w:val="20"/>
          <w:lang w:val="en-GB"/>
        </w:rPr>
        <w:t>and allowing a view into the ingenious 1/100</w:t>
      </w:r>
      <w:r w:rsidRPr="00061FB1">
        <w:rPr>
          <w:rFonts w:ascii="Avenir Next" w:hAnsi="Avenir Next"/>
          <w:sz w:val="20"/>
          <w:szCs w:val="20"/>
          <w:vertAlign w:val="superscript"/>
          <w:lang w:val="en-GB"/>
        </w:rPr>
        <w:t>th</w:t>
      </w:r>
      <w:r w:rsidRPr="00061FB1">
        <w:rPr>
          <w:rFonts w:ascii="Avenir Next" w:hAnsi="Avenir Next"/>
          <w:sz w:val="20"/>
          <w:szCs w:val="20"/>
          <w:lang w:val="en-GB"/>
        </w:rPr>
        <w:t xml:space="preserve"> of a second chronograph movement beneath, the </w:t>
      </w:r>
      <w:r w:rsidR="00912ED6" w:rsidRPr="00061FB1">
        <w:rPr>
          <w:rFonts w:ascii="Avenir Next" w:hAnsi="Avenir Next"/>
          <w:sz w:val="20"/>
          <w:szCs w:val="20"/>
          <w:lang w:val="en-GB"/>
        </w:rPr>
        <w:t xml:space="preserve">dial features raised white chronograph counters matching the case, beneath </w:t>
      </w:r>
      <w:r w:rsidR="0091002B" w:rsidRPr="00061FB1">
        <w:rPr>
          <w:rFonts w:ascii="Avenir Next" w:hAnsi="Avenir Next"/>
          <w:sz w:val="20"/>
          <w:szCs w:val="20"/>
          <w:lang w:val="en-GB"/>
        </w:rPr>
        <w:t xml:space="preserve">which the </w:t>
      </w:r>
      <w:r w:rsidR="00002E96" w:rsidRPr="00061FB1">
        <w:rPr>
          <w:rFonts w:ascii="Avenir Next" w:hAnsi="Avenir Next"/>
          <w:sz w:val="20"/>
          <w:szCs w:val="20"/>
          <w:lang w:val="en-GB"/>
        </w:rPr>
        <w:t xml:space="preserve">extraordinarily decorated movement shines through. Each bridge is finished in a different metallic colour, again following the gradient of the dial’s markers. </w:t>
      </w:r>
    </w:p>
    <w:p w14:paraId="31A1E8F7" w14:textId="77777777" w:rsidR="00912ED6" w:rsidRPr="00061FB1" w:rsidRDefault="00912ED6" w:rsidP="00061FB1">
      <w:pPr>
        <w:jc w:val="both"/>
        <w:rPr>
          <w:rFonts w:ascii="Avenir Next" w:hAnsi="Avenir Next"/>
          <w:sz w:val="20"/>
          <w:szCs w:val="20"/>
          <w:lang w:val="en-GB"/>
        </w:rPr>
      </w:pPr>
    </w:p>
    <w:p w14:paraId="5416D5E8" w14:textId="54A1CF42" w:rsidR="00193CD8" w:rsidRPr="00061FB1" w:rsidRDefault="00465AB3" w:rsidP="00061FB1">
      <w:pPr>
        <w:jc w:val="both"/>
        <w:rPr>
          <w:rFonts w:ascii="Avenir Next" w:hAnsi="Avenir Next"/>
          <w:sz w:val="20"/>
          <w:szCs w:val="20"/>
          <w:lang w:val="en-GB"/>
        </w:rPr>
      </w:pPr>
      <w:r w:rsidRPr="00061FB1">
        <w:rPr>
          <w:rFonts w:ascii="Avenir Next" w:hAnsi="Avenir Next"/>
          <w:sz w:val="20"/>
          <w:szCs w:val="20"/>
          <w:lang w:val="en-GB"/>
        </w:rPr>
        <w:t>Visible through the sapphire case back, one can admire the singular El Primero 21 automatic high-frequency 1/100</w:t>
      </w:r>
      <w:r w:rsidRPr="00061FB1">
        <w:rPr>
          <w:rFonts w:ascii="Avenir Next" w:hAnsi="Avenir Next"/>
          <w:sz w:val="20"/>
          <w:szCs w:val="20"/>
          <w:vertAlign w:val="superscript"/>
          <w:lang w:val="en-GB"/>
        </w:rPr>
        <w:t>th</w:t>
      </w:r>
      <w:r w:rsidRPr="00061FB1">
        <w:rPr>
          <w:rFonts w:ascii="Avenir Next" w:hAnsi="Avenir Next"/>
          <w:sz w:val="20"/>
          <w:szCs w:val="20"/>
          <w:lang w:val="en-GB"/>
        </w:rPr>
        <w:t xml:space="preserve"> of a second chronograph that’s at the peak of performance and precision, featuring two independent regulating organs and gear trains for the timekeeping and chronograph functions, operating at frequencies of 5Hz (36’000 </w:t>
      </w:r>
      <w:proofErr w:type="spellStart"/>
      <w:r w:rsidRPr="00061FB1">
        <w:rPr>
          <w:rFonts w:ascii="Avenir Next" w:hAnsi="Avenir Next"/>
          <w:sz w:val="20"/>
          <w:szCs w:val="20"/>
          <w:lang w:val="en-GB"/>
        </w:rPr>
        <w:t>VpH</w:t>
      </w:r>
      <w:proofErr w:type="spellEnd"/>
      <w:r w:rsidRPr="00061FB1">
        <w:rPr>
          <w:rFonts w:ascii="Avenir Next" w:hAnsi="Avenir Next"/>
          <w:sz w:val="20"/>
          <w:szCs w:val="20"/>
          <w:lang w:val="en-GB"/>
        </w:rPr>
        <w:t xml:space="preserve">) and 50Hz (360’000 </w:t>
      </w:r>
      <w:proofErr w:type="spellStart"/>
      <w:r w:rsidRPr="00061FB1">
        <w:rPr>
          <w:rFonts w:ascii="Avenir Next" w:hAnsi="Avenir Next"/>
          <w:sz w:val="20"/>
          <w:szCs w:val="20"/>
          <w:lang w:val="en-GB"/>
        </w:rPr>
        <w:t>VpH</w:t>
      </w:r>
      <w:proofErr w:type="spellEnd"/>
      <w:r w:rsidRPr="00061FB1">
        <w:rPr>
          <w:rFonts w:ascii="Avenir Next" w:hAnsi="Avenir Next"/>
          <w:sz w:val="20"/>
          <w:szCs w:val="20"/>
          <w:lang w:val="en-GB"/>
        </w:rPr>
        <w:t xml:space="preserve">), respectively. </w:t>
      </w:r>
    </w:p>
    <w:p w14:paraId="3569133D" w14:textId="77777777" w:rsidR="00193CD8" w:rsidRPr="00061FB1" w:rsidRDefault="00193CD8" w:rsidP="00061FB1">
      <w:pPr>
        <w:jc w:val="both"/>
        <w:rPr>
          <w:rFonts w:ascii="Avenir Next" w:hAnsi="Avenir Next"/>
          <w:sz w:val="20"/>
          <w:szCs w:val="20"/>
          <w:lang w:val="en-GB"/>
        </w:rPr>
      </w:pPr>
    </w:p>
    <w:p w14:paraId="7044B77C" w14:textId="02E3B62C" w:rsidR="00D66B2D" w:rsidRDefault="00CB6498" w:rsidP="00061FB1">
      <w:pPr>
        <w:jc w:val="both"/>
        <w:rPr>
          <w:rFonts w:ascii="Avenir Next" w:hAnsi="Avenir Next"/>
          <w:color w:val="000000" w:themeColor="text1"/>
          <w:sz w:val="20"/>
          <w:szCs w:val="20"/>
          <w:lang w:val="en-GB"/>
        </w:rPr>
      </w:pPr>
      <w:r w:rsidRPr="00061FB1">
        <w:rPr>
          <w:rFonts w:ascii="Avenir Next" w:hAnsi="Avenir Next"/>
          <w:sz w:val="20"/>
          <w:szCs w:val="20"/>
          <w:lang w:val="en-GB"/>
        </w:rPr>
        <w:t xml:space="preserve">Limited to 200 pieces and available at Zenith boutiques and authorized retailers around the world, the </w:t>
      </w:r>
      <w:r w:rsidRPr="00061FB1">
        <w:rPr>
          <w:rFonts w:ascii="Avenir Next" w:hAnsi="Avenir Next"/>
          <w:b/>
          <w:bCs/>
          <w:sz w:val="20"/>
          <w:szCs w:val="20"/>
          <w:lang w:val="en-GB"/>
        </w:rPr>
        <w:t xml:space="preserve">DEFY 21 </w:t>
      </w:r>
      <w:r w:rsidR="00D50EC1">
        <w:rPr>
          <w:rFonts w:ascii="Avenir Next" w:hAnsi="Avenir Next"/>
          <w:b/>
          <w:bCs/>
          <w:sz w:val="20"/>
          <w:szCs w:val="20"/>
          <w:lang w:val="en-GB"/>
        </w:rPr>
        <w:t>Chroma</w:t>
      </w:r>
      <w:r w:rsidRPr="00061FB1">
        <w:rPr>
          <w:rFonts w:ascii="Avenir Next" w:hAnsi="Avenir Next"/>
          <w:sz w:val="20"/>
          <w:szCs w:val="20"/>
          <w:lang w:val="en-GB"/>
        </w:rPr>
        <w:t xml:space="preserve"> </w:t>
      </w:r>
      <w:r w:rsidR="002B43FA" w:rsidRPr="00061FB1">
        <w:rPr>
          <w:rFonts w:ascii="Avenir Next" w:hAnsi="Avenir Next"/>
          <w:sz w:val="20"/>
          <w:szCs w:val="20"/>
          <w:lang w:val="en-GB"/>
        </w:rPr>
        <w:t>demonstrates the Manufacture’s</w:t>
      </w:r>
      <w:r w:rsidRPr="00061FB1">
        <w:rPr>
          <w:rFonts w:ascii="Avenir Next" w:hAnsi="Avenir Next"/>
          <w:sz w:val="20"/>
          <w:szCs w:val="20"/>
          <w:lang w:val="en-GB"/>
        </w:rPr>
        <w:t xml:space="preserve"> </w:t>
      </w:r>
      <w:r w:rsidR="002B43FA" w:rsidRPr="00061FB1">
        <w:rPr>
          <w:rFonts w:ascii="Avenir Next" w:hAnsi="Avenir Next"/>
          <w:sz w:val="20"/>
          <w:szCs w:val="20"/>
          <w:lang w:val="en-GB"/>
        </w:rPr>
        <w:t>m</w:t>
      </w:r>
      <w:r w:rsidR="00193CD8" w:rsidRPr="00061FB1">
        <w:rPr>
          <w:rFonts w:ascii="Avenir Next" w:hAnsi="Avenir Next"/>
          <w:sz w:val="20"/>
          <w:szCs w:val="20"/>
          <w:lang w:val="en-GB"/>
        </w:rPr>
        <w:t>astery of the high-frequency automatic 1/100</w:t>
      </w:r>
      <w:r w:rsidR="00193CD8" w:rsidRPr="00061FB1">
        <w:rPr>
          <w:rFonts w:ascii="Avenir Next" w:hAnsi="Avenir Next"/>
          <w:sz w:val="20"/>
          <w:szCs w:val="20"/>
          <w:vertAlign w:val="superscript"/>
          <w:lang w:val="en-GB"/>
        </w:rPr>
        <w:t>th</w:t>
      </w:r>
      <w:r w:rsidR="00193CD8" w:rsidRPr="00061FB1">
        <w:rPr>
          <w:rFonts w:ascii="Avenir Next" w:hAnsi="Avenir Next"/>
          <w:sz w:val="20"/>
          <w:szCs w:val="20"/>
          <w:lang w:val="en-GB"/>
        </w:rPr>
        <w:t xml:space="preserve"> of a second chronograph</w:t>
      </w:r>
      <w:r w:rsidR="008A3A95" w:rsidRPr="00061FB1">
        <w:rPr>
          <w:rFonts w:ascii="Avenir Next" w:hAnsi="Avenir Next"/>
          <w:sz w:val="20"/>
          <w:szCs w:val="20"/>
          <w:lang w:val="en-GB"/>
        </w:rPr>
        <w:t>,</w:t>
      </w:r>
      <w:r w:rsidR="00193CD8" w:rsidRPr="00061FB1">
        <w:rPr>
          <w:rFonts w:ascii="Avenir Next" w:hAnsi="Avenir Next"/>
          <w:sz w:val="20"/>
          <w:szCs w:val="20"/>
          <w:lang w:val="en-GB"/>
        </w:rPr>
        <w:t xml:space="preserve"> </w:t>
      </w:r>
      <w:r w:rsidR="008A3A95" w:rsidRPr="00061FB1">
        <w:rPr>
          <w:rFonts w:ascii="Avenir Next" w:hAnsi="Avenir Next"/>
          <w:sz w:val="20"/>
          <w:szCs w:val="20"/>
          <w:lang w:val="en-GB"/>
        </w:rPr>
        <w:t>while adding an</w:t>
      </w:r>
      <w:r w:rsidR="002B43FA" w:rsidRPr="00061FB1">
        <w:rPr>
          <w:rFonts w:ascii="Avenir Next" w:hAnsi="Avenir Next"/>
          <w:sz w:val="20"/>
          <w:szCs w:val="20"/>
          <w:lang w:val="en-GB"/>
        </w:rPr>
        <w:t xml:space="preserve"> unprecedented and playfully</w:t>
      </w:r>
      <w:r w:rsidR="008A3A95" w:rsidRPr="00061FB1">
        <w:rPr>
          <w:rFonts w:ascii="Avenir Next" w:hAnsi="Avenir Next"/>
          <w:sz w:val="20"/>
          <w:szCs w:val="20"/>
          <w:lang w:val="en-GB"/>
        </w:rPr>
        <w:t xml:space="preserve"> </w:t>
      </w:r>
      <w:r w:rsidR="008A3A95" w:rsidRPr="00061FB1">
        <w:rPr>
          <w:rFonts w:ascii="Avenir Next" w:hAnsi="Avenir Next"/>
          <w:color w:val="000000" w:themeColor="text1"/>
          <w:sz w:val="20"/>
          <w:szCs w:val="20"/>
          <w:lang w:val="en-GB"/>
        </w:rPr>
        <w:t>vibrant</w:t>
      </w:r>
      <w:r w:rsidR="002B43FA" w:rsidRPr="00061FB1">
        <w:rPr>
          <w:rFonts w:ascii="Avenir Next" w:hAnsi="Avenir Next"/>
          <w:color w:val="000000" w:themeColor="text1"/>
          <w:sz w:val="20"/>
          <w:szCs w:val="20"/>
          <w:lang w:val="en-GB"/>
        </w:rPr>
        <w:t xml:space="preserve"> palette</w:t>
      </w:r>
      <w:r w:rsidR="00193CD8" w:rsidRPr="00061FB1">
        <w:rPr>
          <w:rFonts w:ascii="Avenir Next" w:hAnsi="Avenir Next"/>
          <w:color w:val="000000" w:themeColor="text1"/>
          <w:sz w:val="20"/>
          <w:szCs w:val="20"/>
          <w:lang w:val="en-GB"/>
        </w:rPr>
        <w:t xml:space="preserve"> of colours </w:t>
      </w:r>
      <w:r w:rsidR="008A3A95" w:rsidRPr="00061FB1">
        <w:rPr>
          <w:rFonts w:ascii="Avenir Next" w:hAnsi="Avenir Next"/>
          <w:color w:val="000000" w:themeColor="text1"/>
          <w:sz w:val="20"/>
          <w:szCs w:val="20"/>
          <w:lang w:val="en-GB"/>
        </w:rPr>
        <w:t xml:space="preserve">where least expected for a high-performance chronograph with </w:t>
      </w:r>
      <w:r w:rsidR="00C55522" w:rsidRPr="00061FB1">
        <w:rPr>
          <w:rFonts w:ascii="Avenir Next" w:hAnsi="Avenir Next"/>
          <w:color w:val="000000" w:themeColor="text1"/>
          <w:sz w:val="20"/>
          <w:szCs w:val="20"/>
          <w:lang w:val="en-GB"/>
        </w:rPr>
        <w:t xml:space="preserve">truly </w:t>
      </w:r>
      <w:r w:rsidR="008A3A95" w:rsidRPr="00061FB1">
        <w:rPr>
          <w:rFonts w:ascii="Avenir Next" w:hAnsi="Avenir Next"/>
          <w:color w:val="000000" w:themeColor="text1"/>
          <w:sz w:val="20"/>
          <w:szCs w:val="20"/>
          <w:lang w:val="en-GB"/>
        </w:rPr>
        <w:t>no equal.</w:t>
      </w:r>
    </w:p>
    <w:p w14:paraId="74D05FA4" w14:textId="77777777" w:rsidR="00D66B2D" w:rsidRDefault="00D66B2D">
      <w:pPr>
        <w:rPr>
          <w:rFonts w:ascii="Avenir Next" w:hAnsi="Avenir Next"/>
          <w:color w:val="000000" w:themeColor="text1"/>
          <w:sz w:val="20"/>
          <w:szCs w:val="20"/>
          <w:lang w:val="en-GB"/>
        </w:rPr>
      </w:pPr>
      <w:r>
        <w:rPr>
          <w:rFonts w:ascii="Avenir Next" w:hAnsi="Avenir Next"/>
          <w:color w:val="000000" w:themeColor="text1"/>
          <w:sz w:val="20"/>
          <w:szCs w:val="20"/>
          <w:lang w:val="en-GB"/>
        </w:rPr>
        <w:br w:type="page"/>
      </w:r>
    </w:p>
    <w:p w14:paraId="78F2167B" w14:textId="77777777" w:rsidR="00D66B2D" w:rsidRPr="00C974BE" w:rsidRDefault="00D66B2D" w:rsidP="00D66B2D">
      <w:pPr>
        <w:spacing w:line="276" w:lineRule="auto"/>
        <w:jc w:val="both"/>
        <w:rPr>
          <w:rFonts w:ascii="Avenir Next" w:hAnsi="Avenir Next"/>
          <w:b/>
          <w:bCs/>
          <w:sz w:val="20"/>
          <w:szCs w:val="20"/>
          <w:lang w:val="en-US"/>
        </w:rPr>
      </w:pPr>
      <w:r w:rsidRPr="00C974BE">
        <w:rPr>
          <w:rFonts w:ascii="Avenir Next" w:hAnsi="Avenir Next"/>
          <w:b/>
          <w:bCs/>
          <w:sz w:val="20"/>
          <w:szCs w:val="20"/>
          <w:lang w:val="en-US"/>
        </w:rPr>
        <w:lastRenderedPageBreak/>
        <w:t>ZENITH: TIME TO REACH YOUR STAR.</w:t>
      </w:r>
    </w:p>
    <w:p w14:paraId="7A555FD8" w14:textId="77777777" w:rsidR="00D66B2D" w:rsidRPr="00C974BE" w:rsidRDefault="00D66B2D" w:rsidP="00D66B2D">
      <w:pPr>
        <w:jc w:val="both"/>
        <w:rPr>
          <w:rFonts w:ascii="Avenir Next" w:hAnsi="Avenir Next"/>
          <w:sz w:val="20"/>
          <w:szCs w:val="20"/>
          <w:lang w:val="en-US"/>
        </w:rPr>
      </w:pPr>
    </w:p>
    <w:p w14:paraId="384AE8B7" w14:textId="77777777" w:rsidR="00D66B2D" w:rsidRPr="00C974BE" w:rsidRDefault="00D66B2D" w:rsidP="00D66B2D">
      <w:pPr>
        <w:jc w:val="both"/>
        <w:rPr>
          <w:rFonts w:ascii="Avenir Next" w:hAnsi="Avenir Next"/>
          <w:sz w:val="20"/>
          <w:szCs w:val="20"/>
          <w:lang w:val="en-US"/>
        </w:rPr>
      </w:pPr>
      <w:r w:rsidRPr="00C974BE">
        <w:rPr>
          <w:rFonts w:ascii="Avenir Next"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C974BE">
        <w:rPr>
          <w:rFonts w:ascii="Avenir Next" w:hAnsi="Avenir Next"/>
          <w:sz w:val="20"/>
          <w:szCs w:val="20"/>
          <w:lang w:val="en-US"/>
        </w:rPr>
        <w:t>Blériot’s</w:t>
      </w:r>
      <w:proofErr w:type="spellEnd"/>
      <w:r w:rsidRPr="00C974BE">
        <w:rPr>
          <w:rFonts w:ascii="Avenir Next" w:hAnsi="Avenir Next"/>
          <w:sz w:val="20"/>
          <w:szCs w:val="20"/>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2CCE8913" w14:textId="77777777" w:rsidR="00D66B2D" w:rsidRPr="00C974BE" w:rsidRDefault="00D66B2D" w:rsidP="00D66B2D">
      <w:pPr>
        <w:jc w:val="both"/>
        <w:rPr>
          <w:rFonts w:ascii="Avenir Next" w:hAnsi="Avenir Next"/>
          <w:sz w:val="20"/>
          <w:szCs w:val="20"/>
          <w:lang w:val="en-US"/>
        </w:rPr>
      </w:pPr>
    </w:p>
    <w:p w14:paraId="0A6D7A84" w14:textId="77777777" w:rsidR="00D66B2D" w:rsidRPr="00C974BE" w:rsidRDefault="00D66B2D" w:rsidP="00D66B2D">
      <w:pPr>
        <w:jc w:val="both"/>
        <w:rPr>
          <w:sz w:val="22"/>
          <w:szCs w:val="22"/>
          <w:lang w:val="en-US"/>
        </w:rPr>
      </w:pPr>
      <w:r w:rsidRPr="00C974BE">
        <w:rPr>
          <w:rFonts w:ascii="Avenir Next" w:hAnsi="Avenir Next"/>
          <w:sz w:val="20"/>
          <w:szCs w:val="20"/>
          <w:lang w:val="en-US"/>
        </w:rPr>
        <w:t xml:space="preserve">Zenith exclusively uses its own in-house developed and manufactured movements across </w:t>
      </w:r>
      <w:proofErr w:type="gramStart"/>
      <w:r w:rsidRPr="00C974BE">
        <w:rPr>
          <w:rFonts w:ascii="Avenir Next" w:hAnsi="Avenir Next"/>
          <w:sz w:val="20"/>
          <w:szCs w:val="20"/>
          <w:lang w:val="en-US"/>
        </w:rPr>
        <w:t>all of</w:t>
      </w:r>
      <w:proofErr w:type="gramEnd"/>
      <w:r w:rsidRPr="00C974BE">
        <w:rPr>
          <w:rFonts w:ascii="Avenir Next" w:hAnsi="Avenir Next"/>
          <w:sz w:val="20"/>
          <w:szCs w:val="20"/>
          <w:lang w:val="en-US"/>
        </w:rPr>
        <w:t xml:space="preserve"> its watches. Since the creation of the El Primero in 1969, the world’s first automatic chronograph </w:t>
      </w:r>
      <w:proofErr w:type="spellStart"/>
      <w:r w:rsidRPr="00C974BE">
        <w:rPr>
          <w:rFonts w:ascii="Avenir Next" w:hAnsi="Avenir Next"/>
          <w:sz w:val="20"/>
          <w:szCs w:val="20"/>
          <w:lang w:val="en-US"/>
        </w:rPr>
        <w:t>calibre</w:t>
      </w:r>
      <w:proofErr w:type="spellEnd"/>
      <w:r w:rsidRPr="00C974BE">
        <w:rPr>
          <w:rFonts w:ascii="Avenir Next" w:hAnsi="Avenir Next"/>
          <w:sz w:val="20"/>
          <w:szCs w:val="20"/>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390EABDB" w14:textId="4364F446" w:rsidR="006557CE" w:rsidRDefault="006557CE">
      <w:pPr>
        <w:rPr>
          <w:rFonts w:ascii="Avenir Next" w:hAnsi="Avenir Next"/>
          <w:sz w:val="20"/>
          <w:szCs w:val="20"/>
          <w:lang w:val="en-GB"/>
        </w:rPr>
      </w:pPr>
      <w:r>
        <w:rPr>
          <w:rFonts w:ascii="Avenir Next" w:hAnsi="Avenir Next"/>
          <w:sz w:val="20"/>
          <w:szCs w:val="20"/>
          <w:lang w:val="en-GB"/>
        </w:rPr>
        <w:br w:type="page"/>
      </w:r>
    </w:p>
    <w:p w14:paraId="66BE24ED" w14:textId="77777777" w:rsidR="006557CE" w:rsidRDefault="006557CE" w:rsidP="006557CE">
      <w:pPr>
        <w:rPr>
          <w:rFonts w:ascii="Avenir Next" w:hAnsi="Avenir Next"/>
          <w:lang w:val="en-US"/>
        </w:rPr>
      </w:pPr>
    </w:p>
    <w:p w14:paraId="279B9634" w14:textId="68418EC0" w:rsidR="006557CE" w:rsidRPr="000F6411" w:rsidRDefault="006557CE" w:rsidP="006557CE">
      <w:pPr>
        <w:jc w:val="both"/>
        <w:rPr>
          <w:rFonts w:ascii="Avenir Next" w:hAnsi="Avenir Next" w:cstheme="majorHAnsi"/>
          <w:b/>
          <w:szCs w:val="20"/>
          <w:lang w:val="en-US"/>
        </w:rPr>
      </w:pPr>
      <w:r w:rsidRPr="000F6411">
        <w:rPr>
          <w:rFonts w:ascii="Avenir Next" w:hAnsi="Avenir Next" w:cstheme="majorHAnsi"/>
          <w:b/>
          <w:szCs w:val="20"/>
          <w:lang w:val="en-US"/>
        </w:rPr>
        <w:t xml:space="preserve">DEFY </w:t>
      </w:r>
      <w:r>
        <w:rPr>
          <w:rFonts w:ascii="Avenir Next" w:hAnsi="Avenir Next" w:cstheme="majorHAnsi"/>
          <w:b/>
          <w:szCs w:val="20"/>
          <w:lang w:val="en-US"/>
        </w:rPr>
        <w:t>21 CHROMA</w:t>
      </w:r>
    </w:p>
    <w:p w14:paraId="16DE1745" w14:textId="68C70F40" w:rsidR="006557CE" w:rsidRPr="000F6411" w:rsidRDefault="006557CE" w:rsidP="006557CE">
      <w:pPr>
        <w:jc w:val="both"/>
        <w:rPr>
          <w:rFonts w:ascii="Avenir Next" w:hAnsi="Avenir Next" w:cs="OpenSans-CondensedLight"/>
          <w:sz w:val="18"/>
          <w:szCs w:val="18"/>
          <w:lang w:val="en-US"/>
        </w:rPr>
      </w:pPr>
      <w:r w:rsidRPr="000F6411">
        <w:rPr>
          <w:rFonts w:ascii="Avenir Next" w:hAnsi="Avenir Next" w:cs="OpenSans-CondensedLight"/>
          <w:sz w:val="18"/>
          <w:szCs w:val="18"/>
          <w:lang w:val="en-US"/>
        </w:rPr>
        <w:t xml:space="preserve">Reference: </w:t>
      </w:r>
      <w:r w:rsidRPr="006557CE">
        <w:rPr>
          <w:rFonts w:ascii="Avenir Next" w:hAnsi="Avenir Next" w:cs="OpenSans-CondensedLight"/>
          <w:sz w:val="18"/>
          <w:szCs w:val="18"/>
          <w:lang w:val="en-US"/>
        </w:rPr>
        <w:t>49.9010.9004/</w:t>
      </w:r>
      <w:proofErr w:type="gramStart"/>
      <w:r w:rsidRPr="006557CE">
        <w:rPr>
          <w:rFonts w:ascii="Avenir Next" w:hAnsi="Avenir Next" w:cs="OpenSans-CondensedLight"/>
          <w:sz w:val="18"/>
          <w:szCs w:val="18"/>
          <w:lang w:val="en-US"/>
        </w:rPr>
        <w:t>01.R</w:t>
      </w:r>
      <w:proofErr w:type="gramEnd"/>
      <w:r w:rsidRPr="006557CE">
        <w:rPr>
          <w:rFonts w:ascii="Avenir Next" w:hAnsi="Avenir Next" w:cs="OpenSans-CondensedLight"/>
          <w:sz w:val="18"/>
          <w:szCs w:val="18"/>
          <w:lang w:val="en-US"/>
        </w:rPr>
        <w:t>947</w:t>
      </w:r>
    </w:p>
    <w:p w14:paraId="612F6564" w14:textId="360E48C6" w:rsidR="006557CE" w:rsidRPr="000F6411" w:rsidRDefault="006557CE" w:rsidP="006557CE">
      <w:pPr>
        <w:jc w:val="both"/>
        <w:rPr>
          <w:rFonts w:ascii="Avenir Next" w:hAnsi="Avenir Next" w:cs="Arial"/>
          <w:sz w:val="16"/>
          <w:szCs w:val="36"/>
          <w:lang w:val="en-US"/>
        </w:rPr>
      </w:pPr>
      <w:r>
        <w:rPr>
          <w:rFonts w:ascii="Avenir Next" w:hAnsi="Avenir Next" w:cstheme="majorHAnsi"/>
          <w:b/>
          <w:noProof/>
          <w:szCs w:val="20"/>
          <w:lang w:val="en-US"/>
        </w:rPr>
        <w:drawing>
          <wp:anchor distT="0" distB="0" distL="114300" distR="114300" simplePos="0" relativeHeight="251658240" behindDoc="1" locked="0" layoutInCell="1" allowOverlap="1" wp14:anchorId="27D2A90B" wp14:editId="5D0A926B">
            <wp:simplePos x="0" y="0"/>
            <wp:positionH relativeFrom="page">
              <wp:align>right</wp:align>
            </wp:positionH>
            <wp:positionV relativeFrom="paragraph">
              <wp:posOffset>144319</wp:posOffset>
            </wp:positionV>
            <wp:extent cx="2379980" cy="3813175"/>
            <wp:effectExtent l="0" t="0" r="1270" b="0"/>
            <wp:wrapTight wrapText="bothSides">
              <wp:wrapPolygon edited="0">
                <wp:start x="4841" y="0"/>
                <wp:lineTo x="4149" y="3453"/>
                <wp:lineTo x="692" y="8633"/>
                <wp:lineTo x="519" y="10359"/>
                <wp:lineTo x="1037" y="12086"/>
                <wp:lineTo x="4149" y="17266"/>
                <wp:lineTo x="5187" y="21474"/>
                <wp:lineTo x="15042" y="21474"/>
                <wp:lineTo x="15906" y="17266"/>
                <wp:lineTo x="17289" y="15539"/>
                <wp:lineTo x="19537" y="14028"/>
                <wp:lineTo x="20055" y="12733"/>
                <wp:lineTo x="19364" y="12086"/>
                <wp:lineTo x="21439" y="11115"/>
                <wp:lineTo x="21439" y="9388"/>
                <wp:lineTo x="20055" y="8633"/>
                <wp:lineTo x="20055" y="7446"/>
                <wp:lineTo x="19883" y="6798"/>
                <wp:lineTo x="18672" y="5827"/>
                <wp:lineTo x="17289" y="5180"/>
                <wp:lineTo x="15906" y="3453"/>
                <wp:lineTo x="15215" y="0"/>
                <wp:lineTo x="4841"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9980" cy="3813175"/>
                    </a:xfrm>
                    <a:prstGeom prst="rect">
                      <a:avLst/>
                    </a:prstGeom>
                    <a:noFill/>
                    <a:ln>
                      <a:noFill/>
                    </a:ln>
                  </pic:spPr>
                </pic:pic>
              </a:graphicData>
            </a:graphic>
          </wp:anchor>
        </w:drawing>
      </w:r>
    </w:p>
    <w:p w14:paraId="2010E9D9" w14:textId="0317CA96" w:rsidR="006557CE" w:rsidRDefault="006557CE" w:rsidP="006557CE">
      <w:pPr>
        <w:autoSpaceDE w:val="0"/>
        <w:autoSpaceDN w:val="0"/>
        <w:adjustRightInd w:val="0"/>
        <w:spacing w:line="276" w:lineRule="auto"/>
        <w:rPr>
          <w:rFonts w:ascii="Avenir Next" w:hAnsi="Avenir Next" w:cs="OpenSans-CondensedLight"/>
          <w:sz w:val="18"/>
          <w:szCs w:val="18"/>
          <w:lang w:val="en-US"/>
        </w:rPr>
      </w:pPr>
      <w:bookmarkStart w:id="0" w:name="_Hlk29295538"/>
      <w:r w:rsidRPr="000F6411">
        <w:rPr>
          <w:rFonts w:ascii="Avenir Next" w:hAnsi="Avenir Next" w:cs="OpenSans-CondensedLight"/>
          <w:b/>
          <w:sz w:val="18"/>
          <w:szCs w:val="18"/>
          <w:lang w:val="en-US"/>
        </w:rPr>
        <w:t>Key points:</w:t>
      </w:r>
      <w:r w:rsidRPr="000F6411">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1/100th of a second Chronograph movement</w:t>
      </w:r>
      <w:r>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Exclusive dynamic signature of one rotation per second for the</w:t>
      </w:r>
      <w:r>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Chrono hand</w:t>
      </w:r>
      <w:r>
        <w:rPr>
          <w:rFonts w:ascii="Avenir Next" w:hAnsi="Avenir Next" w:cs="OpenSans-CondensedLight"/>
          <w:sz w:val="18"/>
          <w:szCs w:val="18"/>
          <w:lang w:val="en-US"/>
        </w:rPr>
        <w:t>.</w:t>
      </w:r>
      <w:r w:rsidRPr="006557CE">
        <w:rPr>
          <w:rFonts w:ascii="Avenir Next" w:hAnsi="Avenir Next" w:cs="OpenSans-CondensedLight"/>
          <w:sz w:val="18"/>
          <w:szCs w:val="18"/>
          <w:lang w:val="en-US"/>
        </w:rPr>
        <w:t xml:space="preserve">1 escapement for the Watch (36,000 </w:t>
      </w:r>
      <w:proofErr w:type="spellStart"/>
      <w:r w:rsidRPr="006557CE">
        <w:rPr>
          <w:rFonts w:ascii="Avenir Next" w:hAnsi="Avenir Next" w:cs="OpenSans-CondensedLight"/>
          <w:sz w:val="18"/>
          <w:szCs w:val="18"/>
          <w:lang w:val="en-US"/>
        </w:rPr>
        <w:t>VpH</w:t>
      </w:r>
      <w:proofErr w:type="spellEnd"/>
      <w:r w:rsidRPr="006557CE">
        <w:rPr>
          <w:rFonts w:ascii="Avenir Next" w:hAnsi="Avenir Next" w:cs="OpenSans-CondensedLight"/>
          <w:sz w:val="18"/>
          <w:szCs w:val="18"/>
          <w:lang w:val="en-US"/>
        </w:rPr>
        <w:t xml:space="preserve"> - 5 Hz</w:t>
      </w:r>
      <w:proofErr w:type="gramStart"/>
      <w:r w:rsidRPr="006557CE">
        <w:rPr>
          <w:rFonts w:ascii="Avenir Next" w:hAnsi="Avenir Next" w:cs="OpenSans-CondensedLight"/>
          <w:sz w:val="18"/>
          <w:szCs w:val="18"/>
          <w:lang w:val="en-US"/>
        </w:rPr>
        <w:t>) ;</w:t>
      </w:r>
      <w:proofErr w:type="gramEnd"/>
      <w:r w:rsidRPr="006557CE">
        <w:rPr>
          <w:rFonts w:ascii="Avenir Next" w:hAnsi="Avenir Next" w:cs="OpenSans-CondensedLight"/>
          <w:sz w:val="18"/>
          <w:szCs w:val="18"/>
          <w:lang w:val="en-US"/>
        </w:rPr>
        <w:t xml:space="preserve"> 1 escapement for</w:t>
      </w:r>
      <w:r>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 xml:space="preserve">the Chronograph (360,000 </w:t>
      </w:r>
      <w:proofErr w:type="spellStart"/>
      <w:r w:rsidRPr="006557CE">
        <w:rPr>
          <w:rFonts w:ascii="Avenir Next" w:hAnsi="Avenir Next" w:cs="OpenSans-CondensedLight"/>
          <w:sz w:val="18"/>
          <w:szCs w:val="18"/>
          <w:lang w:val="en-US"/>
        </w:rPr>
        <w:t>VpH</w:t>
      </w:r>
      <w:proofErr w:type="spellEnd"/>
      <w:r w:rsidRPr="006557CE">
        <w:rPr>
          <w:rFonts w:ascii="Avenir Next" w:hAnsi="Avenir Next" w:cs="OpenSans-CondensedLight"/>
          <w:sz w:val="18"/>
          <w:szCs w:val="18"/>
          <w:lang w:val="en-US"/>
        </w:rPr>
        <w:t xml:space="preserve"> - 50 Hz)</w:t>
      </w:r>
      <w:r>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Certified Chronometer</w:t>
      </w:r>
      <w:r>
        <w:rPr>
          <w:rFonts w:ascii="Avenir Next" w:hAnsi="Avenir Next" w:cs="OpenSans-CondensedLight"/>
          <w:sz w:val="18"/>
          <w:szCs w:val="18"/>
          <w:lang w:val="en-US"/>
        </w:rPr>
        <w:t xml:space="preserve">. Limited edition of 200 pieces. </w:t>
      </w:r>
    </w:p>
    <w:p w14:paraId="72672EFB" w14:textId="1A2BDED9" w:rsidR="006557CE" w:rsidRPr="000F6411" w:rsidRDefault="006557CE" w:rsidP="006557CE">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Movement</w:t>
      </w:r>
      <w:r w:rsidRPr="000F6411">
        <w:rPr>
          <w:rFonts w:ascii="Avenir Next" w:hAnsi="Avenir Next" w:cs="OpenSans-CondensedLight"/>
          <w:sz w:val="18"/>
          <w:szCs w:val="18"/>
          <w:lang w:val="en-US"/>
        </w:rPr>
        <w:t xml:space="preserve">: El Primero 9004 automatic </w:t>
      </w:r>
    </w:p>
    <w:p w14:paraId="7B82534F" w14:textId="77777777" w:rsidR="006557CE" w:rsidRPr="000F6411" w:rsidRDefault="006557CE" w:rsidP="006557CE">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Frequency</w:t>
      </w:r>
      <w:r w:rsidRPr="000F6411">
        <w:rPr>
          <w:rFonts w:ascii="Avenir Next" w:hAnsi="Avenir Next" w:cs="OpenSans-CondensedLight"/>
          <w:sz w:val="18"/>
          <w:szCs w:val="18"/>
          <w:lang w:val="en-US"/>
        </w:rPr>
        <w:t xml:space="preserve"> 36,000 </w:t>
      </w:r>
      <w:proofErr w:type="spellStart"/>
      <w:r w:rsidRPr="000F6411">
        <w:rPr>
          <w:rFonts w:ascii="Avenir Next" w:hAnsi="Avenir Next" w:cs="OpenSans-CondensedLight"/>
          <w:sz w:val="18"/>
          <w:szCs w:val="18"/>
          <w:lang w:val="en-US"/>
        </w:rPr>
        <w:t>VpH</w:t>
      </w:r>
      <w:proofErr w:type="spellEnd"/>
      <w:r w:rsidRPr="000F6411">
        <w:rPr>
          <w:rFonts w:ascii="Avenir Next" w:hAnsi="Avenir Next" w:cs="OpenSans-CondensedLight"/>
          <w:sz w:val="18"/>
          <w:szCs w:val="18"/>
          <w:lang w:val="en-US"/>
        </w:rPr>
        <w:t xml:space="preserve"> (5 Hz)</w:t>
      </w:r>
      <w:r w:rsidRPr="000F6411">
        <w:rPr>
          <w:lang w:val="en-US"/>
        </w:rPr>
        <w:t xml:space="preserve"> </w:t>
      </w:r>
    </w:p>
    <w:p w14:paraId="51C2EEEA" w14:textId="77777777" w:rsidR="006557CE" w:rsidRPr="000F6411" w:rsidRDefault="006557CE" w:rsidP="006557CE">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Power</w:t>
      </w:r>
      <w:r w:rsidRPr="000F6411">
        <w:rPr>
          <w:rFonts w:ascii="Avenir Next" w:hAnsi="Avenir Next" w:cs="OpenSans-CondensedLight"/>
          <w:sz w:val="18"/>
          <w:szCs w:val="18"/>
          <w:lang w:val="en-US"/>
        </w:rPr>
        <w:t xml:space="preserve"> </w:t>
      </w:r>
      <w:r w:rsidRPr="000F6411">
        <w:rPr>
          <w:rFonts w:ascii="Avenir Next" w:hAnsi="Avenir Next" w:cs="OpenSans-CondensedLight"/>
          <w:b/>
          <w:bCs/>
          <w:sz w:val="18"/>
          <w:szCs w:val="18"/>
          <w:lang w:val="en-US"/>
        </w:rPr>
        <w:t>reserve</w:t>
      </w:r>
      <w:r w:rsidRPr="000F6411">
        <w:rPr>
          <w:rFonts w:ascii="Avenir Next" w:hAnsi="Avenir Next" w:cs="OpenSans-CondensedLight"/>
          <w:sz w:val="18"/>
          <w:szCs w:val="18"/>
          <w:lang w:val="en-US"/>
        </w:rPr>
        <w:t xml:space="preserve"> min. 50 hours</w:t>
      </w:r>
    </w:p>
    <w:p w14:paraId="3E547288" w14:textId="59C397C8" w:rsidR="006557CE" w:rsidRPr="00E278C5" w:rsidRDefault="006557CE" w:rsidP="006557CE">
      <w:pPr>
        <w:autoSpaceDE w:val="0"/>
        <w:autoSpaceDN w:val="0"/>
        <w:adjustRightInd w:val="0"/>
        <w:spacing w:line="276" w:lineRule="auto"/>
        <w:rPr>
          <w:rFonts w:ascii="Avenir Next" w:hAnsi="Avenir Next" w:cs="OpenSans-CondensedLight"/>
          <w:sz w:val="18"/>
          <w:szCs w:val="18"/>
          <w:lang w:val="en-US"/>
        </w:rPr>
      </w:pPr>
      <w:proofErr w:type="gramStart"/>
      <w:r w:rsidRPr="000F6411">
        <w:rPr>
          <w:rFonts w:ascii="Avenir Next" w:hAnsi="Avenir Next" w:cs="OpenSans-CondensedLight"/>
          <w:b/>
          <w:sz w:val="18"/>
          <w:szCs w:val="18"/>
          <w:lang w:val="en-US"/>
        </w:rPr>
        <w:t>Functions</w:t>
      </w:r>
      <w:r w:rsidRPr="000F6411">
        <w:rPr>
          <w:rFonts w:ascii="Avenir Next" w:hAnsi="Avenir Next" w:cs="OpenSans-CondensedLight"/>
          <w:sz w:val="18"/>
          <w:szCs w:val="18"/>
          <w:lang w:val="en-US"/>
        </w:rPr>
        <w:t xml:space="preserve"> :</w:t>
      </w:r>
      <w:proofErr w:type="gramEnd"/>
      <w:r w:rsidRPr="000F6411">
        <w:rPr>
          <w:rFonts w:ascii="Avenir Next" w:hAnsi="Avenir Next" w:cs="OpenSans-CondensedLight"/>
          <w:sz w:val="18"/>
          <w:szCs w:val="18"/>
          <w:lang w:val="en-US"/>
        </w:rPr>
        <w:t xml:space="preserve"> 1/100th of a second chronograph functions. Chronograph power-reserve indication at 12 o'clock. Hours and minutes in the </w:t>
      </w:r>
      <w:proofErr w:type="spellStart"/>
      <w:r w:rsidRPr="000F6411">
        <w:rPr>
          <w:rFonts w:ascii="Avenir Next" w:hAnsi="Avenir Next" w:cs="OpenSans-CondensedLight"/>
          <w:sz w:val="18"/>
          <w:szCs w:val="18"/>
          <w:lang w:val="en-US"/>
        </w:rPr>
        <w:t>centre</w:t>
      </w:r>
      <w:proofErr w:type="spellEnd"/>
      <w:r w:rsidRPr="000F6411">
        <w:rPr>
          <w:rFonts w:ascii="Avenir Next" w:hAnsi="Avenir Next" w:cs="OpenSans-CondensedLight"/>
          <w:sz w:val="18"/>
          <w:szCs w:val="18"/>
          <w:lang w:val="en-US"/>
        </w:rPr>
        <w:t>. Small seconds at 9 o'clock, Central chronograph, 30-minute counter at 3 o'clock, 60-second counter at 6 o'clock</w:t>
      </w:r>
    </w:p>
    <w:p w14:paraId="4F8A827D" w14:textId="77777777" w:rsidR="006557CE" w:rsidRPr="006557CE" w:rsidRDefault="006557CE" w:rsidP="006557CE">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bCs/>
          <w:sz w:val="18"/>
          <w:szCs w:val="18"/>
          <w:lang w:val="en-US"/>
        </w:rPr>
        <w:t>Finishes:</w:t>
      </w:r>
      <w:r w:rsidRPr="000F6411">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"Rainbow" PVD-coated bridges + Special blue colored oscillating</w:t>
      </w:r>
    </w:p>
    <w:p w14:paraId="39656A73" w14:textId="2A578B32" w:rsidR="006557CE" w:rsidRPr="000F6411" w:rsidRDefault="006557CE" w:rsidP="006557CE">
      <w:pPr>
        <w:autoSpaceDE w:val="0"/>
        <w:autoSpaceDN w:val="0"/>
        <w:adjustRightInd w:val="0"/>
        <w:spacing w:line="276" w:lineRule="auto"/>
        <w:rPr>
          <w:rFonts w:ascii="Avenir Next" w:hAnsi="Avenir Next" w:cs="OpenSans-CondensedLight"/>
          <w:sz w:val="18"/>
          <w:szCs w:val="18"/>
          <w:lang w:val="en-US"/>
        </w:rPr>
      </w:pPr>
      <w:r w:rsidRPr="006557CE">
        <w:rPr>
          <w:rFonts w:ascii="Avenir Next" w:hAnsi="Avenir Next" w:cs="OpenSans-CondensedLight"/>
          <w:sz w:val="18"/>
          <w:szCs w:val="18"/>
          <w:lang w:val="en-US"/>
        </w:rPr>
        <w:t xml:space="preserve">weight with </w:t>
      </w:r>
      <w:proofErr w:type="spellStart"/>
      <w:r w:rsidRPr="006557CE">
        <w:rPr>
          <w:rFonts w:ascii="Avenir Next" w:hAnsi="Avenir Next" w:cs="OpenSans-CondensedLight"/>
          <w:sz w:val="18"/>
          <w:szCs w:val="18"/>
          <w:lang w:val="en-US"/>
        </w:rPr>
        <w:t>satined</w:t>
      </w:r>
      <w:proofErr w:type="spellEnd"/>
      <w:r w:rsidRPr="006557CE">
        <w:rPr>
          <w:rFonts w:ascii="Avenir Next" w:hAnsi="Avenir Next" w:cs="OpenSans-CondensedLight"/>
          <w:sz w:val="18"/>
          <w:szCs w:val="18"/>
          <w:lang w:val="en-US"/>
        </w:rPr>
        <w:t xml:space="preserve"> </w:t>
      </w:r>
      <w:proofErr w:type="spellStart"/>
      <w:r w:rsidRPr="006557CE">
        <w:rPr>
          <w:rFonts w:ascii="Avenir Next" w:hAnsi="Avenir Next" w:cs="OpenSans-CondensedLight"/>
          <w:sz w:val="18"/>
          <w:szCs w:val="18"/>
          <w:lang w:val="en-US"/>
        </w:rPr>
        <w:t>finishings</w:t>
      </w:r>
      <w:proofErr w:type="spellEnd"/>
      <w:r w:rsidRPr="006557CE">
        <w:rPr>
          <w:rFonts w:ascii="Avenir Next" w:hAnsi="Avenir Next" w:cs="OpenSans-CondensedLight"/>
          <w:sz w:val="18"/>
          <w:szCs w:val="18"/>
          <w:lang w:val="en-US"/>
        </w:rPr>
        <w:cr/>
      </w:r>
      <w:r w:rsidRPr="000F6411">
        <w:rPr>
          <w:rFonts w:ascii="Avenir Next" w:hAnsi="Avenir Next" w:cs="OpenSans-CondensedLight"/>
          <w:b/>
          <w:sz w:val="18"/>
          <w:szCs w:val="18"/>
          <w:lang w:val="en-US"/>
        </w:rPr>
        <w:t>Price</w:t>
      </w:r>
      <w:r w:rsidRPr="000F6411">
        <w:rPr>
          <w:rFonts w:ascii="Avenir Next" w:hAnsi="Avenir Next" w:cs="OpenSans-CondensedLight"/>
          <w:sz w:val="18"/>
          <w:szCs w:val="18"/>
          <w:lang w:val="en-US"/>
        </w:rPr>
        <w:t xml:space="preserve"> </w:t>
      </w:r>
      <w:r>
        <w:rPr>
          <w:rFonts w:ascii="Avenir Next" w:hAnsi="Avenir Next" w:cs="OpenSans-CondensedLight"/>
          <w:sz w:val="18"/>
          <w:szCs w:val="18"/>
          <w:lang w:val="en-US"/>
        </w:rPr>
        <w:t>14400</w:t>
      </w:r>
      <w:r w:rsidRPr="000F6411">
        <w:rPr>
          <w:rFonts w:ascii="Avenir Next" w:hAnsi="Avenir Next" w:cs="OpenSans-CondensedLight"/>
          <w:sz w:val="18"/>
          <w:szCs w:val="18"/>
          <w:lang w:val="en-US"/>
        </w:rPr>
        <w:t xml:space="preserve"> CHF</w:t>
      </w:r>
    </w:p>
    <w:p w14:paraId="02B197B2" w14:textId="160B2302" w:rsidR="006557CE" w:rsidRPr="006557CE" w:rsidRDefault="006557CE" w:rsidP="006557CE">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Material</w:t>
      </w:r>
      <w:r w:rsidRPr="000F6411">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Matte White Ceramic</w:t>
      </w:r>
    </w:p>
    <w:p w14:paraId="721539F0" w14:textId="02C56874" w:rsidR="006557CE" w:rsidRDefault="006557CE" w:rsidP="006557CE">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Water resistance</w:t>
      </w:r>
      <w:r w:rsidRPr="000F6411">
        <w:rPr>
          <w:rFonts w:ascii="Avenir Next" w:hAnsi="Avenir Next" w:cs="OpenSans-CondensedLight"/>
          <w:sz w:val="18"/>
          <w:szCs w:val="18"/>
          <w:lang w:val="en-US"/>
        </w:rPr>
        <w:t xml:space="preserve">: </w:t>
      </w:r>
      <w:r w:rsidR="004F3305">
        <w:rPr>
          <w:rFonts w:ascii="Avenir Next" w:hAnsi="Avenir Next" w:cs="OpenSans-CondensedLight"/>
          <w:sz w:val="18"/>
          <w:szCs w:val="18"/>
          <w:lang w:val="en-US"/>
        </w:rPr>
        <w:t>10</w:t>
      </w:r>
      <w:r w:rsidRPr="000F6411">
        <w:rPr>
          <w:rFonts w:ascii="Avenir Next" w:hAnsi="Avenir Next" w:cs="OpenSans-CondensedLight"/>
          <w:sz w:val="18"/>
          <w:szCs w:val="18"/>
          <w:lang w:val="en-US"/>
        </w:rPr>
        <w:t xml:space="preserve"> ATM</w:t>
      </w:r>
    </w:p>
    <w:p w14:paraId="6A44CF87" w14:textId="46C1616B" w:rsidR="00365007" w:rsidRPr="000F6411" w:rsidRDefault="00365007" w:rsidP="006557CE">
      <w:pPr>
        <w:autoSpaceDE w:val="0"/>
        <w:autoSpaceDN w:val="0"/>
        <w:adjustRightInd w:val="0"/>
        <w:spacing w:line="276" w:lineRule="auto"/>
        <w:rPr>
          <w:rFonts w:ascii="Avenir Next" w:hAnsi="Avenir Next" w:cs="OpenSans-CondensedLight"/>
          <w:sz w:val="18"/>
          <w:szCs w:val="18"/>
          <w:lang w:val="en-US"/>
        </w:rPr>
      </w:pPr>
      <w:r w:rsidRPr="00365007">
        <w:rPr>
          <w:rFonts w:ascii="Avenir Next" w:hAnsi="Avenir Next" w:cs="OpenSans-CondensedLight"/>
          <w:b/>
          <w:bCs/>
          <w:sz w:val="18"/>
          <w:szCs w:val="18"/>
          <w:lang w:val="en-US"/>
        </w:rPr>
        <w:t>Case:</w:t>
      </w:r>
      <w:r>
        <w:rPr>
          <w:rFonts w:ascii="Avenir Next" w:hAnsi="Avenir Next" w:cs="OpenSans-CondensedLight"/>
          <w:sz w:val="18"/>
          <w:szCs w:val="18"/>
          <w:lang w:val="en-US"/>
        </w:rPr>
        <w:t xml:space="preserve"> 44mm</w:t>
      </w:r>
    </w:p>
    <w:p w14:paraId="335CA7D3" w14:textId="4875F59A" w:rsidR="006557CE" w:rsidRPr="006557CE" w:rsidRDefault="006557CE" w:rsidP="006557CE">
      <w:pPr>
        <w:autoSpaceDE w:val="0"/>
        <w:autoSpaceDN w:val="0"/>
        <w:adjustRightInd w:val="0"/>
        <w:spacing w:line="276" w:lineRule="auto"/>
        <w:rPr>
          <w:rFonts w:ascii="Avenir Next" w:hAnsi="Avenir Next" w:cs="OpenSans-CondensedLight"/>
          <w:sz w:val="18"/>
          <w:szCs w:val="18"/>
          <w:lang w:val="en-US"/>
        </w:rPr>
      </w:pPr>
      <w:r w:rsidRPr="000F6411">
        <w:rPr>
          <w:rFonts w:ascii="Avenir Next" w:hAnsi="Avenir Next" w:cs="OpenSans-CondensedLight"/>
          <w:b/>
          <w:sz w:val="18"/>
          <w:szCs w:val="18"/>
          <w:lang w:val="en-US"/>
        </w:rPr>
        <w:t>Dial</w:t>
      </w:r>
      <w:r w:rsidRPr="000F6411">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 xml:space="preserve">White </w:t>
      </w:r>
      <w:proofErr w:type="spellStart"/>
      <w:r w:rsidRPr="006557CE">
        <w:rPr>
          <w:rFonts w:ascii="Avenir Next" w:hAnsi="Avenir Next" w:cs="OpenSans-CondensedLight"/>
          <w:sz w:val="18"/>
          <w:szCs w:val="18"/>
          <w:lang w:val="en-US"/>
        </w:rPr>
        <w:t>Openworked</w:t>
      </w:r>
      <w:proofErr w:type="spellEnd"/>
      <w:r w:rsidRPr="006557CE">
        <w:rPr>
          <w:rFonts w:ascii="Avenir Next" w:hAnsi="Avenir Next" w:cs="OpenSans-CondensedLight"/>
          <w:sz w:val="18"/>
          <w:szCs w:val="18"/>
          <w:lang w:val="en-US"/>
        </w:rPr>
        <w:cr/>
      </w:r>
      <w:r w:rsidRPr="000F6411">
        <w:rPr>
          <w:rFonts w:ascii="Avenir Next" w:hAnsi="Avenir Next" w:cs="OpenSans-CondensedLight"/>
          <w:b/>
          <w:sz w:val="18"/>
          <w:szCs w:val="18"/>
          <w:lang w:val="en-US"/>
        </w:rPr>
        <w:t>Hour markers</w:t>
      </w:r>
      <w:r w:rsidRPr="000F6411">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Rhodium-plated, faceted and coated with "Rainbow" varnish</w:t>
      </w:r>
    </w:p>
    <w:p w14:paraId="6427D83A" w14:textId="5E631A92" w:rsidR="006557CE" w:rsidRPr="00FB1198" w:rsidRDefault="006557CE" w:rsidP="006557CE">
      <w:pPr>
        <w:autoSpaceDE w:val="0"/>
        <w:autoSpaceDN w:val="0"/>
        <w:adjustRightInd w:val="0"/>
        <w:spacing w:line="276" w:lineRule="auto"/>
        <w:rPr>
          <w:rFonts w:ascii="Avenir Next" w:hAnsi="Avenir Next"/>
          <w:lang w:val="en-US"/>
        </w:rPr>
      </w:pPr>
      <w:r w:rsidRPr="000F6411">
        <w:rPr>
          <w:rFonts w:ascii="Avenir Next" w:hAnsi="Avenir Next" w:cs="OpenSans-CondensedLight"/>
          <w:b/>
          <w:sz w:val="18"/>
          <w:szCs w:val="18"/>
          <w:lang w:val="en-US"/>
        </w:rPr>
        <w:t>Hands</w:t>
      </w:r>
      <w:r w:rsidRPr="000F6411">
        <w:rPr>
          <w:rFonts w:ascii="Avenir Next" w:hAnsi="Avenir Next" w:cs="OpenSans-CondensedLight"/>
          <w:sz w:val="18"/>
          <w:szCs w:val="18"/>
          <w:lang w:val="en-US"/>
        </w:rPr>
        <w:t xml:space="preserve">: </w:t>
      </w:r>
      <w:r w:rsidRPr="006557CE">
        <w:rPr>
          <w:rFonts w:ascii="Avenir Next" w:hAnsi="Avenir Next" w:cs="OpenSans-CondensedLight"/>
          <w:sz w:val="18"/>
          <w:szCs w:val="18"/>
          <w:lang w:val="en-US"/>
        </w:rPr>
        <w:t>Rhodium-plated, faceted and coated with colored varnish</w:t>
      </w:r>
      <w:r w:rsidRPr="006557CE">
        <w:rPr>
          <w:rFonts w:ascii="Avenir Next" w:hAnsi="Avenir Next" w:cs="OpenSans-CondensedLight"/>
          <w:sz w:val="18"/>
          <w:szCs w:val="18"/>
          <w:lang w:val="en-US"/>
        </w:rPr>
        <w:cr/>
      </w:r>
      <w:r w:rsidRPr="000F6411">
        <w:rPr>
          <w:rFonts w:ascii="Avenir Next" w:hAnsi="Avenir Next" w:cs="OpenSans-CondensedLight"/>
          <w:b/>
          <w:sz w:val="18"/>
          <w:szCs w:val="18"/>
          <w:lang w:val="en-US"/>
        </w:rPr>
        <w:t>Bracelet &amp; Buckle:</w:t>
      </w:r>
      <w:r w:rsidRPr="000F6411">
        <w:rPr>
          <w:rFonts w:ascii="Avenir Next" w:hAnsi="Avenir Next" w:cs="OpenSans-CondensedLight"/>
          <w:sz w:val="18"/>
          <w:szCs w:val="18"/>
          <w:lang w:val="en-US"/>
        </w:rPr>
        <w:t xml:space="preserve"> </w:t>
      </w:r>
      <w:bookmarkEnd w:id="0"/>
      <w:r w:rsidRPr="006557CE">
        <w:rPr>
          <w:rFonts w:ascii="Avenir Next" w:eastAsia="Times New Roman" w:hAnsi="Avenir Next" w:cs="Arial"/>
          <w:sz w:val="18"/>
          <w:szCs w:val="18"/>
          <w:lang w:val="en-US" w:eastAsia="en-GB"/>
        </w:rPr>
        <w:t>White rubber with white "</w:t>
      </w:r>
      <w:proofErr w:type="spellStart"/>
      <w:r w:rsidRPr="006557CE">
        <w:rPr>
          <w:rFonts w:ascii="Avenir Next" w:eastAsia="Times New Roman" w:hAnsi="Avenir Next" w:cs="Arial"/>
          <w:sz w:val="18"/>
          <w:szCs w:val="18"/>
          <w:lang w:val="en-US" w:eastAsia="en-GB"/>
        </w:rPr>
        <w:t>Cordura</w:t>
      </w:r>
      <w:proofErr w:type="spellEnd"/>
      <w:r w:rsidRPr="006557CE">
        <w:rPr>
          <w:rFonts w:ascii="Avenir Next" w:eastAsia="Times New Roman" w:hAnsi="Avenir Next" w:cs="Arial"/>
          <w:sz w:val="18"/>
          <w:szCs w:val="18"/>
          <w:lang w:val="en-US" w:eastAsia="en-GB"/>
        </w:rPr>
        <w:t xml:space="preserve"> effect" rubber and multicolored</w:t>
      </w:r>
      <w:r w:rsidRPr="000F6411">
        <w:rPr>
          <w:rFonts w:ascii="Avenir Next" w:eastAsia="Times New Roman" w:hAnsi="Avenir Next" w:cs="Arial"/>
          <w:sz w:val="18"/>
          <w:szCs w:val="18"/>
          <w:lang w:val="en-US" w:eastAsia="en-GB"/>
        </w:rPr>
        <w:t xml:space="preserve">. </w:t>
      </w:r>
      <w:r>
        <w:rPr>
          <w:rFonts w:ascii="Avenir Next" w:eastAsia="Times New Roman" w:hAnsi="Avenir Next" w:cs="Arial"/>
          <w:sz w:val="18"/>
          <w:szCs w:val="18"/>
          <w:lang w:val="en-US" w:eastAsia="en-GB"/>
        </w:rPr>
        <w:t>T</w:t>
      </w:r>
      <w:r w:rsidRPr="000F6411">
        <w:rPr>
          <w:rFonts w:ascii="Avenir Next" w:eastAsia="Times New Roman" w:hAnsi="Avenir Next" w:cs="Arial"/>
          <w:sz w:val="18"/>
          <w:szCs w:val="18"/>
          <w:lang w:val="en-US" w:eastAsia="en-GB"/>
        </w:rPr>
        <w:t xml:space="preserve">itanium </w:t>
      </w:r>
      <w:r>
        <w:rPr>
          <w:rFonts w:ascii="Avenir Next" w:eastAsia="Times New Roman" w:hAnsi="Avenir Next" w:cs="Arial"/>
          <w:sz w:val="18"/>
          <w:szCs w:val="18"/>
          <w:lang w:val="en-US" w:eastAsia="en-GB"/>
        </w:rPr>
        <w:t>triple</w:t>
      </w:r>
      <w:r w:rsidRPr="000F6411">
        <w:rPr>
          <w:rFonts w:ascii="Avenir Next" w:eastAsia="Times New Roman" w:hAnsi="Avenir Next" w:cs="Arial"/>
          <w:sz w:val="18"/>
          <w:szCs w:val="18"/>
          <w:lang w:val="en-US" w:eastAsia="en-GB"/>
        </w:rPr>
        <w:t xml:space="preserve"> folding clasp</w:t>
      </w:r>
      <w:r>
        <w:rPr>
          <w:rFonts w:ascii="Avenir Next" w:eastAsia="Times New Roman" w:hAnsi="Avenir Next" w:cs="Arial"/>
          <w:sz w:val="18"/>
          <w:szCs w:val="18"/>
          <w:lang w:val="en-US" w:eastAsia="en-GB"/>
        </w:rPr>
        <w:t>.</w:t>
      </w:r>
    </w:p>
    <w:p w14:paraId="12FBF3A1" w14:textId="77777777" w:rsidR="00193CD8" w:rsidRPr="006557CE" w:rsidRDefault="00193CD8" w:rsidP="00061FB1">
      <w:pPr>
        <w:jc w:val="both"/>
        <w:rPr>
          <w:rFonts w:ascii="Avenir Next" w:hAnsi="Avenir Next"/>
          <w:sz w:val="20"/>
          <w:szCs w:val="20"/>
          <w:lang w:val="en-US"/>
        </w:rPr>
      </w:pPr>
    </w:p>
    <w:sectPr w:rsidR="00193CD8" w:rsidRPr="006557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59B8" w14:textId="77777777" w:rsidR="00D66B2D" w:rsidRDefault="00D66B2D" w:rsidP="00D66B2D">
      <w:r>
        <w:separator/>
      </w:r>
    </w:p>
  </w:endnote>
  <w:endnote w:type="continuationSeparator" w:id="0">
    <w:p w14:paraId="58310195" w14:textId="77777777" w:rsidR="00D66B2D" w:rsidRDefault="00D66B2D" w:rsidP="00D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C23E" w14:textId="77777777" w:rsidR="00D66B2D" w:rsidRPr="0052260C" w:rsidRDefault="00D66B2D" w:rsidP="00D66B2D">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6B412358" w14:textId="5B08EB86" w:rsidR="00D66B2D" w:rsidRPr="00D66B2D" w:rsidRDefault="00D66B2D" w:rsidP="00D66B2D">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6CB4" w14:textId="77777777" w:rsidR="00D66B2D" w:rsidRDefault="00D66B2D" w:rsidP="00D66B2D">
      <w:r>
        <w:separator/>
      </w:r>
    </w:p>
  </w:footnote>
  <w:footnote w:type="continuationSeparator" w:id="0">
    <w:p w14:paraId="28658012" w14:textId="77777777" w:rsidR="00D66B2D" w:rsidRDefault="00D66B2D" w:rsidP="00D6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BCE0E" w14:textId="570C39D4" w:rsidR="00D66B2D" w:rsidRDefault="00D66B2D" w:rsidP="00D66B2D">
    <w:pPr>
      <w:pStyle w:val="En-tte"/>
      <w:jc w:val="center"/>
    </w:pPr>
    <w:r>
      <w:rPr>
        <w:noProof/>
        <w:lang w:eastAsia="fr-CH"/>
      </w:rPr>
      <w:drawing>
        <wp:inline distT="0" distB="0" distL="0" distR="0" wp14:anchorId="39475F3A" wp14:editId="021D10E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B136817" w14:textId="77777777" w:rsidR="00D66B2D" w:rsidRDefault="00D66B2D" w:rsidP="00D66B2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120"/>
    <w:multiLevelType w:val="hybridMultilevel"/>
    <w:tmpl w:val="9E966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D8"/>
    <w:rsid w:val="00002E96"/>
    <w:rsid w:val="00061FB1"/>
    <w:rsid w:val="000D17F2"/>
    <w:rsid w:val="00143E12"/>
    <w:rsid w:val="00193CD8"/>
    <w:rsid w:val="001E1B3B"/>
    <w:rsid w:val="002B43FA"/>
    <w:rsid w:val="00365007"/>
    <w:rsid w:val="00465AB3"/>
    <w:rsid w:val="004F3305"/>
    <w:rsid w:val="005F3EB3"/>
    <w:rsid w:val="006557CE"/>
    <w:rsid w:val="008A3A95"/>
    <w:rsid w:val="0091002B"/>
    <w:rsid w:val="00912ED6"/>
    <w:rsid w:val="009C7002"/>
    <w:rsid w:val="009F7824"/>
    <w:rsid w:val="00AE0CCF"/>
    <w:rsid w:val="00B61606"/>
    <w:rsid w:val="00BC2374"/>
    <w:rsid w:val="00C227E7"/>
    <w:rsid w:val="00C55522"/>
    <w:rsid w:val="00CA2F07"/>
    <w:rsid w:val="00CB6498"/>
    <w:rsid w:val="00D50EC1"/>
    <w:rsid w:val="00D66B2D"/>
    <w:rsid w:val="00F06188"/>
    <w:rsid w:val="00F26D9B"/>
    <w:rsid w:val="00F728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A32F"/>
  <w15:chartTrackingRefBased/>
  <w15:docId w15:val="{7661EC91-15A8-3645-B7EB-9A0A0BA7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65AB3"/>
    <w:rPr>
      <w:sz w:val="16"/>
      <w:szCs w:val="16"/>
    </w:rPr>
  </w:style>
  <w:style w:type="paragraph" w:styleId="Commentaire">
    <w:name w:val="annotation text"/>
    <w:basedOn w:val="Normal"/>
    <w:link w:val="CommentaireCar"/>
    <w:uiPriority w:val="99"/>
    <w:semiHidden/>
    <w:unhideWhenUsed/>
    <w:rsid w:val="00465AB3"/>
    <w:rPr>
      <w:sz w:val="20"/>
      <w:szCs w:val="20"/>
    </w:rPr>
  </w:style>
  <w:style w:type="character" w:customStyle="1" w:styleId="CommentaireCar">
    <w:name w:val="Commentaire Car"/>
    <w:basedOn w:val="Policepardfaut"/>
    <w:link w:val="Commentaire"/>
    <w:uiPriority w:val="99"/>
    <w:semiHidden/>
    <w:rsid w:val="00465AB3"/>
    <w:rPr>
      <w:sz w:val="20"/>
      <w:szCs w:val="20"/>
    </w:rPr>
  </w:style>
  <w:style w:type="paragraph" w:styleId="Objetducommentaire">
    <w:name w:val="annotation subject"/>
    <w:basedOn w:val="Commentaire"/>
    <w:next w:val="Commentaire"/>
    <w:link w:val="ObjetducommentaireCar"/>
    <w:uiPriority w:val="99"/>
    <w:semiHidden/>
    <w:unhideWhenUsed/>
    <w:rsid w:val="00465AB3"/>
    <w:rPr>
      <w:b/>
      <w:bCs/>
    </w:rPr>
  </w:style>
  <w:style w:type="character" w:customStyle="1" w:styleId="ObjetducommentaireCar">
    <w:name w:val="Objet du commentaire Car"/>
    <w:basedOn w:val="CommentaireCar"/>
    <w:link w:val="Objetducommentaire"/>
    <w:uiPriority w:val="99"/>
    <w:semiHidden/>
    <w:rsid w:val="00465AB3"/>
    <w:rPr>
      <w:b/>
      <w:bCs/>
      <w:sz w:val="20"/>
      <w:szCs w:val="20"/>
    </w:rPr>
  </w:style>
  <w:style w:type="paragraph" w:styleId="Paragraphedeliste">
    <w:name w:val="List Paragraph"/>
    <w:basedOn w:val="Normal"/>
    <w:uiPriority w:val="34"/>
    <w:qFormat/>
    <w:rsid w:val="009C7002"/>
    <w:pPr>
      <w:ind w:left="720"/>
      <w:contextualSpacing/>
    </w:pPr>
  </w:style>
  <w:style w:type="paragraph" w:styleId="En-tte">
    <w:name w:val="header"/>
    <w:basedOn w:val="Normal"/>
    <w:link w:val="En-tteCar"/>
    <w:uiPriority w:val="99"/>
    <w:unhideWhenUsed/>
    <w:rsid w:val="00D66B2D"/>
    <w:pPr>
      <w:tabs>
        <w:tab w:val="center" w:pos="4536"/>
        <w:tab w:val="right" w:pos="9072"/>
      </w:tabs>
    </w:pPr>
  </w:style>
  <w:style w:type="character" w:customStyle="1" w:styleId="En-tteCar">
    <w:name w:val="En-tête Car"/>
    <w:basedOn w:val="Policepardfaut"/>
    <w:link w:val="En-tte"/>
    <w:uiPriority w:val="99"/>
    <w:rsid w:val="00D66B2D"/>
  </w:style>
  <w:style w:type="paragraph" w:styleId="Pieddepage">
    <w:name w:val="footer"/>
    <w:basedOn w:val="Normal"/>
    <w:link w:val="PieddepageCar"/>
    <w:uiPriority w:val="99"/>
    <w:unhideWhenUsed/>
    <w:rsid w:val="00D66B2D"/>
    <w:pPr>
      <w:tabs>
        <w:tab w:val="center" w:pos="4536"/>
        <w:tab w:val="right" w:pos="9072"/>
      </w:tabs>
    </w:pPr>
  </w:style>
  <w:style w:type="character" w:customStyle="1" w:styleId="PieddepageCar">
    <w:name w:val="Pied de page Car"/>
    <w:basedOn w:val="Policepardfaut"/>
    <w:link w:val="Pieddepage"/>
    <w:uiPriority w:val="99"/>
    <w:rsid w:val="00D66B2D"/>
  </w:style>
  <w:style w:type="character" w:styleId="Lienhypertexte">
    <w:name w:val="Hyperlink"/>
    <w:rsid w:val="00D66B2D"/>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4371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2021-12-20T14:01:00Z</dcterms:created>
  <dcterms:modified xsi:type="dcterms:W3CDTF">2022-01-24T06:16:00Z</dcterms:modified>
</cp:coreProperties>
</file>